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7E015B59" w:rsidR="00927C87" w:rsidRPr="00A96351" w:rsidRDefault="00927C87" w:rsidP="00000B14">
      <w:pPr>
        <w:pStyle w:val="Tytu"/>
        <w:tabs>
          <w:tab w:val="left" w:pos="7230"/>
        </w:tabs>
        <w:spacing w:before="1920" w:line="288" w:lineRule="auto"/>
        <w:jc w:val="left"/>
        <w:rPr>
          <w:rFonts w:asciiTheme="minorHAnsi" w:eastAsiaTheme="minorEastAsia" w:hAnsiTheme="minorHAnsi" w:cstheme="minorBidi"/>
          <w:sz w:val="32"/>
          <w:szCs w:val="32"/>
        </w:rPr>
      </w:pPr>
      <w:bookmarkStart w:id="0" w:name="_Toc134424435"/>
      <w:r w:rsidRPr="00A96351">
        <w:rPr>
          <w:rFonts w:asciiTheme="minorHAnsi" w:eastAsiaTheme="minorEastAsia" w:hAnsiTheme="minorHAnsi" w:cstheme="minorBidi"/>
          <w:sz w:val="32"/>
          <w:szCs w:val="32"/>
        </w:rPr>
        <w:t>Regulamin wyboru projekt</w:t>
      </w:r>
      <w:r w:rsidR="002E7973">
        <w:rPr>
          <w:rFonts w:asciiTheme="minorHAnsi" w:eastAsiaTheme="minorEastAsia" w:hAnsiTheme="minorHAnsi" w:cstheme="minorBidi"/>
          <w:sz w:val="32"/>
          <w:szCs w:val="32"/>
        </w:rPr>
        <w:t>ów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br/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w ramach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Programu Fundusze Europejskie na Infrastrukturę, Klimat, Środowisko 2021-2027</w:t>
      </w:r>
    </w:p>
    <w:p w14:paraId="1895FD6F" w14:textId="19D30E17" w:rsidR="00927C87" w:rsidRPr="00557C27" w:rsidRDefault="00927C87" w:rsidP="00000B1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>Priorytet</w:t>
      </w:r>
      <w:r w:rsidR="00E34C66">
        <w:rPr>
          <w:rFonts w:asciiTheme="minorHAnsi" w:eastAsiaTheme="minorEastAsia" w:hAnsiTheme="minorHAnsi" w:cstheme="minorBidi"/>
        </w:rPr>
        <w:t>:</w:t>
      </w:r>
      <w:r w:rsidRPr="00557C27">
        <w:rPr>
          <w:rFonts w:asciiTheme="minorHAnsi" w:eastAsiaTheme="minorEastAsia" w:hAnsiTheme="minorHAnsi" w:cstheme="minorBidi"/>
        </w:rPr>
        <w:t xml:space="preserve"> FENX.02 Wsparcie sektorów energetyka i środowisko z EFRR</w:t>
      </w:r>
    </w:p>
    <w:p w14:paraId="4D283F66" w14:textId="3585602A" w:rsidR="00927C87" w:rsidRDefault="00927C87" w:rsidP="00000B1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>Działanie: FENX.02.04 Adaptacja do zmian klimatu, zapobieganie klęskom i katastrofom</w:t>
      </w:r>
    </w:p>
    <w:p w14:paraId="45365568" w14:textId="69A2205C" w:rsidR="00004CFD" w:rsidRPr="00DA66ED" w:rsidRDefault="008F769D" w:rsidP="00D94350">
      <w:pPr>
        <w:pStyle w:val="Tytu"/>
        <w:spacing w:before="240" w:line="288" w:lineRule="auto"/>
        <w:jc w:val="both"/>
        <w:rPr>
          <w:rFonts w:asciiTheme="minorHAnsi" w:eastAsiaTheme="minorEastAsia" w:hAnsiTheme="minorHAnsi" w:cstheme="minorBidi"/>
        </w:rPr>
      </w:pPr>
      <w:r w:rsidRPr="00C40128">
        <w:rPr>
          <w:rFonts w:asciiTheme="minorHAnsi" w:eastAsiaTheme="minorEastAsia" w:hAnsiTheme="minorHAnsi" w:cstheme="minorBidi"/>
        </w:rPr>
        <w:t xml:space="preserve">Typ projektu: </w:t>
      </w:r>
      <w:bookmarkStart w:id="1" w:name="_Hlk209609902"/>
      <w:r w:rsidR="00DC5C75">
        <w:rPr>
          <w:rFonts w:asciiTheme="minorHAnsi" w:eastAsiaTheme="minorEastAsia" w:hAnsiTheme="minorHAnsi" w:cstheme="minorBidi"/>
        </w:rPr>
        <w:t xml:space="preserve">Mikroretencja </w:t>
      </w:r>
      <w:bookmarkEnd w:id="1"/>
    </w:p>
    <w:p w14:paraId="42601F3A" w14:textId="1E3D487F" w:rsidR="00927C87" w:rsidRDefault="00927C87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bookmarkStart w:id="2" w:name="_Toc134708462"/>
      <w:bookmarkStart w:id="3" w:name="_Toc135128046"/>
      <w:bookmarkStart w:id="4" w:name="_Toc138687740"/>
      <w:bookmarkStart w:id="5" w:name="_Toc139352279"/>
      <w:bookmarkStart w:id="6" w:name="_Toc139363145"/>
      <w:r w:rsidRPr="00DA7031">
        <w:rPr>
          <w:rFonts w:asciiTheme="minorHAnsi" w:eastAsiaTheme="minorEastAsia" w:hAnsiTheme="minorHAnsi" w:cstheme="minorBidi"/>
        </w:rPr>
        <w:t xml:space="preserve">Nabór nr: </w:t>
      </w:r>
      <w:bookmarkStart w:id="7" w:name="_Hlk209609933"/>
      <w:bookmarkEnd w:id="2"/>
      <w:bookmarkEnd w:id="3"/>
      <w:bookmarkEnd w:id="4"/>
      <w:bookmarkEnd w:id="5"/>
      <w:bookmarkEnd w:id="6"/>
      <w:r w:rsidR="00821D54" w:rsidRPr="00821D54">
        <w:rPr>
          <w:rFonts w:asciiTheme="minorHAnsi" w:eastAsiaTheme="minorEastAsia" w:hAnsiTheme="minorHAnsi" w:cstheme="minorBidi"/>
        </w:rPr>
        <w:t>FENX.02.04-IW.01-0</w:t>
      </w:r>
      <w:r w:rsidR="009E1A45">
        <w:rPr>
          <w:rFonts w:asciiTheme="minorHAnsi" w:eastAsiaTheme="minorEastAsia" w:hAnsiTheme="minorHAnsi" w:cstheme="minorBidi"/>
        </w:rPr>
        <w:t>10</w:t>
      </w:r>
      <w:r w:rsidR="00821D54" w:rsidRPr="00821D54">
        <w:rPr>
          <w:rFonts w:asciiTheme="minorHAnsi" w:eastAsiaTheme="minorEastAsia" w:hAnsiTheme="minorHAnsi" w:cstheme="minorBidi"/>
        </w:rPr>
        <w:t>/25</w:t>
      </w:r>
      <w:bookmarkEnd w:id="7"/>
    </w:p>
    <w:p w14:paraId="3CD5E7C6" w14:textId="3BC2F75B" w:rsidR="001C7645" w:rsidRPr="00557C27" w:rsidRDefault="001C7645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Wersja </w:t>
      </w:r>
      <w:r w:rsidR="00BD6DE0">
        <w:rPr>
          <w:rFonts w:asciiTheme="minorHAnsi" w:eastAsiaTheme="minorEastAsia" w:hAnsiTheme="minorHAnsi" w:cstheme="minorBidi"/>
        </w:rPr>
        <w:t>2</w:t>
      </w:r>
      <w:r>
        <w:rPr>
          <w:rFonts w:asciiTheme="minorHAnsi" w:eastAsiaTheme="minorEastAsia" w:hAnsiTheme="minorHAnsi" w:cstheme="minorBidi"/>
        </w:rPr>
        <w:t>.0</w:t>
      </w:r>
    </w:p>
    <w:bookmarkEnd w:id="0"/>
    <w:p w14:paraId="0A7B30D3" w14:textId="7E015B59" w:rsidR="001C1945" w:rsidRPr="00557C27" w:rsidRDefault="00927C87" w:rsidP="00000B14">
      <w:pPr>
        <w:spacing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sz w:val="28"/>
        </w:rPr>
        <w:br w:type="page"/>
      </w:r>
    </w:p>
    <w:sdt>
      <w:sdtPr>
        <w:rPr>
          <w:rFonts w:ascii="Times New Roman" w:eastAsia="Times New Roman" w:hAnsi="Times New Roman" w:cstheme="minorHAnsi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4FF09B4D" w14:textId="5586BDCC" w:rsidR="001A6F6A" w:rsidRDefault="001C1945">
          <w:pPr>
            <w:pStyle w:val="Spistreci2"/>
            <w:rPr>
              <w:noProof/>
            </w:rPr>
          </w:pPr>
          <w:r w:rsidRPr="00557C27">
            <w:rPr>
              <w:rFonts w:cstheme="minorHAnsi"/>
            </w:rPr>
            <w:fldChar w:fldCharType="begin"/>
          </w:r>
          <w:r w:rsidRPr="00557C27">
            <w:rPr>
              <w:rFonts w:cstheme="minorHAnsi"/>
            </w:rPr>
            <w:instrText xml:space="preserve"> TOC \o "1-3" \h \z \u </w:instrText>
          </w:r>
          <w:r w:rsidRPr="00557C27">
            <w:rPr>
              <w:rFonts w:cstheme="minorHAnsi"/>
            </w:rPr>
            <w:fldChar w:fldCharType="separate"/>
          </w:r>
          <w:hyperlink w:anchor="_Toc160724659" w:history="1">
            <w:r w:rsidR="001A6F6A" w:rsidRPr="003152B4">
              <w:rPr>
                <w:rStyle w:val="Hipercze"/>
                <w:noProof/>
              </w:rPr>
              <w:t>§ 1. Podstawy prawne</w:t>
            </w:r>
            <w:r w:rsidR="001A6F6A">
              <w:rPr>
                <w:noProof/>
                <w:webHidden/>
              </w:rPr>
              <w:tab/>
            </w:r>
            <w:r w:rsidR="001A6F6A">
              <w:rPr>
                <w:noProof/>
                <w:webHidden/>
              </w:rPr>
              <w:fldChar w:fldCharType="begin"/>
            </w:r>
            <w:r w:rsidR="001A6F6A">
              <w:rPr>
                <w:noProof/>
                <w:webHidden/>
              </w:rPr>
              <w:instrText xml:space="preserve"> PAGEREF _Toc160724659 \h </w:instrText>
            </w:r>
            <w:r w:rsidR="001A6F6A">
              <w:rPr>
                <w:noProof/>
                <w:webHidden/>
              </w:rPr>
            </w:r>
            <w:r w:rsidR="001A6F6A"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3</w:t>
            </w:r>
            <w:r w:rsidR="001A6F6A">
              <w:rPr>
                <w:noProof/>
                <w:webHidden/>
              </w:rPr>
              <w:fldChar w:fldCharType="end"/>
            </w:r>
          </w:hyperlink>
        </w:p>
        <w:p w14:paraId="5C82C34B" w14:textId="10F58B64" w:rsidR="001A6F6A" w:rsidRDefault="001A6F6A">
          <w:pPr>
            <w:pStyle w:val="Spistreci2"/>
            <w:rPr>
              <w:noProof/>
            </w:rPr>
          </w:pPr>
          <w:hyperlink w:anchor="_Toc160724660" w:history="1">
            <w:r w:rsidRPr="003152B4">
              <w:rPr>
                <w:rStyle w:val="Hipercze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B0AC9" w14:textId="5D164C96" w:rsidR="001A6F6A" w:rsidRDefault="001A6F6A">
          <w:pPr>
            <w:pStyle w:val="Spistreci2"/>
            <w:rPr>
              <w:noProof/>
            </w:rPr>
          </w:pPr>
          <w:hyperlink w:anchor="_Toc160724661" w:history="1">
            <w:r w:rsidRPr="003152B4">
              <w:rPr>
                <w:rStyle w:val="Hipercze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98222" w14:textId="763B5C17" w:rsidR="001A6F6A" w:rsidRDefault="001A6F6A">
          <w:pPr>
            <w:pStyle w:val="Spistreci2"/>
            <w:rPr>
              <w:noProof/>
            </w:rPr>
          </w:pPr>
          <w:hyperlink w:anchor="_Toc160724662" w:history="1">
            <w:r w:rsidRPr="003152B4">
              <w:rPr>
                <w:rStyle w:val="Hipercze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2646" w14:textId="2C41491D" w:rsidR="001A6F6A" w:rsidRDefault="001A6F6A">
          <w:pPr>
            <w:pStyle w:val="Spistreci2"/>
            <w:rPr>
              <w:noProof/>
            </w:rPr>
          </w:pPr>
          <w:hyperlink w:anchor="_Toc160724663" w:history="1">
            <w:r w:rsidRPr="003152B4">
              <w:rPr>
                <w:rStyle w:val="Hipercze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30FB1" w14:textId="6649D6EB" w:rsidR="001A6F6A" w:rsidRDefault="001A6F6A">
          <w:pPr>
            <w:pStyle w:val="Spistreci2"/>
            <w:rPr>
              <w:noProof/>
            </w:rPr>
          </w:pPr>
          <w:hyperlink w:anchor="_Toc160724664" w:history="1">
            <w:r w:rsidRPr="003152B4">
              <w:rPr>
                <w:rStyle w:val="Hipercze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DBEFD" w14:textId="1BABF4EC" w:rsidR="001A6F6A" w:rsidRDefault="001A6F6A">
          <w:pPr>
            <w:pStyle w:val="Spistreci2"/>
            <w:rPr>
              <w:noProof/>
            </w:rPr>
          </w:pPr>
          <w:hyperlink w:anchor="_Toc160724665" w:history="1">
            <w:r w:rsidRPr="003152B4">
              <w:rPr>
                <w:rStyle w:val="Hipercze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4A08A" w14:textId="56715336" w:rsidR="001A6F6A" w:rsidRDefault="001A6F6A">
          <w:pPr>
            <w:pStyle w:val="Spistreci2"/>
            <w:rPr>
              <w:noProof/>
            </w:rPr>
          </w:pPr>
          <w:hyperlink w:anchor="_Toc160724666" w:history="1">
            <w:r w:rsidRPr="003152B4">
              <w:rPr>
                <w:rStyle w:val="Hipercze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A38C" w14:textId="060E57AB" w:rsidR="001A6F6A" w:rsidRDefault="001A6F6A">
          <w:pPr>
            <w:pStyle w:val="Spistreci2"/>
            <w:rPr>
              <w:noProof/>
            </w:rPr>
          </w:pPr>
          <w:hyperlink w:anchor="_Toc160724667" w:history="1">
            <w:r w:rsidRPr="003152B4">
              <w:rPr>
                <w:rStyle w:val="Hipercze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234C3" w14:textId="68AE5773" w:rsidR="001A6F6A" w:rsidRDefault="001A6F6A">
          <w:pPr>
            <w:pStyle w:val="Spistreci2"/>
            <w:rPr>
              <w:noProof/>
            </w:rPr>
          </w:pPr>
          <w:hyperlink w:anchor="_Toc160724668" w:history="1">
            <w:r w:rsidRPr="003152B4">
              <w:rPr>
                <w:rStyle w:val="Hipercze"/>
                <w:noProof/>
              </w:rPr>
              <w:t>§ 10.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EDCE7" w14:textId="40FEF903" w:rsidR="001A6F6A" w:rsidRDefault="001A6F6A">
          <w:pPr>
            <w:pStyle w:val="Spistreci2"/>
            <w:rPr>
              <w:noProof/>
            </w:rPr>
          </w:pPr>
          <w:hyperlink w:anchor="_Toc160724669" w:history="1">
            <w:r w:rsidRPr="003152B4">
              <w:rPr>
                <w:rStyle w:val="Hipercze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D6F5E" w14:textId="75D21371" w:rsidR="001A6F6A" w:rsidRDefault="001A6F6A">
          <w:pPr>
            <w:pStyle w:val="Spistreci2"/>
            <w:rPr>
              <w:noProof/>
            </w:rPr>
          </w:pPr>
          <w:hyperlink w:anchor="_Toc160724670" w:history="1">
            <w:r w:rsidRPr="003152B4">
              <w:rPr>
                <w:rStyle w:val="Hipercze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671A" w14:textId="2929BE3F" w:rsidR="001A6F6A" w:rsidRDefault="001A6F6A">
          <w:pPr>
            <w:pStyle w:val="Spistreci2"/>
            <w:rPr>
              <w:noProof/>
            </w:rPr>
          </w:pPr>
          <w:hyperlink w:anchor="_Toc160724671" w:history="1">
            <w:r w:rsidRPr="003152B4">
              <w:rPr>
                <w:rStyle w:val="Hipercze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E373F" w14:textId="24FF301E" w:rsidR="001A6F6A" w:rsidRDefault="001A6F6A">
          <w:pPr>
            <w:pStyle w:val="Spistreci2"/>
            <w:rPr>
              <w:noProof/>
            </w:rPr>
          </w:pPr>
          <w:hyperlink w:anchor="_Toc160724672" w:history="1">
            <w:r w:rsidRPr="003152B4">
              <w:rPr>
                <w:rStyle w:val="Hipercze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14B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7143C52F" w:rsidR="001C1945" w:rsidRPr="00557C27" w:rsidRDefault="001C1945" w:rsidP="00000B14">
          <w:pPr>
            <w:spacing w:after="160" w:line="288" w:lineRule="auto"/>
            <w:rPr>
              <w:rFonts w:asciiTheme="minorHAnsi" w:hAnsiTheme="minorHAnsi" w:cstheme="minorHAnsi"/>
            </w:rPr>
          </w:pPr>
          <w:r w:rsidRPr="00557C2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6E9996" w14:textId="77777777" w:rsidR="001C1945" w:rsidRPr="00557C27" w:rsidRDefault="001C1945" w:rsidP="00000B14">
      <w:pPr>
        <w:spacing w:after="160"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</w:rPr>
        <w:br w:type="page"/>
      </w:r>
    </w:p>
    <w:p w14:paraId="581C2807" w14:textId="6976D24C" w:rsidR="00BE0EA3" w:rsidRPr="00557C27" w:rsidRDefault="00CE30AF" w:rsidP="00F07E82">
      <w:pPr>
        <w:pStyle w:val="Nagwek2"/>
        <w:spacing w:line="276" w:lineRule="auto"/>
      </w:pPr>
      <w:bookmarkStart w:id="8" w:name="_Toc160724659"/>
      <w:r w:rsidRPr="00557C27">
        <w:lastRenderedPageBreak/>
        <w:t>§ 1</w:t>
      </w:r>
      <w:r w:rsidR="00792E9D" w:rsidRPr="00557C27">
        <w:t xml:space="preserve">. </w:t>
      </w:r>
      <w:r w:rsidRPr="00557C27">
        <w:t>Podstawy prawne</w:t>
      </w:r>
      <w:bookmarkEnd w:id="8"/>
    </w:p>
    <w:p w14:paraId="4B386EAE" w14:textId="77777777" w:rsidR="00BE0EA3" w:rsidRPr="00557C27" w:rsidRDefault="00CE30AF" w:rsidP="00F07E82">
      <w:pPr>
        <w:pStyle w:val="NormalnyWeb"/>
        <w:tabs>
          <w:tab w:val="left" w:pos="426"/>
        </w:tabs>
        <w:spacing w:line="276" w:lineRule="auto"/>
        <w:ind w:left="426" w:hanging="426"/>
      </w:pPr>
      <w:r w:rsidRPr="00557C27">
        <w:t>Niniejszy regulamin został przygotowany na podstawie:</w:t>
      </w:r>
    </w:p>
    <w:p w14:paraId="4EFAF6C1" w14:textId="629510BB" w:rsidR="00BE0EA3" w:rsidRDefault="00882E41" w:rsidP="0044065B">
      <w:pPr>
        <w:numPr>
          <w:ilvl w:val="1"/>
          <w:numId w:val="18"/>
        </w:numPr>
        <w:spacing w:after="160" w:line="276" w:lineRule="auto"/>
        <w:ind w:left="709" w:hanging="425"/>
        <w:rPr>
          <w:rStyle w:val="Numerstrony"/>
        </w:rPr>
      </w:pPr>
      <w:r>
        <w:rPr>
          <w:rStyle w:val="Numerstrony"/>
        </w:rPr>
        <w:t>U</w:t>
      </w:r>
      <w:r w:rsidR="00CE30AF" w:rsidRPr="00557C27">
        <w:rPr>
          <w:rStyle w:val="Numerstrony"/>
        </w:rPr>
        <w:t xml:space="preserve">stawy </w:t>
      </w:r>
      <w:r w:rsidR="00117909" w:rsidRPr="00557C27">
        <w:rPr>
          <w:rStyle w:val="Numerstrony"/>
        </w:rPr>
        <w:t>z dnia 28 kwietnia 2022 r. o zasadach realizacji zadań finansowanych ze środków europejskich w perspektywie finansowej 2021-2027 (Dz.</w:t>
      </w:r>
      <w:r w:rsidR="004B4CFB" w:rsidRPr="00557C27">
        <w:rPr>
          <w:rStyle w:val="Numerstrony"/>
        </w:rPr>
        <w:t> </w:t>
      </w:r>
      <w:r w:rsidR="00117909" w:rsidRPr="00557C27">
        <w:rPr>
          <w:rStyle w:val="Numerstrony"/>
        </w:rPr>
        <w:t>U. poz. 1079</w:t>
      </w:r>
      <w:r w:rsidR="00E1662A">
        <w:rPr>
          <w:rStyle w:val="Numerstrony"/>
        </w:rPr>
        <w:t xml:space="preserve"> z późn. zm.</w:t>
      </w:r>
      <w:r w:rsidR="00117909" w:rsidRPr="00557C27">
        <w:rPr>
          <w:rStyle w:val="Numerstrony"/>
        </w:rPr>
        <w:t>)</w:t>
      </w:r>
      <w:r w:rsidR="00CE30AF" w:rsidRPr="00557C27">
        <w:rPr>
          <w:rStyle w:val="Numerstrony"/>
        </w:rPr>
        <w:t xml:space="preserve">, zwanej </w:t>
      </w:r>
      <w:r w:rsidR="00E1662A">
        <w:rPr>
          <w:rStyle w:val="Numerstrony"/>
        </w:rPr>
        <w:t xml:space="preserve">dalej jako </w:t>
      </w:r>
      <w:r w:rsidR="00CE30AF" w:rsidRPr="00557C27">
        <w:rPr>
          <w:rStyle w:val="Numerstrony"/>
        </w:rPr>
        <w:t>„</w:t>
      </w:r>
      <w:r w:rsidR="00CE30AF" w:rsidRPr="00557C27">
        <w:rPr>
          <w:rStyle w:val="Numerstrony"/>
          <w:b/>
          <w:bCs/>
        </w:rPr>
        <w:t>ustaw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  <w:b/>
          <w:bCs/>
        </w:rPr>
        <w:t xml:space="preserve"> wdrożeniow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</w:rPr>
        <w:t>”;</w:t>
      </w:r>
    </w:p>
    <w:p w14:paraId="072722F4" w14:textId="0BAFB9D1" w:rsidR="00E1662A" w:rsidRPr="00557C27" w:rsidRDefault="00E1662A" w:rsidP="0044065B">
      <w:pPr>
        <w:numPr>
          <w:ilvl w:val="1"/>
          <w:numId w:val="18"/>
        </w:numPr>
        <w:spacing w:after="160" w:line="276" w:lineRule="auto"/>
        <w:ind w:left="709" w:hanging="425"/>
        <w:rPr>
          <w:rStyle w:val="Numerstrony"/>
        </w:rPr>
      </w:pPr>
      <w:r w:rsidRPr="00E1662A">
        <w:rPr>
          <w:rStyle w:val="Numerstrony"/>
        </w:rPr>
        <w:t>Wytycznych Ministra Funduszy i Polityki Regionalnej dotyczących wyboru projektów na lata 2021-2027</w:t>
      </w:r>
      <w:r w:rsidR="006B5836">
        <w:rPr>
          <w:rStyle w:val="Numerstrony"/>
        </w:rPr>
        <w:t>;</w:t>
      </w:r>
    </w:p>
    <w:p w14:paraId="34808D95" w14:textId="38D09841" w:rsidR="002135F0" w:rsidRPr="00557C27" w:rsidRDefault="002135F0" w:rsidP="0044065B">
      <w:pPr>
        <w:numPr>
          <w:ilvl w:val="1"/>
          <w:numId w:val="18"/>
        </w:numPr>
        <w:spacing w:after="160" w:line="276" w:lineRule="auto"/>
        <w:ind w:left="709" w:hanging="425"/>
        <w:rPr>
          <w:rStyle w:val="Numerstrony"/>
        </w:rPr>
      </w:pPr>
      <w:r w:rsidRPr="00557C27">
        <w:rPr>
          <w:rStyle w:val="Numerstrony"/>
        </w:rPr>
        <w:t>Systemu oceny i wyboru projektów w ramach programu Fundusze Europejskie na Infrastrukturę, Klimat, Środowisko 2021-2027 z dnia 30 marca 2023 r.</w:t>
      </w:r>
      <w:r w:rsidR="00295BC3" w:rsidRPr="00557C27">
        <w:rPr>
          <w:rStyle w:val="Numerstrony"/>
        </w:rPr>
        <w:t>;</w:t>
      </w:r>
    </w:p>
    <w:p w14:paraId="1741ED9C" w14:textId="6790F7D6" w:rsidR="00532886" w:rsidRPr="00557C27" w:rsidRDefault="00532886" w:rsidP="0044065B">
      <w:pPr>
        <w:numPr>
          <w:ilvl w:val="1"/>
          <w:numId w:val="18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Porozumienia w sprawie realizacji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Pr="00557C27">
        <w:rPr>
          <w:rFonts w:asciiTheme="minorHAnsi" w:eastAsia="Calibri" w:hAnsiTheme="minorHAnsi" w:cstheme="minorHAnsi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557C27">
        <w:rPr>
          <w:rFonts w:asciiTheme="minorHAnsi" w:eastAsia="Calibri" w:hAnsiTheme="minorHAnsi" w:cstheme="minorHAnsi"/>
          <w:lang w:eastAsia="en-US"/>
        </w:rPr>
        <w:t xml:space="preserve"> 4 lipca 2023 r. </w:t>
      </w:r>
    </w:p>
    <w:p w14:paraId="7BDF295B" w14:textId="4BB37D53" w:rsidR="00BE0EA3" w:rsidRPr="00557C27" w:rsidRDefault="00CE30AF" w:rsidP="00F07E82">
      <w:pPr>
        <w:pStyle w:val="NormalnyWeb"/>
        <w:spacing w:line="276" w:lineRule="auto"/>
        <w:ind w:left="426" w:hanging="426"/>
      </w:pPr>
      <w:r w:rsidRPr="00557C27">
        <w:t>Działani</w:t>
      </w:r>
      <w:r w:rsidR="00AD2A71" w:rsidRPr="00557C27">
        <w:t>e</w:t>
      </w:r>
      <w:r w:rsidRPr="00557C27">
        <w:t xml:space="preserve"> realizowane jest w szczególności zgodnie z następującymi regulacjami krajowymi:</w:t>
      </w:r>
    </w:p>
    <w:p w14:paraId="3E6A019B" w14:textId="59A6DD51" w:rsidR="001A675A" w:rsidRPr="00557C27" w:rsidRDefault="002A1526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Style w:val="Numerstrony"/>
        </w:rPr>
      </w:pPr>
      <w:r w:rsidRPr="00557C27">
        <w:rPr>
          <w:rStyle w:val="Numerstrony"/>
        </w:rPr>
        <w:t>P</w:t>
      </w:r>
      <w:r w:rsidR="00CE30AF" w:rsidRPr="00557C27">
        <w:rPr>
          <w:rStyle w:val="Numerstrony"/>
        </w:rPr>
        <w:t xml:space="preserve">rogramem </w:t>
      </w:r>
      <w:r w:rsidR="006741FC" w:rsidRPr="00557C27">
        <w:rPr>
          <w:rStyle w:val="Numerstrony"/>
        </w:rPr>
        <w:t>Fundusze Europejskie na Infrastrukturę, Klimat, Środowisko</w:t>
      </w:r>
      <w:r w:rsidR="00CE30AF" w:rsidRPr="00557C27">
        <w:rPr>
          <w:rStyle w:val="Numerstrony"/>
        </w:rPr>
        <w:t xml:space="preserve"> 202</w:t>
      </w:r>
      <w:r w:rsidR="00117909" w:rsidRPr="00557C27">
        <w:rPr>
          <w:rStyle w:val="Numerstrony"/>
        </w:rPr>
        <w:t>1 - 2027</w:t>
      </w:r>
      <w:r w:rsidR="00CE30AF" w:rsidRPr="00557C27">
        <w:rPr>
          <w:rStyle w:val="Numerstrony"/>
        </w:rPr>
        <w:t xml:space="preserve">, zatwierdzonym decyzją Komisji Europejskiej </w:t>
      </w:r>
      <w:r w:rsidR="00C70CCC" w:rsidRPr="00557C27">
        <w:rPr>
          <w:rStyle w:val="Numerstrony"/>
        </w:rPr>
        <w:t>C</w:t>
      </w:r>
      <w:r w:rsidR="00017077" w:rsidRPr="00557C27">
        <w:rPr>
          <w:rStyle w:val="Numerstrony"/>
        </w:rPr>
        <w:t xml:space="preserve"> </w:t>
      </w:r>
      <w:r w:rsidR="00C70CCC" w:rsidRPr="00557C27">
        <w:rPr>
          <w:rStyle w:val="Numerstrony"/>
        </w:rPr>
        <w:t>(2022) 715</w:t>
      </w:r>
      <w:r w:rsidR="00586148" w:rsidRPr="00557C27">
        <w:rPr>
          <w:rStyle w:val="Numerstrony"/>
        </w:rPr>
        <w:t>6</w:t>
      </w:r>
      <w:r w:rsidR="00C70CCC" w:rsidRPr="00557C27" w:rsidDel="001A675A">
        <w:rPr>
          <w:rStyle w:val="Numerstrony"/>
        </w:rPr>
        <w:t xml:space="preserve"> </w:t>
      </w:r>
      <w:r w:rsidR="00CE30AF" w:rsidRPr="00557C27">
        <w:rPr>
          <w:rStyle w:val="Numerstrony"/>
        </w:rPr>
        <w:t>z dnia</w:t>
      </w:r>
      <w:r w:rsidR="001A675A" w:rsidRPr="00557C27">
        <w:rPr>
          <w:rStyle w:val="Numerstrony"/>
        </w:rPr>
        <w:t xml:space="preserve"> 6</w:t>
      </w:r>
      <w:r w:rsidR="00CB6432" w:rsidRPr="00557C27">
        <w:rPr>
          <w:rStyle w:val="Numerstrony"/>
        </w:rPr>
        <w:t> </w:t>
      </w:r>
      <w:r w:rsidR="001A675A" w:rsidRPr="00557C27">
        <w:rPr>
          <w:rStyle w:val="Numerstrony"/>
        </w:rPr>
        <w:t>października</w:t>
      </w:r>
      <w:r w:rsidR="00F914E3">
        <w:rPr>
          <w:rStyle w:val="Numerstrony"/>
        </w:rPr>
        <w:t xml:space="preserve"> </w:t>
      </w:r>
      <w:r w:rsidR="00CE30AF" w:rsidRPr="00557C27">
        <w:rPr>
          <w:rStyle w:val="Numerstrony"/>
        </w:rPr>
        <w:t>20</w:t>
      </w:r>
      <w:r w:rsidR="00117909" w:rsidRPr="00557C27">
        <w:rPr>
          <w:rStyle w:val="Numerstrony"/>
        </w:rPr>
        <w:t>22</w:t>
      </w:r>
      <w:r w:rsidR="00F914E3">
        <w:rPr>
          <w:rStyle w:val="Numerstrony"/>
        </w:rPr>
        <w:t> </w:t>
      </w:r>
      <w:r w:rsidR="00CE30AF" w:rsidRPr="00557C27">
        <w:rPr>
          <w:rStyle w:val="Numerstrony"/>
        </w:rPr>
        <w:t xml:space="preserve">r., </w:t>
      </w:r>
      <w:r w:rsidR="00C0163F" w:rsidRPr="00557C27">
        <w:rPr>
          <w:rStyle w:val="Numerstrony"/>
        </w:rPr>
        <w:t>wraz z</w:t>
      </w:r>
      <w:r w:rsidR="004B4CFB" w:rsidRPr="00557C27">
        <w:rPr>
          <w:rStyle w:val="Numerstrony"/>
        </w:rPr>
        <w:t> </w:t>
      </w:r>
      <w:r w:rsidR="00C0163F" w:rsidRPr="00557C27">
        <w:rPr>
          <w:rStyle w:val="Numerstrony"/>
        </w:rPr>
        <w:t xml:space="preserve">późn. zm., </w:t>
      </w:r>
      <w:r w:rsidR="00CE30AF" w:rsidRPr="00557C27">
        <w:rPr>
          <w:rStyle w:val="Numerstrony"/>
        </w:rPr>
        <w:t>zwanym „</w:t>
      </w:r>
      <w:r w:rsidR="001F6692" w:rsidRPr="00672A7C">
        <w:rPr>
          <w:rStyle w:val="Numerstrony"/>
          <w:b/>
          <w:bCs/>
        </w:rPr>
        <w:t>FE</w:t>
      </w:r>
      <w:r w:rsidR="00E72D55" w:rsidRPr="00672A7C">
        <w:rPr>
          <w:rStyle w:val="Numerstrony"/>
          <w:b/>
          <w:bCs/>
        </w:rPr>
        <w:t>n</w:t>
      </w:r>
      <w:r w:rsidR="001F6692" w:rsidRPr="00672A7C">
        <w:rPr>
          <w:rStyle w:val="Numerstrony"/>
          <w:b/>
          <w:bCs/>
        </w:rPr>
        <w:t>IKS</w:t>
      </w:r>
      <w:r w:rsidR="00CE30AF" w:rsidRPr="00557C27">
        <w:rPr>
          <w:rStyle w:val="Numerstrony"/>
        </w:rPr>
        <w:t>”;</w:t>
      </w:r>
      <w:r w:rsidR="001A675A" w:rsidRPr="00557C27">
        <w:rPr>
          <w:rStyle w:val="Numerstrony"/>
        </w:rPr>
        <w:t xml:space="preserve"> </w:t>
      </w:r>
    </w:p>
    <w:p w14:paraId="41A20652" w14:textId="5BBFB899" w:rsidR="00BE0EA3" w:rsidRPr="00557C27" w:rsidRDefault="00CE30AF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557C27">
        <w:rPr>
          <w:rFonts w:asciiTheme="minorHAnsi" w:eastAsia="Calibri" w:hAnsiTheme="minorHAnsi" w:cstheme="minorHAnsi"/>
          <w:lang w:eastAsia="en-US"/>
        </w:rPr>
        <w:t>ó</w:t>
      </w:r>
      <w:r w:rsidRPr="00557C27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="00117909" w:rsidRPr="00557C27">
        <w:rPr>
          <w:rFonts w:asciiTheme="minorHAnsi" w:eastAsia="Calibri" w:hAnsiTheme="minorHAnsi" w:cstheme="minorHAnsi"/>
          <w:lang w:eastAsia="en-US"/>
        </w:rPr>
        <w:t xml:space="preserve"> 2021 - 2027</w:t>
      </w:r>
      <w:r w:rsidRPr="00557C27">
        <w:rPr>
          <w:rFonts w:asciiTheme="minorHAnsi" w:eastAsia="Calibri" w:hAnsiTheme="minorHAnsi" w:cstheme="minorHAnsi"/>
          <w:iCs/>
          <w:lang w:eastAsia="en-US"/>
        </w:rPr>
        <w:t>, zwanym „</w:t>
      </w:r>
      <w:r w:rsidRPr="00672A7C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557C27">
        <w:rPr>
          <w:rFonts w:asciiTheme="minorHAnsi" w:eastAsia="Calibri" w:hAnsiTheme="minorHAnsi" w:cstheme="minorHAnsi"/>
          <w:iCs/>
          <w:lang w:eastAsia="en-US"/>
        </w:rPr>
        <w:t>”;</w:t>
      </w:r>
    </w:p>
    <w:p w14:paraId="7FD94B55" w14:textId="239FF0F3" w:rsidR="00BE0EA3" w:rsidRPr="00557C27" w:rsidRDefault="00CE30AF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iCs/>
          <w:lang w:eastAsia="en-US"/>
        </w:rPr>
        <w:t>Umową Partnerstwa zatwierdzoną przez Komisję Europejską w dniu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557C27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czerwca</w:t>
      </w:r>
      <w:r w:rsidR="00F914E3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2022</w:t>
      </w:r>
      <w:r w:rsidR="00DC67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, z późn.</w:t>
      </w:r>
      <w:r w:rsidR="00E547F0"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46854176" w:rsidR="00DB7E2A" w:rsidRPr="00557C27" w:rsidRDefault="00BB565F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Ustawą </w:t>
      </w:r>
      <w:r w:rsidR="00CE30AF" w:rsidRPr="00557C27">
        <w:rPr>
          <w:rFonts w:asciiTheme="minorHAnsi" w:eastAsia="Calibri" w:hAnsiTheme="minorHAnsi" w:cstheme="minorHAnsi"/>
          <w:lang w:eastAsia="en-US"/>
        </w:rPr>
        <w:t xml:space="preserve">z dnia 27 sierpnia 2009 r. o finansach publicznych </w:t>
      </w:r>
      <w:r w:rsidR="00881F4A" w:rsidRPr="00557C27">
        <w:rPr>
          <w:rFonts w:asciiTheme="minorHAnsi" w:eastAsia="Calibri" w:hAnsiTheme="minorHAnsi" w:cstheme="minorHAnsi"/>
          <w:lang w:eastAsia="en-US"/>
        </w:rPr>
        <w:t>(</w:t>
      </w:r>
      <w:r w:rsidR="00C1557F" w:rsidRPr="00557C27">
        <w:rPr>
          <w:rFonts w:asciiTheme="minorHAnsi" w:eastAsia="Calibri" w:hAnsiTheme="minorHAnsi" w:cstheme="minorHAnsi"/>
          <w:lang w:eastAsia="en-US"/>
        </w:rPr>
        <w:t xml:space="preserve">t.j. </w:t>
      </w:r>
      <w:r w:rsidR="00881F4A" w:rsidRPr="00557C27">
        <w:rPr>
          <w:rFonts w:asciiTheme="minorHAnsi" w:eastAsia="Calibri" w:hAnsiTheme="minorHAnsi" w:cstheme="minorHAnsi"/>
          <w:lang w:eastAsia="en-US"/>
        </w:rPr>
        <w:t xml:space="preserve">Dz. U. </w:t>
      </w:r>
      <w:r w:rsidR="00726AA7" w:rsidRPr="00557C27">
        <w:rPr>
          <w:rFonts w:asciiTheme="minorHAnsi" w:eastAsia="Calibri" w:hAnsiTheme="minorHAnsi" w:cstheme="minorHAnsi"/>
          <w:lang w:eastAsia="en-US"/>
        </w:rPr>
        <w:t>z 202</w:t>
      </w:r>
      <w:r w:rsidR="00571D20">
        <w:rPr>
          <w:rFonts w:asciiTheme="minorHAnsi" w:eastAsia="Calibri" w:hAnsiTheme="minorHAnsi" w:cstheme="minorHAnsi"/>
          <w:lang w:eastAsia="en-US"/>
        </w:rPr>
        <w:t>5</w:t>
      </w:r>
      <w:r w:rsidR="00726AA7" w:rsidRPr="00557C27">
        <w:rPr>
          <w:rFonts w:asciiTheme="minorHAnsi" w:eastAsia="Calibri" w:hAnsiTheme="minorHAnsi" w:cstheme="minorHAnsi"/>
          <w:lang w:eastAsia="en-US"/>
        </w:rPr>
        <w:t xml:space="preserve"> r. poz. </w:t>
      </w:r>
      <w:r w:rsidR="00A36B9F">
        <w:rPr>
          <w:rFonts w:asciiTheme="minorHAnsi" w:eastAsia="Calibri" w:hAnsiTheme="minorHAnsi" w:cstheme="minorHAnsi"/>
          <w:lang w:eastAsia="en-US"/>
        </w:rPr>
        <w:t>1</w:t>
      </w:r>
      <w:r w:rsidR="00571D20">
        <w:rPr>
          <w:rFonts w:asciiTheme="minorHAnsi" w:eastAsia="Calibri" w:hAnsiTheme="minorHAnsi" w:cstheme="minorHAnsi"/>
          <w:lang w:eastAsia="en-US"/>
        </w:rPr>
        <w:t>483</w:t>
      </w:r>
      <w:r w:rsidR="00E961C5" w:rsidRPr="00557C27">
        <w:rPr>
          <w:rFonts w:asciiTheme="minorHAnsi" w:eastAsia="Calibri" w:hAnsiTheme="minorHAnsi" w:cstheme="minorHAnsi"/>
          <w:lang w:eastAsia="en-US"/>
        </w:rPr>
        <w:t>, z</w:t>
      </w:r>
      <w:r w:rsidR="001A675A" w:rsidRPr="00557C27">
        <w:rPr>
          <w:rFonts w:asciiTheme="minorHAnsi" w:eastAsia="Calibri" w:hAnsiTheme="minorHAnsi" w:cstheme="minorHAnsi"/>
          <w:lang w:eastAsia="en-US"/>
        </w:rPr>
        <w:t> </w:t>
      </w:r>
      <w:r w:rsidR="00E961C5" w:rsidRPr="00557C27">
        <w:rPr>
          <w:rFonts w:asciiTheme="minorHAnsi" w:eastAsia="Calibri" w:hAnsiTheme="minorHAnsi" w:cstheme="minorHAnsi"/>
          <w:lang w:eastAsia="en-US"/>
        </w:rPr>
        <w:t>pó</w:t>
      </w:r>
      <w:r w:rsidR="00A11C54" w:rsidRPr="00557C27">
        <w:rPr>
          <w:rFonts w:asciiTheme="minorHAnsi" w:eastAsia="Calibri" w:hAnsiTheme="minorHAnsi" w:cstheme="minorHAnsi"/>
          <w:lang w:eastAsia="en-US"/>
        </w:rPr>
        <w:t>ź</w:t>
      </w:r>
      <w:r w:rsidR="00E961C5" w:rsidRPr="00557C27">
        <w:rPr>
          <w:rFonts w:asciiTheme="minorHAnsi" w:eastAsia="Calibri" w:hAnsiTheme="minorHAnsi" w:cstheme="minorHAnsi"/>
          <w:lang w:eastAsia="en-US"/>
        </w:rPr>
        <w:t>n. zm.</w:t>
      </w:r>
      <w:r w:rsidR="00881F4A" w:rsidRPr="00557C27">
        <w:rPr>
          <w:rFonts w:asciiTheme="minorHAnsi" w:eastAsia="Calibri" w:hAnsiTheme="minorHAnsi" w:cstheme="minorHAnsi"/>
          <w:lang w:eastAsia="en-US"/>
        </w:rPr>
        <w:t>)</w:t>
      </w:r>
      <w:r w:rsidR="00DB7E2A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01B9E35D" w14:textId="4FDD683B" w:rsidR="00BB565F" w:rsidRPr="00557C27" w:rsidRDefault="00BB565F" w:rsidP="00F07E82">
      <w:pPr>
        <w:pStyle w:val="Akapitzlist"/>
        <w:numPr>
          <w:ilvl w:val="1"/>
          <w:numId w:val="3"/>
        </w:numPr>
        <w:spacing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Wytycznymi</w:t>
      </w:r>
      <w:r w:rsidR="006B5836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E1662A">
        <w:rPr>
          <w:rStyle w:val="Numerstrony"/>
        </w:rPr>
        <w:t>Ministra Funduszy i Polityki Regionalnej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dotyczącymi wyboru projektów na lata 2021-2027;</w:t>
      </w:r>
    </w:p>
    <w:p w14:paraId="7B3AAB79" w14:textId="73202AAE" w:rsidR="00005EDF" w:rsidRPr="00557C27" w:rsidRDefault="00005EDF" w:rsidP="00F07E82">
      <w:pPr>
        <w:pStyle w:val="Akapitzlist"/>
        <w:numPr>
          <w:ilvl w:val="1"/>
          <w:numId w:val="3"/>
        </w:numPr>
        <w:spacing w:before="240"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Wytyczny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kwalifikowalności wydatków na lata 2021-2027, zwany</w:t>
      </w:r>
      <w:r w:rsidR="00E1662A">
        <w:rPr>
          <w:rFonts w:asciiTheme="minorHAnsi" w:hAnsiTheme="minorHAnsi" w:cstheme="minorHAnsi"/>
        </w:rPr>
        <w:t>ch</w:t>
      </w:r>
      <w:r w:rsidRPr="00557C27">
        <w:rPr>
          <w:rFonts w:asciiTheme="minorHAnsi" w:hAnsiTheme="minorHAnsi" w:cstheme="minorHAnsi"/>
        </w:rPr>
        <w:t xml:space="preserve"> dalej </w:t>
      </w:r>
      <w:r w:rsidR="00EC2A4D">
        <w:rPr>
          <w:rFonts w:asciiTheme="minorHAnsi" w:hAnsiTheme="minorHAnsi" w:cstheme="minorHAnsi"/>
        </w:rPr>
        <w:t>„</w:t>
      </w:r>
      <w:r w:rsidRPr="00672A7C">
        <w:rPr>
          <w:rFonts w:asciiTheme="minorHAnsi" w:hAnsiTheme="minorHAnsi" w:cstheme="minorHAnsi"/>
          <w:b/>
          <w:bCs/>
        </w:rPr>
        <w:t>wytycznymi dotyczącymi kwalifikowalności</w:t>
      </w:r>
      <w:r w:rsidRPr="00557C27">
        <w:rPr>
          <w:rFonts w:asciiTheme="minorHAnsi" w:hAnsiTheme="minorHAnsi" w:cstheme="minorHAnsi"/>
        </w:rPr>
        <w:t>”;</w:t>
      </w:r>
    </w:p>
    <w:p w14:paraId="5E4D7075" w14:textId="341255B7" w:rsidR="003B7713" w:rsidRPr="00557C27" w:rsidRDefault="00395682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Wytycznymi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dotyczącymi</w:t>
      </w:r>
      <w:r w:rsidR="00005EDF" w:rsidRPr="00557C27">
        <w:rPr>
          <w:rFonts w:asciiTheme="minorHAnsi" w:hAnsiTheme="minorHAnsi" w:cstheme="minorHAnsi"/>
        </w:rPr>
        <w:t xml:space="preserve"> zasad równościowych w ramach funduszy unijnych na lata 2021-2027, zwany</w:t>
      </w:r>
      <w:r w:rsidR="00E1662A">
        <w:rPr>
          <w:rFonts w:asciiTheme="minorHAnsi" w:hAnsiTheme="minorHAnsi" w:cstheme="minorHAnsi"/>
        </w:rPr>
        <w:t>ch</w:t>
      </w:r>
      <w:r w:rsidR="00005EDF" w:rsidRPr="00557C27">
        <w:rPr>
          <w:rFonts w:asciiTheme="minorHAnsi" w:hAnsiTheme="minorHAnsi" w:cstheme="minorHAnsi"/>
        </w:rPr>
        <w:t xml:space="preserve"> dalej „</w:t>
      </w:r>
      <w:r w:rsidR="00005EDF" w:rsidRPr="00672A7C">
        <w:rPr>
          <w:rFonts w:asciiTheme="minorHAnsi" w:hAnsiTheme="minorHAnsi" w:cstheme="minorHAnsi"/>
          <w:b/>
          <w:bCs/>
        </w:rPr>
        <w:t>wytycznymi równościowymi</w:t>
      </w:r>
      <w:r w:rsidR="00005EDF" w:rsidRPr="00557C27">
        <w:rPr>
          <w:rFonts w:asciiTheme="minorHAnsi" w:hAnsiTheme="minorHAnsi" w:cstheme="minorHAnsi"/>
        </w:rPr>
        <w:t>”;</w:t>
      </w:r>
    </w:p>
    <w:p w14:paraId="09E59721" w14:textId="3E6F14BD" w:rsidR="00005EDF" w:rsidRPr="00557C27" w:rsidRDefault="00CE5ECC" w:rsidP="00F07E82">
      <w:pPr>
        <w:pStyle w:val="Akapitzlist"/>
        <w:numPr>
          <w:ilvl w:val="1"/>
          <w:numId w:val="3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i</w:t>
      </w:r>
      <w:r w:rsidR="00B8595B" w:rsidRPr="00557C27">
        <w:rPr>
          <w:rFonts w:asciiTheme="minorHAnsi" w:hAnsiTheme="minorHAnsi" w:cstheme="minorHAnsi"/>
        </w:rPr>
        <w:t xml:space="preserve">nnymi </w:t>
      </w:r>
      <w:r w:rsidR="003B7713" w:rsidRPr="00557C27">
        <w:rPr>
          <w:rFonts w:asciiTheme="minorHAnsi" w:hAnsiTheme="minorHAnsi" w:cstheme="minorHAnsi"/>
        </w:rPr>
        <w:t xml:space="preserve">odpowiednimi wytycznymi, o których mowa w </w:t>
      </w:r>
      <w:r w:rsidR="00882E41">
        <w:rPr>
          <w:rFonts w:asciiTheme="minorHAnsi" w:hAnsiTheme="minorHAnsi" w:cstheme="minorHAnsi"/>
        </w:rPr>
        <w:t>a</w:t>
      </w:r>
      <w:r w:rsidR="00E1662A">
        <w:rPr>
          <w:rFonts w:asciiTheme="minorHAnsi" w:hAnsiTheme="minorHAnsi" w:cstheme="minorHAnsi"/>
        </w:rPr>
        <w:t>rt</w:t>
      </w:r>
      <w:r w:rsidR="003B7713" w:rsidRPr="00557C27">
        <w:rPr>
          <w:rFonts w:asciiTheme="minorHAnsi" w:hAnsiTheme="minorHAnsi" w:cstheme="minorHAnsi"/>
        </w:rPr>
        <w:t>. 5 ust. 1 ustawy wdrożeniowej.</w:t>
      </w:r>
    </w:p>
    <w:p w14:paraId="7B0C3FE4" w14:textId="55419590" w:rsidR="00BE0EA3" w:rsidRPr="00557C27" w:rsidRDefault="001403B1" w:rsidP="00F07E82">
      <w:pPr>
        <w:pStyle w:val="NormalnyWeb"/>
        <w:spacing w:line="276" w:lineRule="auto"/>
        <w:ind w:left="426" w:hanging="426"/>
      </w:pPr>
      <w:r w:rsidRPr="00557C27">
        <w:t>Działanie</w:t>
      </w:r>
      <w:r w:rsidR="00CE30AF" w:rsidRPr="00557C27">
        <w:t xml:space="preserve"> realizowane jest w szczególności zgodnie z następującymi regulacjami unijnymi:</w:t>
      </w:r>
    </w:p>
    <w:p w14:paraId="1FFC1839" w14:textId="17F63A90" w:rsidR="00BE0EA3" w:rsidRPr="00557C27" w:rsidRDefault="00CE30AF" w:rsidP="0044065B">
      <w:pPr>
        <w:numPr>
          <w:ilvl w:val="1"/>
          <w:numId w:val="19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E1662A">
        <w:rPr>
          <w:rFonts w:asciiTheme="minorHAnsi" w:eastAsia="Calibri" w:hAnsiTheme="minorHAnsi" w:cstheme="minorHAnsi"/>
          <w:lang w:eastAsia="en-US"/>
        </w:rPr>
        <w:t xml:space="preserve"> (Dz. Urz. UE L 231 z 30.06.2021, s. 159, z późń. zm.)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557C27">
        <w:rPr>
          <w:rFonts w:asciiTheme="minorHAnsi" w:eastAsia="Calibri" w:hAnsiTheme="minorHAnsi" w:cstheme="minorHAnsi"/>
          <w:b/>
          <w:lang w:eastAsia="en-US"/>
        </w:rPr>
        <w:t>„</w:t>
      </w:r>
      <w:bookmarkStart w:id="9" w:name="_Hlk108522719"/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342CE2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</w:t>
      </w:r>
      <w:r w:rsidRPr="00557C27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1060</w:t>
      </w:r>
      <w:bookmarkEnd w:id="9"/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Pr="00557C27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4DB3DF5E" w:rsidR="00BE0EA3" w:rsidRPr="00557C27" w:rsidRDefault="00CE30AF" w:rsidP="0044065B">
      <w:pPr>
        <w:numPr>
          <w:ilvl w:val="1"/>
          <w:numId w:val="19"/>
        </w:numPr>
        <w:spacing w:after="160" w:line="276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="00E1662A">
        <w:rPr>
          <w:rFonts w:asciiTheme="minorHAnsi" w:eastAsia="Calibri" w:hAnsiTheme="minorHAnsi" w:cstheme="minorHAnsi"/>
          <w:lang w:eastAsia="en-US"/>
        </w:rPr>
        <w:t xml:space="preserve"> </w:t>
      </w:r>
      <w:r w:rsidR="00E1662A" w:rsidRPr="00E1662A">
        <w:rPr>
          <w:rFonts w:asciiTheme="minorHAnsi" w:eastAsia="Calibri" w:hAnsiTheme="minorHAnsi" w:cstheme="minorHAnsi"/>
          <w:lang w:eastAsia="en-US"/>
        </w:rPr>
        <w:t>(Dz. Urz. UE L 231 z 30.06.2021, str. 60)</w:t>
      </w:r>
      <w:r w:rsidRPr="00557C27">
        <w:rPr>
          <w:rFonts w:asciiTheme="minorHAnsi" w:eastAsia="Calibri" w:hAnsiTheme="minorHAnsi" w:cstheme="minorHAnsi"/>
          <w:lang w:eastAsia="en-US"/>
        </w:rPr>
        <w:t>, zwanym „</w:t>
      </w:r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557C27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2021/1058</w:t>
      </w:r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="00295BC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557C27" w:rsidRDefault="00CE30AF" w:rsidP="00F07E82">
      <w:pPr>
        <w:pStyle w:val="Nagwek2"/>
        <w:spacing w:line="276" w:lineRule="auto"/>
      </w:pPr>
      <w:bookmarkStart w:id="10" w:name="_Toc160724660"/>
      <w:r w:rsidRPr="00557C27">
        <w:t>§ 2</w:t>
      </w:r>
      <w:r w:rsidR="008C63F5" w:rsidRPr="00557C27">
        <w:t xml:space="preserve">. </w:t>
      </w:r>
      <w:r w:rsidR="00005EDF" w:rsidRPr="00557C27">
        <w:t xml:space="preserve">Słownik pojęć </w:t>
      </w:r>
      <w:r w:rsidRPr="00557C27">
        <w:t>i skrót</w:t>
      </w:r>
      <w:r w:rsidR="00005EDF" w:rsidRPr="00557C27">
        <w:t>ów</w:t>
      </w:r>
      <w:bookmarkEnd w:id="10"/>
    </w:p>
    <w:p w14:paraId="5F175B59" w14:textId="296BFEEA" w:rsidR="00BE0EA3" w:rsidRPr="00557C27" w:rsidRDefault="00CE30AF" w:rsidP="00F07E82">
      <w:pPr>
        <w:keepNext/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Użyte w regulaminie określenia i skróty oznaczają:</w:t>
      </w:r>
    </w:p>
    <w:p w14:paraId="256B809E" w14:textId="16C00531" w:rsidR="00432975" w:rsidRPr="00557C27" w:rsidRDefault="00432975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>adres poczty elektronicznej wnioskodawcy</w:t>
      </w:r>
      <w:r w:rsidRPr="00557C27">
        <w:rPr>
          <w:rFonts w:asciiTheme="minorHAnsi" w:hAnsiTheme="minorHAnsi" w:cstheme="minorHAnsi"/>
        </w:rPr>
        <w:t xml:space="preserve"> – adres poczty elektronicznej </w:t>
      </w:r>
      <w:r w:rsidR="0070223B" w:rsidRPr="00557C27">
        <w:rPr>
          <w:rFonts w:asciiTheme="minorHAnsi" w:hAnsiTheme="minorHAnsi" w:cstheme="minorHAnsi"/>
        </w:rPr>
        <w:t xml:space="preserve">wskazany </w:t>
      </w:r>
      <w:r w:rsidR="004E2D25" w:rsidRPr="00557C27">
        <w:rPr>
          <w:rFonts w:asciiTheme="minorHAnsi" w:hAnsiTheme="minorHAnsi" w:cstheme="minorHAnsi"/>
        </w:rPr>
        <w:t>we</w:t>
      </w:r>
      <w:r w:rsidR="00F61E94" w:rsidRPr="00557C27">
        <w:rPr>
          <w:rFonts w:asciiTheme="minorHAnsi" w:hAnsiTheme="minorHAnsi" w:cstheme="minorHAnsi"/>
        </w:rPr>
        <w:t xml:space="preserve"> </w:t>
      </w:r>
      <w:r w:rsidR="0070223B" w:rsidRPr="00557C27">
        <w:rPr>
          <w:rFonts w:asciiTheme="minorHAnsi" w:hAnsiTheme="minorHAnsi" w:cstheme="minorHAnsi"/>
        </w:rPr>
        <w:t>wniosku o dofinansowanie zapewniający skuteczną komunikację</w:t>
      </w:r>
      <w:r w:rsidR="001A3BDF" w:rsidRPr="00557C27">
        <w:rPr>
          <w:rFonts w:asciiTheme="minorHAnsi" w:hAnsiTheme="minorHAnsi" w:cstheme="minorHAnsi"/>
        </w:rPr>
        <w:t xml:space="preserve"> z</w:t>
      </w:r>
      <w:r w:rsidR="00E547F0" w:rsidRPr="00557C27">
        <w:rPr>
          <w:rFonts w:asciiTheme="minorHAnsi" w:hAnsiTheme="minorHAnsi" w:cstheme="minorHAnsi"/>
        </w:rPr>
        <w:t> I</w:t>
      </w:r>
      <w:r w:rsidR="003B7713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;</w:t>
      </w:r>
    </w:p>
    <w:p w14:paraId="0EFEC48A" w14:textId="0AFB7A7B" w:rsidR="00E547F0" w:rsidRPr="00557C27" w:rsidRDefault="00E547F0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aplikacja WOD2021 </w:t>
      </w:r>
      <w:r w:rsidRPr="00557C27">
        <w:rPr>
          <w:rFonts w:asciiTheme="minorHAnsi" w:hAnsiTheme="minorHAnsi" w:cstheme="minorHAnsi"/>
        </w:rPr>
        <w:t xml:space="preserve">– </w:t>
      </w:r>
      <w:r w:rsidRPr="00557C27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557C27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8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</w:t>
        </w:r>
      </w:hyperlink>
      <w:hyperlink r:id="rId9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wod.cst2021.gov.pl</w:t>
        </w:r>
      </w:hyperlink>
      <w:r w:rsidR="00251152" w:rsidRPr="00557C27">
        <w:rPr>
          <w:rFonts w:asciiTheme="minorHAnsi" w:eastAsia="Calibri" w:hAnsiTheme="minorHAnsi" w:cstheme="minorHAnsi"/>
          <w:lang w:eastAsia="en-US"/>
        </w:rPr>
        <w:t>)</w:t>
      </w:r>
      <w:r w:rsidR="00017077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4EC7DA15" w:rsidR="00005EDF" w:rsidRPr="00557C27" w:rsidRDefault="00005ED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CST2021</w:t>
      </w:r>
      <w:r w:rsidRPr="00557C27">
        <w:rPr>
          <w:rFonts w:asciiTheme="minorHAnsi" w:hAnsiTheme="minorHAnsi" w:cstheme="minorHAnsi"/>
        </w:rPr>
        <w:t xml:space="preserve"> </w:t>
      </w:r>
      <w:r w:rsidR="00DA71DA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7C27">
        <w:rPr>
          <w:rFonts w:asciiTheme="minorHAnsi" w:hAnsiTheme="minorHAnsi" w:cstheme="minorHAnsi"/>
          <w:b/>
          <w:bCs/>
        </w:rPr>
        <w:t>„CST2021”</w:t>
      </w:r>
      <w:r w:rsidR="00017077" w:rsidRPr="00557C27">
        <w:rPr>
          <w:rFonts w:asciiTheme="minorHAnsi" w:hAnsiTheme="minorHAnsi" w:cstheme="minorHAnsi"/>
          <w:b/>
          <w:bCs/>
        </w:rPr>
        <w:t>;</w:t>
      </w:r>
    </w:p>
    <w:p w14:paraId="559A70C5" w14:textId="02CBFA4C" w:rsidR="003E462C" w:rsidRPr="00557C27" w:rsidRDefault="003E462C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baza konkurencyjności </w:t>
      </w:r>
      <w:r w:rsidRPr="00557C27">
        <w:rPr>
          <w:rFonts w:asciiTheme="minorHAnsi" w:hAnsiTheme="minorHAnsi" w:cstheme="minorHAnsi"/>
          <w:bCs/>
        </w:rPr>
        <w:t>–</w:t>
      </w:r>
      <w:r w:rsidRPr="00557C27">
        <w:rPr>
          <w:rFonts w:asciiTheme="minorHAnsi" w:hAnsiTheme="minorHAnsi" w:cstheme="minorHAnsi"/>
        </w:rPr>
        <w:t xml:space="preserve"> internetową bazę ofert zawierającą ogłoszenia beneficjentów, dostępną pod adresem: </w:t>
      </w:r>
      <w:hyperlink r:id="rId10" w:history="1">
        <w:r w:rsidRPr="00557C2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557C27">
        <w:rPr>
          <w:rFonts w:asciiTheme="minorHAnsi" w:hAnsiTheme="minorHAnsi" w:cstheme="minorHAnsi"/>
        </w:rPr>
        <w:t>.</w:t>
      </w:r>
      <w:r w:rsidR="00017077" w:rsidRPr="00557C27">
        <w:rPr>
          <w:rFonts w:asciiTheme="minorHAnsi" w:hAnsiTheme="minorHAnsi" w:cstheme="minorHAnsi"/>
        </w:rPr>
        <w:t>;</w:t>
      </w:r>
    </w:p>
    <w:p w14:paraId="1E185EDE" w14:textId="0913C811" w:rsidR="00BE0EA3" w:rsidRPr="00BE1F4A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beneficjent </w:t>
      </w:r>
      <w:r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219240C8" w:rsidR="009407A5" w:rsidRPr="00BE1F4A" w:rsidRDefault="009407A5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dni </w:t>
      </w:r>
      <w:r w:rsidR="00456E71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57C27">
        <w:rPr>
          <w:rFonts w:asciiTheme="minorHAnsi" w:eastAsia="Calibri" w:hAnsiTheme="minorHAnsi" w:cstheme="minorHAnsi"/>
          <w:lang w:eastAsia="en-US"/>
        </w:rPr>
        <w:t>dni kalendarzowe;</w:t>
      </w:r>
    </w:p>
    <w:p w14:paraId="11AE9A2D" w14:textId="77777777" w:rsidR="00BE0EA3" w:rsidRPr="00557C27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>dni robocze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7102FB3C" w:rsidR="00BE0EA3" w:rsidRPr="007F43AD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działanie </w:t>
      </w:r>
      <w:r w:rsidRPr="00557C27">
        <w:rPr>
          <w:rFonts w:asciiTheme="minorHAnsi" w:hAnsiTheme="minorHAnsi" w:cstheme="minorHAnsi"/>
        </w:rPr>
        <w:t xml:space="preserve">– </w:t>
      </w:r>
      <w:r w:rsidR="0005623D" w:rsidRPr="00557C27">
        <w:rPr>
          <w:rFonts w:asciiTheme="minorHAnsi" w:hAnsiTheme="minorHAnsi" w:cstheme="minorHAnsi"/>
        </w:rPr>
        <w:t xml:space="preserve">działanie 02.04 </w:t>
      </w:r>
      <w:r w:rsidR="0005623D" w:rsidRPr="00557C27">
        <w:rPr>
          <w:rFonts w:asciiTheme="minorHAnsi" w:hAnsiTheme="minorHAnsi" w:cstheme="minorHAnsi"/>
          <w:i/>
          <w:iCs/>
        </w:rPr>
        <w:t>Adaptacja do zmian klimatu, zapobieganie klęskom i katastrofom</w:t>
      </w:r>
      <w:r w:rsidR="0005623D" w:rsidRPr="00557C27">
        <w:rPr>
          <w:rFonts w:asciiTheme="minorHAnsi" w:hAnsiTheme="minorHAnsi" w:cstheme="minorHAnsi"/>
        </w:rPr>
        <w:t>, w ramach II priorytetu FEnIKS</w:t>
      </w:r>
      <w:r w:rsidR="00D66FCB" w:rsidRPr="00557C27">
        <w:rPr>
          <w:rFonts w:asciiTheme="minorHAnsi" w:hAnsiTheme="minorHAnsi" w:cstheme="minorHAnsi"/>
        </w:rPr>
        <w:t>;</w:t>
      </w:r>
    </w:p>
    <w:p w14:paraId="2F08CB85" w14:textId="012D30A6" w:rsidR="009E1A45" w:rsidRPr="007F43AD" w:rsidRDefault="009E1A45" w:rsidP="007F43AD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7F43AD">
        <w:rPr>
          <w:rFonts w:asciiTheme="minorHAnsi" w:hAnsiTheme="minorHAnsi" w:cstheme="minorHAnsi"/>
          <w:b/>
        </w:rPr>
        <w:t xml:space="preserve">Grantobiorca - </w:t>
      </w:r>
      <w:r w:rsidRPr="007F43AD">
        <w:rPr>
          <w:rFonts w:asciiTheme="minorHAnsi" w:hAnsiTheme="minorHAnsi" w:cstheme="minorHAnsi"/>
          <w:bCs/>
        </w:rPr>
        <w:t xml:space="preserve">należy przez to rozumieć </w:t>
      </w:r>
      <w:r w:rsidR="00756665" w:rsidRPr="00756665">
        <w:rPr>
          <w:rFonts w:asciiTheme="minorHAnsi" w:hAnsiTheme="minorHAnsi" w:cstheme="minorHAnsi"/>
          <w:bCs/>
        </w:rPr>
        <w:t>osoby fizyczne będące właścicielami, współwłaścicielami1</w:t>
      </w:r>
      <w:r w:rsidR="00756665">
        <w:rPr>
          <w:rStyle w:val="Odwoanieprzypisudolnego"/>
          <w:rFonts w:asciiTheme="minorHAnsi" w:hAnsiTheme="minorHAnsi"/>
          <w:bCs/>
        </w:rPr>
        <w:footnoteReference w:id="2"/>
      </w:r>
      <w:r w:rsidR="00756665" w:rsidRPr="00756665">
        <w:rPr>
          <w:rFonts w:asciiTheme="minorHAnsi" w:hAnsiTheme="minorHAnsi" w:cstheme="minorHAnsi"/>
          <w:bCs/>
        </w:rPr>
        <w:t xml:space="preserve"> lub użytkownikami wieczystymi nieruchomości2</w:t>
      </w:r>
      <w:r w:rsidR="00756665">
        <w:rPr>
          <w:rStyle w:val="Odwoanieprzypisudolnego"/>
          <w:rFonts w:asciiTheme="minorHAnsi" w:hAnsiTheme="minorHAnsi"/>
          <w:bCs/>
        </w:rPr>
        <w:footnoteReference w:id="3"/>
      </w:r>
      <w:r w:rsidR="00756665" w:rsidRPr="00756665">
        <w:rPr>
          <w:rFonts w:asciiTheme="minorHAnsi" w:hAnsiTheme="minorHAnsi" w:cstheme="minorHAnsi"/>
          <w:bCs/>
        </w:rPr>
        <w:t xml:space="preserve"> </w:t>
      </w:r>
      <w:r w:rsidRPr="007F43AD">
        <w:rPr>
          <w:rFonts w:asciiTheme="minorHAnsi" w:hAnsiTheme="minorHAnsi" w:cstheme="minorHAnsi"/>
          <w:bCs/>
        </w:rPr>
        <w:t>wybraną w drodze otwartego naboru ogłoszonego przez Beneficjenta w ramach realizacji Projektu. Grantobiorcą nie może być osoba fizyczna wykluczona z możliwości otrzymania dofinansowania</w:t>
      </w:r>
    </w:p>
    <w:p w14:paraId="10B034A0" w14:textId="1A6D1BB2" w:rsidR="00BE0EA3" w:rsidRPr="00557C27" w:rsidRDefault="00557AF7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IZ </w:t>
      </w:r>
      <w:r w:rsidRPr="00557C27">
        <w:rPr>
          <w:rFonts w:asciiTheme="minorHAnsi" w:eastAsia="Calibri" w:hAnsiTheme="minorHAnsi" w:cstheme="minorHAnsi"/>
          <w:lang w:eastAsia="en-US"/>
        </w:rPr>
        <w:t>–</w:t>
      </w:r>
      <w:r w:rsidR="00141500" w:rsidRPr="00557C27">
        <w:rPr>
          <w:rFonts w:asciiTheme="minorHAnsi" w:hAnsiTheme="minorHAnsi" w:cstheme="minorHAnsi"/>
        </w:rPr>
        <w:t xml:space="preserve"> </w:t>
      </w:r>
      <w:r w:rsidR="001B3F53" w:rsidRPr="00557C27">
        <w:rPr>
          <w:rFonts w:asciiTheme="minorHAnsi" w:hAnsiTheme="minorHAnsi" w:cstheme="minorHAnsi"/>
        </w:rPr>
        <w:t xml:space="preserve">instytucja, o której mowa w art. 2 pkt 12 ustawy wdrożeniowej. W przypadku </w:t>
      </w:r>
      <w:r w:rsidR="00647BC0" w:rsidRPr="00557C27">
        <w:rPr>
          <w:rFonts w:asciiTheme="minorHAnsi" w:hAnsiTheme="minorHAnsi" w:cstheme="minorHAnsi"/>
        </w:rPr>
        <w:t>FEnIKS</w:t>
      </w:r>
      <w:r w:rsidR="001B3F53" w:rsidRPr="00557C27">
        <w:rPr>
          <w:rFonts w:asciiTheme="minorHAnsi" w:hAnsiTheme="minorHAnsi" w:cstheme="minorHAnsi"/>
        </w:rPr>
        <w:t xml:space="preserve"> 2021-2027 funkcję IZ pełni Minister Funduszy i Polityki Regionalnej</w:t>
      </w:r>
      <w:r w:rsidR="00EE2CE7" w:rsidRPr="00557C27">
        <w:rPr>
          <w:rFonts w:asciiTheme="minorHAnsi" w:hAnsiTheme="minorHAnsi" w:cstheme="minorHAnsi"/>
        </w:rPr>
        <w:t>;</w:t>
      </w:r>
    </w:p>
    <w:p w14:paraId="7E6D380D" w14:textId="66CC288B" w:rsidR="00005EDF" w:rsidRPr="00557C27" w:rsidRDefault="00005ED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IP – </w:t>
      </w:r>
      <w:r w:rsidRPr="00557C27">
        <w:rPr>
          <w:rFonts w:asciiTheme="minorHAnsi" w:hAnsiTheme="minorHAnsi" w:cstheme="minorHAnsi"/>
        </w:rPr>
        <w:t xml:space="preserve">Instytucja Pośrednicząca podmiot, o którym mowa w art. 2 pkt 10 ustawy wdrożeniowej. W przypadku II Priorytetu </w:t>
      </w:r>
      <w:r w:rsidR="001F6692" w:rsidRPr="00557C27">
        <w:rPr>
          <w:rFonts w:asciiTheme="minorHAnsi" w:hAnsiTheme="minorHAnsi" w:cstheme="minorHAnsi"/>
        </w:rPr>
        <w:t>FE</w:t>
      </w:r>
      <w:r w:rsidR="00647BC0" w:rsidRPr="00557C27">
        <w:rPr>
          <w:rFonts w:asciiTheme="minorHAnsi" w:hAnsiTheme="minorHAnsi" w:cstheme="minorHAnsi"/>
        </w:rPr>
        <w:t>n</w:t>
      </w:r>
      <w:r w:rsidR="001F6692" w:rsidRPr="00557C27">
        <w:rPr>
          <w:rFonts w:asciiTheme="minorHAnsi" w:hAnsiTheme="minorHAnsi" w:cstheme="minorHAnsi"/>
        </w:rPr>
        <w:t>IKS</w:t>
      </w:r>
      <w:r w:rsidRPr="00557C27">
        <w:rPr>
          <w:rFonts w:asciiTheme="minorHAnsi" w:hAnsiTheme="minorHAnsi" w:cstheme="minorHAnsi"/>
        </w:rPr>
        <w:t xml:space="preserve"> 2021-2027 funkcję IP pełni Minister Klimatu i Środowiska;</w:t>
      </w:r>
      <w:r w:rsidRPr="00557C27">
        <w:rPr>
          <w:rFonts w:asciiTheme="minorHAnsi" w:hAnsiTheme="minorHAnsi" w:cstheme="minorHAnsi"/>
          <w:b/>
          <w:bCs/>
        </w:rPr>
        <w:t xml:space="preserve"> </w:t>
      </w:r>
    </w:p>
    <w:p w14:paraId="3F0C4ADA" w14:textId="77DE994E" w:rsidR="00005EDF" w:rsidRPr="00557C27" w:rsidRDefault="00005ED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IW – </w:t>
      </w:r>
      <w:r w:rsidRPr="00557C27">
        <w:rPr>
          <w:rFonts w:asciiTheme="minorHAnsi" w:hAnsiTheme="minorHAnsi" w:cstheme="minorHAnsi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5081944" w:rsidR="001B3F53" w:rsidRPr="00557C27" w:rsidRDefault="001B3F53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KOP</w:t>
      </w:r>
      <w:r w:rsidRPr="00557C27">
        <w:rPr>
          <w:rFonts w:asciiTheme="minorHAnsi" w:hAnsiTheme="minorHAnsi" w:cstheme="minorHAnsi"/>
        </w:rPr>
        <w:t xml:space="preserve"> – Komisja Oceny Projektów, komisja, o której mowa w art. 53 ustawy wdrożeniowej, tj. komisja, która dokonuje oceny spełnienia kryteriów wyboru projektów uczestniczących w naborze. W skład KOP wchodzą pracownicy instytucji wdrażającej</w:t>
      </w:r>
      <w:r w:rsidR="003B7713" w:rsidRPr="00557C27">
        <w:rPr>
          <w:rFonts w:asciiTheme="minorHAnsi" w:hAnsiTheme="minorHAnsi" w:cstheme="minorHAnsi"/>
        </w:rPr>
        <w:t>;</w:t>
      </w:r>
    </w:p>
    <w:p w14:paraId="62BE2516" w14:textId="2E4EC57F" w:rsidR="00B74EE5" w:rsidRPr="00557C27" w:rsidRDefault="00B74EE5" w:rsidP="00F07E82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MRU – </w:t>
      </w:r>
      <w:r w:rsidRPr="00557C27">
        <w:rPr>
          <w:rFonts w:asciiTheme="minorHAnsi" w:hAnsiTheme="minorHAnsi" w:cstheme="minorHAnsi"/>
        </w:rPr>
        <w:t>mechanizm racjonalnych usprawnień – mechanizm, o którym mowa w sekcji 4.1.2. wytycznych równościowych;</w:t>
      </w:r>
    </w:p>
    <w:p w14:paraId="71785C81" w14:textId="027CB075" w:rsidR="00BE0EA3" w:rsidRPr="00557C27" w:rsidRDefault="00CE30AF" w:rsidP="00F07E82">
      <w:pPr>
        <w:pStyle w:val="Akapitzlist"/>
        <w:numPr>
          <w:ilvl w:val="0"/>
          <w:numId w:val="11"/>
        </w:numPr>
        <w:spacing w:before="240"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portal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557C27">
        <w:rPr>
          <w:rFonts w:asciiTheme="minorHAnsi" w:eastAsia="Calibri" w:hAnsiTheme="minorHAnsi" w:cstheme="minorHAnsi"/>
          <w:lang w:eastAsia="en-US"/>
        </w:rPr>
        <w:t>9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1">
        <w:r w:rsidRPr="00557C27">
          <w:rPr>
            <w:rStyle w:val="czeinternetowe"/>
            <w:rFonts w:asciiTheme="minorHAnsi" w:eastAsia="Calibri" w:hAnsiTheme="minorHAnsi" w:cstheme="minorHAnsi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525FEF" w:rsidRDefault="00FB7B68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557C27">
        <w:rPr>
          <w:rFonts w:asciiTheme="minorHAnsi" w:eastAsia="Calibri" w:hAnsiTheme="minorHAnsi" w:cstheme="minorHAnsi"/>
          <w:bCs/>
          <w:lang w:eastAsia="en-US"/>
        </w:rPr>
        <w:t>–</w:t>
      </w:r>
      <w:r w:rsidRPr="00557C27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57C27">
        <w:rPr>
          <w:rFonts w:asciiTheme="minorHAnsi" w:hAnsiTheme="minorHAnsi" w:cstheme="minorHAnsi"/>
        </w:rPr>
        <w:t>postępowanie w zakresie wyboru projekt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obejmujące nabór i</w:t>
      </w:r>
      <w:r w:rsidR="00525FEF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ocenę wniosk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 dofinansowanie oraz </w:t>
      </w:r>
      <w:r w:rsidR="00D6469A" w:rsidRPr="00557C27">
        <w:rPr>
          <w:rFonts w:asciiTheme="minorHAnsi" w:hAnsiTheme="minorHAnsi" w:cstheme="minorHAnsi"/>
        </w:rPr>
        <w:t xml:space="preserve">rozstrzygnięcie </w:t>
      </w:r>
      <w:r w:rsidRPr="00557C27">
        <w:rPr>
          <w:rFonts w:asciiTheme="minorHAnsi" w:hAnsiTheme="minorHAnsi" w:cstheme="minorHAnsi"/>
        </w:rPr>
        <w:t>w zakresie przyznania dofinansowania;</w:t>
      </w:r>
    </w:p>
    <w:p w14:paraId="65CF917C" w14:textId="7A6F1549" w:rsidR="00B74EE5" w:rsidRPr="00306A76" w:rsidRDefault="00B74EE5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 xml:space="preserve">nabór </w:t>
      </w:r>
      <w:r w:rsidRPr="00557C27">
        <w:rPr>
          <w:rFonts w:asciiTheme="minorHAnsi" w:eastAsia="Calibri" w:hAnsiTheme="minorHAnsi" w:cstheme="minorHAnsi"/>
          <w:lang w:eastAsia="en-US"/>
        </w:rPr>
        <w:t xml:space="preserve">- postępowanie w zakresie wyboru projektów do dofinansowania, o którym </w:t>
      </w:r>
      <w:r w:rsidRPr="00306A76">
        <w:rPr>
          <w:rFonts w:asciiTheme="minorHAnsi" w:eastAsia="Calibri" w:hAnsiTheme="minorHAnsi" w:cstheme="minorHAnsi"/>
          <w:lang w:eastAsia="en-US"/>
        </w:rPr>
        <w:t>mowa w art. 50 ust. 1 ustawy wdrożeniowej;</w:t>
      </w:r>
    </w:p>
    <w:p w14:paraId="55F027ED" w14:textId="4955F1F1" w:rsidR="00BE0EA3" w:rsidRPr="00525FEF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projekt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22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60CBDAE" w14:textId="7DEF6155" w:rsidR="0058438B" w:rsidRPr="009C1D6A" w:rsidRDefault="008F6E47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strona</w:t>
      </w:r>
      <w:r w:rsidR="00FD1283" w:rsidRPr="00557C27">
        <w:rPr>
          <w:rFonts w:asciiTheme="minorHAnsi" w:eastAsia="Calibri" w:hAnsiTheme="minorHAnsi" w:cstheme="minorHAnsi"/>
          <w:b/>
          <w:lang w:eastAsia="en-US"/>
        </w:rPr>
        <w:t xml:space="preserve"> internetowa IZ</w:t>
      </w:r>
      <w:r w:rsidRPr="00557C27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15FE7" w:rsidRPr="00557C27">
        <w:rPr>
          <w:rFonts w:asciiTheme="minorHAnsi" w:eastAsia="Calibri" w:hAnsiTheme="minorHAnsi" w:cstheme="minorHAnsi"/>
          <w:lang w:eastAsia="en-US"/>
        </w:rPr>
        <w:t>–</w:t>
      </w:r>
      <w:r w:rsidR="002427CA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stron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internetow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pod adresem</w:t>
      </w:r>
      <w:r w:rsidR="00AA5F10" w:rsidRPr="00557C27">
        <w:rPr>
          <w:rFonts w:asciiTheme="minorHAnsi" w:eastAsia="Calibri" w:hAnsiTheme="minorHAnsi" w:cstheme="minorHAnsi"/>
          <w:lang w:eastAsia="en-US"/>
        </w:rPr>
        <w:t xml:space="preserve"> </w:t>
      </w:r>
      <w:hyperlink r:id="rId12" w:history="1">
        <w:r w:rsidR="00AA5F10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www.feniks.gov.pl</w:t>
        </w:r>
      </w:hyperlink>
    </w:p>
    <w:p w14:paraId="5249EE0C" w14:textId="3451729F" w:rsidR="001B3F53" w:rsidRPr="009C1D6A" w:rsidRDefault="001B3F53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>strona internetowa IW</w:t>
      </w:r>
      <w:r w:rsidRPr="00557C27">
        <w:rPr>
          <w:rFonts w:asciiTheme="minorHAnsi" w:hAnsiTheme="minorHAnsi" w:cstheme="minorHAnsi"/>
        </w:rPr>
        <w:t xml:space="preserve"> – strona internetowa</w:t>
      </w:r>
      <w:r w:rsidR="006B5836">
        <w:rPr>
          <w:rFonts w:asciiTheme="minorHAnsi" w:hAnsiTheme="minorHAnsi" w:cstheme="minorHAnsi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pod adresem</w:t>
      </w:r>
      <w:r w:rsidR="004B4777" w:rsidRPr="00557C27">
        <w:rPr>
          <w:rFonts w:asciiTheme="minorHAnsi" w:hAnsiTheme="minorHAnsi" w:cstheme="minorHAnsi"/>
        </w:rPr>
        <w:t xml:space="preserve"> </w:t>
      </w:r>
      <w:hyperlink r:id="rId13" w:history="1">
        <w:r w:rsidR="004B4777" w:rsidRPr="00557C27">
          <w:rPr>
            <w:rStyle w:val="Hipercze"/>
            <w:rFonts w:asciiTheme="minorHAnsi" w:hAnsiTheme="minorHAnsi" w:cstheme="minorHAnsi"/>
            <w:color w:val="auto"/>
          </w:rPr>
          <w:t>www.nfosigw.gov.pl</w:t>
        </w:r>
      </w:hyperlink>
      <w:r w:rsidRPr="00557C27">
        <w:rPr>
          <w:rFonts w:asciiTheme="minorHAnsi" w:hAnsiTheme="minorHAnsi" w:cstheme="minorHAnsi"/>
        </w:rPr>
        <w:t xml:space="preserve"> </w:t>
      </w:r>
    </w:p>
    <w:p w14:paraId="0918C025" w14:textId="32421FF6" w:rsidR="00697FC8" w:rsidRPr="00557C27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557C27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; </w:t>
      </w:r>
      <w:r w:rsidRPr="00557C27">
        <w:rPr>
          <w:rFonts w:asciiTheme="minorHAnsi" w:eastAsia="Calibri" w:hAnsiTheme="minorHAnsi" w:cstheme="minorHAnsi"/>
          <w:lang w:eastAsia="en-US"/>
        </w:rPr>
        <w:t xml:space="preserve">wzór wniosku o dofinansowanie stanowi załącznik </w:t>
      </w:r>
      <w:r w:rsidRPr="009C1D6A">
        <w:rPr>
          <w:rFonts w:asciiTheme="minorHAnsi" w:eastAsia="Calibri" w:hAnsiTheme="minorHAnsi" w:cstheme="minorHAnsi"/>
          <w:lang w:eastAsia="en-US"/>
        </w:rPr>
        <w:t>nr</w:t>
      </w:r>
      <w:r w:rsidR="009C1D6A">
        <w:rPr>
          <w:rFonts w:asciiTheme="minorHAnsi" w:eastAsia="Calibri" w:hAnsiTheme="minorHAnsi" w:cstheme="minorHAnsi"/>
          <w:lang w:eastAsia="en-US"/>
        </w:rPr>
        <w:t> </w:t>
      </w:r>
      <w:r w:rsidR="006C6E9B" w:rsidRPr="009C1D6A">
        <w:rPr>
          <w:rFonts w:asciiTheme="minorHAnsi" w:eastAsia="Calibri" w:hAnsiTheme="minorHAnsi" w:cstheme="minorHAnsi"/>
          <w:lang w:eastAsia="en-US"/>
        </w:rPr>
        <w:t>1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 regulaminu;</w:t>
      </w:r>
    </w:p>
    <w:p w14:paraId="03385073" w14:textId="645C7427" w:rsidR="00BE0EA3" w:rsidRPr="00557C27" w:rsidRDefault="00CE30AF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11" w:name="_Toc184791332"/>
      <w:bookmarkStart w:id="12" w:name="_Toc184790623"/>
      <w:r w:rsidRPr="00557C27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34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57C27">
        <w:rPr>
          <w:rFonts w:asciiTheme="minorHAnsi" w:eastAsia="Calibri" w:hAnsiTheme="minorHAnsi" w:cstheme="minorHAnsi"/>
          <w:lang w:eastAsia="en-US"/>
        </w:rPr>
        <w:t>j</w:t>
      </w:r>
      <w:r w:rsidR="005417BE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30B7D447" w14:textId="262E89DB" w:rsidR="00354B75" w:rsidRPr="00557C27" w:rsidRDefault="001B3F53" w:rsidP="00F07E82">
      <w:pPr>
        <w:pStyle w:val="Akapitzlist"/>
        <w:numPr>
          <w:ilvl w:val="0"/>
          <w:numId w:val="11"/>
        </w:numPr>
        <w:spacing w:after="16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557C27">
        <w:rPr>
          <w:rFonts w:asciiTheme="minorHAnsi" w:eastAsia="Calibri" w:hAnsiTheme="minorHAnsi" w:cstheme="minorHAnsi"/>
          <w:lang w:eastAsia="en-US"/>
        </w:rPr>
        <w:t xml:space="preserve"> - umowa o dofinansowanie projektu, o której mowa w art. 2 pkt 32 lit. a ustawy wdrożeniowej</w:t>
      </w:r>
      <w:r w:rsidR="00DF06E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F248DB9" w:rsidR="002931ED" w:rsidRPr="00557C27" w:rsidRDefault="00CE30AF" w:rsidP="00F07E82">
      <w:pPr>
        <w:pStyle w:val="Nagwek2"/>
        <w:spacing w:line="276" w:lineRule="auto"/>
      </w:pPr>
      <w:bookmarkStart w:id="13" w:name="_Toc160724661"/>
      <w:bookmarkEnd w:id="11"/>
      <w:bookmarkEnd w:id="12"/>
      <w:r w:rsidRPr="00557C27">
        <w:t>§ 3</w:t>
      </w:r>
      <w:r w:rsidR="008C63F5" w:rsidRPr="00557C27">
        <w:t xml:space="preserve">. </w:t>
      </w:r>
      <w:r w:rsidR="00147BBD" w:rsidRPr="00557C27">
        <w:t>Podstawowe informacje o naborze</w:t>
      </w:r>
      <w:bookmarkEnd w:id="13"/>
    </w:p>
    <w:p w14:paraId="3EEDA2C7" w14:textId="5014B6EB" w:rsidR="007D1355" w:rsidRPr="00557C27" w:rsidRDefault="007D1355" w:rsidP="00F07E82">
      <w:pPr>
        <w:numPr>
          <w:ilvl w:val="0"/>
          <w:numId w:val="1"/>
        </w:numPr>
        <w:tabs>
          <w:tab w:val="clear" w:pos="360"/>
        </w:tabs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Narodowy Fundusz Ochrony Środowiska i Gospodarki Wodnej (ul. </w:t>
      </w:r>
      <w:r w:rsidR="009E1A45">
        <w:rPr>
          <w:rFonts w:asciiTheme="minorHAnsi" w:hAnsiTheme="minorHAnsi" w:cstheme="minorHAnsi"/>
        </w:rPr>
        <w:t>Pańska</w:t>
      </w:r>
      <w:r w:rsidR="009E1A45" w:rsidRPr="00557C27">
        <w:rPr>
          <w:rFonts w:asciiTheme="minorHAnsi" w:hAnsiTheme="minorHAnsi" w:cstheme="minorHAnsi"/>
        </w:rPr>
        <w:t xml:space="preserve"> </w:t>
      </w:r>
      <w:r w:rsidR="009E1A45">
        <w:rPr>
          <w:rFonts w:asciiTheme="minorHAnsi" w:hAnsiTheme="minorHAnsi" w:cstheme="minorHAnsi"/>
        </w:rPr>
        <w:t>97</w:t>
      </w:r>
      <w:r w:rsidRPr="00557C27">
        <w:rPr>
          <w:rFonts w:asciiTheme="minorHAnsi" w:hAnsiTheme="minorHAnsi" w:cstheme="minorHAnsi"/>
        </w:rPr>
        <w:t xml:space="preserve">, </w:t>
      </w:r>
      <w:r w:rsidR="009E1A45" w:rsidRPr="009E1A45">
        <w:rPr>
          <w:rFonts w:asciiTheme="minorHAnsi" w:hAnsiTheme="minorHAnsi" w:cstheme="minorHAnsi"/>
        </w:rPr>
        <w:t>00-834 Warszawa</w:t>
      </w:r>
      <w:r w:rsidRPr="00557C27">
        <w:rPr>
          <w:rFonts w:asciiTheme="minorHAnsi" w:hAnsiTheme="minorHAnsi" w:cstheme="minorHAnsi"/>
        </w:rPr>
        <w:t>), pełniący rolę IW dla wyżej wskazanego działania, ogłasza nabór wniosków o dofinansowanie projektów na podstawie art. 50 ust. 1 ustawy wdrożeniowej.</w:t>
      </w:r>
    </w:p>
    <w:p w14:paraId="6EABC08B" w14:textId="6EEF0071" w:rsidR="002931ED" w:rsidRPr="00557C27" w:rsidRDefault="002931ED" w:rsidP="00F07E82">
      <w:pPr>
        <w:pStyle w:val="NormalnyWeb"/>
        <w:numPr>
          <w:ilvl w:val="0"/>
          <w:numId w:val="1"/>
        </w:numPr>
        <w:tabs>
          <w:tab w:val="clear" w:pos="360"/>
        </w:tabs>
        <w:spacing w:line="276" w:lineRule="auto"/>
        <w:ind w:left="426" w:hanging="426"/>
      </w:pPr>
      <w:r w:rsidRPr="00557C27">
        <w:t>Celem postępowania w ramach działania jest wybór do dofinansowania projekt</w:t>
      </w:r>
      <w:r w:rsidR="001B546D" w:rsidRPr="00557C27">
        <w:t>ów</w:t>
      </w:r>
      <w:r w:rsidRPr="00557C27">
        <w:t xml:space="preserve"> spełniając</w:t>
      </w:r>
      <w:r w:rsidR="001B546D" w:rsidRPr="00557C27">
        <w:t>ych</w:t>
      </w:r>
      <w:r w:rsidRPr="00557C27">
        <w:t xml:space="preserve"> określone kryteria wyboru projektu, któr</w:t>
      </w:r>
      <w:r w:rsidR="009D5B82" w:rsidRPr="00557C27">
        <w:t>e</w:t>
      </w:r>
      <w:r w:rsidRPr="00557C27">
        <w:t xml:space="preserve"> przyczyni</w:t>
      </w:r>
      <w:r w:rsidR="009D5B82" w:rsidRPr="00557C27">
        <w:t>ą</w:t>
      </w:r>
      <w:r w:rsidRPr="00557C27">
        <w:t xml:space="preserve"> się do</w:t>
      </w:r>
      <w:r w:rsidR="00CB6432" w:rsidRPr="00557C27">
        <w:t> </w:t>
      </w:r>
      <w:r w:rsidRPr="00557C27">
        <w:t xml:space="preserve">osiągnięcia: </w:t>
      </w:r>
    </w:p>
    <w:p w14:paraId="4E068F01" w14:textId="29E99F3E" w:rsidR="002931ED" w:rsidRPr="00557C27" w:rsidRDefault="002931ED" w:rsidP="0044065B">
      <w:pPr>
        <w:pStyle w:val="Akapitzlist"/>
        <w:numPr>
          <w:ilvl w:val="1"/>
          <w:numId w:val="17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celu głównego </w:t>
      </w:r>
      <w:r w:rsidR="00647BC0" w:rsidRPr="00557C27">
        <w:rPr>
          <w:rFonts w:asciiTheme="minorHAnsi" w:hAnsiTheme="minorHAnsi" w:cstheme="minorHAnsi"/>
        </w:rPr>
        <w:t>FEnIKS</w:t>
      </w:r>
      <w:r w:rsidRPr="00557C27">
        <w:rPr>
          <w:rFonts w:asciiTheme="minorHAnsi" w:hAnsiTheme="minorHAnsi" w:cstheme="minorHAnsi"/>
        </w:rPr>
        <w:t xml:space="preserve">: </w:t>
      </w:r>
      <w:r w:rsidR="00F81368" w:rsidRPr="00557C27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 xml:space="preserve">Poprawa warunków rozwoju kraju poprzez budowę infrastruktury technicznej i społecznej zgodnie z założeniami zrównoważonego </w:t>
      </w:r>
      <w:r w:rsidR="00420566" w:rsidRPr="00557C27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>rozwoju</w:t>
      </w:r>
      <w:r w:rsidR="00420566" w:rsidRPr="00557C27">
        <w:rPr>
          <w:rStyle w:val="Pogrubienie"/>
          <w:rFonts w:asciiTheme="minorHAnsi" w:eastAsia="Calibri" w:hAnsiTheme="minorHAnsi" w:cstheme="minorHAnsi"/>
          <w:b w:val="0"/>
          <w:bCs w:val="0"/>
          <w:shd w:val="clear" w:color="auto" w:fill="FFFFFF"/>
        </w:rPr>
        <w:t xml:space="preserve"> oraz</w:t>
      </w:r>
      <w:r w:rsidRPr="00557C27">
        <w:rPr>
          <w:rFonts w:asciiTheme="minorHAnsi" w:hAnsiTheme="minorHAnsi" w:cstheme="minorHAnsi"/>
        </w:rPr>
        <w:t xml:space="preserve"> </w:t>
      </w:r>
    </w:p>
    <w:p w14:paraId="0F239C81" w14:textId="3DB00F8B" w:rsidR="0031439D" w:rsidRPr="00557C27" w:rsidRDefault="002931ED" w:rsidP="0044065B">
      <w:pPr>
        <w:pStyle w:val="Akapitzlist"/>
        <w:numPr>
          <w:ilvl w:val="1"/>
          <w:numId w:val="17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celu I</w:t>
      </w:r>
      <w:r w:rsidR="002909FA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Priorytetu </w:t>
      </w:r>
      <w:r w:rsidR="00647BC0" w:rsidRPr="00557C27">
        <w:rPr>
          <w:rFonts w:asciiTheme="minorHAnsi" w:hAnsiTheme="minorHAnsi" w:cstheme="minorHAnsi"/>
        </w:rPr>
        <w:t>FEnIKS</w:t>
      </w:r>
      <w:r w:rsidRPr="00557C27">
        <w:rPr>
          <w:rFonts w:asciiTheme="minorHAnsi" w:hAnsiTheme="minorHAnsi" w:cstheme="minorHAnsi"/>
        </w:rPr>
        <w:t xml:space="preserve">: </w:t>
      </w:r>
      <w:r w:rsidR="008D4970" w:rsidRPr="00557C27">
        <w:rPr>
          <w:rFonts w:asciiTheme="minorHAnsi" w:hAnsiTheme="minorHAnsi" w:cstheme="minorHAnsi"/>
          <w:i/>
          <w:iCs/>
        </w:rPr>
        <w:t>Bardziej przyjazna dla środowiska, niskoemisyjna i przechodząca w kierunku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 xml:space="preserve">gospodarki zeroemisyjnej oraz odporna Europa </w:t>
      </w:r>
      <w:r w:rsidR="00272C7E" w:rsidRPr="00557C27">
        <w:rPr>
          <w:rFonts w:asciiTheme="minorHAnsi" w:hAnsiTheme="minorHAnsi" w:cstheme="minorHAnsi"/>
          <w:i/>
          <w:iCs/>
        </w:rPr>
        <w:t>d</w:t>
      </w:r>
      <w:r w:rsidR="008D4970" w:rsidRPr="00557C27">
        <w:rPr>
          <w:rFonts w:asciiTheme="minorHAnsi" w:hAnsiTheme="minorHAnsi" w:cstheme="minorHAnsi"/>
          <w:i/>
          <w:iCs/>
        </w:rPr>
        <w:t>zięki promowaniu czystej i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 xml:space="preserve">sprawiedliwej transformacji energetycznej, </w:t>
      </w:r>
      <w:r w:rsidR="00272C7E" w:rsidRPr="00557C27">
        <w:rPr>
          <w:rFonts w:asciiTheme="minorHAnsi" w:hAnsiTheme="minorHAnsi" w:cstheme="minorHAnsi"/>
          <w:i/>
          <w:iCs/>
        </w:rPr>
        <w:t>z</w:t>
      </w:r>
      <w:r w:rsidR="008D4970" w:rsidRPr="00557C27">
        <w:rPr>
          <w:rFonts w:asciiTheme="minorHAnsi" w:hAnsiTheme="minorHAnsi" w:cstheme="minorHAnsi"/>
          <w:i/>
          <w:iCs/>
        </w:rPr>
        <w:t>ielonych i niebieskich inwestycji,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gospodarki o obiegu zamkniętym, łagodzenia zmian klimatu i przystosowania się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do nich, zapobiegania ryzyku i zarządzania ryzykiem, oraz zrównoważonej</w:t>
      </w:r>
      <w:r w:rsidR="009D5BC3" w:rsidRPr="00557C27">
        <w:rPr>
          <w:rFonts w:asciiTheme="minorHAnsi" w:hAnsiTheme="minorHAnsi" w:cstheme="minorHAnsi"/>
          <w:i/>
          <w:iCs/>
        </w:rPr>
        <w:t xml:space="preserve"> </w:t>
      </w:r>
      <w:r w:rsidR="008D4970" w:rsidRPr="00557C27">
        <w:rPr>
          <w:rFonts w:asciiTheme="minorHAnsi" w:hAnsiTheme="minorHAnsi" w:cstheme="minorHAnsi"/>
          <w:i/>
          <w:iCs/>
        </w:rPr>
        <w:t>mobilności miejskiej</w:t>
      </w:r>
      <w:r w:rsidR="00420566" w:rsidRPr="00557C27">
        <w:rPr>
          <w:rFonts w:asciiTheme="minorHAnsi" w:hAnsiTheme="minorHAnsi" w:cstheme="minorHAnsi"/>
          <w:i/>
          <w:iCs/>
        </w:rPr>
        <w:t xml:space="preserve"> </w:t>
      </w:r>
      <w:r w:rsidR="00420566" w:rsidRPr="00557C27">
        <w:rPr>
          <w:rFonts w:asciiTheme="minorHAnsi" w:hAnsiTheme="minorHAnsi" w:cstheme="minorHAnsi"/>
        </w:rPr>
        <w:t>oraz</w:t>
      </w:r>
    </w:p>
    <w:p w14:paraId="2FC26D50" w14:textId="366FE6B7" w:rsidR="002931ED" w:rsidRPr="00557C27" w:rsidRDefault="0031439D" w:rsidP="0044065B">
      <w:pPr>
        <w:pStyle w:val="Akapitzlist"/>
        <w:numPr>
          <w:ilvl w:val="1"/>
          <w:numId w:val="17"/>
        </w:numPr>
        <w:tabs>
          <w:tab w:val="left" w:pos="9070"/>
        </w:tabs>
        <w:spacing w:after="160" w:line="276" w:lineRule="auto"/>
        <w:ind w:left="709" w:hanging="425"/>
        <w:contextualSpacing w:val="0"/>
        <w:rPr>
          <w:rFonts w:asciiTheme="minorHAnsi" w:hAnsiTheme="minorHAnsi" w:cstheme="minorHAnsi"/>
          <w:i/>
          <w:iCs/>
        </w:rPr>
      </w:pPr>
      <w:r w:rsidRPr="00557C27">
        <w:rPr>
          <w:rFonts w:asciiTheme="minorHAnsi" w:hAnsiTheme="minorHAnsi" w:cstheme="minorHAnsi"/>
        </w:rPr>
        <w:t xml:space="preserve">celu </w:t>
      </w:r>
      <w:r w:rsidR="00AC77B9" w:rsidRPr="00557C27">
        <w:rPr>
          <w:rFonts w:asciiTheme="minorHAnsi" w:hAnsiTheme="minorHAnsi" w:cstheme="minorHAnsi"/>
        </w:rPr>
        <w:t>szczegółowego</w:t>
      </w:r>
      <w:r w:rsidRPr="00557C27">
        <w:rPr>
          <w:rFonts w:asciiTheme="minorHAnsi" w:hAnsiTheme="minorHAnsi" w:cstheme="minorHAnsi"/>
        </w:rPr>
        <w:t xml:space="preserve"> </w:t>
      </w:r>
      <w:r w:rsidR="00272C7E" w:rsidRPr="00557C27">
        <w:rPr>
          <w:rFonts w:asciiTheme="minorHAnsi" w:hAnsiTheme="minorHAnsi" w:cstheme="minorHAnsi"/>
        </w:rPr>
        <w:t>Działania 0</w:t>
      </w:r>
      <w:r w:rsidR="002909FA" w:rsidRPr="00557C27">
        <w:rPr>
          <w:rFonts w:asciiTheme="minorHAnsi" w:hAnsiTheme="minorHAnsi" w:cstheme="minorHAnsi"/>
        </w:rPr>
        <w:t>2.</w:t>
      </w:r>
      <w:r w:rsidR="00272C7E" w:rsidRPr="00557C27">
        <w:rPr>
          <w:rFonts w:asciiTheme="minorHAnsi" w:hAnsiTheme="minorHAnsi" w:cstheme="minorHAnsi"/>
        </w:rPr>
        <w:t>0</w:t>
      </w:r>
      <w:r w:rsidR="00B93721" w:rsidRPr="00557C27">
        <w:rPr>
          <w:rFonts w:asciiTheme="minorHAnsi" w:hAnsiTheme="minorHAnsi" w:cstheme="minorHAnsi"/>
        </w:rPr>
        <w:t>4</w:t>
      </w:r>
      <w:r w:rsidR="00E5534E" w:rsidRPr="00557C27">
        <w:rPr>
          <w:rFonts w:asciiTheme="minorHAnsi" w:hAnsiTheme="minorHAnsi" w:cstheme="minorHAnsi"/>
        </w:rPr>
        <w:t xml:space="preserve"> FEnIKS</w:t>
      </w:r>
      <w:r w:rsidR="00272C7E" w:rsidRPr="00557C27">
        <w:rPr>
          <w:rFonts w:asciiTheme="minorHAnsi" w:hAnsiTheme="minorHAnsi" w:cstheme="minorHAnsi"/>
        </w:rPr>
        <w:t>:</w:t>
      </w:r>
      <w:r w:rsidRPr="00557C27">
        <w:rPr>
          <w:rFonts w:asciiTheme="minorHAnsi" w:hAnsiTheme="minorHAnsi" w:cstheme="minorHAnsi"/>
        </w:rPr>
        <w:t xml:space="preserve"> </w:t>
      </w:r>
      <w:r w:rsidR="002909FA" w:rsidRPr="00557C27">
        <w:rPr>
          <w:rFonts w:asciiTheme="minorHAnsi" w:hAnsiTheme="minorHAnsi" w:cstheme="minorHAnsi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2931ED" w:rsidRPr="00557C27">
        <w:rPr>
          <w:rFonts w:asciiTheme="minorHAnsi" w:hAnsiTheme="minorHAnsi" w:cstheme="minorHAnsi"/>
          <w:i/>
          <w:iCs/>
        </w:rPr>
        <w:t xml:space="preserve">. </w:t>
      </w:r>
    </w:p>
    <w:p w14:paraId="2EF1A8A7" w14:textId="77777777" w:rsidR="00EB4B67" w:rsidRDefault="00361EDE" w:rsidP="00F07E82">
      <w:pPr>
        <w:pStyle w:val="NormalnyWeb"/>
        <w:numPr>
          <w:ilvl w:val="0"/>
          <w:numId w:val="1"/>
        </w:numPr>
        <w:spacing w:line="276" w:lineRule="auto"/>
      </w:pPr>
      <w:r w:rsidRPr="00361EDE">
        <w:lastRenderedPageBreak/>
        <w:t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  <w:r w:rsidRPr="007D6882" w:rsidDel="00361EDE">
        <w:t xml:space="preserve"> </w:t>
      </w:r>
    </w:p>
    <w:p w14:paraId="3B9F4BB2" w14:textId="5A232477" w:rsidR="00F07040" w:rsidRPr="009D4381" w:rsidRDefault="00CA4E52" w:rsidP="00F07E82">
      <w:pPr>
        <w:pStyle w:val="NormalnyWeb"/>
        <w:numPr>
          <w:ilvl w:val="0"/>
          <w:numId w:val="1"/>
        </w:numPr>
        <w:spacing w:line="276" w:lineRule="auto"/>
      </w:pPr>
      <w:r w:rsidRPr="007D6882">
        <w:t>Wnios</w:t>
      </w:r>
      <w:r w:rsidR="00D84DF9" w:rsidRPr="007D6882">
        <w:t>k</w:t>
      </w:r>
      <w:r w:rsidR="00EC6B20" w:rsidRPr="007D6882">
        <w:t>i</w:t>
      </w:r>
      <w:r w:rsidRPr="007D6882">
        <w:t xml:space="preserve"> o dofinansowanie mo</w:t>
      </w:r>
      <w:r w:rsidR="00EC6B20" w:rsidRPr="007D6882">
        <w:t xml:space="preserve">gą być składane </w:t>
      </w:r>
      <w:r w:rsidRPr="009D4381">
        <w:t>w</w:t>
      </w:r>
      <w:r w:rsidR="00F916C5" w:rsidRPr="009D4381">
        <w:t> </w:t>
      </w:r>
      <w:r w:rsidR="00D25CA4" w:rsidRPr="009D4381">
        <w:t>terminie</w:t>
      </w:r>
      <w:r w:rsidR="00CC1444" w:rsidRPr="009D4381">
        <w:t xml:space="preserve"> </w:t>
      </w:r>
      <w:r w:rsidR="00033990" w:rsidRPr="007F43AD">
        <w:rPr>
          <w:b/>
          <w:bCs/>
          <w:u w:val="single"/>
        </w:rPr>
        <w:t>22</w:t>
      </w:r>
      <w:r w:rsidR="00763EC9">
        <w:rPr>
          <w:b/>
          <w:bCs/>
          <w:u w:val="single"/>
        </w:rPr>
        <w:t xml:space="preserve"> </w:t>
      </w:r>
      <w:r w:rsidR="009E1A45">
        <w:rPr>
          <w:b/>
          <w:bCs/>
          <w:u w:val="single"/>
        </w:rPr>
        <w:t>grudnia</w:t>
      </w:r>
      <w:r w:rsidR="00763EC9">
        <w:rPr>
          <w:b/>
          <w:bCs/>
          <w:u w:val="single"/>
        </w:rPr>
        <w:t xml:space="preserve"> 2025 r. </w:t>
      </w:r>
      <w:r w:rsidR="0060350F" w:rsidRPr="00A36B9F">
        <w:rPr>
          <w:b/>
          <w:bCs/>
          <w:u w:val="single"/>
        </w:rPr>
        <w:t>do</w:t>
      </w:r>
      <w:r w:rsidR="004F561C" w:rsidRPr="00A36B9F">
        <w:rPr>
          <w:b/>
          <w:bCs/>
          <w:u w:val="single"/>
        </w:rPr>
        <w:t xml:space="preserve"> </w:t>
      </w:r>
      <w:r w:rsidR="00BD6DE0">
        <w:rPr>
          <w:b/>
          <w:bCs/>
          <w:u w:val="single"/>
        </w:rPr>
        <w:t>13</w:t>
      </w:r>
      <w:r w:rsidR="00033990">
        <w:rPr>
          <w:b/>
          <w:bCs/>
          <w:u w:val="single"/>
        </w:rPr>
        <w:t xml:space="preserve"> </w:t>
      </w:r>
      <w:r w:rsidR="00BD6DE0">
        <w:rPr>
          <w:b/>
          <w:bCs/>
          <w:u w:val="single"/>
        </w:rPr>
        <w:t>lutego</w:t>
      </w:r>
      <w:r w:rsidR="00033990">
        <w:rPr>
          <w:b/>
          <w:bCs/>
          <w:u w:val="single"/>
        </w:rPr>
        <w:t xml:space="preserve"> 2026</w:t>
      </w:r>
      <w:r w:rsidR="00763EC9">
        <w:rPr>
          <w:b/>
          <w:bCs/>
          <w:u w:val="single"/>
        </w:rPr>
        <w:t xml:space="preserve"> r.</w:t>
      </w:r>
      <w:r w:rsidR="00AD3B2F">
        <w:rPr>
          <w:b/>
          <w:bCs/>
          <w:u w:val="single"/>
        </w:rPr>
        <w:t xml:space="preserve"> o godz. 15:30.</w:t>
      </w:r>
    </w:p>
    <w:p w14:paraId="2A0343CA" w14:textId="5C933F28" w:rsidR="00354B75" w:rsidRPr="00557C27" w:rsidRDefault="00354B75" w:rsidP="00F07E82">
      <w:pPr>
        <w:spacing w:after="160" w:line="276" w:lineRule="auto"/>
        <w:ind w:left="36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Termin złożenia wniosku o dofinansowanie może zostać odpowiednio wydłużony w</w:t>
      </w:r>
      <w:r w:rsidR="00882E41">
        <w:rPr>
          <w:rFonts w:asciiTheme="minorHAnsi" w:hAnsiTheme="minorHAnsi" w:cstheme="minorHAnsi"/>
        </w:rPr>
        <w:t xml:space="preserve"> szczególności w</w:t>
      </w:r>
      <w:r w:rsidRPr="00557C27">
        <w:rPr>
          <w:rFonts w:asciiTheme="minorHAnsi" w:hAnsiTheme="minorHAnsi" w:cstheme="minorHAnsi"/>
        </w:rPr>
        <w:t xml:space="preserve"> przypadku:</w:t>
      </w:r>
    </w:p>
    <w:p w14:paraId="5510F3AA" w14:textId="77777777" w:rsidR="00295BC3" w:rsidRPr="00557C27" w:rsidRDefault="00295BC3" w:rsidP="0044065B">
      <w:pPr>
        <w:pStyle w:val="Akapitzlist"/>
        <w:numPr>
          <w:ilvl w:val="1"/>
          <w:numId w:val="16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zwiększenia kwoty przewidzianej na dofinansowanie w ramach naboru,</w:t>
      </w:r>
    </w:p>
    <w:p w14:paraId="06609954" w14:textId="566F5CAE" w:rsidR="00295BC3" w:rsidRPr="00557C27" w:rsidRDefault="00295BC3" w:rsidP="0044065B">
      <w:pPr>
        <w:pStyle w:val="Akapitzlist"/>
        <w:numPr>
          <w:ilvl w:val="1"/>
          <w:numId w:val="16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nieosiągnięci</w:t>
      </w:r>
      <w:r w:rsidR="00882E41">
        <w:rPr>
          <w:rFonts w:asciiTheme="minorHAnsi" w:hAnsiTheme="minorHAnsi" w:cstheme="minorHAnsi"/>
        </w:rPr>
        <w:t>a</w:t>
      </w:r>
      <w:r w:rsidRPr="00557C27">
        <w:rPr>
          <w:rFonts w:asciiTheme="minorHAnsi" w:hAnsiTheme="minorHAnsi" w:cstheme="minorHAnsi"/>
        </w:rPr>
        <w:t xml:space="preserve"> w złożonych wnioskach, określonej w ust. </w:t>
      </w:r>
      <w:r w:rsidR="00AD3B2F">
        <w:rPr>
          <w:rFonts w:asciiTheme="minorHAnsi" w:hAnsiTheme="minorHAnsi" w:cstheme="minorHAnsi"/>
        </w:rPr>
        <w:t>5</w:t>
      </w:r>
      <w:r w:rsidRPr="00557C27">
        <w:rPr>
          <w:rFonts w:asciiTheme="minorHAnsi" w:hAnsiTheme="minorHAnsi" w:cstheme="minorHAnsi"/>
        </w:rPr>
        <w:t>, kwoty środków przeznaczonych na dofinansowanie projektów,</w:t>
      </w:r>
    </w:p>
    <w:p w14:paraId="42E6D374" w14:textId="2346C826" w:rsidR="00295BC3" w:rsidRPr="00557C27" w:rsidRDefault="00295BC3" w:rsidP="0044065B">
      <w:pPr>
        <w:pStyle w:val="Akapitzlist"/>
        <w:numPr>
          <w:ilvl w:val="1"/>
          <w:numId w:val="16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zmiany kryteriów wyboru projektów w trakcie postępowania,</w:t>
      </w:r>
    </w:p>
    <w:p w14:paraId="2C4ADBDD" w14:textId="4657EE04" w:rsidR="00295BC3" w:rsidRDefault="00295BC3" w:rsidP="0044065B">
      <w:pPr>
        <w:pStyle w:val="Akapitzlist"/>
        <w:numPr>
          <w:ilvl w:val="1"/>
          <w:numId w:val="16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problemów technicznych związanych z funkcjonowaniem aplikacji WOD2021 uniemożliwiających prawidłowe złożenie wniosku o dofinansowanie,</w:t>
      </w:r>
    </w:p>
    <w:p w14:paraId="56471B83" w14:textId="7F34AF44" w:rsidR="006971E7" w:rsidRPr="00557C27" w:rsidRDefault="006971E7" w:rsidP="0044065B">
      <w:pPr>
        <w:pStyle w:val="Akapitzlist"/>
        <w:numPr>
          <w:ilvl w:val="1"/>
          <w:numId w:val="16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6971E7">
        <w:rPr>
          <w:rFonts w:asciiTheme="minorHAnsi" w:hAnsiTheme="minorHAnsi" w:cstheme="minorHAnsi"/>
        </w:rPr>
        <w:t>inna niż przewidywana pierwotnie liczba składanych wniosków,</w:t>
      </w:r>
    </w:p>
    <w:p w14:paraId="4EE17524" w14:textId="77777777" w:rsidR="00295BC3" w:rsidRPr="00557C27" w:rsidRDefault="00295BC3" w:rsidP="0044065B">
      <w:pPr>
        <w:pStyle w:val="Akapitzlist"/>
        <w:numPr>
          <w:ilvl w:val="1"/>
          <w:numId w:val="16"/>
        </w:numPr>
        <w:tabs>
          <w:tab w:val="clear" w:pos="1800"/>
        </w:tabs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okoliczności niezależnych od wnioskodawcy utrudniających lub uniemożliwiających mu złożenie wniosku w terminie.</w:t>
      </w:r>
    </w:p>
    <w:p w14:paraId="30D6AE80" w14:textId="0E2A124B" w:rsidR="00F83F84" w:rsidRPr="009D4381" w:rsidRDefault="00354B75" w:rsidP="009E4EB1">
      <w:pPr>
        <w:pStyle w:val="NormalnyWeb"/>
        <w:numPr>
          <w:ilvl w:val="0"/>
          <w:numId w:val="1"/>
        </w:numPr>
        <w:spacing w:line="276" w:lineRule="auto"/>
      </w:pPr>
      <w:r w:rsidRPr="009D4381">
        <w:t xml:space="preserve">Kwota środków przeznaczonych na dofinansowanie projektów w naborze wynosi </w:t>
      </w:r>
      <w:r w:rsidR="00033990">
        <w:rPr>
          <w:b/>
          <w:bCs/>
        </w:rPr>
        <w:t>173</w:t>
      </w:r>
      <w:r w:rsidR="00033990" w:rsidRPr="009D4381">
        <w:rPr>
          <w:b/>
          <w:bCs/>
        </w:rPr>
        <w:t> </w:t>
      </w:r>
      <w:r w:rsidR="009E1A45">
        <w:rPr>
          <w:b/>
          <w:bCs/>
        </w:rPr>
        <w:t>0</w:t>
      </w:r>
      <w:r w:rsidRPr="009D4381">
        <w:rPr>
          <w:b/>
          <w:bCs/>
        </w:rPr>
        <w:t>00</w:t>
      </w:r>
      <w:r w:rsidR="00F137E1" w:rsidRPr="009D4381">
        <w:rPr>
          <w:b/>
          <w:bCs/>
        </w:rPr>
        <w:t> </w:t>
      </w:r>
      <w:r w:rsidRPr="009D4381">
        <w:rPr>
          <w:b/>
          <w:bCs/>
        </w:rPr>
        <w:t xml:space="preserve">000,00 PLN (słownie: </w:t>
      </w:r>
      <w:r w:rsidR="00033990">
        <w:rPr>
          <w:b/>
          <w:bCs/>
        </w:rPr>
        <w:t>sto siedemdziesiąt trzy miliony</w:t>
      </w:r>
      <w:r w:rsidR="00763EC9">
        <w:rPr>
          <w:b/>
          <w:bCs/>
        </w:rPr>
        <w:t xml:space="preserve"> </w:t>
      </w:r>
      <w:r w:rsidR="00A36B9F">
        <w:rPr>
          <w:b/>
          <w:bCs/>
        </w:rPr>
        <w:t>złotych</w:t>
      </w:r>
      <w:r w:rsidRPr="009D4381">
        <w:rPr>
          <w:b/>
          <w:bCs/>
        </w:rPr>
        <w:t>).</w:t>
      </w:r>
    </w:p>
    <w:p w14:paraId="764DCADE" w14:textId="6016D9B4" w:rsidR="00C120DB" w:rsidRPr="00557C27" w:rsidRDefault="00C120DB" w:rsidP="009E4EB1">
      <w:pPr>
        <w:pStyle w:val="NormalnyWeb"/>
        <w:numPr>
          <w:ilvl w:val="0"/>
          <w:numId w:val="1"/>
        </w:numPr>
        <w:spacing w:line="276" w:lineRule="auto"/>
      </w:pPr>
      <w:r w:rsidRPr="00557C27">
        <w:t>Kwota środków przeznaczonych na dofinansowanie projektów w ramach naboru może ulec zwiększeniu w trakcie trwania naboru, w trakcie oceny projektów, p</w:t>
      </w:r>
      <w:r w:rsidR="00F54FF6" w:rsidRPr="00557C27">
        <w:t xml:space="preserve">o zakończeniu oceny projektów </w:t>
      </w:r>
      <w:r w:rsidRPr="00557C27">
        <w:t xml:space="preserve">lub rozstrzygnięciu </w:t>
      </w:r>
      <w:bookmarkStart w:id="14" w:name="_Hlk135344512"/>
      <w:r w:rsidRPr="00557C27">
        <w:t>postępowania, przy zachowaniu zasady równego traktowania wnioskodawców</w:t>
      </w:r>
      <w:bookmarkEnd w:id="14"/>
      <w:r w:rsidR="00295BC3" w:rsidRPr="00557C27">
        <w:t>.</w:t>
      </w:r>
      <w:r w:rsidRPr="00557C27">
        <w:t xml:space="preserve"> </w:t>
      </w:r>
    </w:p>
    <w:p w14:paraId="0D01317D" w14:textId="1BA2097B" w:rsidR="00BE0EA3" w:rsidRPr="00557C27" w:rsidRDefault="00CE30AF" w:rsidP="00F07E82">
      <w:pPr>
        <w:pStyle w:val="Nagwek2"/>
        <w:spacing w:line="276" w:lineRule="auto"/>
      </w:pPr>
      <w:bookmarkStart w:id="15" w:name="_Toc160724662"/>
      <w:r w:rsidRPr="00557C27">
        <w:t>§ 4</w:t>
      </w:r>
      <w:r w:rsidR="002618E0" w:rsidRPr="00557C27">
        <w:t xml:space="preserve">. </w:t>
      </w:r>
      <w:bookmarkStart w:id="16" w:name="_Hlk124923067"/>
      <w:r w:rsidRPr="00557C27">
        <w:t xml:space="preserve">Warunki uczestnictwa w </w:t>
      </w:r>
      <w:r w:rsidR="00F96486" w:rsidRPr="00557C27">
        <w:t>naborze</w:t>
      </w:r>
      <w:bookmarkEnd w:id="15"/>
    </w:p>
    <w:bookmarkEnd w:id="16"/>
    <w:p w14:paraId="4CE65FA3" w14:textId="67165949" w:rsidR="00D47F0F" w:rsidRDefault="00A46819" w:rsidP="0044065B">
      <w:pPr>
        <w:pStyle w:val="Akapitzlist"/>
        <w:numPr>
          <w:ilvl w:val="0"/>
          <w:numId w:val="13"/>
        </w:numPr>
        <w:spacing w:after="16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Dofinansowanie może zostać przyznane projektom, które </w:t>
      </w:r>
      <w:r w:rsidR="00D47F0F" w:rsidRPr="0046372E">
        <w:rPr>
          <w:rFonts w:asciiTheme="minorHAnsi" w:hAnsiTheme="minorHAnsi" w:cstheme="minorHAnsi"/>
        </w:rPr>
        <w:t>polegać będą na</w:t>
      </w:r>
      <w:r w:rsidR="00664748">
        <w:rPr>
          <w:rFonts w:asciiTheme="minorHAnsi" w:hAnsiTheme="minorHAnsi" w:cstheme="minorHAnsi"/>
        </w:rPr>
        <w:t xml:space="preserve"> </w:t>
      </w:r>
      <w:r w:rsidR="00EB4B67">
        <w:rPr>
          <w:rFonts w:asciiTheme="minorHAnsi" w:hAnsiTheme="minorHAnsi" w:cstheme="minorHAnsi"/>
        </w:rPr>
        <w:t>w</w:t>
      </w:r>
      <w:r w:rsidR="00EB4B67" w:rsidRPr="00EB4B67">
        <w:rPr>
          <w:rFonts w:asciiTheme="minorHAnsi" w:hAnsiTheme="minorHAnsi" w:cstheme="minorHAnsi"/>
        </w:rPr>
        <w:t>sparci</w:t>
      </w:r>
      <w:r w:rsidR="00EB4B67">
        <w:rPr>
          <w:rFonts w:asciiTheme="minorHAnsi" w:hAnsiTheme="minorHAnsi" w:cstheme="minorHAnsi"/>
        </w:rPr>
        <w:t>u</w:t>
      </w:r>
      <w:r w:rsidR="00EB4B67" w:rsidRPr="00EB4B67">
        <w:rPr>
          <w:rFonts w:asciiTheme="minorHAnsi" w:hAnsiTheme="minorHAnsi" w:cstheme="minorHAnsi"/>
        </w:rPr>
        <w:t xml:space="preserve"> indywidualnej mikroretencji wód opadowych</w:t>
      </w:r>
      <w:r w:rsidR="00EB4B67">
        <w:rPr>
          <w:rFonts w:asciiTheme="minorHAnsi" w:hAnsiTheme="minorHAnsi" w:cstheme="minorHAnsi"/>
        </w:rPr>
        <w:t xml:space="preserve">. </w:t>
      </w:r>
    </w:p>
    <w:p w14:paraId="61900AF6" w14:textId="0D142463" w:rsidR="006103F3" w:rsidRDefault="00EB4B67" w:rsidP="0044065B">
      <w:pPr>
        <w:pStyle w:val="Akapitzlist"/>
        <w:numPr>
          <w:ilvl w:val="0"/>
          <w:numId w:val="13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EB4B67">
        <w:rPr>
          <w:rFonts w:asciiTheme="minorHAnsi" w:hAnsiTheme="minorHAnsi" w:cstheme="minorHAnsi"/>
        </w:rPr>
        <w:t>Wniosek o dofinansowanie składać mogą:</w:t>
      </w:r>
    </w:p>
    <w:p w14:paraId="77BBEF42" w14:textId="74CE0FF5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1)</w:t>
      </w:r>
      <w:r w:rsidRPr="009E1A45">
        <w:rPr>
          <w:rFonts w:asciiTheme="minorHAnsi" w:hAnsiTheme="minorHAnsi" w:cstheme="minorHAnsi"/>
        </w:rPr>
        <w:tab/>
        <w:t>Wojewódzki Fundusz Ochrony Środowiska i Gospodarki Wodnej we Wrocławiu,</w:t>
      </w:r>
    </w:p>
    <w:p w14:paraId="7FD6BA8C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2)</w:t>
      </w:r>
      <w:r w:rsidRPr="009E1A45">
        <w:rPr>
          <w:rFonts w:asciiTheme="minorHAnsi" w:hAnsiTheme="minorHAnsi" w:cstheme="minorHAnsi"/>
        </w:rPr>
        <w:tab/>
        <w:t>Wojewódzki Fundusz Ochrony Środowiska i Gospodarki Wodnej w Toruniu,</w:t>
      </w:r>
    </w:p>
    <w:p w14:paraId="6BBF8B90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3)</w:t>
      </w:r>
      <w:r w:rsidRPr="009E1A45">
        <w:rPr>
          <w:rFonts w:asciiTheme="minorHAnsi" w:hAnsiTheme="minorHAnsi" w:cstheme="minorHAnsi"/>
        </w:rPr>
        <w:tab/>
        <w:t>Wojewódzki Fundusz Ochrony Środowiska i Gospodarki Wodnej w Lublinie</w:t>
      </w:r>
    </w:p>
    <w:p w14:paraId="2E59F326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lastRenderedPageBreak/>
        <w:t>4)</w:t>
      </w:r>
      <w:r w:rsidRPr="009E1A45">
        <w:rPr>
          <w:rFonts w:asciiTheme="minorHAnsi" w:hAnsiTheme="minorHAnsi" w:cstheme="minorHAnsi"/>
        </w:rPr>
        <w:tab/>
        <w:t>Wojewódzki Fundusz Ochrony Środowiska i Gospodarki Wodnej w Zielonej Górze,</w:t>
      </w:r>
    </w:p>
    <w:p w14:paraId="4BD1B891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5)</w:t>
      </w:r>
      <w:r w:rsidRPr="009E1A45">
        <w:rPr>
          <w:rFonts w:asciiTheme="minorHAnsi" w:hAnsiTheme="minorHAnsi" w:cstheme="minorHAnsi"/>
        </w:rPr>
        <w:tab/>
        <w:t>Wojewódzki Fundusz Ochrony Środowiska i Gospodarki Wodnej w Łodzi,</w:t>
      </w:r>
    </w:p>
    <w:p w14:paraId="4079CF79" w14:textId="0A507C5C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6)</w:t>
      </w:r>
      <w:r w:rsidRPr="009E1A45">
        <w:rPr>
          <w:rFonts w:asciiTheme="minorHAnsi" w:hAnsiTheme="minorHAnsi" w:cstheme="minorHAnsi"/>
        </w:rPr>
        <w:tab/>
        <w:t>Wojewódzki Fundusz Ochrony Środowiska i Gospodarki Wodnej w Krakowie,</w:t>
      </w:r>
    </w:p>
    <w:p w14:paraId="1C193A43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7)</w:t>
      </w:r>
      <w:r w:rsidRPr="009E1A45">
        <w:rPr>
          <w:rFonts w:asciiTheme="minorHAnsi" w:hAnsiTheme="minorHAnsi" w:cstheme="minorHAnsi"/>
        </w:rPr>
        <w:tab/>
        <w:t>Wojewódzki Fundusz Ochrony Środowiska i Gospodarki Wodnej w Warszawie,</w:t>
      </w:r>
    </w:p>
    <w:p w14:paraId="0EDCE5FF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8)</w:t>
      </w:r>
      <w:r w:rsidRPr="009E1A45">
        <w:rPr>
          <w:rFonts w:asciiTheme="minorHAnsi" w:hAnsiTheme="minorHAnsi" w:cstheme="minorHAnsi"/>
        </w:rPr>
        <w:tab/>
        <w:t>Wojewódzki Fundusz Ochrony Środowiska i Gospodarki Wodnej w Opolu,</w:t>
      </w:r>
    </w:p>
    <w:p w14:paraId="4B703051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9)</w:t>
      </w:r>
      <w:r w:rsidRPr="009E1A45">
        <w:rPr>
          <w:rFonts w:asciiTheme="minorHAnsi" w:hAnsiTheme="minorHAnsi" w:cstheme="minorHAnsi"/>
        </w:rPr>
        <w:tab/>
        <w:t>Wojewódzki Fundusz Ochrony Środowiska i Gospodarki Wodnej w Rzeszowie,</w:t>
      </w:r>
    </w:p>
    <w:p w14:paraId="29FA749C" w14:textId="51FEF4F4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10)</w:t>
      </w:r>
      <w:r w:rsidRPr="009E1A45">
        <w:rPr>
          <w:rFonts w:asciiTheme="minorHAnsi" w:hAnsiTheme="minorHAnsi" w:cstheme="minorHAnsi"/>
        </w:rPr>
        <w:tab/>
        <w:t xml:space="preserve">Wojewódzki Fundusz Ochrony Środowiska i Gospodarki Wodnej w </w:t>
      </w:r>
      <w:r w:rsidR="00033990">
        <w:rPr>
          <w:rFonts w:asciiTheme="minorHAnsi" w:hAnsiTheme="minorHAnsi" w:cstheme="minorHAnsi"/>
        </w:rPr>
        <w:t>B</w:t>
      </w:r>
      <w:r w:rsidRPr="009E1A45">
        <w:rPr>
          <w:rFonts w:asciiTheme="minorHAnsi" w:hAnsiTheme="minorHAnsi" w:cstheme="minorHAnsi"/>
        </w:rPr>
        <w:t>iałymstoku,</w:t>
      </w:r>
    </w:p>
    <w:p w14:paraId="08584EB4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11)</w:t>
      </w:r>
      <w:r w:rsidRPr="009E1A45">
        <w:rPr>
          <w:rFonts w:asciiTheme="minorHAnsi" w:hAnsiTheme="minorHAnsi" w:cstheme="minorHAnsi"/>
        </w:rPr>
        <w:tab/>
        <w:t>Wojewódzki Fundusz Ochrony Środowiska i Gospodarki Wodnej w Gdańsku,</w:t>
      </w:r>
    </w:p>
    <w:p w14:paraId="3ED0148D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12)</w:t>
      </w:r>
      <w:r w:rsidRPr="009E1A45">
        <w:rPr>
          <w:rFonts w:asciiTheme="minorHAnsi" w:hAnsiTheme="minorHAnsi" w:cstheme="minorHAnsi"/>
        </w:rPr>
        <w:tab/>
        <w:t>Wojewódzki Fundusz Ochrony Środowiska i Gospodarki Wodnej w Katowicach,</w:t>
      </w:r>
    </w:p>
    <w:p w14:paraId="4FB131CC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13)</w:t>
      </w:r>
      <w:r w:rsidRPr="009E1A45">
        <w:rPr>
          <w:rFonts w:asciiTheme="minorHAnsi" w:hAnsiTheme="minorHAnsi" w:cstheme="minorHAnsi"/>
        </w:rPr>
        <w:tab/>
        <w:t>Wojewódzki Fundusz Ochrony Środowiska i Gospodarki Wodnej w Kielcach,</w:t>
      </w:r>
    </w:p>
    <w:p w14:paraId="5BD05160" w14:textId="77777777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14)</w:t>
      </w:r>
      <w:r w:rsidRPr="009E1A45">
        <w:rPr>
          <w:rFonts w:asciiTheme="minorHAnsi" w:hAnsiTheme="minorHAnsi" w:cstheme="minorHAnsi"/>
        </w:rPr>
        <w:tab/>
        <w:t>Wojewódzki Fundusz Ochrony Środowiska i Gospodarki Wodnej w Olsztynie,</w:t>
      </w:r>
    </w:p>
    <w:p w14:paraId="50548306" w14:textId="0411107A" w:rsidR="009E1A45" w:rsidRPr="009E1A45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15)</w:t>
      </w:r>
      <w:r w:rsidRPr="009E1A45">
        <w:rPr>
          <w:rFonts w:asciiTheme="minorHAnsi" w:hAnsiTheme="minorHAnsi" w:cstheme="minorHAnsi"/>
        </w:rPr>
        <w:tab/>
        <w:t>Wojewódzki Fundusz Ochrony Środowiska i Gospodarki Wodnej w Poznaniu,</w:t>
      </w:r>
    </w:p>
    <w:p w14:paraId="080683FB" w14:textId="603350C3" w:rsidR="009E1A45" w:rsidRPr="0046372E" w:rsidRDefault="009E1A45" w:rsidP="0044065B">
      <w:pPr>
        <w:pStyle w:val="Akapitzlist"/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9E1A45">
        <w:rPr>
          <w:rFonts w:asciiTheme="minorHAnsi" w:hAnsiTheme="minorHAnsi" w:cstheme="minorHAnsi"/>
        </w:rPr>
        <w:t>16)</w:t>
      </w:r>
      <w:r w:rsidRPr="009E1A45">
        <w:rPr>
          <w:rFonts w:asciiTheme="minorHAnsi" w:hAnsiTheme="minorHAnsi" w:cstheme="minorHAnsi"/>
        </w:rPr>
        <w:tab/>
        <w:t>Wojewódzki Fundusz Ochrony Środowiska i Gospodarki Wodnej w Szczecinie</w:t>
      </w:r>
    </w:p>
    <w:p w14:paraId="27F3C08A" w14:textId="26564E77" w:rsidR="00791505" w:rsidRPr="00557C27" w:rsidRDefault="00791505" w:rsidP="0044065B">
      <w:pPr>
        <w:pStyle w:val="Akapitzlist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 każdym przypadku we wniosku należy wskazać jednego beneficjenta środków. Zgodnie z Wytycznymi dotyczącymi kwalifikowalności wydatk</w:t>
      </w:r>
      <w:r w:rsidR="00A4416A" w:rsidRPr="00557C27">
        <w:rPr>
          <w:rFonts w:asciiTheme="minorHAnsi" w:hAnsiTheme="minorHAnsi" w:cstheme="minorHAnsi"/>
        </w:rPr>
        <w:t>ów na lata 2021 – 2027, w </w:t>
      </w:r>
      <w:r w:rsidRPr="00557C27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66486E8C" w:rsidR="00791505" w:rsidRPr="00557C27" w:rsidRDefault="00791505" w:rsidP="0044065B">
      <w:pPr>
        <w:pStyle w:val="Akapitzlist"/>
        <w:numPr>
          <w:ilvl w:val="1"/>
          <w:numId w:val="20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wydatki;</w:t>
      </w:r>
    </w:p>
    <w:p w14:paraId="6539CBA7" w14:textId="62B19CDC" w:rsidR="00791505" w:rsidRPr="00557C27" w:rsidRDefault="00791505" w:rsidP="0044065B">
      <w:pPr>
        <w:pStyle w:val="Akapitzlist"/>
        <w:numPr>
          <w:ilvl w:val="1"/>
          <w:numId w:val="20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będzie ponosił wydatki kwalifikowa</w:t>
      </w:r>
      <w:r w:rsidR="005417BE" w:rsidRPr="00557C27">
        <w:rPr>
          <w:rFonts w:asciiTheme="minorHAnsi" w:hAnsiTheme="minorHAnsi" w:cstheme="minorHAnsi"/>
        </w:rPr>
        <w:t>l</w:t>
      </w:r>
      <w:r w:rsidRPr="00557C27">
        <w:rPr>
          <w:rFonts w:asciiTheme="minorHAnsi" w:hAnsiTheme="minorHAnsi" w:cstheme="minorHAnsi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 ramach danego projektu.</w:t>
      </w:r>
    </w:p>
    <w:p w14:paraId="7DDF9E5A" w14:textId="288FC3E4" w:rsidR="00AE0668" w:rsidRPr="00557C27" w:rsidRDefault="009713B5" w:rsidP="0044065B">
      <w:pPr>
        <w:pStyle w:val="Akapitzlist"/>
        <w:numPr>
          <w:ilvl w:val="0"/>
          <w:numId w:val="13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57C27">
        <w:rPr>
          <w:rFonts w:asciiTheme="minorHAnsi" w:hAnsiTheme="minorHAnsi" w:cstheme="minorHAnsi"/>
        </w:rPr>
        <w:t xml:space="preserve"> </w:t>
      </w:r>
      <w:r w:rsidR="008E3F1F" w:rsidRPr="00557C27">
        <w:rPr>
          <w:rFonts w:asciiTheme="minorHAnsi" w:hAnsiTheme="minorHAnsi" w:cstheme="minorHAnsi"/>
        </w:rPr>
        <w:t>–</w:t>
      </w:r>
      <w:r w:rsidR="008E3F1F" w:rsidRPr="00557C27" w:rsidDel="008E3F1F">
        <w:rPr>
          <w:rFonts w:asciiTheme="minorHAnsi" w:hAnsiTheme="minorHAnsi" w:cstheme="minorHAnsi"/>
        </w:rPr>
        <w:t xml:space="preserve"> </w:t>
      </w:r>
      <w:r w:rsidR="005248BA" w:rsidRPr="00557C27">
        <w:rPr>
          <w:rFonts w:asciiTheme="minorHAnsi" w:hAnsiTheme="minorHAnsi" w:cstheme="minorHAnsi"/>
        </w:rPr>
        <w:t xml:space="preserve">wzór stanowi załącznik nr </w:t>
      </w:r>
      <w:r w:rsidR="00AE0668" w:rsidRPr="00557C27">
        <w:rPr>
          <w:rFonts w:asciiTheme="minorHAnsi" w:hAnsiTheme="minorHAnsi" w:cstheme="minorHAnsi"/>
        </w:rPr>
        <w:t>1</w:t>
      </w:r>
      <w:r w:rsidR="005248BA" w:rsidRPr="00557C27">
        <w:rPr>
          <w:rFonts w:asciiTheme="minorHAnsi" w:hAnsiTheme="minorHAnsi" w:cstheme="minorHAnsi"/>
        </w:rPr>
        <w:t xml:space="preserve"> do </w:t>
      </w:r>
      <w:r w:rsidR="0048504B" w:rsidRPr="00557C27">
        <w:rPr>
          <w:rFonts w:asciiTheme="minorHAnsi" w:hAnsiTheme="minorHAnsi" w:cstheme="minorHAnsi"/>
        </w:rPr>
        <w:t>R</w:t>
      </w:r>
      <w:r w:rsidR="005248BA" w:rsidRPr="00557C27">
        <w:rPr>
          <w:rFonts w:asciiTheme="minorHAnsi" w:hAnsiTheme="minorHAnsi" w:cstheme="minorHAnsi"/>
        </w:rPr>
        <w:t>egulaminu</w:t>
      </w:r>
      <w:r w:rsidR="00AE0668" w:rsidRPr="00557C27">
        <w:rPr>
          <w:rFonts w:asciiTheme="minorHAnsi" w:hAnsiTheme="minorHAnsi" w:cstheme="minorHAnsi"/>
        </w:rPr>
        <w:t xml:space="preserve"> wraz z załącznikami – </w:t>
      </w:r>
      <w:r w:rsidR="00FA1FC6" w:rsidRPr="00557C27">
        <w:rPr>
          <w:rFonts w:asciiTheme="minorHAnsi" w:hAnsiTheme="minorHAnsi" w:cstheme="minorHAnsi"/>
        </w:rPr>
        <w:t>stosownie do</w:t>
      </w:r>
      <w:r w:rsidR="00AE0668" w:rsidRPr="00557C27">
        <w:rPr>
          <w:rFonts w:asciiTheme="minorHAnsi" w:hAnsiTheme="minorHAnsi" w:cstheme="minorHAnsi"/>
        </w:rPr>
        <w:t xml:space="preserve"> załącznik</w:t>
      </w:r>
      <w:r w:rsidR="00FA1FC6" w:rsidRPr="00557C27">
        <w:rPr>
          <w:rFonts w:asciiTheme="minorHAnsi" w:hAnsiTheme="minorHAnsi" w:cstheme="minorHAnsi"/>
        </w:rPr>
        <w:t>a</w:t>
      </w:r>
      <w:r w:rsidR="00AE0668" w:rsidRPr="00557C27">
        <w:rPr>
          <w:rFonts w:asciiTheme="minorHAnsi" w:hAnsiTheme="minorHAnsi" w:cstheme="minorHAnsi"/>
        </w:rPr>
        <w:t xml:space="preserve"> nr 2</w:t>
      </w:r>
      <w:r w:rsidR="0048504B" w:rsidRPr="00557C27">
        <w:rPr>
          <w:rFonts w:asciiTheme="minorHAnsi" w:hAnsiTheme="minorHAnsi" w:cstheme="minorHAnsi"/>
        </w:rPr>
        <w:t xml:space="preserve"> do Regulaminu</w:t>
      </w:r>
      <w:r w:rsidR="00ED7B71" w:rsidRPr="00557C27">
        <w:rPr>
          <w:rFonts w:asciiTheme="minorHAnsi" w:hAnsiTheme="minorHAnsi" w:cstheme="minorHAnsi"/>
        </w:rPr>
        <w:t>.</w:t>
      </w:r>
    </w:p>
    <w:p w14:paraId="573B1FAA" w14:textId="0CCB9D97" w:rsidR="008454B6" w:rsidRPr="00557C27" w:rsidRDefault="00AD0110" w:rsidP="0044065B">
      <w:pPr>
        <w:pStyle w:val="Akapitzlist"/>
        <w:numPr>
          <w:ilvl w:val="0"/>
          <w:numId w:val="13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</w:t>
      </w:r>
      <w:r w:rsidR="00CE30AF" w:rsidRPr="00557C27">
        <w:rPr>
          <w:rFonts w:asciiTheme="minorHAnsi" w:hAnsiTheme="minorHAnsi" w:cstheme="minorHAnsi"/>
        </w:rPr>
        <w:t xml:space="preserve">rojekt </w:t>
      </w:r>
      <w:r w:rsidR="00BD6481" w:rsidRPr="00557C27">
        <w:rPr>
          <w:rFonts w:asciiTheme="minorHAnsi" w:hAnsiTheme="minorHAnsi" w:cstheme="minorHAnsi"/>
        </w:rPr>
        <w:t xml:space="preserve">i wnioskodawca </w:t>
      </w:r>
      <w:r w:rsidR="002931ED" w:rsidRPr="00557C27">
        <w:rPr>
          <w:rFonts w:asciiTheme="minorHAnsi" w:hAnsiTheme="minorHAnsi" w:cstheme="minorHAnsi"/>
        </w:rPr>
        <w:t xml:space="preserve">muszą </w:t>
      </w:r>
      <w:r w:rsidR="00CE30AF" w:rsidRPr="00557C27">
        <w:rPr>
          <w:rFonts w:asciiTheme="minorHAnsi" w:hAnsiTheme="minorHAnsi" w:cstheme="minorHAnsi"/>
        </w:rPr>
        <w:t>spełni</w:t>
      </w:r>
      <w:r w:rsidR="009E3E90" w:rsidRPr="00557C27">
        <w:rPr>
          <w:rFonts w:asciiTheme="minorHAnsi" w:hAnsiTheme="minorHAnsi" w:cstheme="minorHAnsi"/>
        </w:rPr>
        <w:t>a</w:t>
      </w:r>
      <w:r w:rsidR="00CE30AF" w:rsidRPr="00557C27">
        <w:rPr>
          <w:rFonts w:asciiTheme="minorHAnsi" w:hAnsiTheme="minorHAnsi" w:cstheme="minorHAnsi"/>
        </w:rPr>
        <w:t>ć kryteria wyboru projekt</w:t>
      </w:r>
      <w:r w:rsidR="00A801D1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 </w:t>
      </w:r>
      <w:r w:rsidR="00EE29EC" w:rsidRPr="00557C27">
        <w:rPr>
          <w:rFonts w:asciiTheme="minorHAnsi" w:hAnsiTheme="minorHAnsi" w:cstheme="minorHAnsi"/>
        </w:rPr>
        <w:t>w</w:t>
      </w:r>
      <w:r w:rsidR="00CE30AF" w:rsidRPr="00557C27">
        <w:rPr>
          <w:rFonts w:asciiTheme="minorHAnsi" w:hAnsiTheme="minorHAnsi" w:cstheme="minorHAnsi"/>
        </w:rPr>
        <w:t xml:space="preserve"> </w:t>
      </w:r>
      <w:r w:rsidR="00676968" w:rsidRPr="00557C27">
        <w:rPr>
          <w:rFonts w:asciiTheme="minorHAnsi" w:hAnsiTheme="minorHAnsi" w:cstheme="minorHAnsi"/>
        </w:rPr>
        <w:t>działani</w:t>
      </w:r>
      <w:r w:rsidR="00EE29EC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, zatwierdzone przez Komitet Monitorujący </w:t>
      </w:r>
      <w:r w:rsidR="00647BC0" w:rsidRPr="00557C27">
        <w:rPr>
          <w:rFonts w:asciiTheme="minorHAnsi" w:hAnsiTheme="minorHAnsi" w:cstheme="minorHAnsi"/>
        </w:rPr>
        <w:t>FEnIKS</w:t>
      </w:r>
      <w:r w:rsidR="00CE30AF" w:rsidRPr="00557C27">
        <w:rPr>
          <w:rFonts w:asciiTheme="minorHAnsi" w:hAnsiTheme="minorHAnsi" w:cstheme="minorHAnsi"/>
        </w:rPr>
        <w:t xml:space="preserve">, </w:t>
      </w:r>
      <w:r w:rsidR="002E4283" w:rsidRPr="00557C27">
        <w:rPr>
          <w:rFonts w:asciiTheme="minorHAnsi" w:hAnsiTheme="minorHAnsi" w:cstheme="minorHAnsi"/>
        </w:rPr>
        <w:t xml:space="preserve">wskazane </w:t>
      </w:r>
      <w:r w:rsidR="00CE30AF" w:rsidRPr="00557C27">
        <w:rPr>
          <w:rFonts w:asciiTheme="minorHAnsi" w:hAnsiTheme="minorHAnsi" w:cstheme="minorHAnsi"/>
        </w:rPr>
        <w:t xml:space="preserve">w załączniku nr </w:t>
      </w:r>
      <w:r w:rsidR="00AE0668" w:rsidRPr="00557C27">
        <w:rPr>
          <w:rFonts w:asciiTheme="minorHAnsi" w:hAnsiTheme="minorHAnsi" w:cstheme="minorHAnsi"/>
        </w:rPr>
        <w:t>3</w:t>
      </w:r>
      <w:r w:rsidR="00CE30AF" w:rsidRPr="00557C27">
        <w:rPr>
          <w:rFonts w:asciiTheme="minorHAnsi" w:hAnsiTheme="minorHAnsi" w:cstheme="minorHAnsi"/>
        </w:rPr>
        <w:t xml:space="preserve"> do</w:t>
      </w:r>
      <w:r w:rsidR="00BC58E2" w:rsidRPr="00557C27">
        <w:rPr>
          <w:rFonts w:asciiTheme="minorHAnsi" w:hAnsiTheme="minorHAnsi" w:cstheme="minorHAnsi"/>
        </w:rPr>
        <w:t> </w:t>
      </w:r>
      <w:r w:rsidR="0048504B" w:rsidRPr="00557C27">
        <w:rPr>
          <w:rFonts w:asciiTheme="minorHAnsi" w:hAnsiTheme="minorHAnsi" w:cstheme="minorHAnsi"/>
        </w:rPr>
        <w:t>R</w:t>
      </w:r>
      <w:r w:rsidR="00CE30AF" w:rsidRPr="00557C27">
        <w:rPr>
          <w:rFonts w:asciiTheme="minorHAnsi" w:hAnsiTheme="minorHAnsi" w:cstheme="minorHAnsi"/>
        </w:rPr>
        <w:t>egulaminu.</w:t>
      </w:r>
      <w:r w:rsidR="008454B6" w:rsidRPr="00557C27">
        <w:rPr>
          <w:rFonts w:asciiTheme="minorHAnsi" w:hAnsiTheme="minorHAnsi" w:cstheme="minorHAnsi"/>
        </w:rPr>
        <w:t xml:space="preserve"> </w:t>
      </w:r>
    </w:p>
    <w:p w14:paraId="300CF6EB" w14:textId="005AF1D7" w:rsidR="007104C3" w:rsidRPr="00557C27" w:rsidRDefault="007104C3" w:rsidP="0044065B">
      <w:pPr>
        <w:pStyle w:val="Akapitzlist"/>
        <w:numPr>
          <w:ilvl w:val="0"/>
          <w:numId w:val="13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17" w:name="_Hlk125366881"/>
      <w:r w:rsidRPr="00557C27">
        <w:rPr>
          <w:rFonts w:asciiTheme="minorHAnsi" w:hAnsiTheme="minorHAnsi" w:cstheme="minorHAnsi"/>
        </w:rPr>
        <w:lastRenderedPageBreak/>
        <w:t xml:space="preserve">Realizacja projektu </w:t>
      </w:r>
      <w:r w:rsidR="00D265A2">
        <w:rPr>
          <w:rFonts w:asciiTheme="minorHAnsi" w:hAnsiTheme="minorHAnsi" w:cstheme="minorHAnsi"/>
        </w:rPr>
        <w:t xml:space="preserve">grantowego </w:t>
      </w:r>
      <w:r w:rsidRPr="00557C27">
        <w:rPr>
          <w:rFonts w:asciiTheme="minorHAnsi" w:hAnsiTheme="minorHAnsi" w:cstheme="minorHAnsi"/>
        </w:rPr>
        <w:t>może rozpocząć się przed dniem złożenia wniosku o dofinansowanie</w:t>
      </w:r>
      <w:bookmarkEnd w:id="17"/>
      <w:r w:rsidR="00B95DDE" w:rsidRPr="00557C27">
        <w:rPr>
          <w:rFonts w:asciiTheme="minorHAnsi" w:hAnsiTheme="minorHAnsi" w:cstheme="minorHAnsi"/>
        </w:rPr>
        <w:t>.</w:t>
      </w:r>
      <w:r w:rsidR="003C66B2">
        <w:rPr>
          <w:rFonts w:asciiTheme="minorHAnsi" w:hAnsiTheme="minorHAnsi" w:cstheme="minorHAnsi"/>
        </w:rPr>
        <w:t xml:space="preserve"> Realizacja projektu </w:t>
      </w:r>
      <w:r w:rsidR="00D265A2">
        <w:rPr>
          <w:rFonts w:asciiTheme="minorHAnsi" w:hAnsiTheme="minorHAnsi" w:cstheme="minorHAnsi"/>
        </w:rPr>
        <w:t xml:space="preserve">grantowego </w:t>
      </w:r>
      <w:r w:rsidR="003C66B2">
        <w:rPr>
          <w:rFonts w:asciiTheme="minorHAnsi" w:hAnsiTheme="minorHAnsi" w:cstheme="minorHAnsi"/>
        </w:rPr>
        <w:t>nie może zostać zakończona przed dniem złożenia wniosku.</w:t>
      </w:r>
    </w:p>
    <w:p w14:paraId="4C1A4631" w14:textId="0A50145C" w:rsidR="00CE5ECC" w:rsidRPr="00557C27" w:rsidRDefault="00CE5ECC" w:rsidP="0044065B">
      <w:pPr>
        <w:pStyle w:val="Akapitzlist"/>
        <w:numPr>
          <w:ilvl w:val="0"/>
          <w:numId w:val="13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Okres kwalifikowania wydatków to 1 </w:t>
      </w:r>
      <w:r w:rsidR="00A65C14">
        <w:rPr>
          <w:rFonts w:asciiTheme="minorHAnsi" w:hAnsiTheme="minorHAnsi" w:cstheme="minorHAnsi"/>
        </w:rPr>
        <w:t>lipca</w:t>
      </w:r>
      <w:r w:rsidR="00A65C14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202</w:t>
      </w:r>
      <w:r w:rsidR="00A65C14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 r. - 31 grudnia 2029 r.</w:t>
      </w:r>
    </w:p>
    <w:p w14:paraId="2F93EF15" w14:textId="6635833F" w:rsidR="004F3659" w:rsidRPr="007F43AD" w:rsidRDefault="004F3659" w:rsidP="0044065B">
      <w:pPr>
        <w:pStyle w:val="Akapitzlist"/>
        <w:numPr>
          <w:ilvl w:val="0"/>
          <w:numId w:val="13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Realizacja projektu nie może wykraczać poza końcową datę okresu kwalifikowalności </w:t>
      </w:r>
      <w:r w:rsidR="003C66B2">
        <w:rPr>
          <w:rFonts w:asciiTheme="minorHAnsi" w:hAnsiTheme="minorHAnsi" w:cstheme="minorHAnsi"/>
        </w:rPr>
        <w:t>wydatków</w:t>
      </w:r>
      <w:r w:rsidR="003C66B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 </w:t>
      </w:r>
      <w:r w:rsidR="00647BC0" w:rsidRPr="00557C27">
        <w:rPr>
          <w:rFonts w:asciiTheme="minorHAnsi" w:hAnsiTheme="minorHAnsi" w:cstheme="minorHAnsi"/>
        </w:rPr>
        <w:t>FEnIKS</w:t>
      </w:r>
      <w:r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  <w:b/>
        </w:rPr>
        <w:t xml:space="preserve"> tj. 31 grudnia 2029 r.</w:t>
      </w:r>
    </w:p>
    <w:p w14:paraId="26F719FD" w14:textId="133801F2" w:rsidR="00B31F76" w:rsidRDefault="00B31F76" w:rsidP="0044065B">
      <w:pPr>
        <w:pStyle w:val="Akapitzlist"/>
        <w:numPr>
          <w:ilvl w:val="0"/>
          <w:numId w:val="13"/>
        </w:numPr>
        <w:spacing w:before="120"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7F43AD">
        <w:rPr>
          <w:rFonts w:asciiTheme="minorHAnsi" w:hAnsiTheme="minorHAnsi" w:cstheme="minorHAnsi"/>
        </w:rPr>
        <w:t>Beneficjent do dofinansowania może kwalifikować wydatki poniesione przez grantobiorców</w:t>
      </w:r>
      <w:r w:rsidR="008F30D6" w:rsidRPr="008F30D6">
        <w:rPr>
          <w:rFonts w:asciiTheme="minorHAnsi" w:hAnsiTheme="minorHAnsi" w:cstheme="minorHAnsi"/>
        </w:rPr>
        <w:t xml:space="preserve"> dla inwestycji już zakończonych.</w:t>
      </w:r>
    </w:p>
    <w:p w14:paraId="771C93DF" w14:textId="7338B057" w:rsidR="00073910" w:rsidRPr="007F43AD" w:rsidRDefault="00073910" w:rsidP="0044065B">
      <w:pPr>
        <w:pStyle w:val="Akapitzlist"/>
        <w:numPr>
          <w:ilvl w:val="0"/>
          <w:numId w:val="13"/>
        </w:numPr>
        <w:spacing w:before="120"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73910">
        <w:rPr>
          <w:rFonts w:asciiTheme="minorHAnsi" w:hAnsiTheme="minorHAnsi" w:cstheme="minorHAnsi"/>
        </w:rPr>
        <w:t xml:space="preserve">atą zakończenia realizacji </w:t>
      </w:r>
      <w:r>
        <w:rPr>
          <w:rFonts w:asciiTheme="minorHAnsi" w:hAnsiTheme="minorHAnsi" w:cstheme="minorHAnsi"/>
        </w:rPr>
        <w:t>inwestycji</w:t>
      </w:r>
      <w:r w:rsidRPr="000739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jest</w:t>
      </w:r>
      <w:r w:rsidRPr="00073910">
        <w:rPr>
          <w:rFonts w:asciiTheme="minorHAnsi" w:hAnsiTheme="minorHAnsi" w:cstheme="minorHAnsi"/>
        </w:rPr>
        <w:t xml:space="preserve"> data wystawienia ostatniej faktury lub równoważnego dokumentu księgowego zgodnie z ustawą o rachunkowości</w:t>
      </w:r>
    </w:p>
    <w:p w14:paraId="6EAB93A9" w14:textId="77777777" w:rsidR="005F640E" w:rsidRDefault="005F640E" w:rsidP="0044065B">
      <w:pPr>
        <w:pStyle w:val="Akapitzlist"/>
        <w:numPr>
          <w:ilvl w:val="0"/>
          <w:numId w:val="13"/>
        </w:numPr>
        <w:spacing w:after="120"/>
        <w:ind w:left="357" w:hanging="357"/>
        <w:contextualSpacing w:val="0"/>
        <w:rPr>
          <w:rFonts w:asciiTheme="minorHAnsi" w:hAnsiTheme="minorHAnsi" w:cstheme="minorHAnsi"/>
        </w:rPr>
      </w:pPr>
      <w:r w:rsidRPr="005F640E">
        <w:rPr>
          <w:rFonts w:asciiTheme="minorHAnsi" w:hAnsiTheme="minorHAnsi" w:cstheme="minorHAnsi"/>
        </w:rPr>
        <w:t xml:space="preserve">Projekty realizowane będą w formule projektów grantowych. Dofinansowanie udzielane jest beneficjentom w formie bezzwrotnej. </w:t>
      </w:r>
    </w:p>
    <w:p w14:paraId="0A9AED5E" w14:textId="7C46ABF3" w:rsidR="00A65C14" w:rsidRDefault="00A65C14" w:rsidP="0044065B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A65C14">
        <w:rPr>
          <w:rFonts w:asciiTheme="minorHAnsi" w:hAnsiTheme="minorHAnsi" w:cstheme="minorHAnsi"/>
        </w:rPr>
        <w:t xml:space="preserve">W ramach </w:t>
      </w:r>
      <w:r>
        <w:rPr>
          <w:rFonts w:asciiTheme="minorHAnsi" w:hAnsiTheme="minorHAnsi" w:cstheme="minorHAnsi"/>
        </w:rPr>
        <w:t xml:space="preserve">naboru </w:t>
      </w:r>
      <w:r w:rsidR="002A4972">
        <w:rPr>
          <w:rFonts w:asciiTheme="minorHAnsi" w:hAnsiTheme="minorHAnsi" w:cstheme="minorHAnsi"/>
        </w:rPr>
        <w:t xml:space="preserve">dofinansowanie </w:t>
      </w:r>
      <w:r w:rsidRPr="00A65C14">
        <w:rPr>
          <w:rFonts w:asciiTheme="minorHAnsi" w:hAnsiTheme="minorHAnsi" w:cstheme="minorHAnsi"/>
        </w:rPr>
        <w:t xml:space="preserve">udzielane będzie </w:t>
      </w:r>
      <w:r w:rsidR="002A4972">
        <w:rPr>
          <w:rFonts w:asciiTheme="minorHAnsi" w:hAnsiTheme="minorHAnsi" w:cstheme="minorHAnsi"/>
        </w:rPr>
        <w:t xml:space="preserve">na </w:t>
      </w:r>
      <w:r w:rsidR="008B5F03">
        <w:rPr>
          <w:rFonts w:asciiTheme="minorHAnsi" w:hAnsiTheme="minorHAnsi" w:cstheme="minorHAnsi"/>
        </w:rPr>
        <w:t xml:space="preserve">realizację </w:t>
      </w:r>
      <w:r w:rsidR="002A4972">
        <w:rPr>
          <w:rFonts w:asciiTheme="minorHAnsi" w:hAnsiTheme="minorHAnsi" w:cstheme="minorHAnsi"/>
        </w:rPr>
        <w:t>projektów grantowych, których celem będzie udzi</w:t>
      </w:r>
      <w:r w:rsidR="00571D20">
        <w:rPr>
          <w:rFonts w:asciiTheme="minorHAnsi" w:hAnsiTheme="minorHAnsi" w:cstheme="minorHAnsi"/>
        </w:rPr>
        <w:t>e</w:t>
      </w:r>
      <w:r w:rsidR="002A4972">
        <w:rPr>
          <w:rFonts w:asciiTheme="minorHAnsi" w:hAnsiTheme="minorHAnsi" w:cstheme="minorHAnsi"/>
        </w:rPr>
        <w:t xml:space="preserve">lanie grantów na realizację przedsięwzięć </w:t>
      </w:r>
      <w:r w:rsidRPr="00A65C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dotycząc</w:t>
      </w:r>
      <w:r w:rsidR="002A4972">
        <w:rPr>
          <w:rFonts w:asciiTheme="minorHAnsi" w:hAnsiTheme="minorHAnsi" w:cstheme="minorHAnsi"/>
        </w:rPr>
        <w:t xml:space="preserve">ych </w:t>
      </w:r>
      <w:r w:rsidRPr="00A65C14">
        <w:rPr>
          <w:rFonts w:asciiTheme="minorHAnsi" w:hAnsiTheme="minorHAnsi" w:cstheme="minorHAnsi"/>
        </w:rPr>
        <w:t xml:space="preserve">zakupu, dostawy, montażu, budowy, rozbudowy oraz uruchomienie instalacji: </w:t>
      </w:r>
    </w:p>
    <w:p w14:paraId="3F3017EF" w14:textId="364D8B36" w:rsidR="006D54ED" w:rsidRPr="006D54ED" w:rsidRDefault="006D54ED" w:rsidP="0044065B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6D54ED">
        <w:rPr>
          <w:rFonts w:asciiTheme="minorHAnsi" w:hAnsiTheme="minorHAnsi" w:cstheme="minorHAnsi"/>
        </w:rPr>
        <w:t xml:space="preserve">do zbierania wód opadowych lub roztopowych z powierzchni nieprzepuszczalnych nieruchomości, tj. z dachów, chodników, podjazdów (np. łapacze, wpusty, osadniki rynnowe, odwodnienie liniowe, przewody odprowadzające wody opadowe bez rynien i rur spustowych); </w:t>
      </w:r>
    </w:p>
    <w:p w14:paraId="331301D8" w14:textId="01771907" w:rsidR="006D54ED" w:rsidRPr="006D54ED" w:rsidRDefault="006D54ED" w:rsidP="0044065B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6D54ED">
        <w:rPr>
          <w:rFonts w:asciiTheme="minorHAnsi" w:hAnsiTheme="minorHAnsi" w:cstheme="minorHAnsi"/>
        </w:rPr>
        <w:t>o magazynowania wód opadowych w zbiornikach (np. szczelne zbiorniki podziemne i naziemne) o sumarycznej pojemność minimum 2</w:t>
      </w:r>
      <w:r w:rsidR="002150CA">
        <w:rPr>
          <w:rFonts w:asciiTheme="minorHAnsi" w:hAnsiTheme="minorHAnsi" w:cstheme="minorHAnsi"/>
        </w:rPr>
        <w:t xml:space="preserve"> </w:t>
      </w:r>
      <w:r w:rsidRPr="006D54ED">
        <w:rPr>
          <w:rFonts w:asciiTheme="minorHAnsi" w:hAnsiTheme="minorHAnsi" w:cstheme="minorHAnsi"/>
        </w:rPr>
        <w:t>m</w:t>
      </w:r>
      <w:r w:rsidRPr="007F43AD">
        <w:rPr>
          <w:rFonts w:asciiTheme="minorHAnsi" w:hAnsiTheme="minorHAnsi" w:cstheme="minorHAnsi"/>
          <w:vertAlign w:val="superscript"/>
        </w:rPr>
        <w:t>3</w:t>
      </w:r>
      <w:r w:rsidRPr="006D54ED">
        <w:rPr>
          <w:rFonts w:asciiTheme="minorHAnsi" w:hAnsiTheme="minorHAnsi" w:cstheme="minorHAnsi"/>
        </w:rPr>
        <w:t>;</w:t>
      </w:r>
    </w:p>
    <w:p w14:paraId="0EC168EE" w14:textId="185F845D" w:rsidR="006D54ED" w:rsidRPr="006D54ED" w:rsidRDefault="006D54ED" w:rsidP="0044065B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6D54ED">
        <w:rPr>
          <w:rFonts w:asciiTheme="minorHAnsi" w:hAnsiTheme="minorHAnsi" w:cstheme="minorHAnsi"/>
        </w:rPr>
        <w:t>do retencjonowania wód opadowych w tym roztopowych w gruncie (np. rozszczelnienie powierzchni nieprzepuszczalnych, studnie chłonne, drenaż, skrzynki rozsączające, zbiorniki otwarte);</w:t>
      </w:r>
    </w:p>
    <w:p w14:paraId="551F601D" w14:textId="16306C60" w:rsidR="00A65C14" w:rsidRDefault="006D54ED" w:rsidP="0044065B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6D54ED">
        <w:rPr>
          <w:rFonts w:asciiTheme="minorHAnsi" w:hAnsiTheme="minorHAnsi" w:cstheme="minorHAnsi"/>
        </w:rPr>
        <w:t>do wykorzystania retencjonowanych wód opadowych lub roztopowej (np. pompy, filtry, przewody, zraszacze, sterowniki, centrale dystrybucji wody, inne instalacje umożliwiające zagospodarowanie wody z istniejącego/nowobudowanego w ramach inwestycji zbiornika).</w:t>
      </w:r>
    </w:p>
    <w:p w14:paraId="241F6BB2" w14:textId="66B17738" w:rsidR="006D54ED" w:rsidRPr="007F43AD" w:rsidRDefault="006D54ED" w:rsidP="0044065B">
      <w:pPr>
        <w:pStyle w:val="Akapitzlist"/>
        <w:numPr>
          <w:ilvl w:val="0"/>
          <w:numId w:val="13"/>
        </w:numPr>
        <w:rPr>
          <w:rFonts w:asciiTheme="minorHAnsi" w:hAnsiTheme="minorHAnsi" w:cstheme="minorHAnsi"/>
        </w:rPr>
      </w:pPr>
      <w:r w:rsidRPr="00A65C14">
        <w:rPr>
          <w:rFonts w:asciiTheme="minorHAnsi" w:hAnsiTheme="minorHAnsi" w:cstheme="minorHAnsi"/>
        </w:rPr>
        <w:t xml:space="preserve">W ramach </w:t>
      </w:r>
      <w:r>
        <w:rPr>
          <w:rFonts w:asciiTheme="minorHAnsi" w:hAnsiTheme="minorHAnsi" w:cstheme="minorHAnsi"/>
        </w:rPr>
        <w:t xml:space="preserve">naboru </w:t>
      </w:r>
      <w:r w:rsidRPr="006D54ED">
        <w:rPr>
          <w:rFonts w:asciiTheme="minorHAnsi" w:hAnsiTheme="minorHAnsi" w:cstheme="minorHAnsi"/>
        </w:rPr>
        <w:t>nie przewiduje się wsparcia dla „zielonych dachów”</w:t>
      </w:r>
      <w:r>
        <w:rPr>
          <w:rFonts w:asciiTheme="minorHAnsi" w:hAnsiTheme="minorHAnsi" w:cstheme="minorHAnsi"/>
        </w:rPr>
        <w:t>.</w:t>
      </w:r>
    </w:p>
    <w:p w14:paraId="5D3AE2A8" w14:textId="70FE0F25" w:rsidR="00BE0EA3" w:rsidRPr="00557C27" w:rsidRDefault="00CE30AF" w:rsidP="00F07E82">
      <w:pPr>
        <w:pStyle w:val="Nagwek2"/>
        <w:spacing w:line="276" w:lineRule="auto"/>
      </w:pPr>
      <w:bookmarkStart w:id="18" w:name="_Hlk176185184"/>
      <w:bookmarkStart w:id="19" w:name="_Toc160724663"/>
      <w:r w:rsidRPr="00557C27">
        <w:t>§ 5</w:t>
      </w:r>
      <w:bookmarkEnd w:id="18"/>
      <w:r w:rsidR="00B12387" w:rsidRPr="00557C27">
        <w:t xml:space="preserve">. </w:t>
      </w:r>
      <w:r w:rsidRPr="00557C27">
        <w:t xml:space="preserve">Zasady finansowania </w:t>
      </w:r>
      <w:r w:rsidR="00A801D1" w:rsidRPr="00557C27">
        <w:t>projektu</w:t>
      </w:r>
      <w:bookmarkEnd w:id="19"/>
    </w:p>
    <w:p w14:paraId="31694EF9" w14:textId="753D27DB" w:rsidR="005631DF" w:rsidRPr="00557C27" w:rsidRDefault="005631DF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20" w:name="_Hlk214530353"/>
      <w:r w:rsidRPr="00557C27">
        <w:rPr>
          <w:rFonts w:asciiTheme="minorHAnsi" w:hAnsiTheme="minorHAnsi" w:cstheme="minorHAnsi"/>
          <w:iCs/>
        </w:rPr>
        <w:t xml:space="preserve">Poziom współfinansowania projektu ze środków Europejskiego Funduszu Rozwoju Regionalnego wynosi maksymalnie </w:t>
      </w:r>
      <w:r w:rsidR="008F30D6">
        <w:rPr>
          <w:rFonts w:asciiTheme="minorHAnsi" w:hAnsiTheme="minorHAnsi" w:cstheme="minorHAnsi"/>
          <w:b/>
          <w:bCs/>
          <w:iCs/>
        </w:rPr>
        <w:t xml:space="preserve">100 </w:t>
      </w:r>
      <w:r w:rsidRPr="009111D6">
        <w:rPr>
          <w:rFonts w:asciiTheme="minorHAnsi" w:hAnsiTheme="minorHAnsi" w:cstheme="minorHAnsi"/>
          <w:b/>
          <w:bCs/>
          <w:iCs/>
        </w:rPr>
        <w:t>%</w:t>
      </w:r>
      <w:r w:rsidRPr="00557C27">
        <w:rPr>
          <w:rFonts w:asciiTheme="minorHAnsi" w:hAnsiTheme="minorHAnsi" w:cstheme="minorHAnsi"/>
          <w:iCs/>
        </w:rPr>
        <w:t xml:space="preserve"> wartości wydatków kwalifikowalnych.</w:t>
      </w:r>
    </w:p>
    <w:bookmarkEnd w:id="20"/>
    <w:p w14:paraId="2E36DA05" w14:textId="2FFF1621" w:rsidR="00620169" w:rsidRPr="00557C27" w:rsidRDefault="00620169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Wytyczne dotyczące kwalifikowalności określają ogólne warunki i procedury dotyczące kwalifikowalności wydatków, a niniejszy rozdział Regulaminu </w:t>
      </w:r>
      <w:r w:rsidRPr="006F3F72">
        <w:rPr>
          <w:rFonts w:asciiTheme="minorHAnsi" w:hAnsiTheme="minorHAnsi" w:cstheme="minorHAnsi"/>
          <w:iCs/>
        </w:rPr>
        <w:t xml:space="preserve">oraz </w:t>
      </w:r>
      <w:r w:rsidR="009A6F27" w:rsidRPr="006F3F72">
        <w:rPr>
          <w:rFonts w:asciiTheme="minorHAnsi" w:hAnsiTheme="minorHAnsi" w:cstheme="minorHAnsi"/>
          <w:iCs/>
        </w:rPr>
        <w:t>z</w:t>
      </w:r>
      <w:r w:rsidRPr="006F3F72">
        <w:rPr>
          <w:rFonts w:asciiTheme="minorHAnsi" w:hAnsiTheme="minorHAnsi" w:cstheme="minorHAnsi"/>
          <w:iCs/>
        </w:rPr>
        <w:t xml:space="preserve">ałącznik nr </w:t>
      </w:r>
      <w:r w:rsidR="004A445C">
        <w:rPr>
          <w:rFonts w:asciiTheme="minorHAnsi" w:hAnsiTheme="minorHAnsi" w:cstheme="minorHAnsi"/>
          <w:iCs/>
        </w:rPr>
        <w:t>5</w:t>
      </w:r>
      <w:r w:rsidR="004A445C" w:rsidRPr="006F3F72">
        <w:rPr>
          <w:rFonts w:asciiTheme="minorHAnsi" w:hAnsiTheme="minorHAnsi" w:cstheme="minorHAnsi"/>
          <w:iCs/>
        </w:rPr>
        <w:t xml:space="preserve"> </w:t>
      </w:r>
      <w:r w:rsidRPr="006F3F72">
        <w:rPr>
          <w:rFonts w:asciiTheme="minorHAnsi" w:hAnsiTheme="minorHAnsi" w:cstheme="minorHAnsi"/>
          <w:iCs/>
        </w:rPr>
        <w:t>określają katalog kosztów kwalifikowalnych</w:t>
      </w:r>
      <w:r w:rsidRPr="00557C27">
        <w:rPr>
          <w:rFonts w:asciiTheme="minorHAnsi" w:hAnsiTheme="minorHAnsi" w:cstheme="minorHAnsi"/>
          <w:iCs/>
        </w:rPr>
        <w:t xml:space="preserve"> oraz szczególne warunki dofinansowania projektów i kwalifikowania wydatków i stanowią uzupełnienie i doprecyzowanie ww. wytycznych.</w:t>
      </w:r>
    </w:p>
    <w:p w14:paraId="546CFC7A" w14:textId="7DD7F80E" w:rsidR="00E960BA" w:rsidRPr="0044065B" w:rsidRDefault="00FE17A9" w:rsidP="00F07E82">
      <w:pPr>
        <w:pStyle w:val="Akapitzlist"/>
        <w:widowControl w:val="0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44065B">
        <w:rPr>
          <w:rFonts w:asciiTheme="minorHAnsi" w:hAnsiTheme="minorHAnsi" w:cstheme="minorHAnsi"/>
        </w:rPr>
        <w:lastRenderedPageBreak/>
        <w:t>Do kosztów kwalifikowanych zalicza się:</w:t>
      </w:r>
    </w:p>
    <w:p w14:paraId="7B06AAB3" w14:textId="6F0B8838" w:rsidR="00DB2E1A" w:rsidRPr="0044065B" w:rsidRDefault="002A5BAB" w:rsidP="0044065B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44065B">
        <w:rPr>
          <w:rFonts w:asciiTheme="minorHAnsi" w:hAnsiTheme="minorHAnsi" w:cstheme="minorHAnsi"/>
        </w:rPr>
        <w:t>u</w:t>
      </w:r>
      <w:r w:rsidR="00B64F52" w:rsidRPr="0044065B">
        <w:rPr>
          <w:rFonts w:asciiTheme="minorHAnsi" w:hAnsiTheme="minorHAnsi" w:cstheme="minorHAnsi"/>
        </w:rPr>
        <w:t>sługi zewnętrzne</w:t>
      </w:r>
      <w:r w:rsidR="02550069" w:rsidRPr="0044065B">
        <w:rPr>
          <w:rFonts w:asciiTheme="minorHAnsi" w:hAnsiTheme="minorHAnsi" w:cstheme="minorHAnsi"/>
        </w:rPr>
        <w:t>;</w:t>
      </w:r>
    </w:p>
    <w:p w14:paraId="70F97380" w14:textId="45A212F6" w:rsidR="00F87683" w:rsidRPr="0044065B" w:rsidRDefault="00F87683" w:rsidP="0044065B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44065B">
        <w:rPr>
          <w:rFonts w:asciiTheme="minorHAnsi" w:hAnsiTheme="minorHAnsi" w:cstheme="minorHAnsi"/>
        </w:rPr>
        <w:t>środki trwałe /Dostawy;</w:t>
      </w:r>
    </w:p>
    <w:p w14:paraId="627CD42A" w14:textId="48B42B0F" w:rsidR="00F87683" w:rsidRPr="0044065B" w:rsidRDefault="00F87683" w:rsidP="0044065B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44065B">
        <w:rPr>
          <w:rFonts w:asciiTheme="minorHAnsi" w:hAnsiTheme="minorHAnsi" w:cstheme="minorHAnsi"/>
        </w:rPr>
        <w:t>roboty budowlane;</w:t>
      </w:r>
    </w:p>
    <w:p w14:paraId="3559536B" w14:textId="7617CDF7" w:rsidR="00F87683" w:rsidRPr="0044065B" w:rsidRDefault="00F87683" w:rsidP="0044065B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44065B">
        <w:rPr>
          <w:rFonts w:asciiTheme="minorHAnsi" w:hAnsiTheme="minorHAnsi" w:cstheme="minorHAnsi"/>
        </w:rPr>
        <w:t>działania informacyjno - promujące;</w:t>
      </w:r>
    </w:p>
    <w:p w14:paraId="672BE335" w14:textId="630951BF" w:rsidR="00D55A9E" w:rsidRPr="0044065B" w:rsidRDefault="002A5BAB" w:rsidP="0044065B">
      <w:pPr>
        <w:pStyle w:val="Akapitzlist"/>
        <w:numPr>
          <w:ilvl w:val="1"/>
          <w:numId w:val="21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44065B">
        <w:rPr>
          <w:rFonts w:asciiTheme="minorHAnsi" w:hAnsiTheme="minorHAnsi" w:cstheme="minorHAnsi"/>
        </w:rPr>
        <w:t>k</w:t>
      </w:r>
      <w:r w:rsidR="00E41FC9" w:rsidRPr="0044065B">
        <w:rPr>
          <w:rFonts w:asciiTheme="minorHAnsi" w:hAnsiTheme="minorHAnsi" w:cstheme="minorHAnsi"/>
        </w:rPr>
        <w:t>oszty pośrednie</w:t>
      </w:r>
      <w:r w:rsidR="00CF7FDC" w:rsidRPr="0044065B">
        <w:rPr>
          <w:rFonts w:asciiTheme="minorHAnsi" w:hAnsiTheme="minorHAnsi" w:cstheme="minorHAnsi"/>
        </w:rPr>
        <w:t>.</w:t>
      </w:r>
    </w:p>
    <w:p w14:paraId="091F6B6B" w14:textId="3F8207C6" w:rsidR="00D55A9E" w:rsidRPr="00C2469F" w:rsidRDefault="00D55A9E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C2469F">
        <w:rPr>
          <w:rFonts w:asciiTheme="minorHAnsi" w:hAnsiTheme="minorHAnsi" w:cstheme="minorHAnsi"/>
          <w:iCs/>
        </w:rPr>
        <w:t xml:space="preserve">Koszty pośrednie niezbędne do realizacji projektu, ale niezwiązane bezpośrednio z celem projektu, zostały określone w </w:t>
      </w:r>
      <w:r w:rsidR="009A6F27" w:rsidRPr="00C2469F">
        <w:rPr>
          <w:rFonts w:asciiTheme="minorHAnsi" w:hAnsiTheme="minorHAnsi" w:cstheme="minorHAnsi"/>
          <w:iCs/>
        </w:rPr>
        <w:t>z</w:t>
      </w:r>
      <w:r w:rsidRPr="00C2469F">
        <w:rPr>
          <w:rFonts w:asciiTheme="minorHAnsi" w:hAnsiTheme="minorHAnsi" w:cstheme="minorHAnsi"/>
          <w:iCs/>
        </w:rPr>
        <w:t xml:space="preserve">ałączniku nr </w:t>
      </w:r>
      <w:r w:rsidR="002574D2" w:rsidRPr="0044065B">
        <w:rPr>
          <w:rFonts w:asciiTheme="minorHAnsi" w:hAnsiTheme="minorHAnsi" w:cstheme="minorHAnsi"/>
          <w:iCs/>
        </w:rPr>
        <w:t xml:space="preserve">5 </w:t>
      </w:r>
      <w:r w:rsidRPr="0044065B">
        <w:rPr>
          <w:rFonts w:asciiTheme="minorHAnsi" w:hAnsiTheme="minorHAnsi" w:cstheme="minorHAnsi"/>
          <w:iCs/>
        </w:rPr>
        <w:t>do Regulaminu</w:t>
      </w:r>
      <w:r w:rsidRPr="00C2469F">
        <w:rPr>
          <w:rFonts w:asciiTheme="minorHAnsi" w:hAnsiTheme="minorHAnsi" w:cstheme="minorHAnsi"/>
          <w:iCs/>
        </w:rPr>
        <w:t>.</w:t>
      </w:r>
    </w:p>
    <w:p w14:paraId="577A229F" w14:textId="35F0C6C5" w:rsidR="00774231" w:rsidRDefault="00774231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stanowiące koszt pośredni, rozliczane będą </w:t>
      </w:r>
      <w:r w:rsidR="00AB3463" w:rsidRPr="00557C27">
        <w:rPr>
          <w:rFonts w:asciiTheme="minorHAnsi" w:hAnsiTheme="minorHAnsi" w:cstheme="minorHAnsi"/>
          <w:iCs/>
        </w:rPr>
        <w:t xml:space="preserve">uproszczoną metodą rozliczania wydatków, </w:t>
      </w:r>
      <w:r w:rsidRPr="00557C27">
        <w:rPr>
          <w:rFonts w:asciiTheme="minorHAnsi" w:hAnsiTheme="minorHAnsi" w:cstheme="minorHAnsi"/>
          <w:iCs/>
        </w:rPr>
        <w:t>przy zastosowaniu stawki ryczałtowej, o której mowa w Wytycznych dotyczących kwalifikowalności</w:t>
      </w:r>
      <w:r w:rsidR="009E3D99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podrozdział 3.10, w wysokości 7% kosztów bezpośrednich</w:t>
      </w:r>
      <w:r w:rsidR="00DF6B36">
        <w:rPr>
          <w:rFonts w:asciiTheme="minorHAnsi" w:hAnsiTheme="minorHAnsi" w:cstheme="minorHAnsi"/>
          <w:iCs/>
        </w:rPr>
        <w:t>.</w:t>
      </w:r>
    </w:p>
    <w:p w14:paraId="741E0D9A" w14:textId="1869B3F2" w:rsidR="00DA7031" w:rsidRPr="00090EB1" w:rsidRDefault="00DA7031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090EB1">
        <w:rPr>
          <w:rFonts w:asciiTheme="minorHAnsi" w:hAnsiTheme="minorHAnsi" w:cstheme="minorHAnsi"/>
          <w:iCs/>
        </w:rPr>
        <w:t xml:space="preserve">Koszty pośrednie </w:t>
      </w:r>
      <w:r w:rsidR="00F834FA" w:rsidRPr="00090EB1">
        <w:rPr>
          <w:rFonts w:asciiTheme="minorHAnsi" w:hAnsiTheme="minorHAnsi" w:cstheme="minorHAnsi"/>
          <w:iCs/>
        </w:rPr>
        <w:t xml:space="preserve">powinny </w:t>
      </w:r>
      <w:r w:rsidRPr="00090EB1">
        <w:rPr>
          <w:rFonts w:asciiTheme="minorHAnsi" w:hAnsiTheme="minorHAnsi" w:cstheme="minorHAnsi"/>
          <w:iCs/>
        </w:rPr>
        <w:t>być rozliczane proporcjonalnie we wniosku o płatność i wypłacane jako płatność okresowa (refundacja). Koszty pośrednie nie mogą stanowić podstawy do rozliczenia zaliczki.</w:t>
      </w:r>
    </w:p>
    <w:p w14:paraId="3161329D" w14:textId="29298DFA" w:rsidR="00D55A9E" w:rsidRPr="00557C27" w:rsidRDefault="00D55A9E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Podatek od towarów i usług może stanowić koszt kwalifikowa</w:t>
      </w:r>
      <w:r w:rsidR="00C51C8C" w:rsidRPr="00557C27">
        <w:rPr>
          <w:rFonts w:asciiTheme="minorHAnsi" w:hAnsiTheme="minorHAnsi" w:cstheme="minorHAnsi"/>
          <w:iCs/>
        </w:rPr>
        <w:t>l</w:t>
      </w:r>
      <w:r w:rsidRPr="00557C27">
        <w:rPr>
          <w:rFonts w:asciiTheme="minorHAnsi" w:hAnsiTheme="minorHAnsi" w:cstheme="minorHAnsi"/>
          <w:iCs/>
        </w:rPr>
        <w:t xml:space="preserve">ny projektu. Zasady jego kwalifikowania opisano w </w:t>
      </w:r>
      <w:r w:rsidR="00C51C8C" w:rsidRPr="00E97C15">
        <w:rPr>
          <w:rFonts w:asciiTheme="minorHAnsi" w:eastAsia="Calibri" w:hAnsiTheme="minorHAnsi" w:cstheme="minorHAnsi"/>
          <w:lang w:eastAsia="en-US"/>
        </w:rPr>
        <w:t>Wytycznych dotyczących kwalifikowalności</w:t>
      </w:r>
      <w:r w:rsidR="00C51C8C" w:rsidRPr="00557C27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557C27">
        <w:rPr>
          <w:rFonts w:asciiTheme="minorHAnsi" w:hAnsiTheme="minorHAnsi" w:cstheme="minorHAnsi"/>
          <w:iCs/>
        </w:rPr>
        <w:t xml:space="preserve">w </w:t>
      </w:r>
      <w:r w:rsidR="00E97C15">
        <w:rPr>
          <w:rFonts w:asciiTheme="minorHAnsi" w:hAnsiTheme="minorHAnsi" w:cstheme="minorHAnsi"/>
          <w:iCs/>
        </w:rPr>
        <w:t>p</w:t>
      </w:r>
      <w:r w:rsidRPr="00557C27">
        <w:rPr>
          <w:rFonts w:asciiTheme="minorHAnsi" w:hAnsiTheme="minorHAnsi" w:cstheme="minorHAnsi"/>
          <w:iCs/>
        </w:rPr>
        <w:t>odrozdziale 3.5. Podatek od towarów i usług (VAT).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14:paraId="7E6143B6" w14:textId="6A320B39" w:rsidR="00BE0EA3" w:rsidRPr="00557C27" w:rsidRDefault="00CE30AF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Warunki uznania </w:t>
      </w:r>
      <w:r w:rsidR="0050653D" w:rsidRPr="00557C27">
        <w:rPr>
          <w:rFonts w:asciiTheme="minorHAnsi" w:hAnsiTheme="minorHAnsi" w:cstheme="minorHAnsi"/>
          <w:iCs/>
        </w:rPr>
        <w:t xml:space="preserve">poniesionych </w:t>
      </w:r>
      <w:r w:rsidRPr="00557C27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szczególności w art. 44 ust. 3 ustawy z dnia 27 sierpnia 2009 r. o</w:t>
      </w:r>
      <w:r w:rsidR="00E9647F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finansach publicznych oraz w </w:t>
      </w:r>
      <w:r w:rsidR="00BD4316" w:rsidRPr="00557C27">
        <w:rPr>
          <w:rFonts w:asciiTheme="minorHAnsi" w:hAnsiTheme="minorHAnsi" w:cstheme="minorHAnsi"/>
          <w:iCs/>
        </w:rPr>
        <w:t xml:space="preserve">Wytycznych dotyczących </w:t>
      </w:r>
      <w:r w:rsidRPr="00557C27">
        <w:rPr>
          <w:rFonts w:asciiTheme="minorHAnsi" w:hAnsiTheme="minorHAnsi" w:cstheme="minorHAnsi"/>
          <w:iCs/>
        </w:rPr>
        <w:t>kwalifikowalności</w:t>
      </w:r>
      <w:r w:rsidR="00BD4316" w:rsidRPr="00557C27">
        <w:rPr>
          <w:rFonts w:asciiTheme="minorHAnsi" w:hAnsiTheme="minorHAnsi" w:cstheme="minorHAnsi"/>
          <w:iCs/>
        </w:rPr>
        <w:t>.</w:t>
      </w:r>
      <w:r w:rsidR="008A3703" w:rsidRPr="00557C27">
        <w:rPr>
          <w:rFonts w:asciiTheme="minorHAnsi" w:hAnsiTheme="minorHAnsi" w:cstheme="minorHAnsi"/>
          <w:iCs/>
        </w:rPr>
        <w:t xml:space="preserve"> </w:t>
      </w:r>
    </w:p>
    <w:p w14:paraId="341294BD" w14:textId="4D908292" w:rsidR="005A6C06" w:rsidRPr="00557C27" w:rsidRDefault="005A6C06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rozpoczęcia realizacji projektu przed dniem zawarcia umowy o</w:t>
      </w:r>
      <w:r w:rsidR="00CB6432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 wnioskodawca realizuje projekt na własne ryzyko.</w:t>
      </w:r>
    </w:p>
    <w:p w14:paraId="46665DBF" w14:textId="7A710993" w:rsidR="00F42311" w:rsidRDefault="00B12733" w:rsidP="00F07E82">
      <w:pPr>
        <w:pStyle w:val="Akapitzlist"/>
        <w:numPr>
          <w:ilvl w:val="0"/>
          <w:numId w:val="6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zamówień, do których nie stosuje się ustawy z dnia 29 stycznia 2004 r. Prawo zamówień publicznych</w:t>
      </w:r>
      <w:r w:rsidR="005159EC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(Dz. U. z 20</w:t>
      </w:r>
      <w:r w:rsidR="00E961C5" w:rsidRPr="00557C27">
        <w:rPr>
          <w:rFonts w:asciiTheme="minorHAnsi" w:hAnsiTheme="minorHAnsi" w:cstheme="minorHAnsi"/>
          <w:iCs/>
        </w:rPr>
        <w:t>2</w:t>
      </w:r>
      <w:r w:rsidR="00057ADE" w:rsidRPr="00557C27">
        <w:rPr>
          <w:rFonts w:asciiTheme="minorHAnsi" w:hAnsiTheme="minorHAnsi" w:cstheme="minorHAnsi"/>
          <w:iCs/>
        </w:rPr>
        <w:t>2</w:t>
      </w:r>
      <w:r w:rsidRPr="00557C27">
        <w:rPr>
          <w:rFonts w:asciiTheme="minorHAnsi" w:hAnsiTheme="minorHAnsi" w:cstheme="minorHAnsi"/>
          <w:iCs/>
        </w:rPr>
        <w:t xml:space="preserve"> r. poz. </w:t>
      </w:r>
      <w:r w:rsidR="00E434D9" w:rsidRPr="00557C27">
        <w:rPr>
          <w:rFonts w:asciiTheme="minorHAnsi" w:hAnsiTheme="minorHAnsi" w:cstheme="minorHAnsi"/>
          <w:iCs/>
        </w:rPr>
        <w:t>1</w:t>
      </w:r>
      <w:r w:rsidR="00057ADE" w:rsidRPr="00557C27">
        <w:rPr>
          <w:rFonts w:asciiTheme="minorHAnsi" w:hAnsiTheme="minorHAnsi" w:cstheme="minorHAnsi"/>
          <w:iCs/>
        </w:rPr>
        <w:t>710</w:t>
      </w:r>
      <w:r w:rsidRPr="00557C27">
        <w:rPr>
          <w:rFonts w:asciiTheme="minorHAnsi" w:hAnsiTheme="minorHAnsi" w:cstheme="minorHAnsi"/>
          <w:iCs/>
        </w:rPr>
        <w:t>, z późn. zm.)</w:t>
      </w:r>
      <w:r w:rsidR="00F42311">
        <w:rPr>
          <w:rFonts w:asciiTheme="minorHAnsi" w:hAnsiTheme="minorHAnsi" w:cstheme="minorHAnsi"/>
          <w:iCs/>
        </w:rPr>
        <w:t xml:space="preserve"> oraz ustawy z dnia 11 września 2019 r. Prawo zamówień publicznych,</w:t>
      </w:r>
      <w:r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których postępowanie o udzielenie zamówienia wszczęto przed dniem </w:t>
      </w:r>
      <w:r w:rsidR="009B08D7" w:rsidRPr="00557C27">
        <w:rPr>
          <w:rFonts w:asciiTheme="minorHAnsi" w:hAnsiTheme="minorHAnsi" w:cstheme="minorHAnsi"/>
          <w:iCs/>
        </w:rPr>
        <w:t xml:space="preserve">zawarcia </w:t>
      </w:r>
      <w:r w:rsidRPr="00557C27">
        <w:rPr>
          <w:rFonts w:asciiTheme="minorHAnsi" w:hAnsiTheme="minorHAnsi" w:cstheme="minorHAnsi"/>
          <w:iCs/>
        </w:rPr>
        <w:t>umowy o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</w:t>
      </w:r>
      <w:r w:rsidR="00BC58E2" w:rsidRPr="00557C27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zastosowanie mają</w:t>
      </w:r>
      <w:r w:rsidR="00AF63BF" w:rsidRPr="00557C27">
        <w:rPr>
          <w:rFonts w:asciiTheme="minorHAnsi" w:hAnsiTheme="minorHAnsi" w:cstheme="minorHAnsi"/>
          <w:iCs/>
        </w:rPr>
        <w:t xml:space="preserve"> wymogi określone</w:t>
      </w:r>
      <w:r w:rsidR="006B7DB8"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="00BD4316" w:rsidRPr="00BE20B3">
        <w:rPr>
          <w:rFonts w:asciiTheme="minorHAnsi" w:hAnsiTheme="minorHAnsi" w:cstheme="minorHAnsi"/>
        </w:rPr>
        <w:t xml:space="preserve">Wytycznych dotyczących </w:t>
      </w:r>
      <w:r w:rsidRPr="00BE20B3">
        <w:rPr>
          <w:rFonts w:asciiTheme="minorHAnsi" w:hAnsiTheme="minorHAnsi" w:cstheme="minorHAnsi"/>
        </w:rPr>
        <w:t>kwalifikowalności</w:t>
      </w:r>
      <w:r w:rsidRPr="00557C27">
        <w:rPr>
          <w:rFonts w:asciiTheme="minorHAnsi" w:hAnsiTheme="minorHAnsi" w:cstheme="minorHAnsi"/>
          <w:iCs/>
        </w:rPr>
        <w:t xml:space="preserve">, w tym w szczególności </w:t>
      </w:r>
      <w:r w:rsidR="00AF63BF" w:rsidRPr="00557C27">
        <w:rPr>
          <w:rFonts w:asciiTheme="minorHAnsi" w:hAnsiTheme="minorHAnsi" w:cstheme="minorHAnsi"/>
          <w:iCs/>
        </w:rPr>
        <w:t>dotyczące</w:t>
      </w:r>
      <w:r w:rsidRPr="00557C27">
        <w:rPr>
          <w:rFonts w:asciiTheme="minorHAnsi" w:hAnsiTheme="minorHAnsi" w:cstheme="minorHAnsi"/>
          <w:iCs/>
        </w:rPr>
        <w:t xml:space="preserve"> rozeznania rynku i zasady konkurencyjności</w:t>
      </w:r>
      <w:r w:rsidR="0041296F" w:rsidRPr="00557C27">
        <w:rPr>
          <w:rFonts w:asciiTheme="minorHAnsi" w:hAnsiTheme="minorHAnsi" w:cstheme="minorHAnsi"/>
          <w:iCs/>
        </w:rPr>
        <w:t>.</w:t>
      </w:r>
    </w:p>
    <w:p w14:paraId="2AE09C4C" w14:textId="77777777" w:rsidR="00F42311" w:rsidRPr="00F42311" w:rsidRDefault="0064177A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 xml:space="preserve">Przy ocenie prawidłowości udzielania zamówień wszczętych przed wejściem </w:t>
      </w:r>
    </w:p>
    <w:p w14:paraId="05D8E841" w14:textId="77777777" w:rsidR="00F42311" w:rsidRPr="00F42311" w:rsidRDefault="00F42311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lastRenderedPageBreak/>
        <w:t xml:space="preserve">w życie pierwszej wersji Wytycznych dotyczących kwalifikowalności wydatków </w:t>
      </w:r>
    </w:p>
    <w:p w14:paraId="6D52B484" w14:textId="77777777" w:rsidR="00F42311" w:rsidRPr="00F42311" w:rsidRDefault="00F42311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>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616C3A38" w:rsidR="00CF3020" w:rsidRPr="00A93E9E" w:rsidRDefault="00CF3020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672A7C">
        <w:rPr>
          <w:rFonts w:asciiTheme="minorHAnsi" w:hAnsiTheme="minorHAnsi" w:cstheme="minorHAnsi"/>
          <w:iCs/>
        </w:rPr>
        <w:t>W przypadku</w:t>
      </w:r>
      <w:r w:rsidR="005A6C06" w:rsidRPr="00672A7C">
        <w:rPr>
          <w:rFonts w:asciiTheme="minorHAnsi" w:hAnsiTheme="minorHAnsi" w:cstheme="minorHAnsi"/>
          <w:iCs/>
        </w:rPr>
        <w:t>,</w:t>
      </w:r>
      <w:r w:rsidRPr="00672A7C">
        <w:rPr>
          <w:rFonts w:asciiTheme="minorHAnsi" w:hAnsiTheme="minorHAnsi" w:cstheme="minorHAnsi"/>
          <w:iCs/>
        </w:rPr>
        <w:t xml:space="preserve"> </w:t>
      </w:r>
      <w:r w:rsidR="004855E1" w:rsidRPr="00672A7C">
        <w:rPr>
          <w:rFonts w:asciiTheme="minorHAnsi" w:hAnsiTheme="minorHAnsi" w:cstheme="minorHAnsi"/>
          <w:iCs/>
        </w:rPr>
        <w:t>gdy wnioskodawca</w:t>
      </w:r>
      <w:r w:rsidR="00875EC3" w:rsidRPr="00672A7C">
        <w:rPr>
          <w:rFonts w:asciiTheme="minorHAnsi" w:hAnsiTheme="minorHAnsi" w:cstheme="minorHAnsi"/>
          <w:iCs/>
        </w:rPr>
        <w:t>/</w:t>
      </w:r>
      <w:r w:rsidR="006B3327" w:rsidRPr="00672A7C">
        <w:rPr>
          <w:rFonts w:asciiTheme="minorHAnsi" w:hAnsiTheme="minorHAnsi" w:cstheme="minorHAnsi"/>
          <w:iCs/>
        </w:rPr>
        <w:t xml:space="preserve">beneficjent </w:t>
      </w:r>
      <w:r w:rsidR="004855E1" w:rsidRPr="00672A7C">
        <w:rPr>
          <w:rFonts w:asciiTheme="minorHAnsi" w:hAnsiTheme="minorHAnsi" w:cstheme="minorHAnsi"/>
          <w:iCs/>
        </w:rPr>
        <w:t>przeprowadza</w:t>
      </w:r>
      <w:r w:rsidRPr="00672A7C">
        <w:rPr>
          <w:rFonts w:asciiTheme="minorHAnsi" w:hAnsiTheme="minorHAnsi" w:cstheme="minorHAnsi"/>
          <w:iCs/>
        </w:rPr>
        <w:t xml:space="preserve"> zamówie</w:t>
      </w:r>
      <w:r w:rsidR="004855E1" w:rsidRPr="00672A7C">
        <w:rPr>
          <w:rFonts w:asciiTheme="minorHAnsi" w:hAnsiTheme="minorHAnsi" w:cstheme="minorHAnsi"/>
          <w:iCs/>
        </w:rPr>
        <w:t>nia</w:t>
      </w:r>
      <w:r w:rsidRPr="00672A7C">
        <w:rPr>
          <w:rFonts w:asciiTheme="minorHAnsi" w:hAnsiTheme="minorHAnsi" w:cstheme="minorHAnsi"/>
          <w:iCs/>
        </w:rPr>
        <w:t xml:space="preserve"> zgodnie z</w:t>
      </w:r>
      <w:r w:rsidR="00557AF7" w:rsidRPr="00672A7C">
        <w:rPr>
          <w:rFonts w:asciiTheme="minorHAnsi" w:hAnsiTheme="minorHAnsi" w:cstheme="minorHAnsi"/>
          <w:iCs/>
        </w:rPr>
        <w:t> </w:t>
      </w:r>
      <w:r w:rsidRPr="00672A7C">
        <w:rPr>
          <w:rFonts w:asciiTheme="minorHAnsi" w:hAnsiTheme="minorHAnsi" w:cstheme="minorHAnsi"/>
          <w:iCs/>
        </w:rPr>
        <w:t xml:space="preserve">zasadą konkurencyjności, publikuje </w:t>
      </w:r>
      <w:r w:rsidR="004855E1" w:rsidRPr="00672A7C">
        <w:rPr>
          <w:rFonts w:asciiTheme="minorHAnsi" w:hAnsiTheme="minorHAnsi" w:cstheme="minorHAnsi"/>
          <w:iCs/>
        </w:rPr>
        <w:t xml:space="preserve">on </w:t>
      </w:r>
      <w:r w:rsidRPr="00672A7C">
        <w:rPr>
          <w:rFonts w:asciiTheme="minorHAnsi" w:hAnsiTheme="minorHAnsi" w:cstheme="minorHAnsi"/>
          <w:iCs/>
        </w:rPr>
        <w:t xml:space="preserve">zapytanie ofertowe na stronie internetowej </w:t>
      </w:r>
      <w:r w:rsidR="00DF64AA" w:rsidRPr="00672A7C">
        <w:rPr>
          <w:rFonts w:asciiTheme="minorHAnsi" w:hAnsiTheme="minorHAnsi" w:cstheme="minorHAnsi"/>
          <w:iCs/>
        </w:rPr>
        <w:t>bazy</w:t>
      </w:r>
      <w:r w:rsidR="00EF7898" w:rsidRPr="00672A7C">
        <w:rPr>
          <w:rFonts w:asciiTheme="minorHAnsi" w:hAnsiTheme="minorHAnsi" w:cstheme="minorHAnsi"/>
          <w:iCs/>
        </w:rPr>
        <w:t xml:space="preserve"> </w:t>
      </w:r>
      <w:r w:rsidR="00DF64AA" w:rsidRPr="00672A7C">
        <w:rPr>
          <w:rFonts w:asciiTheme="minorHAnsi" w:hAnsiTheme="minorHAnsi" w:cstheme="minorHAnsi"/>
          <w:iCs/>
        </w:rPr>
        <w:t>konkurencyjności</w:t>
      </w:r>
      <w:r w:rsidR="00017077" w:rsidRPr="00672A7C">
        <w:rPr>
          <w:rFonts w:asciiTheme="minorHAnsi" w:hAnsiTheme="minorHAnsi" w:cstheme="minorHAnsi"/>
          <w:iCs/>
        </w:rPr>
        <w:t>.</w:t>
      </w:r>
    </w:p>
    <w:p w14:paraId="5330AB6C" w14:textId="5D8933A7" w:rsidR="00981786" w:rsidRPr="00557C27" w:rsidRDefault="00F54FF6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071597">
        <w:rPr>
          <w:rFonts w:asciiTheme="minorHAnsi" w:hAnsiTheme="minorHAnsi" w:cstheme="minorHAnsi"/>
          <w:iCs/>
        </w:rPr>
        <w:t>Wnioskodawca/beneficjent</w:t>
      </w:r>
      <w:r w:rsidR="00981786" w:rsidRPr="00557C27">
        <w:rPr>
          <w:rFonts w:asciiTheme="minorHAnsi" w:hAnsiTheme="minorHAnsi" w:cstheme="minorHAnsi"/>
          <w:iCs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a także w sposób przejrzysty i proporcjonalny – zgodnie z procedurą określoną w podrozdziale 3.2 wytycznych (zasada konkurencyjności).</w:t>
      </w:r>
    </w:p>
    <w:p w14:paraId="754C6BC5" w14:textId="1212A56C" w:rsidR="00C12D69" w:rsidRPr="00071597" w:rsidRDefault="00C12D69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A93E9E">
        <w:rPr>
          <w:rFonts w:asciiTheme="minorHAnsi" w:hAnsiTheme="minorHAnsi" w:cstheme="minorHAnsi"/>
          <w:iCs/>
        </w:rPr>
        <w:t xml:space="preserve">Wnioskodawca/beneficjent jest zobowiązany do stosowania standardów dostępności, w szczególności informacyjno-promocyjnego i szkoleniowego, ujętych w </w:t>
      </w:r>
      <w:r w:rsidR="009D3B9F" w:rsidRPr="00A93E9E">
        <w:rPr>
          <w:rFonts w:asciiTheme="minorHAnsi" w:hAnsiTheme="minorHAnsi" w:cstheme="minorHAnsi"/>
          <w:iCs/>
        </w:rPr>
        <w:t>W</w:t>
      </w:r>
      <w:r w:rsidRPr="00A93E9E">
        <w:rPr>
          <w:rFonts w:asciiTheme="minorHAnsi" w:hAnsiTheme="minorHAnsi" w:cstheme="minorHAnsi"/>
          <w:iCs/>
        </w:rPr>
        <w:t>ytycznych równościowych.</w:t>
      </w:r>
    </w:p>
    <w:p w14:paraId="051000C9" w14:textId="7225926C" w:rsidR="00C30876" w:rsidRPr="005C7DB3" w:rsidRDefault="00C30876" w:rsidP="00F07E82">
      <w:pPr>
        <w:pStyle w:val="Akapitzlist"/>
        <w:numPr>
          <w:ilvl w:val="0"/>
          <w:numId w:val="6"/>
        </w:numPr>
        <w:spacing w:after="160" w:line="276" w:lineRule="auto"/>
        <w:rPr>
          <w:rFonts w:asciiTheme="minorHAnsi" w:hAnsiTheme="minorHAnsi" w:cstheme="minorHAnsi"/>
          <w:iCs/>
        </w:rPr>
      </w:pPr>
      <w:r w:rsidRPr="00F61447">
        <w:rPr>
          <w:rFonts w:asciiTheme="minorHAnsi" w:hAnsiTheme="minorHAnsi" w:cstheme="minorHAnsi"/>
          <w:iCs/>
        </w:rPr>
        <w:t xml:space="preserve">W ramach naboru ze względu na przyjęty sposób finansowania projektów, zgodnie z postanowieniami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 xml:space="preserve">ytycznych równościowych, na etapie realizacji projektu dopuszcza się stosowanie MRU, o którym mowa w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>ytycznych równościowych.</w:t>
      </w:r>
    </w:p>
    <w:p w14:paraId="39DF0105" w14:textId="33DC53BA" w:rsidR="00C53C4F" w:rsidRPr="00557C27" w:rsidRDefault="00CE30AF" w:rsidP="00F07E82">
      <w:pPr>
        <w:pStyle w:val="Nagwek2"/>
        <w:spacing w:line="276" w:lineRule="auto"/>
      </w:pPr>
      <w:bookmarkStart w:id="21" w:name="_Toc160724664"/>
      <w:r w:rsidRPr="00557C27">
        <w:t>§ 6</w:t>
      </w:r>
      <w:r w:rsidR="000D0C4D" w:rsidRPr="00557C27">
        <w:t xml:space="preserve">. </w:t>
      </w:r>
      <w:r w:rsidRPr="00557C27">
        <w:t xml:space="preserve">Zasady składania </w:t>
      </w:r>
      <w:r w:rsidR="000F129D" w:rsidRPr="00557C27">
        <w:t xml:space="preserve">i wycofywania </w:t>
      </w:r>
      <w:r w:rsidRPr="00557C27">
        <w:t>wnios</w:t>
      </w:r>
      <w:r w:rsidR="006210F7" w:rsidRPr="00557C27">
        <w:t>ku</w:t>
      </w:r>
      <w:r w:rsidRPr="00557C27">
        <w:t xml:space="preserve"> o dofinansowanie</w:t>
      </w:r>
      <w:bookmarkEnd w:id="21"/>
    </w:p>
    <w:p w14:paraId="19AA3C4E" w14:textId="387B7990" w:rsidR="00C53C4F" w:rsidRPr="00557C27" w:rsidRDefault="00C53C4F" w:rsidP="0044065B">
      <w:pPr>
        <w:pStyle w:val="Akapitzlist"/>
        <w:numPr>
          <w:ilvl w:val="0"/>
          <w:numId w:val="2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2E7F2520" w14:textId="73150AAA" w:rsidR="00295BC3" w:rsidRPr="00557C27" w:rsidRDefault="00295BC3" w:rsidP="0044065B">
      <w:pPr>
        <w:pStyle w:val="Akapitzlist"/>
        <w:numPr>
          <w:ilvl w:val="1"/>
          <w:numId w:val="23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eastAsia="Calibri" w:cstheme="minorHAnsi"/>
          <w:sz w:val="24"/>
        </w:rPr>
        <w:t>z</w:t>
      </w:r>
      <w:r w:rsidRPr="00557C27">
        <w:rPr>
          <w:rFonts w:asciiTheme="minorHAnsi" w:hAnsiTheme="minorHAnsi" w:cstheme="minorHAnsi"/>
        </w:rPr>
        <w:t xml:space="preserve">ostał złożony </w:t>
      </w:r>
      <w:r w:rsidR="00517E92">
        <w:rPr>
          <w:rFonts w:asciiTheme="minorHAnsi" w:hAnsiTheme="minorHAnsi" w:cstheme="minorHAnsi"/>
        </w:rPr>
        <w:t>przez osoby upoważnione do reprezentacji wnioskodawcy w</w:t>
      </w:r>
      <w:r w:rsidRPr="00557C27">
        <w:rPr>
          <w:rFonts w:asciiTheme="minorHAnsi" w:hAnsiTheme="minorHAnsi" w:cstheme="minorHAnsi"/>
        </w:rPr>
        <w:t xml:space="preserve"> terminie, o którym mowa w § 3 ust. </w:t>
      </w:r>
      <w:r w:rsidR="00520467">
        <w:rPr>
          <w:rFonts w:asciiTheme="minorHAnsi" w:hAnsiTheme="minorHAnsi" w:cstheme="minorHAnsi"/>
        </w:rPr>
        <w:t>3</w:t>
      </w:r>
      <w:r w:rsidRPr="00557C27">
        <w:rPr>
          <w:rFonts w:asciiTheme="minorHAnsi" w:hAnsiTheme="minorHAnsi" w:cstheme="minorHAnsi"/>
        </w:rPr>
        <w:t xml:space="preserve"> i posiada status „Przesłany” w aplikacji WOD2021,</w:t>
      </w:r>
    </w:p>
    <w:p w14:paraId="5EC00A06" w14:textId="77777777" w:rsidR="00295BC3" w:rsidRPr="00557C27" w:rsidRDefault="00295BC3" w:rsidP="0044065B">
      <w:pPr>
        <w:pStyle w:val="Akapitzlist"/>
        <w:numPr>
          <w:ilvl w:val="1"/>
          <w:numId w:val="23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36A9056B" w:rsidR="00B11871" w:rsidRPr="00557C27" w:rsidRDefault="00CE30AF" w:rsidP="0044065B">
      <w:pPr>
        <w:pStyle w:val="Akapitzlist"/>
        <w:numPr>
          <w:ilvl w:val="0"/>
          <w:numId w:val="24"/>
        </w:numPr>
        <w:spacing w:before="240"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557C27">
        <w:rPr>
          <w:rFonts w:asciiTheme="minorHAnsi" w:hAnsiTheme="minorHAnsi" w:cstheme="minorHAnsi"/>
        </w:rPr>
        <w:t>postaci</w:t>
      </w:r>
      <w:r w:rsidR="00061BFC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elektroniczn</w:t>
      </w:r>
      <w:r w:rsidR="0043611F" w:rsidRPr="00557C27">
        <w:rPr>
          <w:rFonts w:asciiTheme="minorHAnsi" w:hAnsiTheme="minorHAnsi" w:cstheme="minorHAnsi"/>
        </w:rPr>
        <w:t xml:space="preserve">ej </w:t>
      </w:r>
      <w:r w:rsidRPr="00557C27">
        <w:rPr>
          <w:rFonts w:asciiTheme="minorHAnsi" w:hAnsiTheme="minorHAnsi" w:cstheme="minorHAnsi"/>
        </w:rPr>
        <w:t>za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pośrednictwem </w:t>
      </w:r>
      <w:r w:rsidR="0068673F" w:rsidRPr="00557C27">
        <w:rPr>
          <w:rFonts w:asciiTheme="minorHAnsi" w:hAnsiTheme="minorHAnsi" w:cstheme="minorHAnsi"/>
        </w:rPr>
        <w:t>aplikacji WOD2021</w:t>
      </w:r>
      <w:r w:rsidR="0048349E" w:rsidRPr="00557C27">
        <w:rPr>
          <w:rFonts w:asciiTheme="minorHAnsi" w:hAnsiTheme="minorHAnsi" w:cstheme="minorHAnsi"/>
        </w:rPr>
        <w:t xml:space="preserve">. </w:t>
      </w:r>
      <w:r w:rsidRPr="00557C27">
        <w:rPr>
          <w:rFonts w:asciiTheme="minorHAnsi" w:hAnsiTheme="minorHAnsi" w:cstheme="minorHAnsi"/>
        </w:rPr>
        <w:t>Wniosek o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należy sporządzić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zgodnie z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  <w:i/>
          <w:iCs/>
        </w:rPr>
        <w:t>Instrukcją wypełniania wniosku o</w:t>
      </w:r>
      <w:r w:rsidR="00BC58E2" w:rsidRPr="00557C27">
        <w:rPr>
          <w:rFonts w:asciiTheme="minorHAnsi" w:hAnsiTheme="minorHAnsi" w:cstheme="minorHAnsi"/>
          <w:i/>
          <w:iCs/>
        </w:rPr>
        <w:t> </w:t>
      </w:r>
      <w:r w:rsidRPr="00557C27">
        <w:rPr>
          <w:rFonts w:asciiTheme="minorHAnsi" w:hAnsiTheme="minorHAnsi" w:cstheme="minorHAnsi"/>
          <w:i/>
          <w:iCs/>
        </w:rPr>
        <w:t>dofinansowanie projektu</w:t>
      </w:r>
      <w:r w:rsidR="00EE3AAF" w:rsidRPr="00557C27">
        <w:rPr>
          <w:rFonts w:asciiTheme="minorHAnsi" w:hAnsiTheme="minorHAnsi" w:cstheme="minorHAnsi"/>
          <w:i/>
        </w:rPr>
        <w:t>,</w:t>
      </w:r>
      <w:r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>zamieszczoną</w:t>
      </w:r>
      <w:r w:rsidR="004F1962"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 xml:space="preserve">w </w:t>
      </w:r>
      <w:r w:rsidRPr="00557C27">
        <w:rPr>
          <w:rFonts w:asciiTheme="minorHAnsi" w:hAnsiTheme="minorHAnsi" w:cstheme="minorHAnsi"/>
        </w:rPr>
        <w:t>załącznik</w:t>
      </w:r>
      <w:r w:rsidR="00554125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nr </w:t>
      </w:r>
      <w:r w:rsidR="00FA1FC6" w:rsidRPr="00557C27">
        <w:rPr>
          <w:rFonts w:asciiTheme="minorHAnsi" w:hAnsiTheme="minorHAnsi" w:cstheme="minorHAnsi"/>
        </w:rPr>
        <w:t>1</w:t>
      </w:r>
      <w:r w:rsidR="00D67730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do </w:t>
      </w:r>
      <w:r w:rsidR="0048504B" w:rsidRPr="00557C27">
        <w:rPr>
          <w:rFonts w:asciiTheme="minorHAnsi" w:hAnsiTheme="minorHAnsi" w:cstheme="minorHAnsi"/>
        </w:rPr>
        <w:t>R</w:t>
      </w:r>
      <w:r w:rsidRPr="00557C27">
        <w:rPr>
          <w:rFonts w:asciiTheme="minorHAnsi" w:hAnsiTheme="minorHAnsi" w:cstheme="minorHAnsi"/>
        </w:rPr>
        <w:t xml:space="preserve">egulaminu. </w:t>
      </w:r>
      <w:r w:rsidRPr="00557C27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557C27">
        <w:rPr>
          <w:rFonts w:asciiTheme="minorHAnsi" w:hAnsiTheme="minorHAnsi" w:cstheme="minorHAnsi"/>
          <w:b/>
          <w:bCs/>
        </w:rPr>
        <w:t xml:space="preserve">postaci </w:t>
      </w:r>
      <w:r w:rsidRPr="00557C27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557C27">
        <w:rPr>
          <w:rFonts w:asciiTheme="minorHAnsi" w:hAnsiTheme="minorHAnsi" w:cstheme="minorHAnsi"/>
          <w:b/>
          <w:bCs/>
        </w:rPr>
        <w:t>albo</w:t>
      </w:r>
      <w:r w:rsidRPr="00557C27">
        <w:rPr>
          <w:rFonts w:asciiTheme="minorHAnsi" w:hAnsiTheme="minorHAnsi" w:cstheme="minorHAnsi"/>
          <w:b/>
          <w:bCs/>
        </w:rPr>
        <w:t xml:space="preserve"> papierowej wizualizacji treści wniosku nie</w:t>
      </w:r>
      <w:r w:rsidR="00BC58E2" w:rsidRPr="00557C27">
        <w:rPr>
          <w:rFonts w:asciiTheme="minorHAnsi" w:hAnsiTheme="minorHAnsi" w:cstheme="minorHAnsi"/>
          <w:b/>
          <w:bCs/>
        </w:rPr>
        <w:t> </w:t>
      </w:r>
      <w:r w:rsidRPr="00557C27">
        <w:rPr>
          <w:rFonts w:asciiTheme="minorHAnsi" w:hAnsiTheme="minorHAnsi" w:cstheme="minorHAnsi"/>
          <w:b/>
          <w:bCs/>
        </w:rPr>
        <w:t>stanowią wniosku o dofinansowanie</w:t>
      </w:r>
      <w:r w:rsidRPr="00557C27">
        <w:rPr>
          <w:rFonts w:asciiTheme="minorHAnsi" w:hAnsiTheme="minorHAnsi" w:cstheme="minorHAnsi"/>
        </w:rPr>
        <w:t xml:space="preserve"> i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nie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będą podlegać ocenie</w:t>
      </w:r>
      <w:r w:rsidR="00557AF7" w:rsidRPr="00557C27">
        <w:rPr>
          <w:rFonts w:asciiTheme="minorHAnsi" w:hAnsiTheme="minorHAnsi" w:cstheme="minorHAnsi"/>
        </w:rPr>
        <w:t xml:space="preserve">. </w:t>
      </w:r>
    </w:p>
    <w:p w14:paraId="59D273C7" w14:textId="27620A31" w:rsidR="001761CC" w:rsidRPr="00557C27" w:rsidRDefault="00B11871" w:rsidP="0044065B">
      <w:pPr>
        <w:pStyle w:val="Akapitzlist"/>
        <w:numPr>
          <w:ilvl w:val="0"/>
          <w:numId w:val="24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557C27">
        <w:rPr>
          <w:rFonts w:asciiTheme="minorHAnsi" w:hAnsiTheme="minorHAnsi" w:cstheme="minorHAnsi"/>
        </w:rPr>
        <w:t xml:space="preserve"> (składane wraz z wnioskiem</w:t>
      </w:r>
      <w:r w:rsidR="00CB6432" w:rsidRPr="00557C27">
        <w:rPr>
          <w:rFonts w:asciiTheme="minorHAnsi" w:hAnsiTheme="minorHAnsi" w:cstheme="minorHAnsi"/>
        </w:rPr>
        <w:t>,</w:t>
      </w:r>
      <w:r w:rsidR="000D42D3" w:rsidRPr="00557C27">
        <w:rPr>
          <w:rFonts w:asciiTheme="minorHAnsi" w:hAnsiTheme="minorHAnsi" w:cstheme="minorHAnsi"/>
        </w:rPr>
        <w:t xml:space="preserve"> w</w:t>
      </w:r>
      <w:r w:rsidR="00BC58E2" w:rsidRPr="00557C27">
        <w:rPr>
          <w:rFonts w:asciiTheme="minorHAnsi" w:hAnsiTheme="minorHAnsi" w:cstheme="minorHAnsi"/>
        </w:rPr>
        <w:t> </w:t>
      </w:r>
      <w:r w:rsidR="000D42D3" w:rsidRPr="00557C27">
        <w:rPr>
          <w:rFonts w:asciiTheme="minorHAnsi" w:hAnsiTheme="minorHAnsi" w:cstheme="minorHAnsi"/>
        </w:rPr>
        <w:t>terminie jaki przewidziano dla naboru)</w:t>
      </w:r>
      <w:r w:rsidRPr="00557C27">
        <w:rPr>
          <w:rFonts w:asciiTheme="minorHAnsi" w:hAnsiTheme="minorHAnsi" w:cstheme="minorHAnsi"/>
        </w:rPr>
        <w:t xml:space="preserve"> zgodnie z Instrukcją wypełniania wniosku o dofinansowanie</w:t>
      </w:r>
      <w:r w:rsidR="000D6DEC" w:rsidRPr="00557C27">
        <w:rPr>
          <w:rFonts w:asciiTheme="minorHAnsi" w:hAnsiTheme="minorHAnsi" w:cstheme="minorHAnsi"/>
        </w:rPr>
        <w:t xml:space="preserve">. Lista i zakres wymaganych załączników stanowi </w:t>
      </w:r>
      <w:r w:rsidR="00B1065A" w:rsidRPr="00557C27">
        <w:rPr>
          <w:rFonts w:asciiTheme="minorHAnsi" w:hAnsiTheme="minorHAnsi" w:cstheme="minorHAnsi"/>
        </w:rPr>
        <w:t>z</w:t>
      </w:r>
      <w:r w:rsidR="000D6DEC" w:rsidRPr="00557C27">
        <w:rPr>
          <w:rFonts w:asciiTheme="minorHAnsi" w:hAnsiTheme="minorHAnsi" w:cstheme="minorHAnsi"/>
        </w:rPr>
        <w:t>ałącznik nr 2 do Regulaminu.</w:t>
      </w:r>
    </w:p>
    <w:p w14:paraId="28927B6B" w14:textId="39B2E682" w:rsidR="003C468A" w:rsidRPr="00557C27" w:rsidRDefault="003C468A" w:rsidP="0044065B">
      <w:pPr>
        <w:pStyle w:val="Akapitzlist"/>
        <w:numPr>
          <w:ilvl w:val="0"/>
          <w:numId w:val="24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Kopie dokumentów, które stan</w:t>
      </w:r>
      <w:r w:rsidR="00FA1FC6" w:rsidRPr="00557C27">
        <w:rPr>
          <w:rFonts w:asciiTheme="minorHAnsi" w:hAnsiTheme="minorHAnsi" w:cstheme="minorHAnsi"/>
        </w:rPr>
        <w:t>owią załącznik do wniosku, muszą</w:t>
      </w:r>
      <w:r w:rsidRPr="00557C27">
        <w:rPr>
          <w:rFonts w:asciiTheme="minorHAnsi" w:hAnsiTheme="minorHAnsi" w:cstheme="minorHAnsi"/>
        </w:rPr>
        <w:t xml:space="preserve"> być poświadczone za zgodność z oryginałem i podpisane elektronicznym podpisem kwalifikowanym.</w:t>
      </w:r>
    </w:p>
    <w:p w14:paraId="722A6CA1" w14:textId="4267C76A" w:rsidR="003C468A" w:rsidRPr="00557C27" w:rsidRDefault="003C468A" w:rsidP="0044065B">
      <w:pPr>
        <w:pStyle w:val="Akapitzlist"/>
        <w:numPr>
          <w:ilvl w:val="0"/>
          <w:numId w:val="24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Załączniki, o których mowa w </w:t>
      </w:r>
      <w:r w:rsidR="00D86BE5" w:rsidRPr="00557C27">
        <w:rPr>
          <w:rFonts w:asciiTheme="minorHAnsi" w:hAnsiTheme="minorHAnsi" w:cstheme="minorHAnsi"/>
        </w:rPr>
        <w:t>ust</w:t>
      </w:r>
      <w:r w:rsidRPr="00557C27">
        <w:rPr>
          <w:rFonts w:asciiTheme="minorHAnsi" w:hAnsiTheme="minorHAnsi" w:cstheme="minorHAnsi"/>
        </w:rPr>
        <w:t>. 3</w:t>
      </w:r>
      <w:r w:rsidR="003C22D3">
        <w:rPr>
          <w:rFonts w:asciiTheme="minorHAnsi" w:hAnsiTheme="minorHAnsi" w:cstheme="minorHAnsi"/>
        </w:rPr>
        <w:t xml:space="preserve"> powyżej</w:t>
      </w:r>
      <w:r w:rsidRPr="00557C27">
        <w:rPr>
          <w:rFonts w:asciiTheme="minorHAnsi" w:hAnsiTheme="minorHAnsi" w:cstheme="minorHAnsi"/>
        </w:rPr>
        <w:t>, powinny spełniać następujące warunki:</w:t>
      </w:r>
    </w:p>
    <w:p w14:paraId="436DD525" w14:textId="77777777" w:rsidR="0043611F" w:rsidRPr="00557C27" w:rsidRDefault="0043611F" w:rsidP="0044065B">
      <w:pPr>
        <w:pStyle w:val="Akapitzlist"/>
        <w:numPr>
          <w:ilvl w:val="1"/>
          <w:numId w:val="25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Pr="00557C27">
        <w:rPr>
          <w:rFonts w:asciiTheme="minorHAnsi" w:hAnsiTheme="minorHAnsi" w:cstheme="minorHAnsi"/>
        </w:rPr>
        <w:t>ielkość pojedynczego załącznika nie może przekraczać 25 MB,</w:t>
      </w:r>
    </w:p>
    <w:p w14:paraId="6796B592" w14:textId="77777777" w:rsidR="0043611F" w:rsidRPr="00557C27" w:rsidRDefault="0043611F" w:rsidP="0044065B">
      <w:pPr>
        <w:pStyle w:val="Akapitzlist"/>
        <w:numPr>
          <w:ilvl w:val="1"/>
          <w:numId w:val="25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dopuszcza się składanie załączników w formie skompresowanej (zip, rar, 7z…);</w:t>
      </w:r>
    </w:p>
    <w:p w14:paraId="1BC086AC" w14:textId="77777777" w:rsidR="0043611F" w:rsidRPr="00557C27" w:rsidRDefault="0043611F" w:rsidP="0044065B">
      <w:pPr>
        <w:pStyle w:val="Akapitzlist"/>
        <w:numPr>
          <w:ilvl w:val="1"/>
          <w:numId w:val="25"/>
        </w:numPr>
        <w:spacing w:before="120" w:after="120" w:line="276" w:lineRule="auto"/>
        <w:ind w:left="709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0E6C8C16" w:rsidR="0043611F" w:rsidRPr="00557C27" w:rsidRDefault="0043611F" w:rsidP="0044065B">
      <w:pPr>
        <w:pStyle w:val="Akapitzlist"/>
        <w:numPr>
          <w:ilvl w:val="1"/>
          <w:numId w:val="25"/>
        </w:numPr>
        <w:spacing w:before="120" w:after="120" w:line="276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obrazy (mapy, zdjęcia, skany, etc) powinny być czytelne i zapisane w formacie jpg lub pdf (nie dopuszcza się przedkładania w WOD2021 załączników w formie edytowalnej, np. w formacie doc lub docx)</w:t>
      </w:r>
      <w:r w:rsidR="00520467">
        <w:rPr>
          <w:rFonts w:asciiTheme="minorHAnsi" w:eastAsia="Arial" w:hAnsiTheme="minorHAnsi" w:cstheme="minorHAnsi"/>
        </w:rPr>
        <w:t>,</w:t>
      </w:r>
    </w:p>
    <w:p w14:paraId="14E57DCB" w14:textId="77777777" w:rsidR="0043611F" w:rsidRPr="00557C27" w:rsidRDefault="0043611F" w:rsidP="0044065B">
      <w:pPr>
        <w:pStyle w:val="Akapitzlist"/>
        <w:numPr>
          <w:ilvl w:val="1"/>
          <w:numId w:val="25"/>
        </w:numPr>
        <w:spacing w:before="120" w:after="120" w:line="276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bookmarkStart w:id="22" w:name="_Hlk135825350"/>
      <w:r w:rsidRPr="00557C27">
        <w:rPr>
          <w:rStyle w:val="markedcontent"/>
          <w:rFonts w:asciiTheme="minorHAnsi" w:eastAsia="Calibri" w:hAnsiTheme="minorHAnsi" w:cstheme="minorHAnsi"/>
        </w:rPr>
        <w:t xml:space="preserve">każdy załącznik składany do wniosku </w:t>
      </w:r>
      <w:r w:rsidRPr="00557C27">
        <w:rPr>
          <w:rFonts w:asciiTheme="minorHAnsi" w:hAnsiTheme="minorHAnsi" w:cstheme="minorHAnsi"/>
        </w:rPr>
        <w:t>o dofinansowanie</w:t>
      </w:r>
      <w:r w:rsidRPr="00557C27">
        <w:rPr>
          <w:rStyle w:val="markedcontent"/>
          <w:rFonts w:asciiTheme="minorHAnsi" w:eastAsia="Calibri" w:hAnsiTheme="minorHAnsi" w:cstheme="minorHAnsi"/>
        </w:rPr>
        <w:t xml:space="preserve"> musi zostać:</w:t>
      </w:r>
    </w:p>
    <w:p w14:paraId="43178C31" w14:textId="77777777" w:rsidR="0043611F" w:rsidRPr="00557C27" w:rsidRDefault="0043611F" w:rsidP="0044065B">
      <w:pPr>
        <w:pStyle w:val="Akapitzlist"/>
        <w:numPr>
          <w:ilvl w:val="2"/>
          <w:numId w:val="26"/>
        </w:numPr>
        <w:spacing w:before="120" w:after="120" w:line="276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557C27" w:rsidRDefault="0043611F" w:rsidP="00F07E82">
      <w:pPr>
        <w:spacing w:before="120" w:after="120" w:line="276" w:lineRule="auto"/>
        <w:ind w:left="1134" w:hanging="414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albo</w:t>
      </w:r>
    </w:p>
    <w:p w14:paraId="76FB82D4" w14:textId="77777777" w:rsidR="0043611F" w:rsidRPr="00557C27" w:rsidRDefault="0043611F" w:rsidP="0044065B">
      <w:pPr>
        <w:pStyle w:val="Akapitzlist"/>
        <w:numPr>
          <w:ilvl w:val="2"/>
          <w:numId w:val="26"/>
        </w:numPr>
        <w:spacing w:before="120" w:after="120" w:line="276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załączony w formie skanu w przypadku dokumentów papierowych i opatrzony kwalifikowanym podpisem elektronicznym przedstawiciela wnioskodawcy, poświadczającym zgodność cyfrowego odwzorowania z dokumentem w postaci papierowej.</w:t>
      </w:r>
      <w:bookmarkEnd w:id="22"/>
    </w:p>
    <w:p w14:paraId="23DA42E9" w14:textId="6D347C78" w:rsidR="00BE0EA3" w:rsidRPr="00520467" w:rsidRDefault="00CE30AF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</w:t>
      </w:r>
      <w:r w:rsidR="007E73A7" w:rsidRPr="00557C27">
        <w:rPr>
          <w:rFonts w:asciiTheme="minorHAnsi" w:hAnsiTheme="minorHAnsi" w:cstheme="minorHAnsi"/>
        </w:rPr>
        <w:t xml:space="preserve">powinien </w:t>
      </w:r>
      <w:r w:rsidRPr="00557C27">
        <w:rPr>
          <w:rFonts w:asciiTheme="minorHAnsi" w:hAnsiTheme="minorHAnsi" w:cstheme="minorHAnsi"/>
        </w:rPr>
        <w:t>zostać sporządzony w języku polskim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zgodnie z art. 5 ustawy z dnia 7 października 1999 r. o języku polskim (Dz. U. z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20</w:t>
      </w:r>
      <w:r w:rsidR="00E961C5" w:rsidRPr="00557C27">
        <w:rPr>
          <w:rFonts w:asciiTheme="minorHAnsi" w:hAnsiTheme="minorHAnsi" w:cstheme="minorHAnsi"/>
        </w:rPr>
        <w:t>2</w:t>
      </w:r>
      <w:r w:rsidR="00520467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 r. poz. </w:t>
      </w:r>
      <w:r w:rsidR="00520467">
        <w:rPr>
          <w:rFonts w:asciiTheme="minorHAnsi" w:hAnsiTheme="minorHAnsi" w:cstheme="minorHAnsi"/>
        </w:rPr>
        <w:t>1556</w:t>
      </w:r>
      <w:r w:rsidRPr="00557C27">
        <w:rPr>
          <w:rFonts w:asciiTheme="minorHAnsi" w:hAnsiTheme="minorHAnsi" w:cstheme="minorHAnsi"/>
        </w:rPr>
        <w:t xml:space="preserve">), </w:t>
      </w:r>
      <w:r w:rsidRPr="00520467">
        <w:rPr>
          <w:rFonts w:asciiTheme="minorHAnsi" w:hAnsiTheme="minorHAnsi" w:cstheme="minorHAnsi"/>
        </w:rPr>
        <w:t>z</w:t>
      </w:r>
      <w:r w:rsidR="000F0B1A" w:rsidRPr="00520467">
        <w:rPr>
          <w:rFonts w:asciiTheme="minorHAnsi" w:hAnsiTheme="minorHAnsi" w:cstheme="minorHAnsi"/>
        </w:rPr>
        <w:t> </w:t>
      </w:r>
      <w:r w:rsidRPr="00520467">
        <w:rPr>
          <w:rFonts w:asciiTheme="minorHAnsi" w:hAnsiTheme="minorHAnsi" w:cstheme="minorHAnsi"/>
        </w:rPr>
        <w:t>wyjątkiem użycia obcojęzycznych nazw własnych lub</w:t>
      </w:r>
      <w:r w:rsidR="00A556D0" w:rsidRPr="00520467">
        <w:rPr>
          <w:rFonts w:asciiTheme="minorHAnsi" w:hAnsiTheme="minorHAnsi" w:cstheme="minorHAnsi"/>
        </w:rPr>
        <w:t xml:space="preserve"> pojedynczych wyrażeń w języku obcym</w:t>
      </w:r>
      <w:r w:rsidRPr="00520467">
        <w:rPr>
          <w:rFonts w:asciiTheme="minorHAnsi" w:hAnsiTheme="minorHAnsi" w:cstheme="minorHAnsi"/>
        </w:rPr>
        <w:t xml:space="preserve">. Dokumenty sporządzone w języku obcym </w:t>
      </w:r>
      <w:r w:rsidR="00A04F17" w:rsidRPr="00520467">
        <w:rPr>
          <w:rFonts w:asciiTheme="minorHAnsi" w:hAnsiTheme="minorHAnsi" w:cstheme="minorHAnsi"/>
        </w:rPr>
        <w:t xml:space="preserve">powinny </w:t>
      </w:r>
      <w:r w:rsidRPr="00520467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01E35EB" w:rsidR="002673B4" w:rsidRPr="00557C27" w:rsidRDefault="002673B4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557C27" w:rsidRDefault="00557AF7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składany jest przez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naciśnięcie w aplikacji WOD2021 przycisku „Prześlij wniosek”</w:t>
      </w:r>
      <w:r w:rsidR="000E476D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a następnie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potwierdzenie wysłania wniosku poprzez naciśnięcie przycisku „Tak”. </w:t>
      </w:r>
    </w:p>
    <w:p w14:paraId="0B76774B" w14:textId="39F541EB" w:rsidR="00557AF7" w:rsidRPr="00557C27" w:rsidRDefault="00557AF7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Złożenie wniosku zostanie potwierdzone komunikatem „Proces przesłania wniosku został zakończony pomyślnie”. </w:t>
      </w:r>
    </w:p>
    <w:p w14:paraId="6214CCA2" w14:textId="4D85FD87" w:rsidR="00E654D2" w:rsidRPr="00557C27" w:rsidRDefault="0030584A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może złożyć tylko jeden wniosek o dofinansowanie </w:t>
      </w:r>
      <w:r w:rsidR="007A0ABD" w:rsidRPr="00557C27">
        <w:rPr>
          <w:rFonts w:asciiTheme="minorHAnsi" w:hAnsiTheme="minorHAnsi" w:cstheme="minorHAnsi"/>
        </w:rPr>
        <w:t xml:space="preserve">na to samo przedsięwzięcie </w:t>
      </w:r>
      <w:r w:rsidRPr="00557C27">
        <w:rPr>
          <w:rFonts w:asciiTheme="minorHAnsi" w:hAnsiTheme="minorHAnsi" w:cstheme="minorHAnsi"/>
        </w:rPr>
        <w:t xml:space="preserve">w ramach </w:t>
      </w:r>
      <w:r w:rsidR="00CF66AB" w:rsidRPr="00557C27">
        <w:rPr>
          <w:rFonts w:asciiTheme="minorHAnsi" w:hAnsiTheme="minorHAnsi" w:cstheme="minorHAnsi"/>
        </w:rPr>
        <w:t>naboru</w:t>
      </w:r>
      <w:r w:rsidR="00856FB7">
        <w:rPr>
          <w:rFonts w:asciiTheme="minorHAnsi" w:hAnsiTheme="minorHAnsi" w:cstheme="minorHAnsi"/>
        </w:rPr>
        <w:t>, z zastrzeżeniem ust. 1</w:t>
      </w:r>
      <w:r w:rsidR="001612EA">
        <w:rPr>
          <w:rFonts w:asciiTheme="minorHAnsi" w:hAnsiTheme="minorHAnsi" w:cstheme="minorHAnsi"/>
        </w:rPr>
        <w:t>1</w:t>
      </w:r>
      <w:r w:rsidR="002762C2" w:rsidRPr="00557C27">
        <w:rPr>
          <w:rFonts w:asciiTheme="minorHAnsi" w:hAnsiTheme="minorHAnsi" w:cstheme="minorHAnsi"/>
        </w:rPr>
        <w:t>.</w:t>
      </w:r>
    </w:p>
    <w:p w14:paraId="3B7D95BB" w14:textId="2E854558" w:rsidR="00E654D2" w:rsidRPr="00557C27" w:rsidRDefault="00A34DD8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W przypadku złożenia większej liczby wniosków na to samo przedsięwzięcie w ramach naboru IW wzywa wnioskodawcę do wskazania, w terminie 3 dni roboczych od dnia</w:t>
      </w:r>
      <w:r w:rsidR="00071597" w:rsidRPr="00071597">
        <w:rPr>
          <w:rFonts w:asciiTheme="minorHAnsi" w:hAnsiTheme="minorHAnsi" w:cstheme="minorHAnsi"/>
        </w:rPr>
        <w:t xml:space="preserve"> </w:t>
      </w:r>
      <w:r w:rsidR="00071597" w:rsidRPr="00557C27">
        <w:rPr>
          <w:rFonts w:asciiTheme="minorHAnsi" w:hAnsiTheme="minorHAnsi" w:cstheme="minorHAnsi"/>
        </w:rPr>
        <w:t>następującego</w:t>
      </w:r>
      <w:r w:rsidR="00071597">
        <w:rPr>
          <w:rFonts w:asciiTheme="minorHAnsi" w:hAnsiTheme="minorHAnsi" w:cstheme="minorHAnsi"/>
        </w:rPr>
        <w:t xml:space="preserve"> po dniu</w:t>
      </w:r>
      <w:r w:rsidRPr="00557C27">
        <w:rPr>
          <w:rFonts w:asciiTheme="minorHAnsi" w:hAnsiTheme="minorHAnsi" w:cstheme="minorHAnsi"/>
        </w:rPr>
        <w:t xml:space="preserve"> wysłania przez IW informacji o wezwaniu, jednego wniosku o dofinansowanie, który będzie podlegał ocenie, oraz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pozostałych wniosków w WOD2021.</w:t>
      </w:r>
    </w:p>
    <w:p w14:paraId="38D3FE9D" w14:textId="072C7421" w:rsidR="000B108B" w:rsidRPr="00557C27" w:rsidRDefault="0030584A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Po wskazaniu 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="002C203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pozostałe wnioski zostaną pozostawione bez rozpatrzenia.</w:t>
      </w:r>
    </w:p>
    <w:p w14:paraId="1ECCC296" w14:textId="3E3F92B2" w:rsidR="00C97A0C" w:rsidRPr="00557C27" w:rsidRDefault="0030584A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</w:t>
      </w:r>
      <w:r w:rsidR="00F37E81" w:rsidRPr="00557C27">
        <w:rPr>
          <w:rFonts w:asciiTheme="minorHAnsi" w:hAnsiTheme="minorHAnsi" w:cstheme="minorHAnsi"/>
        </w:rPr>
        <w:t xml:space="preserve">niewskazania </w:t>
      </w:r>
      <w:r w:rsidRPr="00557C27">
        <w:rPr>
          <w:rFonts w:asciiTheme="minorHAnsi" w:hAnsiTheme="minorHAnsi" w:cstheme="minorHAnsi"/>
        </w:rPr>
        <w:t xml:space="preserve">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Pr="00557C2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zostaną</w:t>
      </w:r>
      <w:r w:rsidR="00C224DE" w:rsidRPr="00557C27">
        <w:rPr>
          <w:rFonts w:asciiTheme="minorHAnsi" w:hAnsiTheme="minorHAnsi" w:cstheme="minorHAnsi"/>
        </w:rPr>
        <w:t xml:space="preserve"> pozostawione bez rozpatrzenia.</w:t>
      </w:r>
    </w:p>
    <w:p w14:paraId="60DEEEBC" w14:textId="21FC8DFF" w:rsidR="00A30D54" w:rsidRPr="00557C27" w:rsidRDefault="000F129D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ma możliwość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wniosku o dofinansowanie. W takim przypadku </w:t>
      </w:r>
      <w:r w:rsidR="000E453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nioskodawca </w:t>
      </w:r>
      <w:r w:rsidR="00856FB7">
        <w:rPr>
          <w:rFonts w:asciiTheme="minorHAnsi" w:hAnsiTheme="minorHAnsi" w:cstheme="minorHAnsi"/>
        </w:rPr>
        <w:t>wycofuje</w:t>
      </w:r>
      <w:r w:rsidR="00856FB7" w:rsidRPr="00557C27">
        <w:rPr>
          <w:rFonts w:asciiTheme="minorHAnsi" w:hAnsiTheme="minorHAnsi" w:cstheme="minorHAnsi"/>
        </w:rPr>
        <w:t xml:space="preserve"> </w:t>
      </w:r>
      <w:r w:rsidR="006B5903" w:rsidRPr="00557C27">
        <w:rPr>
          <w:rFonts w:asciiTheme="minorHAnsi" w:hAnsiTheme="minorHAnsi" w:cstheme="minorHAnsi"/>
        </w:rPr>
        <w:t xml:space="preserve">wniosek w </w:t>
      </w:r>
      <w:r w:rsidR="0068673F" w:rsidRPr="00557C27">
        <w:rPr>
          <w:rFonts w:asciiTheme="minorHAnsi" w:hAnsiTheme="minorHAnsi" w:cstheme="minorHAnsi"/>
        </w:rPr>
        <w:t>aplikacji WOD2021</w:t>
      </w:r>
      <w:r w:rsidR="006B5903" w:rsidRPr="00557C27">
        <w:rPr>
          <w:rFonts w:asciiTheme="minorHAnsi" w:hAnsiTheme="minorHAnsi" w:cstheme="minorHAnsi"/>
        </w:rPr>
        <w:t xml:space="preserve"> </w:t>
      </w:r>
      <w:r w:rsidR="00640587" w:rsidRPr="00557C27">
        <w:rPr>
          <w:rFonts w:asciiTheme="minorHAnsi" w:hAnsiTheme="minorHAnsi" w:cstheme="minorHAnsi"/>
        </w:rPr>
        <w:t xml:space="preserve">oraz </w:t>
      </w:r>
      <w:r w:rsidR="00A30D54" w:rsidRPr="00557C27">
        <w:rPr>
          <w:rFonts w:asciiTheme="minorHAnsi" w:hAnsiTheme="minorHAnsi" w:cstheme="minorHAnsi"/>
        </w:rPr>
        <w:t>informuje o</w:t>
      </w:r>
      <w:r w:rsidR="00CF6708" w:rsidRPr="00557C27">
        <w:rPr>
          <w:rFonts w:asciiTheme="minorHAnsi" w:hAnsiTheme="minorHAnsi" w:cstheme="minorHAnsi"/>
        </w:rPr>
        <w:t> </w:t>
      </w:r>
      <w:r w:rsidR="00A30D54" w:rsidRPr="00557C27">
        <w:rPr>
          <w:rFonts w:asciiTheme="minorHAnsi" w:hAnsiTheme="minorHAnsi" w:cstheme="minorHAnsi"/>
        </w:rPr>
        <w:t xml:space="preserve">tym </w:t>
      </w:r>
      <w:r w:rsidR="00D6372A" w:rsidRPr="00557C27">
        <w:rPr>
          <w:rFonts w:asciiTheme="minorHAnsi" w:hAnsiTheme="minorHAnsi" w:cstheme="minorHAnsi"/>
        </w:rPr>
        <w:t>I</w:t>
      </w:r>
      <w:r w:rsidR="000D6DEC" w:rsidRPr="00557C27">
        <w:rPr>
          <w:rFonts w:asciiTheme="minorHAnsi" w:hAnsiTheme="minorHAnsi" w:cstheme="minorHAnsi"/>
        </w:rPr>
        <w:t>W</w:t>
      </w:r>
      <w:r w:rsidR="00D6372A" w:rsidRPr="00557C27">
        <w:rPr>
          <w:rFonts w:asciiTheme="minorHAnsi" w:hAnsiTheme="minorHAnsi" w:cstheme="minorHAnsi"/>
        </w:rPr>
        <w:t xml:space="preserve"> </w:t>
      </w:r>
      <w:r w:rsidR="00A30D54" w:rsidRPr="00557C27">
        <w:rPr>
          <w:rFonts w:asciiTheme="minorHAnsi" w:hAnsiTheme="minorHAnsi" w:cstheme="minorHAnsi"/>
        </w:rPr>
        <w:t>w piśmie</w:t>
      </w:r>
      <w:r w:rsidRPr="00557C27">
        <w:rPr>
          <w:rFonts w:asciiTheme="minorHAnsi" w:hAnsiTheme="minorHAnsi" w:cstheme="minorHAnsi"/>
        </w:rPr>
        <w:t xml:space="preserve"> </w:t>
      </w:r>
      <w:r w:rsidR="00962755" w:rsidRPr="00557C27">
        <w:rPr>
          <w:rFonts w:asciiTheme="minorHAnsi" w:hAnsiTheme="minorHAnsi" w:cstheme="minorHAnsi"/>
        </w:rPr>
        <w:t>po</w:t>
      </w:r>
      <w:r w:rsidR="005B0B19" w:rsidRPr="00557C27">
        <w:rPr>
          <w:rFonts w:asciiTheme="minorHAnsi" w:hAnsiTheme="minorHAnsi" w:cstheme="minorHAnsi"/>
        </w:rPr>
        <w:t>dpisan</w:t>
      </w:r>
      <w:r w:rsidR="00A30D54" w:rsidRPr="00557C27">
        <w:rPr>
          <w:rFonts w:asciiTheme="minorHAnsi" w:hAnsiTheme="minorHAnsi" w:cstheme="minorHAnsi"/>
        </w:rPr>
        <w:t>ym</w:t>
      </w:r>
      <w:r w:rsidR="00962755" w:rsidRPr="00557C27">
        <w:rPr>
          <w:rFonts w:asciiTheme="minorHAnsi" w:hAnsiTheme="minorHAnsi" w:cstheme="minorHAnsi"/>
        </w:rPr>
        <w:t xml:space="preserve"> zgodnie z </w:t>
      </w:r>
      <w:r w:rsidR="003E36EE" w:rsidRPr="00557C27">
        <w:rPr>
          <w:rFonts w:asciiTheme="minorHAnsi" w:hAnsiTheme="minorHAnsi" w:cstheme="minorHAnsi"/>
        </w:rPr>
        <w:t xml:space="preserve">zasadami </w:t>
      </w:r>
      <w:r w:rsidR="00962755" w:rsidRPr="00557C27">
        <w:rPr>
          <w:rFonts w:asciiTheme="minorHAnsi" w:hAnsiTheme="minorHAnsi" w:cstheme="minorHAnsi"/>
        </w:rPr>
        <w:t>reprezent</w:t>
      </w:r>
      <w:r w:rsidR="00F6623C" w:rsidRPr="00557C27">
        <w:rPr>
          <w:rFonts w:asciiTheme="minorHAnsi" w:hAnsiTheme="minorHAnsi" w:cstheme="minorHAnsi"/>
        </w:rPr>
        <w:t>acji</w:t>
      </w:r>
      <w:r w:rsidR="00962755" w:rsidRPr="00557C27">
        <w:rPr>
          <w:rFonts w:asciiTheme="minorHAnsi" w:hAnsiTheme="minorHAnsi" w:cstheme="minorHAnsi"/>
        </w:rPr>
        <w:t xml:space="preserve"> wnioskodawcy</w:t>
      </w:r>
      <w:r w:rsidR="00A30D54" w:rsidRPr="00557C27">
        <w:rPr>
          <w:rFonts w:asciiTheme="minorHAnsi" w:hAnsiTheme="minorHAnsi" w:cstheme="minorHAnsi"/>
        </w:rPr>
        <w:t xml:space="preserve">, przekazanym </w:t>
      </w:r>
      <w:r w:rsidR="00520467">
        <w:rPr>
          <w:rFonts w:asciiTheme="minorHAnsi" w:hAnsiTheme="minorHAnsi" w:cstheme="minorHAnsi"/>
        </w:rPr>
        <w:t xml:space="preserve">w formie elektronicznej za </w:t>
      </w:r>
      <w:r w:rsidR="00A30D54" w:rsidRPr="00557C27">
        <w:rPr>
          <w:rFonts w:asciiTheme="minorHAnsi" w:hAnsiTheme="minorHAnsi" w:cstheme="minorHAnsi"/>
        </w:rPr>
        <w:t xml:space="preserve">pośrednictwem </w:t>
      </w:r>
      <w:r w:rsidR="00425EF6" w:rsidRPr="00425EF6">
        <w:rPr>
          <w:rFonts w:asciiTheme="minorHAnsi" w:hAnsiTheme="minorHAnsi" w:cstheme="minorHAnsi"/>
        </w:rPr>
        <w:t>e-Doręczeń lub platformy e-PUAP (w przypadku platformy e-PUAP jedynie do dnia 31.12.2025 r.)</w:t>
      </w:r>
      <w:r w:rsidR="00FD6C72" w:rsidRPr="00557C27">
        <w:rPr>
          <w:rFonts w:asciiTheme="minorHAnsi" w:hAnsiTheme="minorHAnsi" w:cstheme="minorHAnsi"/>
        </w:rPr>
        <w:t>. IW niezwłocznie potwierdza informacje o wycofaniu wniosku z oceny. W trakcie trwania naboru możliwe jest ponowne złożenie wniosku o dofinansowanie.</w:t>
      </w:r>
    </w:p>
    <w:p w14:paraId="0831C812" w14:textId="1D9C19C8" w:rsidR="00607A01" w:rsidRPr="00557C27" w:rsidRDefault="00CE30AF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 xml:space="preserve">W przypadku stwierdzenia błędów związanych z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D46250" w:rsidRPr="00557C27">
        <w:rPr>
          <w:rFonts w:asciiTheme="minorHAnsi" w:eastAsia="Calibri" w:hAnsiTheme="minorHAnsi" w:cstheme="minorHAnsi"/>
          <w:bCs/>
        </w:rPr>
        <w:t>,</w:t>
      </w:r>
      <w:r w:rsidR="00E97A0C" w:rsidRPr="00557C2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557C2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557C27">
        <w:rPr>
          <w:rFonts w:asciiTheme="minorHAnsi" w:eastAsia="Calibri" w:hAnsiTheme="minorHAnsi" w:cstheme="minorHAnsi"/>
          <w:bCs/>
        </w:rPr>
        <w:t xml:space="preserve">do </w:t>
      </w:r>
      <w:r w:rsidR="00CB6432" w:rsidRPr="00557C27">
        <w:rPr>
          <w:rFonts w:asciiTheme="minorHAnsi" w:eastAsia="Calibri" w:hAnsiTheme="minorHAnsi" w:cstheme="minorHAnsi"/>
          <w:bCs/>
        </w:rPr>
        <w:t>I</w:t>
      </w:r>
      <w:r w:rsidR="009A7798" w:rsidRPr="00557C27">
        <w:rPr>
          <w:rFonts w:asciiTheme="minorHAnsi" w:eastAsia="Calibri" w:hAnsiTheme="minorHAnsi" w:cstheme="minorHAnsi"/>
          <w:bCs/>
        </w:rPr>
        <w:t>W</w:t>
      </w:r>
      <w:r w:rsidR="00CB6432" w:rsidRPr="00557C27">
        <w:rPr>
          <w:rFonts w:asciiTheme="minorHAnsi" w:eastAsia="Calibri" w:hAnsiTheme="minorHAnsi" w:cstheme="minorHAnsi"/>
          <w:bCs/>
        </w:rPr>
        <w:t>,</w:t>
      </w:r>
      <w:r w:rsidR="00CF66AB" w:rsidRPr="00557C27">
        <w:rPr>
          <w:rFonts w:asciiTheme="minorHAnsi" w:eastAsia="Calibri" w:hAnsiTheme="minorHAnsi" w:cstheme="minorHAnsi"/>
          <w:bCs/>
        </w:rPr>
        <w:t xml:space="preserve"> na adres poczty elektronicznej</w:t>
      </w:r>
      <w:r w:rsidR="009A7798" w:rsidRPr="00557C27">
        <w:rPr>
          <w:rFonts w:asciiTheme="minorHAnsi" w:eastAsia="Calibri" w:hAnsiTheme="minorHAnsi" w:cstheme="minorHAnsi"/>
          <w:bCs/>
        </w:rPr>
        <w:t xml:space="preserve">: </w:t>
      </w:r>
      <w:hyperlink r:id="rId14" w:history="1">
        <w:r w:rsidR="009A7798" w:rsidRPr="00ED0252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557C27">
        <w:rPr>
          <w:rFonts w:asciiTheme="minorHAnsi" w:eastAsia="Calibri" w:hAnsiTheme="minorHAnsi" w:cstheme="minorHAnsi"/>
          <w:bCs/>
        </w:rPr>
        <w:t xml:space="preserve">, </w:t>
      </w:r>
      <w:r w:rsidR="00607A01" w:rsidRPr="00557C2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557C27">
        <w:rPr>
          <w:rFonts w:asciiTheme="minorHAnsi" w:eastAsia="Calibri" w:hAnsiTheme="minorHAnsi" w:cstheme="minorHAnsi"/>
          <w:bCs/>
        </w:rPr>
        <w:t>zgłoszenia</w:t>
      </w:r>
      <w:r w:rsidR="00607A01" w:rsidRPr="00557C27">
        <w:rPr>
          <w:rFonts w:asciiTheme="minorHAnsi" w:eastAsia="Calibri" w:hAnsiTheme="minorHAnsi" w:cstheme="minorHAnsi"/>
          <w:bCs/>
        </w:rPr>
        <w:t xml:space="preserve"> </w:t>
      </w:r>
      <w:r w:rsidR="00032040" w:rsidRPr="00557C2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557C27">
        <w:rPr>
          <w:rFonts w:asciiTheme="minorHAnsi" w:eastAsia="Calibri" w:hAnsiTheme="minorHAnsi" w:cstheme="minorHAnsi"/>
          <w:bCs/>
        </w:rPr>
        <w:t>bez rozpatrzenia.</w:t>
      </w:r>
      <w:r w:rsidR="00CF66AB" w:rsidRPr="00557C2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557C27">
        <w:rPr>
          <w:rFonts w:asciiTheme="minorHAnsi" w:eastAsia="Calibri" w:hAnsiTheme="minorHAnsi" w:cstheme="minorHAnsi"/>
          <w:bCs/>
        </w:rPr>
        <w:t> </w:t>
      </w:r>
      <w:r w:rsidR="00CF66AB" w:rsidRPr="00557C27">
        <w:rPr>
          <w:rFonts w:asciiTheme="minorHAnsi" w:eastAsia="Calibri" w:hAnsiTheme="minorHAnsi" w:cstheme="minorHAnsi"/>
          <w:bCs/>
        </w:rPr>
        <w:t xml:space="preserve">wskazania </w:t>
      </w:r>
      <w:r w:rsidR="00E654D2" w:rsidRPr="00557C27">
        <w:rPr>
          <w:rFonts w:asciiTheme="minorHAnsi" w:eastAsia="Calibri" w:hAnsiTheme="minorHAnsi" w:cstheme="minorHAnsi"/>
          <w:bCs/>
        </w:rPr>
        <w:t xml:space="preserve">własnego </w:t>
      </w:r>
      <w:r w:rsidR="00CF66AB" w:rsidRPr="00557C27">
        <w:rPr>
          <w:rFonts w:asciiTheme="minorHAnsi" w:eastAsia="Calibri" w:hAnsiTheme="minorHAnsi" w:cstheme="minorHAnsi"/>
          <w:bCs/>
        </w:rPr>
        <w:t>adresu poczty elektronicznej zapewniającego skuteczną komunikację</w:t>
      </w:r>
      <w:r w:rsidR="00CB6432" w:rsidRPr="00557C27">
        <w:rPr>
          <w:rFonts w:asciiTheme="minorHAnsi" w:eastAsia="Calibri" w:hAnsiTheme="minorHAnsi" w:cstheme="minorHAnsi"/>
          <w:bCs/>
        </w:rPr>
        <w:t xml:space="preserve"> z I</w:t>
      </w:r>
      <w:r w:rsidR="006C6E9B" w:rsidRPr="00557C27">
        <w:rPr>
          <w:rFonts w:asciiTheme="minorHAnsi" w:eastAsia="Calibri" w:hAnsiTheme="minorHAnsi" w:cstheme="minorHAnsi"/>
          <w:bCs/>
        </w:rPr>
        <w:t>W</w:t>
      </w:r>
      <w:r w:rsidR="00CF66AB" w:rsidRPr="00557C27">
        <w:rPr>
          <w:rFonts w:asciiTheme="minorHAnsi" w:eastAsia="Calibri" w:hAnsiTheme="minorHAnsi" w:cstheme="minorHAnsi"/>
          <w:bCs/>
        </w:rPr>
        <w:t>.</w:t>
      </w:r>
    </w:p>
    <w:p w14:paraId="64F60B71" w14:textId="75D73A26" w:rsidR="00BE0EA3" w:rsidRPr="00557C27" w:rsidRDefault="00CE30AF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557C2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557C27">
        <w:rPr>
          <w:rFonts w:asciiTheme="minorHAnsi" w:eastAsia="Calibri" w:hAnsiTheme="minorHAnsi" w:cstheme="minorHAnsi"/>
          <w:bCs/>
        </w:rPr>
        <w:t>ust.</w:t>
      </w:r>
      <w:r w:rsidR="00C3116F" w:rsidRPr="00557C27">
        <w:rPr>
          <w:rFonts w:asciiTheme="minorHAnsi" w:eastAsia="Calibri" w:hAnsiTheme="minorHAnsi" w:cstheme="minorHAnsi"/>
          <w:bCs/>
        </w:rPr>
        <w:t xml:space="preserve"> </w:t>
      </w:r>
      <w:r w:rsidR="00CB6432" w:rsidRPr="00557C27">
        <w:rPr>
          <w:rFonts w:asciiTheme="minorHAnsi" w:eastAsia="Calibri" w:hAnsiTheme="minorHAnsi" w:cstheme="minorHAnsi"/>
          <w:bCs/>
        </w:rPr>
        <w:t>1</w:t>
      </w:r>
      <w:r w:rsidR="002673B4" w:rsidRPr="00557C27">
        <w:rPr>
          <w:rFonts w:asciiTheme="minorHAnsi" w:eastAsia="Calibri" w:hAnsiTheme="minorHAnsi" w:cstheme="minorHAnsi"/>
          <w:bCs/>
        </w:rPr>
        <w:t>5</w:t>
      </w:r>
      <w:r w:rsidR="00C3116F" w:rsidRPr="00557C27">
        <w:rPr>
          <w:rFonts w:asciiTheme="minorHAnsi" w:eastAsia="Calibri" w:hAnsiTheme="minorHAnsi" w:cstheme="minorHAnsi"/>
          <w:bCs/>
        </w:rPr>
        <w:t>,</w:t>
      </w:r>
      <w:r w:rsidRPr="00557C2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557C2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8774E3" w:rsidRPr="00557C27">
        <w:rPr>
          <w:rFonts w:asciiTheme="minorHAnsi" w:eastAsia="Calibri" w:hAnsiTheme="minorHAnsi" w:cstheme="minorHAnsi"/>
          <w:bCs/>
        </w:rPr>
        <w:t xml:space="preserve"> nie </w:t>
      </w:r>
      <w:r w:rsidRPr="00557C27">
        <w:rPr>
          <w:rFonts w:asciiTheme="minorHAnsi" w:eastAsia="Calibri" w:hAnsiTheme="minorHAnsi" w:cstheme="minorHAnsi"/>
          <w:bCs/>
        </w:rPr>
        <w:t>leżą po</w:t>
      </w:r>
      <w:r w:rsidR="009D0CA0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stronie </w:t>
      </w:r>
      <w:r w:rsidR="008774E3" w:rsidRPr="00557C27">
        <w:rPr>
          <w:rFonts w:asciiTheme="minorHAnsi" w:eastAsia="Calibri" w:hAnsiTheme="minorHAnsi" w:cstheme="minorHAnsi"/>
          <w:bCs/>
        </w:rPr>
        <w:t>wnioskodawcy</w:t>
      </w:r>
      <w:r w:rsidRPr="00557C2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557C27" w:rsidRDefault="00CE30AF" w:rsidP="0044065B">
      <w:pPr>
        <w:pStyle w:val="Akapitzlist"/>
        <w:numPr>
          <w:ilvl w:val="0"/>
          <w:numId w:val="2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</w:t>
      </w:r>
      <w:r w:rsidR="00D912AA" w:rsidRPr="00557C27">
        <w:rPr>
          <w:rFonts w:asciiTheme="minorHAnsi" w:hAnsiTheme="minorHAnsi" w:cstheme="minorHAnsi"/>
        </w:rPr>
        <w:t xml:space="preserve">przypadku </w:t>
      </w:r>
      <w:r w:rsidRPr="00557C2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557C27">
        <w:rPr>
          <w:rFonts w:asciiTheme="minorHAnsi" w:hAnsiTheme="minorHAnsi" w:cstheme="minorHAnsi"/>
        </w:rPr>
        <w:t>złożenie</w:t>
      </w:r>
      <w:r w:rsidRPr="00557C27">
        <w:rPr>
          <w:rFonts w:asciiTheme="minorHAnsi" w:hAnsiTheme="minorHAnsi" w:cstheme="minorHAnsi"/>
        </w:rPr>
        <w:t xml:space="preserve"> wniosk</w:t>
      </w:r>
      <w:r w:rsidR="00E30AF8" w:rsidRPr="00557C27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o dofinansowanie za pomocą </w:t>
      </w:r>
      <w:r w:rsidR="0068673F" w:rsidRPr="00557C27">
        <w:rPr>
          <w:rFonts w:asciiTheme="minorHAnsi" w:hAnsiTheme="minorHAnsi" w:cstheme="minorHAnsi"/>
        </w:rPr>
        <w:t>aplikacji WOD2021</w:t>
      </w:r>
      <w:r w:rsidRPr="00557C27">
        <w:rPr>
          <w:rFonts w:asciiTheme="minorHAnsi" w:hAnsiTheme="minorHAnsi" w:cstheme="minorHAnsi"/>
        </w:rPr>
        <w:t>, należy stosować się do</w:t>
      </w:r>
      <w:r w:rsidR="009D0CA0" w:rsidRPr="00557C27">
        <w:rPr>
          <w:rFonts w:asciiTheme="minorHAnsi" w:hAnsiTheme="minorHAnsi" w:cstheme="minorHAnsi"/>
        </w:rPr>
        <w:t> </w:t>
      </w:r>
      <w:r w:rsidR="0068673F" w:rsidRPr="00557C27">
        <w:rPr>
          <w:rFonts w:asciiTheme="minorHAnsi" w:hAnsiTheme="minorHAnsi" w:cstheme="minorHAnsi"/>
        </w:rPr>
        <w:t>informacji przekazywanych przez</w:t>
      </w:r>
      <w:r w:rsidRPr="00557C27">
        <w:rPr>
          <w:rFonts w:asciiTheme="minorHAnsi" w:hAnsiTheme="minorHAnsi" w:cstheme="minorHAnsi"/>
        </w:rPr>
        <w:t xml:space="preserve"> </w:t>
      </w:r>
      <w:r w:rsidR="00CF66AB" w:rsidRPr="00557C27">
        <w:rPr>
          <w:rFonts w:asciiTheme="minorHAnsi" w:hAnsiTheme="minorHAnsi" w:cstheme="minorHAnsi"/>
        </w:rPr>
        <w:t>I</w:t>
      </w:r>
      <w:r w:rsidR="009A7798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</w:t>
      </w:r>
    </w:p>
    <w:p w14:paraId="218E6134" w14:textId="35273550" w:rsidR="00BA4906" w:rsidRPr="00557C27" w:rsidRDefault="00CE30AF" w:rsidP="00F07E82">
      <w:pPr>
        <w:pStyle w:val="Nagwek2"/>
        <w:spacing w:line="276" w:lineRule="auto"/>
      </w:pPr>
      <w:bookmarkStart w:id="23" w:name="_Toc160724665"/>
      <w:r w:rsidRPr="00557C27">
        <w:t>§ 7</w:t>
      </w:r>
      <w:r w:rsidR="003D43AD" w:rsidRPr="00557C27">
        <w:t xml:space="preserve">. </w:t>
      </w:r>
      <w:r w:rsidR="00B802C0" w:rsidRPr="00557C27">
        <w:t>S</w:t>
      </w:r>
      <w:r w:rsidRPr="00557C27">
        <w:t xml:space="preserve">posób uzupełniania </w:t>
      </w:r>
      <w:r w:rsidR="00B802C0" w:rsidRPr="00557C27">
        <w:t xml:space="preserve">i </w:t>
      </w:r>
      <w:r w:rsidRPr="00557C27">
        <w:t xml:space="preserve">poprawiania </w:t>
      </w:r>
      <w:r w:rsidR="00B802C0" w:rsidRPr="00557C27">
        <w:t>wniosku</w:t>
      </w:r>
      <w:bookmarkEnd w:id="23"/>
    </w:p>
    <w:p w14:paraId="5E29D01A" w14:textId="69640E7A" w:rsidR="00F939C2" w:rsidRPr="00267AFA" w:rsidRDefault="0013106F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267AFA">
        <w:rPr>
          <w:rFonts w:asciiTheme="minorHAnsi" w:hAnsiTheme="minorHAnsi" w:cstheme="minorHAnsi"/>
        </w:rPr>
        <w:t xml:space="preserve">W trakcie oceny projektu według kryteriów, IW może dwukrotnie wezwać Wnioskodawcę do </w:t>
      </w:r>
      <w:r w:rsidR="00681F96" w:rsidRPr="00267AFA">
        <w:rPr>
          <w:rFonts w:asciiTheme="minorHAnsi" w:hAnsiTheme="minorHAnsi" w:cstheme="minorHAnsi"/>
        </w:rPr>
        <w:t>z</w:t>
      </w:r>
      <w:r w:rsidR="003F3BD3" w:rsidRPr="00267AFA">
        <w:rPr>
          <w:rFonts w:asciiTheme="minorHAnsi" w:hAnsiTheme="minorHAnsi" w:cstheme="minorHAnsi"/>
        </w:rPr>
        <w:t xml:space="preserve">łożenia wyjaśnień, co do treści przedstawionego wniosku o dofinansowanie i ewentualnego uzupełnienia lub </w:t>
      </w:r>
      <w:r w:rsidR="002E22F1" w:rsidRPr="00267AFA">
        <w:rPr>
          <w:rFonts w:asciiTheme="minorHAnsi" w:hAnsiTheme="minorHAnsi" w:cstheme="minorHAnsi"/>
        </w:rPr>
        <w:t xml:space="preserve">poprawy </w:t>
      </w:r>
      <w:r w:rsidR="003F3BD3" w:rsidRPr="00267AFA">
        <w:rPr>
          <w:rFonts w:asciiTheme="minorHAnsi" w:hAnsiTheme="minorHAnsi" w:cstheme="minorHAnsi"/>
        </w:rPr>
        <w:t>wniosku</w:t>
      </w:r>
      <w:r w:rsidR="002E22F1" w:rsidRPr="00267AFA">
        <w:rPr>
          <w:rFonts w:asciiTheme="minorHAnsi" w:hAnsiTheme="minorHAnsi" w:cstheme="minorHAnsi"/>
        </w:rPr>
        <w:t>, w zakresie podlegającym ocenie spełnienia kryteriów wyboru projektu</w:t>
      </w:r>
      <w:r w:rsidR="00267AFA">
        <w:rPr>
          <w:rFonts w:asciiTheme="minorHAnsi" w:hAnsiTheme="minorHAnsi" w:cstheme="minorHAnsi"/>
        </w:rPr>
        <w:t>.</w:t>
      </w:r>
      <w:r w:rsidR="002E22F1" w:rsidRPr="00267AFA">
        <w:rPr>
          <w:rFonts w:asciiTheme="minorHAnsi" w:hAnsiTheme="minorHAnsi" w:cstheme="minorHAnsi"/>
        </w:rPr>
        <w:t xml:space="preserve"> </w:t>
      </w:r>
    </w:p>
    <w:p w14:paraId="4D78B5C8" w14:textId="4B2954C3" w:rsidR="00BA4906" w:rsidRPr="00557C27" w:rsidRDefault="00BA4906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 xml:space="preserve">W przypadku, o którym mowa w ust. </w:t>
      </w:r>
      <w:r w:rsidR="0099214C" w:rsidRPr="00557C27">
        <w:rPr>
          <w:rFonts w:asciiTheme="minorHAnsi" w:hAnsiTheme="minorHAnsi" w:cstheme="minorHAnsi"/>
        </w:rPr>
        <w:t>1</w:t>
      </w:r>
      <w:r w:rsidRPr="00557C27">
        <w:rPr>
          <w:rFonts w:asciiTheme="minorHAnsi" w:hAnsiTheme="minorHAnsi" w:cstheme="minorHAnsi"/>
        </w:rPr>
        <w:t>, I</w:t>
      </w:r>
      <w:r w:rsidR="002673B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wysyła wnioskodawcy</w:t>
      </w:r>
      <w:r w:rsidR="00CB6432" w:rsidRPr="00557C27">
        <w:rPr>
          <w:rFonts w:asciiTheme="minorHAnsi" w:hAnsiTheme="minorHAnsi" w:cstheme="minorHAnsi"/>
        </w:rPr>
        <w:t>,</w:t>
      </w:r>
      <w:r w:rsidRPr="00557C27" w:rsidDel="00557AF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za</w:t>
      </w:r>
      <w:r w:rsidR="00D03AD4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pośrednictwem aplikacji WOD2021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557C27">
        <w:rPr>
          <w:rFonts w:asciiTheme="minorHAnsi" w:hAnsiTheme="minorHAnsi" w:cstheme="minorHAnsi"/>
        </w:rPr>
        <w:t xml:space="preserve"> (</w:t>
      </w:r>
      <w:r w:rsidR="00590F43" w:rsidRPr="00557C27">
        <w:rPr>
          <w:rFonts w:asciiTheme="minorHAnsi" w:eastAsia="Calibri" w:hAnsiTheme="minorHAnsi" w:cstheme="minorHAnsi"/>
          <w:lang w:eastAsia="en-US"/>
        </w:rPr>
        <w:t xml:space="preserve">wniosek otrzymuje status „Do poprawy”) </w:t>
      </w:r>
      <w:r w:rsidRPr="00557C27">
        <w:rPr>
          <w:rFonts w:asciiTheme="minorHAnsi" w:hAnsiTheme="minorHAnsi" w:cstheme="minorHAnsi"/>
          <w:b/>
        </w:rPr>
        <w:t xml:space="preserve">w terminie </w:t>
      </w:r>
      <w:r w:rsidR="00756665">
        <w:rPr>
          <w:rFonts w:asciiTheme="minorHAnsi" w:hAnsiTheme="minorHAnsi" w:cstheme="minorHAnsi"/>
          <w:b/>
        </w:rPr>
        <w:t>10</w:t>
      </w:r>
      <w:r w:rsidR="00756665" w:rsidRPr="00557C27">
        <w:rPr>
          <w:rFonts w:asciiTheme="minorHAnsi" w:hAnsiTheme="minorHAnsi" w:cstheme="minorHAnsi"/>
          <w:b/>
        </w:rPr>
        <w:t> </w:t>
      </w:r>
      <w:r w:rsidRPr="00557C27">
        <w:rPr>
          <w:rFonts w:asciiTheme="minorHAnsi" w:hAnsiTheme="minorHAnsi" w:cstheme="minorHAnsi"/>
          <w:b/>
        </w:rPr>
        <w:t>dni roboczych</w:t>
      </w:r>
      <w:r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eastAsia="Calibri" w:hAnsiTheme="minorHAnsi" w:cstheme="minorHAnsi"/>
        </w:rPr>
        <w:t xml:space="preserve">od dnia następującego po dniu wysłania wezwania </w:t>
      </w:r>
      <w:r w:rsidRPr="00557C27">
        <w:rPr>
          <w:rFonts w:asciiTheme="minorHAnsi" w:hAnsiTheme="minorHAnsi" w:cstheme="minorHAnsi"/>
        </w:rPr>
        <w:t>(dla biegu tego terminu nie ma znaczenia dzień odebrania wezwania przez wnioskodawcę)</w:t>
      </w:r>
      <w:r w:rsidRPr="00557C27">
        <w:rPr>
          <w:rFonts w:asciiTheme="minorHAnsi" w:eastAsia="Calibri" w:hAnsiTheme="minorHAnsi" w:cstheme="minorHAnsi"/>
        </w:rPr>
        <w:t>.</w:t>
      </w:r>
    </w:p>
    <w:p w14:paraId="0E7D189E" w14:textId="72C03F49" w:rsidR="00DF4135" w:rsidRPr="00557C27" w:rsidRDefault="0088344F" w:rsidP="00F07E82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wniosek złożony przez Wnioskodawcę, w</w:t>
      </w:r>
      <w:r w:rsidR="00DF4135" w:rsidRPr="00557C27">
        <w:rPr>
          <w:rFonts w:asciiTheme="minorHAnsi" w:hAnsiTheme="minorHAnsi" w:cstheme="minorHAnsi"/>
        </w:rPr>
        <w:t xml:space="preserve"> przypadku</w:t>
      </w:r>
      <w:r w:rsidR="00693B10" w:rsidRPr="00557C27">
        <w:rPr>
          <w:rFonts w:asciiTheme="minorHAnsi" w:hAnsiTheme="minorHAnsi" w:cstheme="minorHAnsi"/>
        </w:rPr>
        <w:t>,</w:t>
      </w:r>
      <w:r w:rsidR="00DF4135" w:rsidRPr="00557C27">
        <w:rPr>
          <w:rFonts w:asciiTheme="minorHAnsi" w:hAnsiTheme="minorHAnsi" w:cstheme="minorHAnsi"/>
        </w:rPr>
        <w:t xml:space="preserve"> gdy dochowanie powyższego terminu nie jest możliwe i jest niezależne od wnioskodawcy, IW może go wydłużyć o dodatkowe 7 dni roboczych.</w:t>
      </w:r>
    </w:p>
    <w:p w14:paraId="70260F6E" w14:textId="77777777" w:rsidR="00DF4135" w:rsidRPr="00557C27" w:rsidRDefault="00DF4135" w:rsidP="00F07E82">
      <w:pPr>
        <w:pStyle w:val="Akapitzlist"/>
        <w:spacing w:before="120"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Dodatkowo wezwanie do poprawy lub uzupełnienia wniosku o dofinansowanie wysyłane jest na adres poczty elektronicznej wskazany we wniosku o dofinansowanie.</w:t>
      </w:r>
    </w:p>
    <w:p w14:paraId="3AD87BCE" w14:textId="5F8A52AE" w:rsidR="00F53D37" w:rsidRPr="00557C27" w:rsidRDefault="00F53D37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5448CDF4" w:rsidR="00972A3C" w:rsidRPr="00557C27" w:rsidRDefault="008C248D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</w:rPr>
        <w:t>W</w:t>
      </w:r>
      <w:r w:rsidR="00923C9D" w:rsidRPr="00557C27">
        <w:rPr>
          <w:rFonts w:asciiTheme="minorHAnsi" w:eastAsia="Calibri" w:hAnsiTheme="minorHAnsi" w:cstheme="minorHAnsi"/>
        </w:rPr>
        <w:t xml:space="preserve"> </w:t>
      </w:r>
      <w:r w:rsidR="00CE30AF" w:rsidRPr="00557C27">
        <w:rPr>
          <w:rFonts w:asciiTheme="minorHAnsi" w:hAnsiTheme="minorHAnsi" w:cstheme="minorHAnsi"/>
        </w:rPr>
        <w:t>przypadku stwierdzenia we wniosku o dofinansowanie</w:t>
      </w:r>
      <w:r w:rsidR="00E8517B" w:rsidRPr="00557C27">
        <w:rPr>
          <w:rFonts w:asciiTheme="minorHAnsi" w:hAnsiTheme="minorHAnsi" w:cstheme="minorHAnsi"/>
        </w:rPr>
        <w:t xml:space="preserve"> oczywistych</w:t>
      </w:r>
      <w:r w:rsidR="001B1BC1" w:rsidRPr="00557C27">
        <w:rPr>
          <w:rFonts w:asciiTheme="minorHAnsi" w:hAnsiTheme="minorHAnsi" w:cstheme="minorHAnsi"/>
        </w:rPr>
        <w:t xml:space="preserve"> błędów lub</w:t>
      </w:r>
      <w:r w:rsidR="00E8517B" w:rsidRPr="00557C27">
        <w:rPr>
          <w:rFonts w:asciiTheme="minorHAnsi" w:hAnsiTheme="minorHAnsi" w:cstheme="minorHAnsi"/>
        </w:rPr>
        <w:t xml:space="preserve"> omyłek I</w:t>
      </w:r>
      <w:r w:rsidR="00D03AD4" w:rsidRPr="00557C27">
        <w:rPr>
          <w:rFonts w:asciiTheme="minorHAnsi" w:hAnsiTheme="minorHAnsi" w:cstheme="minorHAnsi"/>
        </w:rPr>
        <w:t>W</w:t>
      </w:r>
      <w:r w:rsidR="00E8517B" w:rsidRPr="00557C27">
        <w:rPr>
          <w:rFonts w:asciiTheme="minorHAnsi" w:hAnsiTheme="minorHAnsi" w:cstheme="minorHAnsi"/>
        </w:rPr>
        <w:t xml:space="preserve"> może</w:t>
      </w:r>
      <w:r w:rsidR="00D03AD4" w:rsidRPr="00557C27">
        <w:rPr>
          <w:rFonts w:asciiTheme="minorHAnsi" w:hAnsiTheme="minorHAnsi" w:cstheme="minorHAnsi"/>
        </w:rPr>
        <w:t xml:space="preserve"> </w:t>
      </w:r>
      <w:r w:rsidR="00D03AD4" w:rsidRPr="00557C27">
        <w:rPr>
          <w:rFonts w:asciiTheme="minorHAnsi" w:eastAsia="Calibri" w:hAnsiTheme="minorHAnsi" w:cstheme="minorHAnsi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557C27">
        <w:rPr>
          <w:rFonts w:asciiTheme="minorHAnsi" w:hAnsiTheme="minorHAnsi" w:cstheme="minorHAnsi"/>
        </w:rPr>
        <w:t>.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03D709C" w14:textId="7A34C80B" w:rsidR="009A32F0" w:rsidRPr="00557C27" w:rsidRDefault="009A32F0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, w przypadku określonym w ust. 1 </w:t>
      </w:r>
      <w:r w:rsidRPr="00557C2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557C2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557C27">
        <w:rPr>
          <w:rFonts w:asciiTheme="minorHAnsi" w:eastAsia="Calibri" w:hAnsiTheme="minorHAnsi" w:cstheme="minorHAnsi"/>
          <w:lang w:eastAsia="en-US"/>
        </w:rPr>
        <w:t>.</w:t>
      </w:r>
      <w:r w:rsidR="00D03AD4" w:rsidRPr="00557C2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557C27" w:rsidRDefault="00D03AD4" w:rsidP="0044065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>dotyczą oczywistych omyłek lub błędów</w:t>
      </w:r>
      <w:r w:rsidR="00074480" w:rsidRPr="00557C27">
        <w:rPr>
          <w:rFonts w:asciiTheme="minorHAnsi" w:hAnsiTheme="minorHAnsi" w:cstheme="minorHAnsi"/>
          <w:bCs/>
        </w:rPr>
        <w:t>,</w:t>
      </w:r>
    </w:p>
    <w:p w14:paraId="79C158F6" w14:textId="5892C56F" w:rsidR="00D03AD4" w:rsidRPr="00557C27" w:rsidRDefault="00D03AD4" w:rsidP="0044065B">
      <w:pPr>
        <w:pStyle w:val="Akapitzlist"/>
        <w:numPr>
          <w:ilvl w:val="1"/>
          <w:numId w:val="15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 xml:space="preserve">wynikają </w:t>
      </w:r>
      <w:r w:rsidR="00DA6331" w:rsidRPr="00557C27">
        <w:rPr>
          <w:rFonts w:asciiTheme="minorHAnsi" w:hAnsiTheme="minorHAnsi" w:cstheme="minorHAnsi"/>
          <w:bCs/>
        </w:rPr>
        <w:t xml:space="preserve">bezpośrednio lub </w:t>
      </w:r>
      <w:r w:rsidR="0099774F" w:rsidRPr="00557C27">
        <w:rPr>
          <w:rFonts w:asciiTheme="minorHAnsi" w:hAnsiTheme="minorHAnsi" w:cstheme="minorHAnsi"/>
          <w:bCs/>
        </w:rPr>
        <w:t>p</w:t>
      </w:r>
      <w:r w:rsidR="00DA6331" w:rsidRPr="00557C27">
        <w:rPr>
          <w:rFonts w:asciiTheme="minorHAnsi" w:hAnsiTheme="minorHAnsi" w:cstheme="minorHAnsi"/>
          <w:bCs/>
        </w:rPr>
        <w:t xml:space="preserve">ośrednio </w:t>
      </w:r>
      <w:r w:rsidRPr="00557C27">
        <w:rPr>
          <w:rFonts w:asciiTheme="minorHAnsi" w:hAnsiTheme="minorHAnsi" w:cstheme="minorHAnsi"/>
          <w:bCs/>
        </w:rPr>
        <w:t>z uwzględnienia zgłoszonych przez IW uwag i są konieczne celem zachowania spójności informacji zawartych w dokumentacji</w:t>
      </w:r>
      <w:r w:rsidR="0099774F" w:rsidRPr="00557C27">
        <w:rPr>
          <w:rFonts w:asciiTheme="minorHAnsi" w:hAnsiTheme="minorHAnsi" w:cstheme="minorHAnsi"/>
          <w:bCs/>
        </w:rPr>
        <w:t>.</w:t>
      </w:r>
    </w:p>
    <w:p w14:paraId="735C8BEE" w14:textId="22CB212F" w:rsidR="00AA2656" w:rsidRPr="00672A7C" w:rsidRDefault="00C36CD9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bookmarkStart w:id="24" w:name="_Hlk123823037"/>
      <w:r w:rsidRPr="00557C2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557C2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557C27">
        <w:rPr>
          <w:rFonts w:asciiTheme="minorHAnsi" w:eastAsia="Calibri" w:hAnsiTheme="minorHAnsi" w:cstheme="minorHAnsi"/>
          <w:lang w:eastAsia="en-US"/>
        </w:rPr>
        <w:t>wnios</w:t>
      </w:r>
      <w:r w:rsidR="00766081" w:rsidRPr="00557C27">
        <w:rPr>
          <w:rFonts w:asciiTheme="minorHAnsi" w:eastAsia="Calibri" w:hAnsiTheme="minorHAnsi" w:cstheme="minorHAnsi"/>
          <w:lang w:eastAsia="en-US"/>
        </w:rPr>
        <w:t>e</w:t>
      </w:r>
      <w:r w:rsidRPr="00557C2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557C2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F37E81" w:rsidRPr="00557C27">
        <w:rPr>
          <w:rFonts w:asciiTheme="minorHAnsi" w:eastAsia="Calibri" w:hAnsiTheme="minorHAnsi" w:cstheme="minorHAnsi"/>
          <w:lang w:eastAsia="en-US"/>
        </w:rPr>
        <w:t xml:space="preserve"> poprawiony wniosek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557C27">
        <w:rPr>
          <w:rFonts w:asciiTheme="minorHAnsi" w:eastAsia="Calibri" w:hAnsiTheme="minorHAnsi" w:cstheme="minorHAnsi"/>
          <w:lang w:eastAsia="en-US"/>
        </w:rPr>
        <w:t>w</w:t>
      </w:r>
      <w:r w:rsidR="00C54ED3" w:rsidRPr="00557C27">
        <w:rPr>
          <w:rFonts w:asciiTheme="minorHAnsi" w:eastAsia="Calibri" w:hAnsiTheme="minorHAnsi" w:cstheme="minorHAnsi"/>
          <w:lang w:eastAsia="en-US"/>
        </w:rPr>
        <w:t> </w:t>
      </w:r>
      <w:r w:rsidR="00B26B22" w:rsidRPr="00557C2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557C27">
        <w:rPr>
          <w:rFonts w:asciiTheme="minorHAnsi" w:eastAsia="Calibri" w:hAnsiTheme="minorHAnsi" w:cstheme="minorHAnsi"/>
          <w:lang w:eastAsia="en-US"/>
        </w:rPr>
        <w:t xml:space="preserve"> wraz z informacją o zakresie wprowadzonych zmian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(</w:t>
      </w:r>
      <w:r w:rsidR="00ED68B1" w:rsidRPr="00557C27">
        <w:rPr>
          <w:rFonts w:asciiTheme="minorHAnsi" w:eastAsia="Calibri" w:hAnsiTheme="minorHAnsi" w:cstheme="minorHAnsi"/>
          <w:lang w:eastAsia="en-US"/>
        </w:rPr>
        <w:t xml:space="preserve">informację należy zamieścić w </w:t>
      </w:r>
      <w:r w:rsidR="0023716A" w:rsidRPr="00557C27">
        <w:rPr>
          <w:rFonts w:asciiTheme="minorHAnsi" w:eastAsia="Calibri" w:hAnsiTheme="minorHAnsi" w:cstheme="minorHAnsi"/>
          <w:lang w:eastAsia="en-US"/>
        </w:rPr>
        <w:t>załącznik</w:t>
      </w:r>
      <w:r w:rsidR="00ED68B1" w:rsidRPr="00557C27">
        <w:rPr>
          <w:rFonts w:asciiTheme="minorHAnsi" w:eastAsia="Calibri" w:hAnsiTheme="minorHAnsi" w:cstheme="minorHAnsi"/>
          <w:lang w:eastAsia="en-US"/>
        </w:rPr>
        <w:t>ach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do WOD </w:t>
      </w:r>
      <w:r w:rsidR="00C11A22">
        <w:rPr>
          <w:rFonts w:asciiTheme="minorHAnsi" w:eastAsia="Calibri" w:hAnsiTheme="minorHAnsi" w:cstheme="minorHAnsi"/>
          <w:lang w:eastAsia="en-US"/>
        </w:rPr>
        <w:t xml:space="preserve">- </w:t>
      </w:r>
      <w:r w:rsidR="0039385F" w:rsidRPr="00557C27">
        <w:rPr>
          <w:rFonts w:asciiTheme="minorHAnsi" w:eastAsia="Calibri" w:hAnsiTheme="minorHAnsi" w:cstheme="minorHAnsi"/>
          <w:lang w:eastAsia="en-US"/>
        </w:rPr>
        <w:t>sekcj</w:t>
      </w:r>
      <w:r w:rsidR="00C11A22">
        <w:rPr>
          <w:rFonts w:asciiTheme="minorHAnsi" w:eastAsia="Calibri" w:hAnsiTheme="minorHAnsi" w:cstheme="minorHAnsi"/>
          <w:lang w:eastAsia="en-US"/>
        </w:rPr>
        <w:t>a</w:t>
      </w:r>
      <w:r w:rsidR="00892D7B">
        <w:rPr>
          <w:rFonts w:asciiTheme="minorHAnsi" w:eastAsia="Calibri" w:hAnsiTheme="minorHAnsi" w:cstheme="minorHAnsi"/>
          <w:lang w:eastAsia="en-US"/>
        </w:rPr>
        <w:t xml:space="preserve"> J </w:t>
      </w:r>
      <w:r w:rsidR="00892D7B" w:rsidRPr="00672A7C">
        <w:rPr>
          <w:rFonts w:asciiTheme="minorHAnsi" w:eastAsia="Calibri" w:hAnsiTheme="minorHAnsi" w:cstheme="minorHAnsi"/>
          <w:lang w:eastAsia="en-US"/>
        </w:rPr>
        <w:t>pozycj</w:t>
      </w:r>
      <w:r w:rsidR="00C11A22" w:rsidRPr="00672A7C">
        <w:rPr>
          <w:rFonts w:asciiTheme="minorHAnsi" w:eastAsia="Calibri" w:hAnsiTheme="minorHAnsi" w:cstheme="minorHAnsi"/>
          <w:lang w:eastAsia="en-US"/>
        </w:rPr>
        <w:t>e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20 i</w:t>
      </w:r>
      <w:r w:rsidR="00C11A22" w:rsidRPr="00672A7C">
        <w:rPr>
          <w:rFonts w:asciiTheme="minorHAnsi" w:eastAsia="Calibri" w:hAnsiTheme="minorHAnsi" w:cstheme="minorHAnsi"/>
          <w:lang w:eastAsia="en-US"/>
        </w:rPr>
        <w:t>/lub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21</w:t>
      </w:r>
      <w:r w:rsidR="0023716A" w:rsidRPr="00672A7C">
        <w:rPr>
          <w:rFonts w:asciiTheme="minorHAnsi" w:eastAsia="Calibri" w:hAnsiTheme="minorHAnsi" w:cstheme="minorHAnsi"/>
          <w:lang w:eastAsia="en-US"/>
        </w:rPr>
        <w:t>)</w:t>
      </w:r>
      <w:r w:rsidR="00AA2656" w:rsidRPr="00672A7C">
        <w:rPr>
          <w:rFonts w:asciiTheme="minorHAnsi" w:eastAsia="Calibri" w:hAnsiTheme="minorHAnsi" w:cstheme="minorHAnsi"/>
          <w:lang w:eastAsia="en-US"/>
        </w:rPr>
        <w:t>.</w:t>
      </w:r>
    </w:p>
    <w:bookmarkEnd w:id="24"/>
    <w:p w14:paraId="5B051B46" w14:textId="6512A85C" w:rsidR="00AA14EF" w:rsidRPr="00557C27" w:rsidRDefault="00557AF7" w:rsidP="00F07E82">
      <w:pPr>
        <w:pStyle w:val="Akapitzlist"/>
        <w:numPr>
          <w:ilvl w:val="0"/>
          <w:numId w:val="7"/>
        </w:numPr>
        <w:spacing w:after="160" w:line="276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557C27">
        <w:rPr>
          <w:rFonts w:asciiTheme="minorHAnsi" w:eastAsia="Calibri" w:hAnsiTheme="minorHAnsi" w:cstheme="minorHAnsi"/>
          <w:lang w:eastAsia="en-US"/>
        </w:rPr>
        <w:t>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wyznaczonym terminie, albo zrobi to niezgodnie z zakresem określonym 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wezwaniu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D03AD4" w:rsidRPr="00557C27">
        <w:rPr>
          <w:rFonts w:asciiTheme="minorHAnsi" w:eastAsia="Calibri" w:hAnsiTheme="minorHAnsi" w:cstheme="minorHAnsi"/>
          <w:lang w:eastAsia="en-US"/>
        </w:rPr>
        <w:t>, wniosek zostanie oceniony na podstawie dotychczas przedłożonych dokumentów.</w:t>
      </w:r>
    </w:p>
    <w:p w14:paraId="60E77B42" w14:textId="143647A3" w:rsidR="00BE0EA3" w:rsidRPr="00557C27" w:rsidRDefault="00CE30AF" w:rsidP="00F07E82">
      <w:pPr>
        <w:pStyle w:val="Nagwek2"/>
        <w:spacing w:line="276" w:lineRule="auto"/>
      </w:pPr>
      <w:bookmarkStart w:id="25" w:name="_Toc160724666"/>
      <w:r w:rsidRPr="00557C27">
        <w:t>§ 8</w:t>
      </w:r>
      <w:r w:rsidR="00F15530" w:rsidRPr="00557C27">
        <w:t xml:space="preserve">. </w:t>
      </w:r>
      <w:r w:rsidR="00B74EA5" w:rsidRPr="00557C27">
        <w:t>Z</w:t>
      </w:r>
      <w:r w:rsidRPr="00557C27">
        <w:t xml:space="preserve">asady oceny </w:t>
      </w:r>
      <w:r w:rsidR="00774CD9" w:rsidRPr="00557C27">
        <w:t>projektu</w:t>
      </w:r>
      <w:bookmarkEnd w:id="25"/>
    </w:p>
    <w:p w14:paraId="045045CC" w14:textId="42D45673" w:rsidR="00B74EA5" w:rsidRPr="00557C27" w:rsidRDefault="00B74EA5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51F356CE" w:rsidR="00BE0EA3" w:rsidRPr="00557C27" w:rsidRDefault="00CE30AF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bCs/>
          <w:lang w:eastAsia="en-US"/>
        </w:rPr>
        <w:lastRenderedPageBreak/>
        <w:t xml:space="preserve">Ocena </w:t>
      </w:r>
      <w:r w:rsidR="00774CD9" w:rsidRPr="00557C2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odbywa się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według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ów</w:t>
      </w:r>
      <w:r w:rsidRPr="00557C27">
        <w:rPr>
          <w:rFonts w:asciiTheme="minorHAnsi" w:hAnsiTheme="minorHAnsi" w:cstheme="minorHAnsi"/>
        </w:rPr>
        <w:t xml:space="preserve"> wyboru projekt</w:t>
      </w:r>
      <w:r w:rsidR="00E05268" w:rsidRPr="00557C27">
        <w:rPr>
          <w:rFonts w:asciiTheme="minorHAnsi" w:hAnsiTheme="minorHAnsi" w:cstheme="minorHAnsi"/>
        </w:rPr>
        <w:t>u</w:t>
      </w:r>
      <w:r w:rsidR="006E06BE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ych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48504B" w:rsidRPr="00557C27">
        <w:rPr>
          <w:rFonts w:asciiTheme="minorHAnsi" w:eastAsiaTheme="minorHAnsi" w:hAnsiTheme="minorHAnsi" w:cstheme="minorHAnsi"/>
          <w:lang w:eastAsia="en-US"/>
        </w:rPr>
        <w:t>3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0448C4" w:rsidRPr="00557C27">
        <w:rPr>
          <w:rFonts w:asciiTheme="minorHAnsi" w:eastAsiaTheme="minorHAnsi" w:hAnsiTheme="minorHAnsi" w:cstheme="minorHAnsi"/>
          <w:lang w:eastAsia="en-US"/>
        </w:rPr>
        <w:t>R</w:t>
      </w:r>
      <w:r w:rsidRPr="00557C2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557C27">
        <w:rPr>
          <w:rFonts w:asciiTheme="minorHAnsi" w:eastAsiaTheme="minorHAnsi" w:hAnsiTheme="minorHAnsi" w:cstheme="minorHAnsi"/>
          <w:lang w:eastAsia="en-US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na podstawie informacji zawartych we wniosku o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557C2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074480" w:rsidRPr="00557C2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557C27">
        <w:rPr>
          <w:rFonts w:asciiTheme="minorHAnsi" w:eastAsiaTheme="minorHAnsi" w:hAnsiTheme="minorHAnsi" w:cstheme="minorHAnsi"/>
          <w:lang w:eastAsia="en-US"/>
        </w:rPr>
        <w:t>.</w:t>
      </w:r>
      <w:r w:rsidR="00641AFC"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20EA7D16" w:rsidR="00557AF7" w:rsidRPr="00557C27" w:rsidRDefault="00557AF7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Oceny projektu dokonuje </w:t>
      </w:r>
      <w:r w:rsidR="0009763B" w:rsidRPr="00557C27">
        <w:rPr>
          <w:rFonts w:asciiTheme="minorHAnsi" w:hAnsiTheme="minorHAnsi" w:cstheme="minorHAnsi"/>
        </w:rPr>
        <w:t>Komisja Oceny Projektu (</w:t>
      </w:r>
      <w:r w:rsidRPr="00557C27">
        <w:rPr>
          <w:rFonts w:asciiTheme="minorHAnsi" w:hAnsiTheme="minorHAnsi" w:cstheme="minorHAnsi"/>
        </w:rPr>
        <w:t>KOP</w:t>
      </w:r>
      <w:r w:rsidR="0009763B" w:rsidRPr="00557C27">
        <w:rPr>
          <w:rFonts w:asciiTheme="minorHAnsi" w:hAnsiTheme="minorHAnsi" w:cstheme="minorHAnsi"/>
        </w:rPr>
        <w:t>)</w:t>
      </w:r>
      <w:r w:rsidRPr="00557C27">
        <w:rPr>
          <w:rFonts w:asciiTheme="minorHAnsi" w:hAnsiTheme="minorHAnsi" w:cstheme="minorHAnsi"/>
        </w:rPr>
        <w:t xml:space="preserve"> powołana przez I</w:t>
      </w:r>
      <w:r w:rsidR="00DD591C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. </w:t>
      </w:r>
    </w:p>
    <w:p w14:paraId="1F838AF3" w14:textId="2D4423E9" w:rsidR="00267AFA" w:rsidRPr="00672A7C" w:rsidRDefault="00BE53EB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672A7C">
        <w:rPr>
          <w:rFonts w:asciiTheme="minorHAnsi" w:hAnsiTheme="minorHAnsi" w:cstheme="minorHAnsi"/>
        </w:rPr>
        <w:t xml:space="preserve">Każdy wniosek będzie oceniany kryteriami horyzontalnymi oraz kryteriami specyficznymi </w:t>
      </w:r>
      <w:r w:rsidR="00CB08BF" w:rsidRPr="00CB08BF">
        <w:rPr>
          <w:rFonts w:asciiTheme="minorHAnsi" w:hAnsiTheme="minorHAnsi" w:cstheme="minorHAnsi"/>
        </w:rPr>
        <w:t xml:space="preserve">w oparciu o przyjęte przez Komitet Monitorujący FEnIKS 2021 - 2027 kryteria wyboru projektów (Załącznik nr </w:t>
      </w:r>
      <w:r w:rsidR="00CB08BF">
        <w:rPr>
          <w:rFonts w:asciiTheme="minorHAnsi" w:hAnsiTheme="minorHAnsi" w:cstheme="minorHAnsi"/>
        </w:rPr>
        <w:t>3</w:t>
      </w:r>
      <w:r w:rsidR="00CB08BF" w:rsidRPr="00CB08BF">
        <w:rPr>
          <w:rFonts w:asciiTheme="minorHAnsi" w:hAnsiTheme="minorHAnsi" w:cstheme="minorHAnsi"/>
        </w:rPr>
        <w:t>)</w:t>
      </w:r>
      <w:r w:rsidR="00267AFA" w:rsidRPr="00672A7C">
        <w:rPr>
          <w:rFonts w:asciiTheme="minorHAnsi" w:hAnsiTheme="minorHAnsi" w:cstheme="minorHAnsi"/>
        </w:rPr>
        <w:t>.</w:t>
      </w:r>
    </w:p>
    <w:p w14:paraId="06704BF3" w14:textId="0C219D1F" w:rsidR="00BE53EB" w:rsidRPr="006279DE" w:rsidRDefault="006346A4" w:rsidP="00F07E82">
      <w:pPr>
        <w:pStyle w:val="Akapitzlist"/>
        <w:spacing w:after="160" w:line="276" w:lineRule="auto"/>
        <w:ind w:left="425"/>
        <w:contextualSpacing w:val="0"/>
        <w:rPr>
          <w:rFonts w:asciiTheme="minorHAnsi" w:hAnsiTheme="minorHAnsi" w:cstheme="minorHAnsi"/>
          <w:highlight w:val="yellow"/>
        </w:rPr>
      </w:pPr>
      <w:r w:rsidRPr="006346A4">
        <w:rPr>
          <w:rFonts w:asciiTheme="minorHAnsi" w:hAnsiTheme="minorHAnsi" w:cstheme="minorHAnsi"/>
        </w:rPr>
        <w:t>Projekty oceniane są kryteriami: horyzontalnymi i specyficznymi kryteriami</w:t>
      </w:r>
      <w:r w:rsidR="00520467">
        <w:rPr>
          <w:rFonts w:asciiTheme="minorHAnsi" w:hAnsiTheme="minorHAnsi" w:cstheme="minorHAnsi"/>
        </w:rPr>
        <w:t xml:space="preserve"> </w:t>
      </w:r>
      <w:r w:rsidRPr="006346A4">
        <w:rPr>
          <w:rFonts w:asciiTheme="minorHAnsi" w:hAnsiTheme="minorHAnsi" w:cstheme="minorHAnsi"/>
        </w:rPr>
        <w:t>obligatoryjnymi ocenianymi zero-jedynkowo oraz horyzontalnymi kryteriami</w:t>
      </w:r>
      <w:r w:rsidR="00520467">
        <w:rPr>
          <w:rFonts w:asciiTheme="minorHAnsi" w:hAnsiTheme="minorHAnsi" w:cstheme="minorHAnsi"/>
        </w:rPr>
        <w:t xml:space="preserve"> </w:t>
      </w:r>
      <w:r w:rsidRPr="006346A4">
        <w:rPr>
          <w:rFonts w:asciiTheme="minorHAnsi" w:hAnsiTheme="minorHAnsi" w:cstheme="minorHAnsi"/>
        </w:rPr>
        <w:t>rankingującymi ocenianymi punktowo</w:t>
      </w:r>
      <w:r>
        <w:rPr>
          <w:rFonts w:asciiTheme="minorHAnsi" w:hAnsiTheme="minorHAnsi" w:cstheme="minorHAnsi"/>
        </w:rPr>
        <w:t>.</w:t>
      </w:r>
      <w:r w:rsidR="00BE53EB" w:rsidRPr="006279DE">
        <w:rPr>
          <w:rFonts w:asciiTheme="minorHAnsi" w:hAnsiTheme="minorHAnsi" w:cstheme="minorHAnsi"/>
          <w:highlight w:val="yellow"/>
        </w:rPr>
        <w:t xml:space="preserve"> </w:t>
      </w:r>
    </w:p>
    <w:p w14:paraId="33CCDB2C" w14:textId="530B0AE9" w:rsidR="00D72C55" w:rsidRDefault="006B20BD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Kryteria obligatoryjne są </w:t>
      </w:r>
      <w:r w:rsidR="00327F93" w:rsidRPr="00557C27">
        <w:rPr>
          <w:rFonts w:asciiTheme="minorHAnsi" w:hAnsiTheme="minorHAnsi" w:cstheme="minorHAnsi"/>
        </w:rPr>
        <w:t xml:space="preserve">kryteriami dostępu. </w:t>
      </w:r>
      <w:r w:rsidR="000236C9" w:rsidRPr="00557C27">
        <w:rPr>
          <w:rFonts w:asciiTheme="minorHAnsi" w:hAnsiTheme="minorHAnsi" w:cstheme="minorHAnsi"/>
        </w:rPr>
        <w:t>Kryterium jest uważane za spełnione</w:t>
      </w:r>
      <w:r w:rsidR="00693B10" w:rsidRPr="00557C27">
        <w:rPr>
          <w:rFonts w:asciiTheme="minorHAnsi" w:hAnsiTheme="minorHAnsi" w:cstheme="minorHAnsi"/>
        </w:rPr>
        <w:t>,</w:t>
      </w:r>
      <w:r w:rsidR="000236C9" w:rsidRPr="00557C27">
        <w:rPr>
          <w:rFonts w:asciiTheme="minorHAnsi" w:hAnsiTheme="minorHAnsi" w:cstheme="minorHAnsi"/>
        </w:rPr>
        <w:t xml:space="preserve"> jeśli </w:t>
      </w:r>
      <w:r w:rsidR="00F4408E" w:rsidRPr="00557C27">
        <w:rPr>
          <w:rFonts w:asciiTheme="minorHAnsi" w:hAnsiTheme="minorHAnsi" w:cstheme="minorHAnsi"/>
        </w:rPr>
        <w:t xml:space="preserve">wniosek </w:t>
      </w:r>
      <w:r w:rsidR="00D72C55" w:rsidRPr="00557C27">
        <w:rPr>
          <w:rFonts w:asciiTheme="minorHAnsi" w:hAnsiTheme="minorHAnsi" w:cstheme="minorHAnsi"/>
        </w:rPr>
        <w:t>o dofinansowani</w:t>
      </w:r>
      <w:r w:rsidR="00F4408E" w:rsidRPr="00557C27">
        <w:rPr>
          <w:rFonts w:asciiTheme="minorHAnsi" w:hAnsiTheme="minorHAnsi" w:cstheme="minorHAnsi"/>
        </w:rPr>
        <w:t>e</w:t>
      </w:r>
      <w:r w:rsidR="00D72C55" w:rsidRPr="00557C27">
        <w:rPr>
          <w:rFonts w:asciiTheme="minorHAnsi" w:hAnsiTheme="minorHAnsi" w:cstheme="minorHAnsi"/>
        </w:rPr>
        <w:t xml:space="preserve"> otrzyma ocenę „TAK” lub w uzasadnionych przypadkach „NIE DOTYCZY”.</w:t>
      </w:r>
    </w:p>
    <w:p w14:paraId="23A5B05E" w14:textId="655E8AC6" w:rsidR="00F63F1E" w:rsidRPr="009D4381" w:rsidRDefault="00F63F1E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9D4381">
        <w:rPr>
          <w:rFonts w:asciiTheme="minorHAnsi" w:hAnsiTheme="minorHAnsi" w:cstheme="minorHAnsi"/>
        </w:rPr>
        <w:t xml:space="preserve">Kryteria rankingujące są kryteriami </w:t>
      </w:r>
      <w:r w:rsidR="00D5160D" w:rsidRPr="009D4381">
        <w:rPr>
          <w:rFonts w:asciiTheme="minorHAnsi" w:hAnsiTheme="minorHAnsi" w:cstheme="minorHAnsi"/>
        </w:rPr>
        <w:t xml:space="preserve">ocenianymi </w:t>
      </w:r>
      <w:r w:rsidRPr="009D4381">
        <w:rPr>
          <w:rFonts w:asciiTheme="minorHAnsi" w:hAnsiTheme="minorHAnsi" w:cstheme="minorHAnsi"/>
        </w:rPr>
        <w:t>punktow</w:t>
      </w:r>
      <w:r w:rsidR="00D5160D" w:rsidRPr="009D4381">
        <w:rPr>
          <w:rFonts w:asciiTheme="minorHAnsi" w:hAnsiTheme="minorHAnsi" w:cstheme="minorHAnsi"/>
        </w:rPr>
        <w:t>o</w:t>
      </w:r>
      <w:r w:rsidRPr="009D4381">
        <w:rPr>
          <w:rFonts w:asciiTheme="minorHAnsi" w:hAnsiTheme="minorHAnsi" w:cstheme="minorHAnsi"/>
        </w:rPr>
        <w:t xml:space="preserve">. Niespełnienie kryterium (ocena 0 pkt) nie eliminuje projektu z możliwości otrzymania dofinansowania. </w:t>
      </w:r>
    </w:p>
    <w:p w14:paraId="3F465449" w14:textId="2A22641C" w:rsidR="009F60AA" w:rsidRPr="005C4961" w:rsidRDefault="007E6173" w:rsidP="00F07E82">
      <w:pPr>
        <w:pStyle w:val="Akapitzlist"/>
        <w:numPr>
          <w:ilvl w:val="0"/>
          <w:numId w:val="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 oceny stanowi suma punktów otrzymanych przez projekt dla kryteriów rankingujących horyzontalnych</w:t>
      </w:r>
      <w:r w:rsidR="00EB20E8">
        <w:rPr>
          <w:rFonts w:asciiTheme="minorHAnsi" w:hAnsiTheme="minorHAnsi" w:cstheme="minorHAnsi"/>
        </w:rPr>
        <w:t xml:space="preserve">. </w:t>
      </w:r>
      <w:r w:rsidR="007602E9">
        <w:rPr>
          <w:rFonts w:asciiTheme="minorHAnsi" w:hAnsiTheme="minorHAnsi" w:cstheme="minorHAnsi"/>
        </w:rPr>
        <w:t xml:space="preserve">Dla </w:t>
      </w:r>
      <w:r w:rsidR="00D55072" w:rsidRPr="005C4961">
        <w:rPr>
          <w:rFonts w:asciiTheme="minorHAnsi" w:hAnsiTheme="minorHAnsi" w:cstheme="minorHAnsi"/>
        </w:rPr>
        <w:t>kryteriów specyficznych</w:t>
      </w:r>
      <w:r w:rsidR="0012797A" w:rsidRPr="005C4961">
        <w:rPr>
          <w:rFonts w:asciiTheme="minorHAnsi" w:hAnsiTheme="minorHAnsi" w:cstheme="minorHAnsi"/>
        </w:rPr>
        <w:t xml:space="preserve"> nie przewidziano</w:t>
      </w:r>
      <w:r w:rsidR="00EB20E8">
        <w:rPr>
          <w:rFonts w:asciiTheme="minorHAnsi" w:hAnsiTheme="minorHAnsi" w:cstheme="minorHAnsi"/>
        </w:rPr>
        <w:t xml:space="preserve"> przyznawania</w:t>
      </w:r>
      <w:r w:rsidR="0012797A" w:rsidRPr="005C4961">
        <w:rPr>
          <w:rFonts w:asciiTheme="minorHAnsi" w:hAnsiTheme="minorHAnsi" w:cstheme="minorHAnsi"/>
        </w:rPr>
        <w:t xml:space="preserve"> punktacji</w:t>
      </w:r>
      <w:r w:rsidR="005C4961">
        <w:rPr>
          <w:rFonts w:asciiTheme="minorHAnsi" w:hAnsiTheme="minorHAnsi" w:cstheme="minorHAnsi"/>
        </w:rPr>
        <w:t>.</w:t>
      </w:r>
    </w:p>
    <w:p w14:paraId="14F41110" w14:textId="70C9D03F" w:rsidR="00BD2497" w:rsidRPr="0012797A" w:rsidRDefault="00BA67D5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bookmarkStart w:id="26" w:name="_Hlk190428190"/>
      <w:r>
        <w:rPr>
          <w:rFonts w:asciiTheme="minorHAnsi" w:hAnsiTheme="minorHAnsi" w:cstheme="minorHAnsi"/>
        </w:rPr>
        <w:t xml:space="preserve">Z uwagi na specyfikę i zakres przedmiotowy projektów, </w:t>
      </w:r>
      <w:r w:rsidR="00D5160D">
        <w:rPr>
          <w:rFonts w:asciiTheme="minorHAnsi" w:hAnsiTheme="minorHAnsi" w:cstheme="minorHAnsi"/>
        </w:rPr>
        <w:t>w niniejszym naborze w ramach oceny kryteriami ocenianymi punktowo nie został ustalony minimalny do uzyskania poziom punktów</w:t>
      </w:r>
      <w:r w:rsidR="00C2575C">
        <w:rPr>
          <w:rFonts w:asciiTheme="minorHAnsi" w:hAnsiTheme="minorHAnsi" w:cstheme="minorHAnsi"/>
        </w:rPr>
        <w:t>,</w:t>
      </w:r>
      <w:r w:rsidR="00FE7033">
        <w:rPr>
          <w:rFonts w:asciiTheme="minorHAnsi" w:hAnsiTheme="minorHAnsi" w:cstheme="minorHAnsi"/>
        </w:rPr>
        <w:t xml:space="preserve"> który jest</w:t>
      </w:r>
      <w:r w:rsidR="00C2575C">
        <w:rPr>
          <w:rFonts w:asciiTheme="minorHAnsi" w:hAnsiTheme="minorHAnsi" w:cstheme="minorHAnsi"/>
        </w:rPr>
        <w:t xml:space="preserve"> niezbędny do zakończenia oceny z wynikiem pozytywnym</w:t>
      </w:r>
      <w:r w:rsidR="00D5160D">
        <w:rPr>
          <w:rFonts w:asciiTheme="minorHAnsi" w:hAnsiTheme="minorHAnsi" w:cstheme="minorHAnsi"/>
        </w:rPr>
        <w:t xml:space="preserve">. Przedmiotowe oznacza, że </w:t>
      </w:r>
      <w:r w:rsidR="00BD2497" w:rsidRPr="0012797A">
        <w:rPr>
          <w:rFonts w:asciiTheme="minorHAnsi" w:hAnsiTheme="minorHAnsi" w:cstheme="minorHAnsi"/>
        </w:rPr>
        <w:t xml:space="preserve">uzyskanie </w:t>
      </w:r>
      <w:r w:rsidR="0012797A" w:rsidRPr="0012797A">
        <w:rPr>
          <w:rFonts w:asciiTheme="minorHAnsi" w:hAnsiTheme="minorHAnsi" w:cstheme="minorHAnsi"/>
        </w:rPr>
        <w:t xml:space="preserve">0 punktów na podstawie </w:t>
      </w:r>
      <w:r w:rsidR="00D5160D">
        <w:rPr>
          <w:rFonts w:asciiTheme="minorHAnsi" w:hAnsiTheme="minorHAnsi" w:cstheme="minorHAnsi"/>
        </w:rPr>
        <w:t xml:space="preserve">oceny </w:t>
      </w:r>
      <w:r w:rsidR="0012797A" w:rsidRPr="0012797A">
        <w:rPr>
          <w:rFonts w:asciiTheme="minorHAnsi" w:hAnsiTheme="minorHAnsi" w:cstheme="minorHAnsi"/>
        </w:rPr>
        <w:t>kryteriów rankingujących horyzontalnych</w:t>
      </w:r>
      <w:r w:rsidR="0012797A" w:rsidRPr="00786593">
        <w:rPr>
          <w:rFonts w:asciiTheme="minorHAnsi" w:hAnsiTheme="minorHAnsi" w:cstheme="minorHAnsi"/>
        </w:rPr>
        <w:t xml:space="preserve"> nie eliminuje projektu z możliwości otrzymania wsparcia</w:t>
      </w:r>
      <w:r w:rsidR="00BD2497" w:rsidRPr="0012797A">
        <w:rPr>
          <w:rFonts w:asciiTheme="minorHAnsi" w:hAnsiTheme="minorHAnsi" w:cstheme="minorHAnsi"/>
        </w:rPr>
        <w:t>.</w:t>
      </w:r>
    </w:p>
    <w:bookmarkEnd w:id="26"/>
    <w:p w14:paraId="3908F484" w14:textId="07C4FF5A" w:rsidR="00E031FB" w:rsidRPr="00905DED" w:rsidRDefault="00E031FB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Projekt otrzymuje negatywną </w:t>
      </w:r>
      <w:r w:rsidR="002A4972" w:rsidRPr="00557C27">
        <w:rPr>
          <w:rFonts w:asciiTheme="minorHAnsi" w:hAnsiTheme="minorHAnsi" w:cstheme="minorHAnsi"/>
        </w:rPr>
        <w:t>oc</w:t>
      </w:r>
      <w:r w:rsidR="002A4972">
        <w:rPr>
          <w:rFonts w:asciiTheme="minorHAnsi" w:hAnsiTheme="minorHAnsi" w:cstheme="minorHAnsi"/>
        </w:rPr>
        <w:t>enę,</w:t>
      </w:r>
      <w:r w:rsidR="00905DED">
        <w:rPr>
          <w:rFonts w:asciiTheme="minorHAnsi" w:hAnsiTheme="minorHAnsi" w:cstheme="minorHAnsi"/>
        </w:rPr>
        <w:t xml:space="preserve"> </w:t>
      </w:r>
      <w:r w:rsidRPr="00905DED">
        <w:rPr>
          <w:rFonts w:asciiTheme="minorHAnsi" w:hAnsiTheme="minorHAnsi" w:cstheme="minorHAnsi"/>
        </w:rPr>
        <w:t>gdy nie spełnił któregokolwiek z kryteriów obligatoryjnych: horyzontalnych nr 1-2</w:t>
      </w:r>
      <w:r w:rsidR="00B602C4">
        <w:rPr>
          <w:rFonts w:asciiTheme="minorHAnsi" w:hAnsiTheme="minorHAnsi" w:cstheme="minorHAnsi"/>
        </w:rPr>
        <w:t>2</w:t>
      </w:r>
      <w:r w:rsidRPr="00905DED">
        <w:rPr>
          <w:rFonts w:asciiTheme="minorHAnsi" w:hAnsiTheme="minorHAnsi" w:cstheme="minorHAnsi"/>
        </w:rPr>
        <w:t xml:space="preserve"> </w:t>
      </w:r>
      <w:r w:rsidR="00E0731A" w:rsidRPr="00905DED">
        <w:rPr>
          <w:rFonts w:asciiTheme="minorHAnsi" w:hAnsiTheme="minorHAnsi" w:cstheme="minorHAnsi"/>
        </w:rPr>
        <w:t xml:space="preserve">(z uwzględnieniem </w:t>
      </w:r>
      <w:r w:rsidR="00B731A5" w:rsidRPr="00905DED">
        <w:rPr>
          <w:rFonts w:asciiTheme="minorHAnsi" w:hAnsiTheme="minorHAnsi" w:cstheme="minorHAnsi"/>
        </w:rPr>
        <w:t>ust. 6</w:t>
      </w:r>
      <w:r w:rsidR="00B26623" w:rsidRPr="00905DED">
        <w:rPr>
          <w:rFonts w:asciiTheme="minorHAnsi" w:hAnsiTheme="minorHAnsi" w:cstheme="minorHAnsi"/>
        </w:rPr>
        <w:t>)</w:t>
      </w:r>
      <w:r w:rsidR="002A2120" w:rsidRPr="00905DED">
        <w:rPr>
          <w:rFonts w:asciiTheme="minorHAnsi" w:hAnsiTheme="minorHAnsi" w:cstheme="minorHAnsi"/>
        </w:rPr>
        <w:t xml:space="preserve"> </w:t>
      </w:r>
      <w:r w:rsidRPr="00905DED">
        <w:rPr>
          <w:rFonts w:asciiTheme="minorHAnsi" w:hAnsiTheme="minorHAnsi" w:cstheme="minorHAnsi"/>
        </w:rPr>
        <w:t>oraz specyficznych</w:t>
      </w:r>
      <w:r w:rsidR="00905DED">
        <w:rPr>
          <w:rFonts w:asciiTheme="minorHAnsi" w:hAnsiTheme="minorHAnsi" w:cstheme="minorHAnsi"/>
        </w:rPr>
        <w:t>.</w:t>
      </w:r>
      <w:r w:rsidRPr="00905DED">
        <w:rPr>
          <w:rFonts w:asciiTheme="minorHAnsi" w:hAnsiTheme="minorHAnsi" w:cstheme="minorHAnsi"/>
        </w:rPr>
        <w:t xml:space="preserve"> </w:t>
      </w:r>
    </w:p>
    <w:p w14:paraId="0A47164D" w14:textId="4D6C45D3" w:rsidR="00BE0EA3" w:rsidRPr="00557C27" w:rsidRDefault="00F427D4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6346A4">
        <w:rPr>
          <w:rFonts w:asciiTheme="minorHAnsi" w:hAnsiTheme="minorHAnsi" w:cstheme="minorHAnsi"/>
        </w:rPr>
        <w:t>O</w:t>
      </w:r>
      <w:r w:rsidR="00CE30AF" w:rsidRPr="006346A4">
        <w:rPr>
          <w:rFonts w:asciiTheme="minorHAnsi" w:hAnsiTheme="minorHAnsi" w:cstheme="minorHAnsi"/>
        </w:rPr>
        <w:t>cena projekt</w:t>
      </w:r>
      <w:r w:rsidR="00774CD9" w:rsidRPr="006346A4">
        <w:rPr>
          <w:rFonts w:asciiTheme="minorHAnsi" w:hAnsiTheme="minorHAnsi" w:cstheme="minorHAnsi"/>
        </w:rPr>
        <w:t>u</w:t>
      </w:r>
      <w:r w:rsidR="00CE30AF" w:rsidRPr="006346A4">
        <w:rPr>
          <w:rFonts w:asciiTheme="minorHAnsi" w:hAnsiTheme="minorHAnsi" w:cstheme="minorHAnsi"/>
        </w:rPr>
        <w:t xml:space="preserve"> trwa do </w:t>
      </w:r>
      <w:r w:rsidR="00BC755F">
        <w:rPr>
          <w:rFonts w:asciiTheme="minorHAnsi" w:hAnsiTheme="minorHAnsi" w:cstheme="minorHAnsi"/>
          <w:b/>
        </w:rPr>
        <w:t>60</w:t>
      </w:r>
      <w:r w:rsidR="00BC755F" w:rsidRPr="006346A4">
        <w:rPr>
          <w:rFonts w:asciiTheme="minorHAnsi" w:hAnsiTheme="minorHAnsi" w:cstheme="minorHAnsi"/>
          <w:b/>
        </w:rPr>
        <w:t xml:space="preserve"> </w:t>
      </w:r>
      <w:r w:rsidR="00CE30AF" w:rsidRPr="006346A4">
        <w:rPr>
          <w:rFonts w:asciiTheme="minorHAnsi" w:hAnsiTheme="minorHAnsi" w:cstheme="minorHAnsi"/>
          <w:b/>
        </w:rPr>
        <w:t>dni</w:t>
      </w:r>
      <w:r w:rsidR="00CE30AF" w:rsidRPr="006346A4">
        <w:rPr>
          <w:rFonts w:asciiTheme="minorHAnsi" w:hAnsiTheme="minorHAnsi" w:cstheme="minorHAnsi"/>
        </w:rPr>
        <w:t>,</w:t>
      </w:r>
      <w:r w:rsidR="00CE30AF" w:rsidRPr="00557C27">
        <w:rPr>
          <w:rFonts w:asciiTheme="minorHAnsi" w:hAnsiTheme="minorHAnsi" w:cstheme="minorHAnsi"/>
        </w:rPr>
        <w:t xml:space="preserve"> liczonych od dnia</w:t>
      </w:r>
      <w:r w:rsidR="00173A4D" w:rsidRPr="00557C27">
        <w:rPr>
          <w:rFonts w:asciiTheme="minorHAnsi" w:hAnsiTheme="minorHAnsi" w:cstheme="minorHAnsi"/>
        </w:rPr>
        <w:t xml:space="preserve"> zakończenia naboru </w:t>
      </w:r>
      <w:r w:rsidR="00555AAF">
        <w:rPr>
          <w:rFonts w:asciiTheme="minorHAnsi" w:hAnsiTheme="minorHAnsi" w:cstheme="minorHAnsi"/>
        </w:rPr>
        <w:t>wniosków</w:t>
      </w:r>
      <w:r w:rsidR="00173A4D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Bieg terminu oceny projektu jest wstrzymywany na czas poprawy lub uzupełnienia wniosku o dofinansowanie</w:t>
      </w:r>
      <w:r w:rsidR="3FA7DDB0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</w:t>
      </w:r>
      <w:r w:rsidR="006346A4" w:rsidRPr="006346A4">
        <w:rPr>
          <w:rFonts w:asciiTheme="minorHAnsi" w:hAnsiTheme="minorHAnsi" w:cstheme="minorHAnsi"/>
        </w:rPr>
        <w:t>W uzasadnionych przypadkach termin ten może być wydłużony przez IP o maksymalnie 60 dni.</w:t>
      </w:r>
    </w:p>
    <w:p w14:paraId="642F47A9" w14:textId="711A0662" w:rsidR="00BE0EA3" w:rsidRPr="00557C27" w:rsidRDefault="00CE30AF" w:rsidP="00F07E82">
      <w:pPr>
        <w:numPr>
          <w:ilvl w:val="0"/>
          <w:numId w:val="2"/>
        </w:numPr>
        <w:spacing w:after="160" w:line="276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557C27">
        <w:rPr>
          <w:rFonts w:asciiTheme="minorHAnsi" w:hAnsiTheme="minorHAnsi" w:cstheme="minorHAnsi"/>
        </w:rPr>
        <w:t>w trakcie</w:t>
      </w:r>
      <w:r w:rsidRPr="00557C27">
        <w:rPr>
          <w:rFonts w:asciiTheme="minorHAnsi" w:hAnsiTheme="minorHAnsi" w:cstheme="minorHAnsi"/>
        </w:rPr>
        <w:t xml:space="preserve"> oceny, jak również przed i</w:t>
      </w:r>
      <w:r w:rsidR="00AC1C0B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 zawarciu umowy o dofinansowanie projektu. </w:t>
      </w:r>
    </w:p>
    <w:p w14:paraId="2E708D59" w14:textId="4DBF963B" w:rsidR="00BE0EA3" w:rsidRPr="00557C27" w:rsidRDefault="00CE30AF" w:rsidP="00F07E82">
      <w:pPr>
        <w:pStyle w:val="Akapitzlist"/>
        <w:numPr>
          <w:ilvl w:val="0"/>
          <w:numId w:val="2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Wnioskodawca ma prawo dostępu do dokumentów związanych z oceną złożonego przez siebie wniosku o dofinansowanie</w:t>
      </w:r>
      <w:r w:rsidR="00317FA2" w:rsidRPr="00317FA2">
        <w:rPr>
          <w:rFonts w:asciiTheme="minorHAnsi" w:hAnsiTheme="minorHAnsi" w:cstheme="minorHAnsi"/>
        </w:rPr>
        <w:t>, z zastrzeżeniem, że dane osobowe osób dokonujących oceny nie podlegają ujawnieniu.</w:t>
      </w:r>
    </w:p>
    <w:p w14:paraId="79E1B6FB" w14:textId="56536017" w:rsidR="00BE0EA3" w:rsidRPr="00557C27" w:rsidRDefault="00CE30AF" w:rsidP="00F07E82">
      <w:pPr>
        <w:pStyle w:val="Nagwek2"/>
        <w:spacing w:line="276" w:lineRule="auto"/>
      </w:pPr>
      <w:bookmarkStart w:id="27" w:name="_Toc160724667"/>
      <w:r w:rsidRPr="00557C27">
        <w:t xml:space="preserve">§ </w:t>
      </w:r>
      <w:r w:rsidR="00203175" w:rsidRPr="00557C27">
        <w:t>9</w:t>
      </w:r>
      <w:r w:rsidR="004872F6" w:rsidRPr="00557C27">
        <w:t xml:space="preserve">. </w:t>
      </w:r>
      <w:r w:rsidRPr="00557C27">
        <w:t xml:space="preserve">Zasady ustalania </w:t>
      </w:r>
      <w:r w:rsidR="00E638D3" w:rsidRPr="00557C27">
        <w:t xml:space="preserve">wyniku </w:t>
      </w:r>
      <w:r w:rsidRPr="00557C27">
        <w:t xml:space="preserve">oceny </w:t>
      </w:r>
      <w:r w:rsidR="00774CD9" w:rsidRPr="00557C27">
        <w:t xml:space="preserve">projektu </w:t>
      </w:r>
      <w:r w:rsidR="00DA592F" w:rsidRPr="00557C27">
        <w:t xml:space="preserve">i rozstrzygnięcie </w:t>
      </w:r>
      <w:r w:rsidR="00D9770C" w:rsidRPr="00557C27">
        <w:t>postępowania</w:t>
      </w:r>
      <w:bookmarkEnd w:id="27"/>
    </w:p>
    <w:p w14:paraId="6335BD7B" w14:textId="570BD12C" w:rsidR="00BE0EA3" w:rsidRPr="00557C27" w:rsidRDefault="00CE30AF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Projekt może zostać wybrany do dofinansowania, </w:t>
      </w:r>
      <w:r w:rsidR="007D2AF3" w:rsidRPr="00557C27">
        <w:rPr>
          <w:rFonts w:asciiTheme="minorHAnsi" w:hAnsiTheme="minorHAnsi" w:cstheme="minorHAnsi"/>
        </w:rPr>
        <w:t>jeżeli</w:t>
      </w:r>
      <w:r w:rsidR="004A4469" w:rsidRPr="00557C27">
        <w:rPr>
          <w:rFonts w:asciiTheme="minorHAnsi" w:hAnsiTheme="minorHAnsi" w:cstheme="minorHAnsi"/>
        </w:rPr>
        <w:t xml:space="preserve"> </w:t>
      </w:r>
      <w:r w:rsidR="00DA592F" w:rsidRPr="00557C27">
        <w:rPr>
          <w:rFonts w:asciiTheme="minorHAnsi" w:hAnsiTheme="minorHAnsi" w:cstheme="minorHAnsi"/>
        </w:rPr>
        <w:t>jednocześnie</w:t>
      </w:r>
      <w:r w:rsidRPr="00557C27">
        <w:rPr>
          <w:rFonts w:asciiTheme="minorHAnsi" w:hAnsiTheme="minorHAnsi" w:cstheme="minorHAnsi"/>
        </w:rPr>
        <w:t>:</w:t>
      </w:r>
    </w:p>
    <w:p w14:paraId="59E81FC9" w14:textId="49F32276" w:rsidR="00943AB6" w:rsidRPr="00557C27" w:rsidRDefault="00CE30AF" w:rsidP="0044065B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spełni</w:t>
      </w:r>
      <w:r w:rsidR="00473863" w:rsidRPr="00557C27">
        <w:rPr>
          <w:rFonts w:asciiTheme="minorHAnsi" w:hAnsiTheme="minorHAnsi" w:cstheme="minorHAnsi"/>
        </w:rPr>
        <w:t>a</w:t>
      </w:r>
      <w:r w:rsidR="00C21C26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kryteria wyboru projekt</w:t>
      </w:r>
      <w:r w:rsidR="000F6E0D" w:rsidRPr="00557C27">
        <w:rPr>
          <w:rFonts w:asciiTheme="minorHAnsi" w:hAnsiTheme="minorHAnsi" w:cstheme="minorHAnsi"/>
        </w:rPr>
        <w:t>u</w:t>
      </w:r>
      <w:r w:rsidR="00473863" w:rsidRPr="00557C27">
        <w:rPr>
          <w:rFonts w:asciiTheme="minorHAnsi" w:hAnsiTheme="minorHAnsi" w:cstheme="minorHAnsi"/>
        </w:rPr>
        <w:t xml:space="preserve"> w wymaganym stopniu</w:t>
      </w:r>
      <w:r w:rsidR="009B6AF7">
        <w:rPr>
          <w:rFonts w:asciiTheme="minorHAnsi" w:hAnsiTheme="minorHAnsi" w:cstheme="minorHAnsi"/>
        </w:rPr>
        <w:t>,</w:t>
      </w:r>
    </w:p>
    <w:p w14:paraId="436DB3F6" w14:textId="688ABF9A" w:rsidR="00A97FA8" w:rsidRPr="00557C27" w:rsidRDefault="00750862" w:rsidP="0044065B">
      <w:pPr>
        <w:pStyle w:val="Akapitzlist"/>
        <w:numPr>
          <w:ilvl w:val="1"/>
          <w:numId w:val="28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kwota przeznaczona na dofinansowanie projekt</w:t>
      </w:r>
      <w:r w:rsidR="00473863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w </w:t>
      </w:r>
      <w:r w:rsidR="00814427" w:rsidRPr="00557C27">
        <w:rPr>
          <w:rFonts w:asciiTheme="minorHAnsi" w:hAnsiTheme="minorHAnsi" w:cstheme="minorHAnsi"/>
        </w:rPr>
        <w:t>naborze</w:t>
      </w:r>
      <w:r w:rsidRPr="00557C27">
        <w:rPr>
          <w:rFonts w:asciiTheme="minorHAnsi" w:hAnsiTheme="minorHAnsi" w:cstheme="minorHAnsi"/>
        </w:rPr>
        <w:t>, o której mowa w</w:t>
      </w:r>
      <w:r w:rsidR="00C54ED3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§</w:t>
      </w:r>
      <w:r w:rsidR="007F5829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3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F85FD1">
        <w:rPr>
          <w:rFonts w:asciiTheme="minorHAnsi" w:hAnsiTheme="minorHAnsi" w:cstheme="minorHAnsi"/>
        </w:rPr>
        <w:t>4</w:t>
      </w:r>
      <w:r w:rsidR="0064050A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umożliwia wybranie go do dofinansowania</w:t>
      </w:r>
      <w:r w:rsidR="00471195" w:rsidRPr="00557C27">
        <w:rPr>
          <w:rFonts w:asciiTheme="minorHAnsi" w:hAnsiTheme="minorHAnsi" w:cstheme="minorHAnsi"/>
        </w:rPr>
        <w:t>.</w:t>
      </w:r>
    </w:p>
    <w:p w14:paraId="3FB45503" w14:textId="5D23EE19" w:rsidR="003767B5" w:rsidRPr="00557C27" w:rsidRDefault="003767B5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557C27">
        <w:rPr>
          <w:rFonts w:asciiTheme="minorHAnsi" w:hAnsiTheme="minorHAnsi" w:cstheme="minorHAnsi"/>
        </w:rPr>
        <w:t>.</w:t>
      </w:r>
    </w:p>
    <w:p w14:paraId="4672246D" w14:textId="5766B995" w:rsidR="00E17209" w:rsidRPr="00557C27" w:rsidRDefault="00E17209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</w:t>
      </w:r>
      <w:r w:rsidR="0075714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której mowa w </w:t>
      </w:r>
      <w:r w:rsidR="00473863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t. 2 zawiera projekty, które uzyskały ocenę pozytywn</w:t>
      </w:r>
      <w:r w:rsidR="00B56752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 xml:space="preserve"> i negatywną.</w:t>
      </w:r>
      <w:r w:rsidR="001B58B5" w:rsidRPr="00557C27">
        <w:rPr>
          <w:rFonts w:asciiTheme="minorHAnsi" w:hAnsiTheme="minorHAnsi" w:cstheme="minorHAnsi"/>
        </w:rPr>
        <w:t xml:space="preserve"> </w:t>
      </w:r>
    </w:p>
    <w:p w14:paraId="4F77C387" w14:textId="0F7DD838" w:rsidR="00BE0EA3" w:rsidRPr="00FC3B65" w:rsidRDefault="00074480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FC3B65">
        <w:rPr>
          <w:rFonts w:asciiTheme="minorHAnsi" w:hAnsiTheme="minorHAnsi" w:cstheme="minorHAnsi"/>
          <w:highlight w:val="yellow"/>
        </w:rPr>
        <w:tab/>
      </w:r>
      <w:r w:rsidR="00557AF7" w:rsidRPr="00FC3B65">
        <w:rPr>
          <w:rFonts w:asciiTheme="minorHAnsi" w:hAnsiTheme="minorHAnsi" w:cstheme="minorHAnsi"/>
        </w:rPr>
        <w:t xml:space="preserve">Po </w:t>
      </w:r>
      <w:r w:rsidR="006F5C86" w:rsidRPr="00FC3B65">
        <w:rPr>
          <w:rFonts w:asciiTheme="minorHAnsi" w:hAnsiTheme="minorHAnsi" w:cstheme="minorHAnsi"/>
        </w:rPr>
        <w:t xml:space="preserve">zakończeniu </w:t>
      </w:r>
      <w:r w:rsidR="00CE30AF" w:rsidRPr="00FC3B65">
        <w:rPr>
          <w:rFonts w:asciiTheme="minorHAnsi" w:hAnsiTheme="minorHAnsi" w:cstheme="minorHAnsi"/>
        </w:rPr>
        <w:t>ocen</w:t>
      </w:r>
      <w:r w:rsidR="006F5C86" w:rsidRPr="00FC3B65">
        <w:rPr>
          <w:rFonts w:asciiTheme="minorHAnsi" w:hAnsiTheme="minorHAnsi" w:cstheme="minorHAnsi"/>
        </w:rPr>
        <w:t>y</w:t>
      </w:r>
      <w:r w:rsidR="00CE30AF" w:rsidRPr="00FC3B65">
        <w:rPr>
          <w:rFonts w:asciiTheme="minorHAnsi" w:hAnsiTheme="minorHAnsi" w:cstheme="minorHAnsi"/>
        </w:rPr>
        <w:t xml:space="preserve"> </w:t>
      </w:r>
      <w:r w:rsidR="00E17209" w:rsidRPr="00FC3B65">
        <w:rPr>
          <w:rFonts w:asciiTheme="minorHAnsi" w:hAnsiTheme="minorHAnsi" w:cstheme="minorHAnsi"/>
        </w:rPr>
        <w:t>projektu i utworzeniu listy projektów ocenionych</w:t>
      </w:r>
      <w:r w:rsidR="00A623BD" w:rsidRPr="00FC3B65">
        <w:rPr>
          <w:rFonts w:asciiTheme="minorHAnsi" w:hAnsiTheme="minorHAnsi" w:cstheme="minorHAnsi"/>
        </w:rPr>
        <w:t>,</w:t>
      </w:r>
      <w:r w:rsidR="00557AF7" w:rsidRPr="00FC3B65">
        <w:rPr>
          <w:rFonts w:asciiTheme="minorHAnsi" w:hAnsiTheme="minorHAnsi" w:cstheme="minorHAnsi"/>
        </w:rPr>
        <w:t xml:space="preserve"> KOP przekazuje </w:t>
      </w:r>
      <w:r w:rsidR="00317FA2">
        <w:rPr>
          <w:rFonts w:asciiTheme="minorHAnsi" w:hAnsiTheme="minorHAnsi" w:cstheme="minorHAnsi"/>
        </w:rPr>
        <w:t>Zarządowi</w:t>
      </w:r>
      <w:r w:rsidR="00557AF7" w:rsidRPr="00FC3B65">
        <w:rPr>
          <w:rFonts w:asciiTheme="minorHAnsi" w:hAnsiTheme="minorHAnsi" w:cstheme="minorHAnsi"/>
        </w:rPr>
        <w:t xml:space="preserve"> I</w:t>
      </w:r>
      <w:r w:rsidR="00F53D37" w:rsidRPr="00FC3B65">
        <w:rPr>
          <w:rFonts w:asciiTheme="minorHAnsi" w:hAnsiTheme="minorHAnsi" w:cstheme="minorHAnsi"/>
        </w:rPr>
        <w:t>W</w:t>
      </w:r>
      <w:r w:rsidR="00557AF7" w:rsidRPr="00FC3B65">
        <w:rPr>
          <w:rFonts w:asciiTheme="minorHAnsi" w:hAnsiTheme="minorHAnsi" w:cstheme="minorHAnsi"/>
        </w:rPr>
        <w:t xml:space="preserve"> wynik oceny projektu, </w:t>
      </w:r>
      <w:r w:rsidR="00530FED" w:rsidRPr="00FC3B65">
        <w:rPr>
          <w:rFonts w:asciiTheme="minorHAnsi" w:hAnsiTheme="minorHAnsi" w:cstheme="minorHAnsi"/>
        </w:rPr>
        <w:t>do</w:t>
      </w:r>
      <w:r w:rsidR="00912962" w:rsidRPr="00FC3B65">
        <w:rPr>
          <w:rFonts w:asciiTheme="minorHAnsi" w:hAnsiTheme="minorHAnsi" w:cstheme="minorHAnsi"/>
        </w:rPr>
        <w:t> </w:t>
      </w:r>
      <w:r w:rsidR="00557AF7" w:rsidRPr="00FC3B65">
        <w:rPr>
          <w:rFonts w:asciiTheme="minorHAnsi" w:hAnsiTheme="minorHAnsi" w:cstheme="minorHAnsi"/>
        </w:rPr>
        <w:t>zatwierdzeni</w:t>
      </w:r>
      <w:r w:rsidR="00530FED" w:rsidRPr="00FC3B65">
        <w:rPr>
          <w:rFonts w:asciiTheme="minorHAnsi" w:hAnsiTheme="minorHAnsi" w:cstheme="minorHAnsi"/>
        </w:rPr>
        <w:t>a</w:t>
      </w:r>
      <w:r w:rsidR="00557AF7" w:rsidRPr="00FC3B65">
        <w:rPr>
          <w:rFonts w:asciiTheme="minorHAnsi" w:hAnsiTheme="minorHAnsi" w:cstheme="minorHAnsi"/>
        </w:rPr>
        <w:t>.</w:t>
      </w:r>
      <w:r w:rsidR="00317FA2">
        <w:rPr>
          <w:rFonts w:asciiTheme="minorHAnsi" w:hAnsiTheme="minorHAnsi" w:cstheme="minorHAnsi"/>
        </w:rPr>
        <w:t xml:space="preserve"> Zarząd IW</w:t>
      </w:r>
      <w:r w:rsidR="000F2473">
        <w:rPr>
          <w:rFonts w:asciiTheme="minorHAnsi" w:hAnsiTheme="minorHAnsi" w:cstheme="minorHAnsi"/>
        </w:rPr>
        <w:t xml:space="preserve"> może</w:t>
      </w:r>
      <w:r w:rsidR="00317FA2">
        <w:rPr>
          <w:rFonts w:asciiTheme="minorHAnsi" w:hAnsiTheme="minorHAnsi" w:cstheme="minorHAnsi"/>
        </w:rPr>
        <w:t xml:space="preserve"> zatwierdza</w:t>
      </w:r>
      <w:r w:rsidR="000F2473">
        <w:rPr>
          <w:rFonts w:asciiTheme="minorHAnsi" w:hAnsiTheme="minorHAnsi" w:cstheme="minorHAnsi"/>
        </w:rPr>
        <w:t>ć</w:t>
      </w:r>
      <w:r w:rsidR="00317FA2">
        <w:rPr>
          <w:rFonts w:asciiTheme="minorHAnsi" w:hAnsiTheme="minorHAnsi" w:cstheme="minorHAnsi"/>
        </w:rPr>
        <w:t xml:space="preserve"> wyniki oceny projektów sukcesywnie, w miarę postępu oceny poszczególnych wniosków o dofinansowanie.</w:t>
      </w:r>
    </w:p>
    <w:p w14:paraId="3A317EA4" w14:textId="10AC9893" w:rsidR="00F37E81" w:rsidRPr="00557C27" w:rsidRDefault="00C7179C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Zatwierdzenie </w:t>
      </w:r>
      <w:r w:rsidR="00557AF7" w:rsidRPr="00557C27">
        <w:rPr>
          <w:rFonts w:asciiTheme="minorHAnsi" w:hAnsiTheme="minorHAnsi" w:cstheme="minorHAnsi"/>
        </w:rPr>
        <w:t>wyniku oceny</w:t>
      </w:r>
      <w:r w:rsidR="00EA5AC3">
        <w:rPr>
          <w:rFonts w:asciiTheme="minorHAnsi" w:hAnsiTheme="minorHAnsi" w:cstheme="minorHAnsi"/>
        </w:rPr>
        <w:t xml:space="preserve"> wszystkich projektów</w:t>
      </w:r>
      <w:r w:rsidR="00557AF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</w:t>
      </w:r>
      <w:r w:rsidR="00530FED" w:rsidRPr="00557C27">
        <w:rPr>
          <w:rFonts w:asciiTheme="minorHAnsi" w:hAnsiTheme="minorHAnsi" w:cstheme="minorHAnsi"/>
        </w:rPr>
        <w:t>ym</w:t>
      </w:r>
      <w:r w:rsidRPr="00557C27">
        <w:rPr>
          <w:rFonts w:asciiTheme="minorHAnsi" w:hAnsiTheme="minorHAnsi" w:cstheme="minorHAnsi"/>
        </w:rPr>
        <w:t xml:space="preserve"> mowa w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814427" w:rsidRPr="00557C27">
        <w:rPr>
          <w:rFonts w:asciiTheme="minorHAnsi" w:hAnsiTheme="minorHAnsi" w:cstheme="minorHAnsi"/>
        </w:rPr>
        <w:t>2</w:t>
      </w:r>
      <w:r w:rsidR="00EA5AC3">
        <w:rPr>
          <w:rFonts w:asciiTheme="minorHAnsi" w:hAnsiTheme="minorHAnsi" w:cstheme="minorHAnsi"/>
        </w:rPr>
        <w:t>,</w:t>
      </w:r>
      <w:r w:rsidR="0089203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stanowi r</w:t>
      </w:r>
      <w:r w:rsidR="00CE30AF" w:rsidRPr="00557C27">
        <w:rPr>
          <w:rFonts w:asciiTheme="minorHAnsi" w:hAnsiTheme="minorHAnsi" w:cstheme="minorHAnsi"/>
        </w:rPr>
        <w:t xml:space="preserve">ozstrzygnięcie </w:t>
      </w:r>
      <w:r w:rsidR="00791324" w:rsidRPr="00557C27">
        <w:rPr>
          <w:rFonts w:asciiTheme="minorHAnsi" w:hAnsiTheme="minorHAnsi" w:cstheme="minorHAnsi"/>
        </w:rPr>
        <w:t>postępowania</w:t>
      </w:r>
      <w:r w:rsidR="00CE152A" w:rsidRPr="00557C27">
        <w:rPr>
          <w:rFonts w:asciiTheme="minorHAnsi" w:hAnsiTheme="minorHAnsi" w:cstheme="minorHAnsi"/>
        </w:rPr>
        <w:t>.</w:t>
      </w:r>
    </w:p>
    <w:p w14:paraId="1CA19B3D" w14:textId="69DC9D87" w:rsidR="0086596F" w:rsidRPr="00557C27" w:rsidRDefault="0086596F" w:rsidP="00F07E82">
      <w:pPr>
        <w:pStyle w:val="Akapitzlist"/>
        <w:numPr>
          <w:ilvl w:val="0"/>
          <w:numId w:val="4"/>
        </w:numPr>
        <w:tabs>
          <w:tab w:val="left" w:pos="426"/>
        </w:tabs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Wyniki oceny projektów mogą podlegać aktualizacji. Przy aktualizacji wskazane zostaną przyczyny zmiany wyników oceny projektów.</w:t>
      </w:r>
    </w:p>
    <w:p w14:paraId="6BCB98D1" w14:textId="054334BA" w:rsidR="00BE0EA3" w:rsidRPr="00557C27" w:rsidRDefault="00CE30AF" w:rsidP="00F07E82">
      <w:pPr>
        <w:pStyle w:val="Nagwek2"/>
        <w:spacing w:line="276" w:lineRule="auto"/>
      </w:pPr>
      <w:bookmarkStart w:id="28" w:name="_Toc160724668"/>
      <w:r w:rsidRPr="00557C27">
        <w:t xml:space="preserve">§ </w:t>
      </w:r>
      <w:r w:rsidR="00203175" w:rsidRPr="00557C27">
        <w:t>10</w:t>
      </w:r>
      <w:r w:rsidR="00465F51" w:rsidRPr="00557C27">
        <w:t xml:space="preserve">. </w:t>
      </w:r>
      <w:r w:rsidRPr="00557C27">
        <w:t xml:space="preserve">Informacja o </w:t>
      </w:r>
      <w:r w:rsidR="00036D63" w:rsidRPr="00557C27">
        <w:t>wyborze projektu do dofinansowania</w:t>
      </w:r>
      <w:bookmarkEnd w:id="28"/>
    </w:p>
    <w:p w14:paraId="69F132AA" w14:textId="757B6FCE" w:rsidR="00676AF6" w:rsidRPr="00557C27" w:rsidRDefault="00676AF6" w:rsidP="00F07E82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Niezwłocznie po zatwierdzeniu wyniku oceny,</w:t>
      </w:r>
      <w:r w:rsidR="008C0853">
        <w:rPr>
          <w:rFonts w:asciiTheme="minorHAnsi" w:hAnsiTheme="minorHAnsi" w:cstheme="minorHAnsi"/>
        </w:rPr>
        <w:t xml:space="preserve"> o któr</w:t>
      </w:r>
      <w:r w:rsidR="00E3312C">
        <w:rPr>
          <w:rFonts w:asciiTheme="minorHAnsi" w:hAnsiTheme="minorHAnsi" w:cstheme="minorHAnsi"/>
        </w:rPr>
        <w:t>ym</w:t>
      </w:r>
      <w:r w:rsidR="008C0853">
        <w:rPr>
          <w:rFonts w:asciiTheme="minorHAnsi" w:hAnsiTheme="minorHAnsi" w:cstheme="minorHAnsi"/>
        </w:rPr>
        <w:t xml:space="preserve"> mowa w § 9 ust. </w:t>
      </w:r>
      <w:r w:rsidR="00E3312C">
        <w:rPr>
          <w:rFonts w:asciiTheme="minorHAnsi" w:hAnsiTheme="minorHAnsi" w:cstheme="minorHAnsi"/>
        </w:rPr>
        <w:t>4,</w:t>
      </w:r>
      <w:r w:rsidRPr="00557C27">
        <w:rPr>
          <w:rFonts w:asciiTheme="minorHAnsi" w:hAnsiTheme="minorHAnsi" w:cstheme="minorHAnsi"/>
        </w:rPr>
        <w:t xml:space="preserve"> IW przekazuje wnioskodawcy informację o zatwierdzonym wyniku oceny </w:t>
      </w:r>
      <w:r w:rsidR="00536F4D">
        <w:rPr>
          <w:rFonts w:asciiTheme="minorHAnsi" w:hAnsiTheme="minorHAnsi" w:cstheme="minorHAnsi"/>
        </w:rPr>
        <w:t xml:space="preserve">jego </w:t>
      </w:r>
      <w:r w:rsidRPr="00557C27">
        <w:rPr>
          <w:rFonts w:asciiTheme="minorHAnsi" w:hAnsiTheme="minorHAnsi" w:cstheme="minorHAnsi"/>
        </w:rPr>
        <w:t>projektu oznaczającym wybór projektu do dofinansowania albo stanowiącym ocenę negatywną. W przypadku negatywnej oceny, informacja zawiera uzasadnienie wyniku oceny</w:t>
      </w:r>
      <w:r w:rsidR="002F2698">
        <w:rPr>
          <w:rFonts w:asciiTheme="minorHAnsi" w:hAnsiTheme="minorHAnsi" w:cstheme="minorHAnsi"/>
        </w:rPr>
        <w:t>.</w:t>
      </w:r>
    </w:p>
    <w:p w14:paraId="5ED5DCE5" w14:textId="1B7D2BAC" w:rsidR="00557AF7" w:rsidRPr="00557C27" w:rsidRDefault="00CE30AF" w:rsidP="00F07E82">
      <w:pPr>
        <w:pStyle w:val="Akapitzlist"/>
        <w:numPr>
          <w:ilvl w:val="0"/>
          <w:numId w:val="12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terminie </w:t>
      </w:r>
      <w:r w:rsidR="004A5766">
        <w:rPr>
          <w:rFonts w:asciiTheme="minorHAnsi" w:hAnsiTheme="minorHAnsi" w:cstheme="minorHAnsi"/>
        </w:rPr>
        <w:t xml:space="preserve">do </w:t>
      </w:r>
      <w:r w:rsidR="005E1C49" w:rsidRPr="00557C27">
        <w:rPr>
          <w:rFonts w:asciiTheme="minorHAnsi" w:hAnsiTheme="minorHAnsi" w:cstheme="minorHAnsi"/>
        </w:rPr>
        <w:t>7</w:t>
      </w:r>
      <w:r w:rsidRPr="00557C27">
        <w:rPr>
          <w:rFonts w:asciiTheme="minorHAnsi" w:hAnsiTheme="minorHAnsi" w:cstheme="minorHAnsi"/>
        </w:rPr>
        <w:t xml:space="preserve"> dni od rozstrzygnięcia, o którym mowa w § </w:t>
      </w:r>
      <w:r w:rsidR="00DF649C" w:rsidRPr="00557C27">
        <w:rPr>
          <w:rFonts w:asciiTheme="minorHAnsi" w:hAnsiTheme="minorHAnsi" w:cstheme="minorHAnsi"/>
        </w:rPr>
        <w:t>9</w:t>
      </w:r>
      <w:r w:rsidRPr="00557C27">
        <w:rPr>
          <w:rFonts w:asciiTheme="minorHAnsi" w:hAnsiTheme="minorHAnsi" w:cstheme="minorHAnsi"/>
        </w:rPr>
        <w:t xml:space="preserve">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B703F6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, </w:t>
      </w:r>
      <w:r w:rsidR="005E1C49" w:rsidRPr="00557C27">
        <w:rPr>
          <w:rFonts w:asciiTheme="minorHAnsi" w:hAnsiTheme="minorHAnsi" w:cstheme="minorHAnsi"/>
        </w:rPr>
        <w:t>I</w:t>
      </w:r>
      <w:r w:rsidR="000C52EB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publikuje na swojej stronie internetowej</w:t>
      </w:r>
      <w:r w:rsidR="00BF42E3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na portalu</w:t>
      </w:r>
      <w:r w:rsidR="006B7A0F" w:rsidRPr="00557C27">
        <w:rPr>
          <w:rFonts w:asciiTheme="minorHAnsi" w:hAnsiTheme="minorHAnsi" w:cstheme="minorHAnsi"/>
          <w:i/>
          <w:iCs/>
        </w:rPr>
        <w:t xml:space="preserve"> </w:t>
      </w:r>
      <w:r w:rsidR="006B7A0F" w:rsidRPr="00557C27">
        <w:rPr>
          <w:rFonts w:asciiTheme="minorHAnsi" w:hAnsiTheme="minorHAnsi" w:cstheme="minorHAnsi"/>
        </w:rPr>
        <w:t>wynik postępowania w</w:t>
      </w:r>
      <w:r w:rsidR="002D763F" w:rsidRPr="00557C27">
        <w:rPr>
          <w:rFonts w:asciiTheme="minorHAnsi" w:hAnsiTheme="minorHAnsi" w:cstheme="minorHAnsi"/>
        </w:rPr>
        <w:t> </w:t>
      </w:r>
      <w:r w:rsidR="006B7A0F" w:rsidRPr="00557C27">
        <w:rPr>
          <w:rFonts w:asciiTheme="minorHAnsi" w:hAnsiTheme="minorHAnsi" w:cstheme="minorHAnsi"/>
        </w:rPr>
        <w:t>formie informacji,</w:t>
      </w:r>
      <w:r w:rsidR="00557AF7" w:rsidRPr="00557C27">
        <w:rPr>
          <w:rFonts w:asciiTheme="minorHAnsi" w:hAnsiTheme="minorHAnsi" w:cstheme="minorHAnsi"/>
        </w:rPr>
        <w:t xml:space="preserve"> zawierającej:</w:t>
      </w:r>
    </w:p>
    <w:p w14:paraId="3ED02066" w14:textId="19E7741F" w:rsidR="00557AF7" w:rsidRPr="00557C27" w:rsidRDefault="00B37A7B" w:rsidP="0044065B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informację o</w:t>
      </w:r>
      <w:r w:rsidR="00557AF7" w:rsidRPr="00557C27">
        <w:rPr>
          <w:rFonts w:asciiTheme="minorHAnsi" w:hAnsiTheme="minorHAnsi" w:cstheme="minorHAnsi"/>
        </w:rPr>
        <w:t xml:space="preserve"> projekt</w:t>
      </w:r>
      <w:r w:rsidRPr="00557C27">
        <w:rPr>
          <w:rFonts w:asciiTheme="minorHAnsi" w:hAnsiTheme="minorHAnsi" w:cstheme="minorHAnsi"/>
        </w:rPr>
        <w:t>ach</w:t>
      </w:r>
      <w:r w:rsidR="00557AF7" w:rsidRPr="00557C27">
        <w:rPr>
          <w:rFonts w:asciiTheme="minorHAnsi" w:hAnsiTheme="minorHAnsi" w:cstheme="minorHAnsi"/>
        </w:rPr>
        <w:t>, któr</w:t>
      </w:r>
      <w:r w:rsidRPr="00557C27">
        <w:rPr>
          <w:rFonts w:asciiTheme="minorHAnsi" w:hAnsiTheme="minorHAnsi" w:cstheme="minorHAnsi"/>
        </w:rPr>
        <w:t>e</w:t>
      </w:r>
      <w:r w:rsidR="00557AF7" w:rsidRPr="00557C27">
        <w:rPr>
          <w:rFonts w:asciiTheme="minorHAnsi" w:hAnsiTheme="minorHAnsi" w:cstheme="minorHAnsi"/>
        </w:rPr>
        <w:t xml:space="preserve"> wybrano do dofinansowania</w:t>
      </w:r>
      <w:r w:rsidR="00764B4F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o projektach, które otrzymały ocenę negatywną</w:t>
      </w:r>
      <w:r w:rsidR="00557AF7" w:rsidRPr="00557C27">
        <w:rPr>
          <w:rFonts w:asciiTheme="minorHAnsi" w:hAnsiTheme="minorHAnsi" w:cstheme="minorHAnsi"/>
        </w:rPr>
        <w:t>,</w:t>
      </w:r>
    </w:p>
    <w:p w14:paraId="68D10DA4" w14:textId="4FA200D5" w:rsidR="00557AF7" w:rsidRPr="00557C27" w:rsidRDefault="00557AF7" w:rsidP="0044065B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nazw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wnioskodawc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>,</w:t>
      </w:r>
    </w:p>
    <w:p w14:paraId="302F3FCD" w14:textId="1506D3E8" w:rsidR="0013789B" w:rsidRPr="00557C27" w:rsidRDefault="00557AF7" w:rsidP="0044065B">
      <w:pPr>
        <w:pStyle w:val="Akapitzlist"/>
        <w:numPr>
          <w:ilvl w:val="1"/>
          <w:numId w:val="29"/>
        </w:numPr>
        <w:spacing w:before="120" w:after="120" w:line="276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>uzyskan</w:t>
      </w:r>
      <w:r w:rsidR="00B37A7B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wynik</w:t>
      </w:r>
      <w:r w:rsidR="00B37A7B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ocen oraz kwot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przyznanego dofinansowania wynikając</w:t>
      </w:r>
      <w:r w:rsidR="000557F9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z wyboru projekt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do dofinansowania</w:t>
      </w:r>
      <w:r w:rsidR="002D763F" w:rsidRPr="00557C27">
        <w:rPr>
          <w:rFonts w:asciiTheme="minorHAnsi" w:hAnsiTheme="minorHAnsi" w:cstheme="minorHAnsi"/>
        </w:rPr>
        <w:t>.</w:t>
      </w:r>
    </w:p>
    <w:p w14:paraId="38CD7568" w14:textId="158A752C" w:rsidR="00BE0EA3" w:rsidRPr="00557C27" w:rsidRDefault="00CE30AF" w:rsidP="00F07E82">
      <w:pPr>
        <w:pStyle w:val="Nagwek2"/>
        <w:spacing w:line="276" w:lineRule="auto"/>
      </w:pPr>
      <w:bookmarkStart w:id="29" w:name="_Toc160724669"/>
      <w:r w:rsidRPr="00557C27">
        <w:t xml:space="preserve">§ </w:t>
      </w:r>
      <w:r w:rsidR="00203175" w:rsidRPr="00557C27">
        <w:t>11</w:t>
      </w:r>
      <w:r w:rsidR="00465F51" w:rsidRPr="00557C27">
        <w:t xml:space="preserve">. </w:t>
      </w:r>
      <w:r w:rsidRPr="00557C27">
        <w:t>Warunki zawarcia umowy o dofinansowanie projektu</w:t>
      </w:r>
      <w:r w:rsidR="0024200B" w:rsidRPr="00557C27">
        <w:t xml:space="preserve"> i zawarcie umowy o dofinansowanie</w:t>
      </w:r>
      <w:bookmarkEnd w:id="29"/>
    </w:p>
    <w:p w14:paraId="38AB82EE" w14:textId="77777777" w:rsidR="00655E03" w:rsidRPr="00557C27" w:rsidRDefault="00655E03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Wraz z informacją o wyborze projektu, o której mowa w § 10 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557C27" w:rsidRDefault="00A141C5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557C27">
        <w:rPr>
          <w:rFonts w:asciiTheme="minorHAnsi" w:hAnsiTheme="minorHAnsi" w:cstheme="minorHAnsi"/>
        </w:rPr>
        <w:t>30</w:t>
      </w:r>
      <w:r w:rsidRPr="00557C27">
        <w:rPr>
          <w:rFonts w:asciiTheme="minorHAnsi" w:hAnsiTheme="minorHAnsi" w:cstheme="minorHAnsi"/>
        </w:rPr>
        <w:t xml:space="preserve"> dni od dnia doręczenia wezwania, o którym mowa w ust. 1. W przypadku niedostarczenia kompletnych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co do formy i treści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dokumentów w tym terminie, I</w:t>
      </w:r>
      <w:r w:rsidR="00610175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7673B2DF" w:rsidR="0024200B" w:rsidRPr="00557C27" w:rsidRDefault="0024200B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negatywnych przesłanek do zawarcia umowy o dofinansowanie projektu w wyniku weryfikacji dokumentów, o których mowa w </w:t>
      </w:r>
      <w:r w:rsidR="00211F6B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 1.</w:t>
      </w:r>
    </w:p>
    <w:p w14:paraId="7AEE68B8" w14:textId="51F30A72" w:rsidR="006B592E" w:rsidRPr="00557C27" w:rsidRDefault="006B592E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557C27">
        <w:rPr>
          <w:rFonts w:asciiTheme="minorHAnsi" w:hAnsiTheme="minorHAnsi" w:cstheme="minorHAnsi"/>
        </w:rPr>
        <w:t xml:space="preserve">z </w:t>
      </w:r>
      <w:r w:rsidRPr="00557C27">
        <w:rPr>
          <w:rFonts w:asciiTheme="minorHAnsi" w:hAnsiTheme="minorHAnsi" w:cstheme="minorHAnsi"/>
        </w:rPr>
        <w:t>art. 61 ust. 8 ustawy wdrożeniowej.</w:t>
      </w:r>
    </w:p>
    <w:p w14:paraId="34F7EF72" w14:textId="4292EA30" w:rsidR="0024200B" w:rsidRPr="00557C27" w:rsidRDefault="0024200B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</w:t>
      </w:r>
      <w:r w:rsidR="00071396" w:rsidRPr="00557C27">
        <w:rPr>
          <w:rFonts w:asciiTheme="minorHAnsi" w:hAnsiTheme="minorHAnsi" w:cstheme="minorHAnsi"/>
        </w:rPr>
        <w:t>.</w:t>
      </w:r>
      <w:r w:rsidRPr="00557C27">
        <w:rPr>
          <w:rFonts w:asciiTheme="minorHAnsi" w:hAnsiTheme="minorHAnsi" w:cstheme="minorHAnsi"/>
        </w:rPr>
        <w:t xml:space="preserve"> 3 lub 4 IW odmawia zawarcia umowy o dofina</w:t>
      </w:r>
      <w:r w:rsidR="00DE1A9F" w:rsidRPr="00557C27">
        <w:rPr>
          <w:rFonts w:asciiTheme="minorHAnsi" w:hAnsiTheme="minorHAnsi" w:cstheme="minorHAnsi"/>
        </w:rPr>
        <w:t>n</w:t>
      </w:r>
      <w:r w:rsidRPr="00557C27">
        <w:rPr>
          <w:rFonts w:asciiTheme="minorHAnsi" w:hAnsiTheme="minorHAnsi" w:cstheme="minorHAnsi"/>
        </w:rPr>
        <w:t>sowanie.</w:t>
      </w:r>
    </w:p>
    <w:p w14:paraId="74633BF2" w14:textId="1413AD7B" w:rsidR="006B592E" w:rsidRPr="00557C27" w:rsidRDefault="006B592E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</w:t>
      </w:r>
      <w:r w:rsidR="00F05220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604EF43F" w14:textId="73E48B2E" w:rsidR="00074480" w:rsidRPr="00557C27" w:rsidRDefault="00074480" w:rsidP="00F07E82">
      <w:pPr>
        <w:pStyle w:val="Akapitzlist"/>
        <w:numPr>
          <w:ilvl w:val="0"/>
          <w:numId w:val="5"/>
        </w:numPr>
        <w:spacing w:after="16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IW może odmówić zawarcia umowy o dofinansowanie w przypadku wskazanym w art. 61 ust. 4 ustawy wdrożeniowej.</w:t>
      </w:r>
    </w:p>
    <w:p w14:paraId="43AD5942" w14:textId="77777777" w:rsidR="00D16106" w:rsidRDefault="00182A8B" w:rsidP="00F07E82">
      <w:pPr>
        <w:pStyle w:val="Akapitzlist"/>
        <w:numPr>
          <w:ilvl w:val="0"/>
          <w:numId w:val="5"/>
        </w:numPr>
        <w:spacing w:after="160" w:line="276" w:lineRule="auto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Umowa o dofinansowanie zawierana jest z wnioskodawc</w:t>
      </w:r>
      <w:r w:rsidR="006C6E9B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>, któr</w:t>
      </w:r>
      <w:r w:rsidR="006C6E9B" w:rsidRPr="00557C27">
        <w:rPr>
          <w:rFonts w:asciiTheme="minorHAnsi" w:hAnsiTheme="minorHAnsi" w:cstheme="minorHAnsi"/>
        </w:rPr>
        <w:t>ego</w:t>
      </w:r>
      <w:r w:rsidRPr="00557C27">
        <w:rPr>
          <w:rFonts w:asciiTheme="minorHAnsi" w:hAnsiTheme="minorHAnsi" w:cstheme="minorHAnsi"/>
        </w:rPr>
        <w:t xml:space="preserve"> projekt został wybran</w:t>
      </w:r>
      <w:r w:rsidR="006C6E9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do dofinansowania, nie później niż 60 dni od poinformowania wnioskodawcy przez IW o wyniku oceny projektu. W przypadku, w którym wnioskodawca, z przyczyn leżących po jego stronie, nie zawarł umowy o dofinansowanie w terminie ciągu 60 dni od dnia otrzymania informacji, projekt nie uzyskuje dofinansowania.</w:t>
      </w:r>
    </w:p>
    <w:p w14:paraId="7F35266C" w14:textId="2C012673" w:rsidR="00B703F6" w:rsidRPr="00B703F6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uzasadnionych przypadkach ww. termin może zostać:</w:t>
      </w:r>
    </w:p>
    <w:p w14:paraId="6D677C68" w14:textId="432CCFC3" w:rsidR="00004CFD" w:rsidRDefault="00B703F6" w:rsidP="0044065B">
      <w:pPr>
        <w:pStyle w:val="Akapitzlist"/>
        <w:numPr>
          <w:ilvl w:val="0"/>
          <w:numId w:val="31"/>
        </w:numPr>
        <w:spacing w:before="120" w:after="120" w:line="276" w:lineRule="auto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 xml:space="preserve">skrócony do 30 dni na wniosek instytucji nadrzędnej lub IZ, </w:t>
      </w:r>
    </w:p>
    <w:p w14:paraId="350FF0B3" w14:textId="2CEBCEC1" w:rsidR="00B703F6" w:rsidRPr="00B703F6" w:rsidRDefault="00B703F6" w:rsidP="00F07E82">
      <w:pPr>
        <w:pStyle w:val="Akapitzlist"/>
        <w:spacing w:before="120" w:after="120" w:line="276" w:lineRule="auto"/>
        <w:ind w:left="709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lastRenderedPageBreak/>
        <w:t>albo</w:t>
      </w:r>
    </w:p>
    <w:p w14:paraId="10E54600" w14:textId="0811DBFE" w:rsidR="00004CFD" w:rsidRPr="00493507" w:rsidRDefault="00B703F6" w:rsidP="0044065B">
      <w:pPr>
        <w:pStyle w:val="Akapitzlist"/>
        <w:numPr>
          <w:ilvl w:val="0"/>
          <w:numId w:val="31"/>
        </w:numPr>
        <w:spacing w:before="120" w:after="120" w:line="276" w:lineRule="auto"/>
        <w:contextualSpacing w:val="0"/>
        <w:rPr>
          <w:rFonts w:asciiTheme="minorHAnsi" w:hAnsiTheme="minorHAnsi"/>
        </w:rPr>
      </w:pPr>
      <w:r w:rsidRPr="00B703F6">
        <w:rPr>
          <w:rFonts w:asciiTheme="minorHAnsi" w:hAnsiTheme="minorHAnsi" w:cstheme="minorHAnsi"/>
        </w:rPr>
        <w:t>przedłużony przez instytucję nadrzędną o maksymalnie 90 dni.</w:t>
      </w:r>
    </w:p>
    <w:p w14:paraId="594EC845" w14:textId="77777777" w:rsidR="00B703F6" w:rsidRPr="00B703F6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przypadku gdy zgoda na wydłużenie terminu udzielana jest przez IP, informacja o</w:t>
      </w:r>
    </w:p>
    <w:p w14:paraId="3E65D635" w14:textId="7A1D4CE6" w:rsidR="00B703F6" w:rsidRPr="00B703F6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tym fakcie wraz z uzasadnieniem przekazywana jest do IZ.</w:t>
      </w:r>
    </w:p>
    <w:p w14:paraId="06841CCC" w14:textId="77777777" w:rsidR="00004CFD" w:rsidRDefault="00004CFD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</w:p>
    <w:p w14:paraId="219F71D4" w14:textId="566C463C" w:rsidR="00004CFD" w:rsidRPr="0057481D" w:rsidRDefault="00B703F6" w:rsidP="00F07E82">
      <w:pPr>
        <w:pStyle w:val="Akapitzlist"/>
        <w:spacing w:after="160" w:line="276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szczególnie uzasadnionych przypadkach termin zawarcia umowy o</w:t>
      </w:r>
      <w:r w:rsidR="00004CF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dofinansowanie może, decyzją IZ, zostać wydłużony ponad ujęte w nim obecnie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łącznie 150 dni (tj. 60 dni + 90 dni), w szczególności, jeśli brak możliwości podpisania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umowy w tym terminie będzie wynikał z przyczyn obiektywnych, niezależnych i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niezawinionych przez</w:t>
      </w:r>
      <w:r w:rsidR="00F85FD1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wnioskodawcę oraz takich, które nie mogły być przewidziane</w:t>
      </w:r>
      <w:r w:rsidR="00004CFD" w:rsidRPr="00672A7C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na etapie pierwotnego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ustalania terminu, np. zmian w przepisach powszechnie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obowiązujących</w:t>
      </w:r>
      <w:r w:rsidR="00C26272" w:rsidRPr="0057481D">
        <w:rPr>
          <w:rFonts w:asciiTheme="minorHAnsi" w:hAnsiTheme="minorHAnsi" w:cstheme="minorHAnsi"/>
        </w:rPr>
        <w:t>.</w:t>
      </w:r>
    </w:p>
    <w:p w14:paraId="244CE773" w14:textId="6002CC25" w:rsidR="00BE0EA3" w:rsidRPr="00557C27" w:rsidRDefault="002C01AB" w:rsidP="00F07E82">
      <w:pPr>
        <w:pStyle w:val="Akapitzlist"/>
        <w:spacing w:after="160" w:line="276" w:lineRule="auto"/>
        <w:ind w:left="360"/>
      </w:pPr>
      <w:r w:rsidRPr="0057481D">
        <w:rPr>
          <w:rFonts w:asciiTheme="minorHAnsi" w:hAnsiTheme="minorHAnsi" w:cstheme="minorHAnsi"/>
        </w:rPr>
        <w:t>U</w:t>
      </w:r>
      <w:r w:rsidR="00CE30AF" w:rsidRPr="0057481D">
        <w:rPr>
          <w:rFonts w:asciiTheme="minorHAnsi" w:hAnsiTheme="minorHAnsi" w:cstheme="minorHAnsi"/>
        </w:rPr>
        <w:t>mow</w:t>
      </w:r>
      <w:r w:rsidRPr="0057481D">
        <w:rPr>
          <w:rFonts w:asciiTheme="minorHAnsi" w:hAnsiTheme="minorHAnsi" w:cstheme="minorHAnsi"/>
        </w:rPr>
        <w:t>a</w:t>
      </w:r>
      <w:r w:rsidR="00CE30AF" w:rsidRPr="0057481D">
        <w:rPr>
          <w:rFonts w:asciiTheme="minorHAnsi" w:hAnsiTheme="minorHAnsi" w:cstheme="minorHAnsi"/>
        </w:rPr>
        <w:t xml:space="preserve"> o dofinansowanie projektu </w:t>
      </w:r>
      <w:r w:rsidRPr="0057481D">
        <w:rPr>
          <w:rFonts w:asciiTheme="minorHAnsi" w:hAnsiTheme="minorHAnsi" w:cstheme="minorHAnsi"/>
        </w:rPr>
        <w:t>zostanie zawarta</w:t>
      </w:r>
      <w:r w:rsidR="00ED12E6" w:rsidRPr="0057481D">
        <w:rPr>
          <w:rFonts w:asciiTheme="minorHAnsi" w:hAnsiTheme="minorHAnsi" w:cstheme="minorHAnsi"/>
        </w:rPr>
        <w:t>,</w:t>
      </w:r>
      <w:r w:rsidRPr="0057481D">
        <w:rPr>
          <w:rFonts w:asciiTheme="minorHAnsi" w:hAnsiTheme="minorHAnsi" w:cstheme="minorHAnsi"/>
        </w:rPr>
        <w:t xml:space="preserve"> jeżeli</w:t>
      </w:r>
      <w:r w:rsidRPr="00557C27">
        <w:t xml:space="preserve">: </w:t>
      </w:r>
    </w:p>
    <w:p w14:paraId="3557F4B4" w14:textId="4DA280BA" w:rsidR="00BE0EA3" w:rsidRPr="00557C27" w:rsidRDefault="00CE30AF" w:rsidP="00F07E82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>projekt został wybrany do dofinansowania;</w:t>
      </w:r>
    </w:p>
    <w:p w14:paraId="0A5373A3" w14:textId="4CA598A9" w:rsidR="00BE0EA3" w:rsidRDefault="00CE30AF" w:rsidP="00F07E82">
      <w:pPr>
        <w:pStyle w:val="Default"/>
        <w:numPr>
          <w:ilvl w:val="1"/>
          <w:numId w:val="9"/>
        </w:numPr>
        <w:spacing w:before="120" w:after="120" w:line="276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 xml:space="preserve">wnioskodawca dostarczył wszystkie dokumenty, o których mowa w </w:t>
      </w:r>
      <w:r w:rsidR="0001454F">
        <w:rPr>
          <w:rFonts w:asciiTheme="minorHAnsi" w:hAnsiTheme="minorHAnsi" w:cstheme="minorHAnsi"/>
          <w:color w:val="auto"/>
        </w:rPr>
        <w:t>powyższych ustępach i w terminach w nich wskazanych</w:t>
      </w:r>
      <w:r w:rsidR="00F61447">
        <w:rPr>
          <w:rFonts w:asciiTheme="minorHAnsi" w:hAnsiTheme="minorHAnsi" w:cstheme="minorHAnsi"/>
          <w:color w:val="auto"/>
        </w:rPr>
        <w:t>.</w:t>
      </w:r>
    </w:p>
    <w:p w14:paraId="644F2768" w14:textId="5BDC0533" w:rsidR="00147BBD" w:rsidRPr="00557C27" w:rsidRDefault="00147BBD" w:rsidP="00F07E82">
      <w:pPr>
        <w:pStyle w:val="Nagwek2"/>
        <w:spacing w:line="276" w:lineRule="auto"/>
      </w:pPr>
      <w:bookmarkStart w:id="30" w:name="_Hlk134702382"/>
      <w:bookmarkStart w:id="31" w:name="_Toc160724670"/>
      <w:r w:rsidRPr="00557C27">
        <w:t>§ 12.</w:t>
      </w:r>
      <w:bookmarkEnd w:id="30"/>
      <w:r w:rsidRPr="00557C27">
        <w:t xml:space="preserve"> Komunikacja z wnioskodawcą</w:t>
      </w:r>
      <w:bookmarkEnd w:id="31"/>
    </w:p>
    <w:p w14:paraId="627D9F48" w14:textId="41B77143" w:rsidR="00C30876" w:rsidRPr="00557C27" w:rsidRDefault="00655E03" w:rsidP="00F07E82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3EE13755" w14:textId="4676F454" w:rsidR="00C30876" w:rsidRPr="00557C27" w:rsidRDefault="00C30876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611489C6" w14:textId="0A09531F" w:rsidR="00C30876" w:rsidRPr="00557C27" w:rsidRDefault="00C30876" w:rsidP="0044065B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informacji o wyb</w:t>
      </w:r>
      <w:r w:rsidR="00913F85" w:rsidRPr="00557C27">
        <w:rPr>
          <w:rFonts w:asciiTheme="minorHAnsi" w:eastAsia="Calibri" w:hAnsiTheme="minorHAnsi" w:cstheme="minorHAnsi"/>
          <w:lang w:eastAsia="en-US"/>
        </w:rPr>
        <w:t>orze projektu do dofinansowania;</w:t>
      </w:r>
    </w:p>
    <w:p w14:paraId="29D775D2" w14:textId="49CFC0D8" w:rsidR="001504C3" w:rsidRPr="00F5245F" w:rsidRDefault="00C30876" w:rsidP="0044065B">
      <w:pPr>
        <w:pStyle w:val="Akapitzlist"/>
        <w:numPr>
          <w:ilvl w:val="1"/>
          <w:numId w:val="30"/>
        </w:numPr>
        <w:spacing w:before="120" w:after="120" w:line="276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informac</w:t>
      </w:r>
      <w:r w:rsidR="00913F85" w:rsidRPr="00F5245F">
        <w:rPr>
          <w:rFonts w:asciiTheme="minorHAnsi" w:eastAsia="Calibri" w:hAnsiTheme="minorHAnsi" w:cstheme="minorHAnsi"/>
          <w:lang w:eastAsia="en-US"/>
        </w:rPr>
        <w:t>ji o negatywnej ocenie projektu</w:t>
      </w:r>
      <w:r w:rsidR="001504C3" w:rsidRPr="00F5245F">
        <w:rPr>
          <w:rFonts w:asciiTheme="minorHAnsi" w:eastAsia="Calibri" w:hAnsiTheme="minorHAnsi" w:cstheme="minorHAnsi"/>
          <w:lang w:eastAsia="en-US"/>
        </w:rPr>
        <w:t>;</w:t>
      </w:r>
    </w:p>
    <w:p w14:paraId="2A7A9EC7" w14:textId="70D070B9" w:rsidR="00C30876" w:rsidRPr="00F5245F" w:rsidRDefault="00C30876" w:rsidP="00F07E82">
      <w:pPr>
        <w:tabs>
          <w:tab w:val="left" w:pos="426"/>
        </w:tabs>
        <w:spacing w:after="160" w:line="276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stosuje się przepisy działu I rozdziału 8 ustawy z dnia 14 czerwca 1960 r. – Kodeks postępowania administracyjnego (art. 39 – 49b). Pisma i informacje, o których mowa w pkt od 1-</w:t>
      </w:r>
      <w:r w:rsidR="00056818" w:rsidRPr="00F5245F">
        <w:rPr>
          <w:rFonts w:asciiTheme="minorHAnsi" w:eastAsia="Calibri" w:hAnsiTheme="minorHAnsi" w:cstheme="minorHAnsi"/>
          <w:lang w:eastAsia="en-US"/>
        </w:rPr>
        <w:t>2</w:t>
      </w:r>
      <w:r w:rsidRPr="00F5245F">
        <w:rPr>
          <w:rFonts w:asciiTheme="minorHAnsi" w:eastAsia="Calibri" w:hAnsiTheme="minorHAnsi" w:cstheme="minorHAnsi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6F24E8A2" w14:textId="43A7A72A" w:rsidR="00655E03" w:rsidRPr="00557C27" w:rsidRDefault="00C30876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Z zastrzeżeniem </w:t>
      </w:r>
      <w:r w:rsidR="00655E03" w:rsidRPr="00557C27">
        <w:rPr>
          <w:rFonts w:asciiTheme="minorHAnsi" w:hAnsiTheme="minorHAnsi" w:cstheme="minorHAnsi"/>
        </w:rPr>
        <w:t xml:space="preserve">ust. </w:t>
      </w:r>
      <w:r w:rsidR="00D95AB2" w:rsidRPr="00557C27">
        <w:rPr>
          <w:rFonts w:asciiTheme="minorHAnsi" w:hAnsiTheme="minorHAnsi" w:cstheme="minorHAnsi"/>
        </w:rPr>
        <w:t>2</w:t>
      </w:r>
      <w:r w:rsidR="00655E03" w:rsidRPr="00557C27">
        <w:rPr>
          <w:rFonts w:asciiTheme="minorHAnsi" w:eastAsia="Calibri" w:hAnsiTheme="minorHAnsi" w:cstheme="minorHAnsi"/>
          <w:lang w:eastAsia="en-US"/>
        </w:rPr>
        <w:t>, komunikacja pomiędzy IW a wnioskodawcą odbywa się poprzez aplikację WOD2021 (w zakresie dostępnych funkcji) lub za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pośrednictwem</w:t>
      </w:r>
      <w:r w:rsidR="00425EF6">
        <w:rPr>
          <w:rFonts w:asciiTheme="minorHAnsi" w:eastAsia="Calibri" w:hAnsiTheme="minorHAnsi" w:cstheme="minorHAnsi"/>
          <w:lang w:eastAsia="en-US"/>
        </w:rPr>
        <w:t xml:space="preserve"> adresu do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425EF6" w:rsidRPr="00425EF6">
        <w:rPr>
          <w:rFonts w:asciiTheme="minorHAnsi" w:eastAsia="Calibri" w:hAnsiTheme="minorHAnsi" w:cstheme="minorHAnsi"/>
          <w:lang w:eastAsia="en-US"/>
        </w:rPr>
        <w:t>e-Doręczeń na adres AE:PL-10495-91598-HEWTI-17 lub za pośrednictwem skrzynki e-PUAP: https://epuap.gov.pl/wps/portal/strefa-klienta/katalog-spraw/profil-urzedu/rm5eox834i – jedynie do dnia 31.12.2025 r.)</w:t>
      </w:r>
      <w:r w:rsidR="00F85FD1">
        <w:rPr>
          <w:rFonts w:asciiTheme="minorHAnsi" w:eastAsia="Calibri" w:hAnsiTheme="minorHAnsi" w:cstheme="minorHAnsi"/>
          <w:lang w:eastAsia="en-US"/>
        </w:rPr>
        <w:t xml:space="preserve"> lub </w:t>
      </w:r>
      <w:r w:rsidR="00655E03" w:rsidRPr="00557C27">
        <w:rPr>
          <w:rFonts w:asciiTheme="minorHAnsi" w:eastAsia="Calibri" w:hAnsiTheme="minorHAnsi" w:cstheme="minorHAnsi"/>
          <w:lang w:eastAsia="en-US"/>
        </w:rPr>
        <w:t>adresów poczty elektronicznej wskazanych przez wnioskodawcę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F85FD1">
        <w:rPr>
          <w:rFonts w:asciiTheme="minorHAnsi" w:eastAsia="Calibri" w:hAnsiTheme="minorHAnsi" w:cstheme="minorHAnsi"/>
          <w:lang w:eastAsia="en-US"/>
        </w:rPr>
        <w:t>g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dy z powodów technicznych komunikacja w formie elektronicznej, określonej w ust. 2 i 3 paragrafu nie </w:t>
      </w:r>
      <w:r w:rsidR="00131EE9">
        <w:rPr>
          <w:rFonts w:asciiTheme="minorHAnsi" w:eastAsia="Calibri" w:hAnsiTheme="minorHAnsi" w:cstheme="minorHAnsi"/>
          <w:lang w:eastAsia="en-US"/>
        </w:rPr>
        <w:t>jest</w:t>
      </w:r>
      <w:r w:rsidR="00131EE9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możliwa, </w:t>
      </w:r>
      <w:r w:rsidR="00131EE9">
        <w:rPr>
          <w:rFonts w:asciiTheme="minorHAnsi" w:eastAsia="Calibri" w:hAnsiTheme="minorHAnsi" w:cstheme="minorHAnsi"/>
          <w:lang w:eastAsia="en-US"/>
        </w:rPr>
        <w:t xml:space="preserve">komunikacja następuje w formie </w:t>
      </w:r>
      <w:r w:rsidR="00131EE9">
        <w:rPr>
          <w:rFonts w:asciiTheme="minorHAnsi" w:eastAsia="Calibri" w:hAnsiTheme="minorHAnsi" w:cstheme="minorHAnsi"/>
          <w:lang w:eastAsia="en-US"/>
        </w:rPr>
        <w:lastRenderedPageBreak/>
        <w:t>pisemnej</w:t>
      </w:r>
      <w:r w:rsidR="00993EC2">
        <w:rPr>
          <w:rFonts w:asciiTheme="minorHAnsi" w:eastAsia="Calibri" w:hAnsiTheme="minorHAnsi" w:cstheme="minorHAnsi"/>
          <w:lang w:eastAsia="en-US"/>
        </w:rPr>
        <w:t xml:space="preserve"> (adres do korespondencji: Narodowy Fundusz Ochrony i Środowiska i Gospodarki Wodnej ul</w:t>
      </w:r>
      <w:r w:rsidR="00732197">
        <w:rPr>
          <w:rFonts w:asciiTheme="minorHAnsi" w:eastAsia="Calibri" w:hAnsiTheme="minorHAnsi" w:cstheme="minorHAnsi"/>
          <w:lang w:eastAsia="en-US"/>
        </w:rPr>
        <w:t xml:space="preserve"> Pańska 79</w:t>
      </w:r>
      <w:r w:rsidR="00993EC2">
        <w:rPr>
          <w:rFonts w:asciiTheme="minorHAnsi" w:eastAsia="Calibri" w:hAnsiTheme="minorHAnsi" w:cstheme="minorHAnsi"/>
          <w:lang w:eastAsia="en-US"/>
        </w:rPr>
        <w:t xml:space="preserve">, </w:t>
      </w:r>
      <w:r w:rsidR="00732197">
        <w:rPr>
          <w:rFonts w:asciiTheme="minorHAnsi" w:eastAsia="Calibri" w:hAnsiTheme="minorHAnsi" w:cstheme="minorHAnsi"/>
          <w:lang w:eastAsia="en-US"/>
        </w:rPr>
        <w:t>00-834</w:t>
      </w:r>
      <w:r w:rsidR="00993EC2">
        <w:rPr>
          <w:rFonts w:asciiTheme="minorHAnsi" w:eastAsia="Calibri" w:hAnsiTheme="minorHAnsi" w:cstheme="minorHAnsi"/>
          <w:lang w:eastAsia="en-US"/>
        </w:rPr>
        <w:t xml:space="preserve"> Warszawa)</w:t>
      </w:r>
      <w:r w:rsidR="00C26272" w:rsidRPr="0057481D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371DFAF8" w:rsidR="00147BBD" w:rsidRPr="00557C27" w:rsidRDefault="004E7F8B" w:rsidP="00F07E82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przypadku</w:t>
      </w:r>
      <w:r w:rsidR="0075714F" w:rsidRPr="00557C27">
        <w:rPr>
          <w:rFonts w:asciiTheme="minorHAnsi" w:eastAsia="Calibri" w:hAnsiTheme="minorHAnsi" w:cstheme="minorHAnsi"/>
          <w:lang w:eastAsia="en-US"/>
        </w:rPr>
        <w:t xml:space="preserve">, </w:t>
      </w:r>
      <w:r w:rsidRPr="00557C27">
        <w:rPr>
          <w:rFonts w:asciiTheme="minorHAnsi" w:eastAsia="Calibri" w:hAnsiTheme="minorHAnsi" w:cstheme="minorHAnsi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 świadczeniu usług drogą elektroniczną.</w:t>
      </w:r>
    </w:p>
    <w:p w14:paraId="7B16D293" w14:textId="2BFF57A7" w:rsidR="00147BBD" w:rsidRPr="00557C27" w:rsidRDefault="00147BBD" w:rsidP="00F07E82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>Wnioskodawca ma obowiązek zawiadomić IW o każdej zmianie swojego adresu, w tym adresu poczty elektronicznej</w:t>
      </w:r>
      <w:r w:rsidR="00AB6C49">
        <w:rPr>
          <w:rFonts w:asciiTheme="minorHAnsi" w:hAnsiTheme="minorHAnsi" w:cstheme="minorHAnsi"/>
        </w:rPr>
        <w:t>,</w:t>
      </w:r>
      <w:r w:rsidR="00425EF6" w:rsidRPr="00425EF6">
        <w:rPr>
          <w:rFonts w:asciiTheme="minorHAnsi" w:hAnsiTheme="minorHAnsi" w:cstheme="minorHAnsi"/>
        </w:rPr>
        <w:t xml:space="preserve"> adresu do e-Doręczeń</w:t>
      </w:r>
      <w:r w:rsidR="00425EF6">
        <w:rPr>
          <w:rFonts w:asciiTheme="minorHAnsi" w:hAnsiTheme="minorHAnsi" w:cstheme="minorHAnsi"/>
        </w:rPr>
        <w:t xml:space="preserve"> i</w:t>
      </w:r>
      <w:r w:rsidR="00425EF6" w:rsidRPr="00425EF6">
        <w:rPr>
          <w:rFonts w:asciiTheme="minorHAnsi" w:hAnsiTheme="minorHAnsi" w:cstheme="minorHAnsi"/>
        </w:rPr>
        <w:t xml:space="preserve"> </w:t>
      </w:r>
      <w:r w:rsidR="009F2694" w:rsidRPr="00557C27">
        <w:rPr>
          <w:rFonts w:asciiTheme="minorHAnsi" w:hAnsiTheme="minorHAnsi" w:cstheme="minorHAnsi"/>
        </w:rPr>
        <w:t>skrzynki podawczej eP</w:t>
      </w:r>
      <w:r w:rsidR="009F3707" w:rsidRPr="00557C27">
        <w:rPr>
          <w:rFonts w:asciiTheme="minorHAnsi" w:hAnsiTheme="minorHAnsi" w:cstheme="minorHAnsi"/>
        </w:rPr>
        <w:t>UAP</w:t>
      </w:r>
      <w:r w:rsidRPr="00557C27">
        <w:rPr>
          <w:rFonts w:asciiTheme="minorHAnsi" w:hAnsiTheme="minorHAnsi" w:cstheme="minorHAnsi"/>
        </w:rPr>
        <w:t>. W przypadku niedopełnienia tego obowiązku, doręczenie pisma pod dotychczasowy adres będzie miało skutek prawny.</w:t>
      </w:r>
    </w:p>
    <w:p w14:paraId="26A08596" w14:textId="4C086084" w:rsidR="00635F7D" w:rsidRPr="002A4972" w:rsidRDefault="00635F7D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2A4972">
        <w:rPr>
          <w:rFonts w:asciiTheme="minorHAnsi" w:eastAsia="Calibri" w:hAnsiTheme="minorHAnsi" w:cstheme="minorHAnsi"/>
          <w:lang w:eastAsia="en-US"/>
        </w:rPr>
        <w:t xml:space="preserve">Pytania dotyczące przygotowania wniosków o dofinansowanie w ramach naboru (przed złożeniem wniosku o dofinansowanie) lub procedury wyboru projektów, można przesyłać za pośrednictwem mail: </w:t>
      </w:r>
      <w:hyperlink r:id="rId15" w:history="1">
        <w:r w:rsidR="00786AB2" w:rsidRPr="0044065B">
          <w:rPr>
            <w:rStyle w:val="Hipercze"/>
            <w:rFonts w:asciiTheme="minorHAnsi" w:hAnsiTheme="minorHAnsi" w:cstheme="minorHAnsi"/>
          </w:rPr>
          <w:t>boguslaw.skopek@nfosigw.gov.pl</w:t>
        </w:r>
      </w:hyperlink>
      <w:r w:rsidR="000A5276" w:rsidRPr="002A4972">
        <w:rPr>
          <w:rFonts w:asciiTheme="minorHAnsi" w:eastAsia="Calibri" w:hAnsiTheme="minorHAnsi" w:cstheme="minorHAnsi"/>
          <w:lang w:eastAsia="en-US"/>
        </w:rPr>
        <w:t>.</w:t>
      </w:r>
      <w:r w:rsidR="00B602C4" w:rsidRPr="002A4972">
        <w:rPr>
          <w:rFonts w:asciiTheme="minorHAnsi" w:eastAsia="Calibri" w:hAnsiTheme="minorHAnsi" w:cstheme="minorHAnsi"/>
          <w:lang w:eastAsia="en-US"/>
        </w:rPr>
        <w:t xml:space="preserve"> </w:t>
      </w:r>
      <w:r w:rsidRPr="002A4972">
        <w:rPr>
          <w:rFonts w:asciiTheme="minorHAnsi" w:eastAsia="Calibri" w:hAnsiTheme="minorHAnsi" w:cstheme="minorHAnsi"/>
          <w:lang w:eastAsia="en-US"/>
        </w:rPr>
        <w:t xml:space="preserve">Odpowiedzi udzielane są indywidualnie drogą elektroniczną. </w:t>
      </w:r>
    </w:p>
    <w:p w14:paraId="6D827B11" w14:textId="03D82BA1" w:rsidR="00635F7D" w:rsidRPr="00557C27" w:rsidRDefault="00635F7D" w:rsidP="00F07E82">
      <w:pPr>
        <w:numPr>
          <w:ilvl w:val="0"/>
          <w:numId w:val="8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o dofinansowanie można zgłaszać zgodnie z ust.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557C27" w:rsidRDefault="003B23B6" w:rsidP="00F07E82">
      <w:pPr>
        <w:numPr>
          <w:ilvl w:val="0"/>
          <w:numId w:val="8"/>
        </w:numPr>
        <w:tabs>
          <w:tab w:val="left" w:pos="426"/>
        </w:tabs>
        <w:spacing w:after="160"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557C27">
        <w:rPr>
          <w:rFonts w:asciiTheme="minorHAnsi" w:eastAsia="Calibri" w:hAnsiTheme="minorHAnsi" w:cstheme="minorHAnsi"/>
          <w:lang w:eastAsia="en-US"/>
        </w:rPr>
        <w:t>us</w:t>
      </w:r>
      <w:r w:rsidRPr="00557C27">
        <w:rPr>
          <w:rFonts w:asciiTheme="minorHAnsi" w:eastAsia="Calibri" w:hAnsiTheme="minorHAnsi" w:cstheme="minorHAnsi"/>
          <w:lang w:eastAsia="en-US"/>
        </w:rPr>
        <w:t>t</w:t>
      </w:r>
      <w:r w:rsidR="00071396" w:rsidRPr="00557C27">
        <w:rPr>
          <w:rFonts w:asciiTheme="minorHAnsi" w:eastAsia="Calibri" w:hAnsiTheme="minorHAnsi" w:cstheme="minorHAnsi"/>
          <w:lang w:eastAsia="en-US"/>
        </w:rPr>
        <w:t>.</w:t>
      </w: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 xml:space="preserve"> i </w:t>
      </w:r>
      <w:r w:rsidR="00D364A2" w:rsidRPr="00557C27">
        <w:rPr>
          <w:rFonts w:asciiTheme="minorHAnsi" w:eastAsia="Calibri" w:hAnsiTheme="minorHAnsi" w:cstheme="minorHAnsi"/>
          <w:lang w:eastAsia="en-US"/>
        </w:rPr>
        <w:t>7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453E4D2F" w:rsidR="00BE0EA3" w:rsidRPr="00557C27" w:rsidRDefault="00CE30AF" w:rsidP="00F07E82">
      <w:pPr>
        <w:pStyle w:val="Nagwek2"/>
        <w:spacing w:line="276" w:lineRule="auto"/>
      </w:pPr>
      <w:bookmarkStart w:id="32" w:name="_Toc144727339"/>
      <w:bookmarkStart w:id="33" w:name="_Toc160724671"/>
      <w:r w:rsidRPr="00557C27">
        <w:t xml:space="preserve">§ </w:t>
      </w:r>
      <w:r w:rsidR="00C26272" w:rsidRPr="00557C27">
        <w:t>1</w:t>
      </w:r>
      <w:r w:rsidR="00C26272">
        <w:t>3</w:t>
      </w:r>
      <w:r w:rsidR="00B26211" w:rsidRPr="00557C27">
        <w:t xml:space="preserve">. </w:t>
      </w:r>
      <w:r w:rsidRPr="00557C27">
        <w:t>Postanowienia końcowe</w:t>
      </w:r>
      <w:bookmarkEnd w:id="32"/>
      <w:bookmarkEnd w:id="33"/>
    </w:p>
    <w:p w14:paraId="7C0E21B9" w14:textId="7F8C12F6" w:rsidR="00835F84" w:rsidRPr="00557C27" w:rsidRDefault="00835F84" w:rsidP="0044065B">
      <w:pPr>
        <w:numPr>
          <w:ilvl w:val="0"/>
          <w:numId w:val="14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sprawach nieregulowanych Regulaminem decyduje IW w porozumieniu z IP</w:t>
      </w:r>
      <w:r w:rsidR="00F22CDA">
        <w:rPr>
          <w:rFonts w:asciiTheme="minorHAnsi" w:eastAsia="Calibri" w:hAnsiTheme="minorHAnsi" w:cstheme="minorHAnsi"/>
          <w:lang w:eastAsia="en-US"/>
        </w:rPr>
        <w:t xml:space="preserve"> lub dodatkowo z IZ.</w:t>
      </w:r>
    </w:p>
    <w:p w14:paraId="648281C0" w14:textId="13EEB3EB" w:rsidR="004E3C09" w:rsidRPr="00557C27" w:rsidRDefault="004E3C09" w:rsidP="0044065B">
      <w:pPr>
        <w:numPr>
          <w:ilvl w:val="0"/>
          <w:numId w:val="14"/>
        </w:numPr>
        <w:tabs>
          <w:tab w:val="left" w:pos="426"/>
        </w:tabs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IW zastrzega, po wyrażeniu zgody przez IP</w:t>
      </w:r>
      <w:r w:rsidR="005D4B0F">
        <w:rPr>
          <w:rFonts w:asciiTheme="minorHAnsi" w:eastAsia="Calibri" w:hAnsiTheme="minorHAnsi" w:cstheme="minorHAnsi"/>
          <w:lang w:eastAsia="en-US"/>
        </w:rPr>
        <w:t xml:space="preserve"> (jeśli zasadne i niezbędne)</w:t>
      </w:r>
      <w:r w:rsidR="00AF5CCB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możliwość zmiany regulaminu</w:t>
      </w:r>
      <w:r w:rsidR="00E72E9F">
        <w:rPr>
          <w:rFonts w:asciiTheme="minorHAnsi" w:eastAsia="Calibri" w:hAnsiTheme="minorHAnsi" w:cstheme="minorHAnsi"/>
          <w:lang w:eastAsia="en-US"/>
        </w:rPr>
        <w:t xml:space="preserve"> w trakcie trwania postępowania w zakresie wyboru projektów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 zastrzeżeniem art. 51 ust. </w:t>
      </w:r>
      <w:r w:rsidR="00E72E9F">
        <w:rPr>
          <w:rFonts w:asciiTheme="minorHAnsi" w:eastAsia="Calibri" w:hAnsiTheme="minorHAnsi" w:cstheme="minorHAnsi"/>
          <w:lang w:eastAsia="en-US"/>
        </w:rPr>
        <w:t>3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 xml:space="preserve">– </w:t>
      </w:r>
      <w:r w:rsidR="00E72E9F">
        <w:rPr>
          <w:rFonts w:asciiTheme="minorHAnsi" w:eastAsia="Calibri" w:hAnsiTheme="minorHAnsi" w:cstheme="minorHAnsi"/>
          <w:lang w:eastAsia="en-US"/>
        </w:rPr>
        <w:t>8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ustawy wdrożeniowej</w:t>
      </w:r>
      <w:r w:rsidR="00E72E9F">
        <w:rPr>
          <w:rFonts w:asciiTheme="minorHAnsi" w:eastAsia="Calibri" w:hAnsiTheme="minorHAnsi" w:cstheme="minorHAnsi"/>
          <w:lang w:eastAsia="en-US"/>
        </w:rPr>
        <w:t xml:space="preserve"> oraz wytycznych</w:t>
      </w:r>
      <w:r w:rsidRPr="00557C27">
        <w:rPr>
          <w:rFonts w:asciiTheme="minorHAnsi" w:eastAsia="Calibri" w:hAnsiTheme="minorHAnsi" w:cstheme="minorHAnsi"/>
          <w:lang w:eastAsia="en-US"/>
        </w:rPr>
        <w:t>. Informacja o zmianach regulaminu wraz z ich uzasadnieniem oraz terminem, od którego są stosowane, zostanie opublikowana na stronie internetowej IW oraz na Portalu.</w:t>
      </w:r>
      <w:r w:rsidR="00CB7342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B15B689" w14:textId="71C6420F" w:rsidR="00643618" w:rsidRDefault="00456973" w:rsidP="0044065B">
      <w:pPr>
        <w:numPr>
          <w:ilvl w:val="0"/>
          <w:numId w:val="14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E72E9F">
        <w:rPr>
          <w:rFonts w:asciiTheme="minorHAnsi" w:eastAsia="Calibri" w:hAnsiTheme="minorHAnsi" w:cstheme="minorHAnsi"/>
          <w:lang w:eastAsia="en-US"/>
        </w:rPr>
        <w:t>I</w:t>
      </w:r>
      <w:r w:rsidR="00610175" w:rsidRPr="00E72E9F">
        <w:rPr>
          <w:rFonts w:asciiTheme="minorHAnsi" w:eastAsia="Calibri" w:hAnsiTheme="minorHAnsi" w:cstheme="minorHAnsi"/>
          <w:lang w:eastAsia="en-US"/>
        </w:rPr>
        <w:t>W</w:t>
      </w:r>
      <w:r w:rsidR="00CE30AF" w:rsidRPr="00E72E9F">
        <w:rPr>
          <w:rFonts w:asciiTheme="minorHAnsi" w:eastAsia="Calibri" w:hAnsiTheme="minorHAnsi" w:cstheme="minorHAnsi"/>
          <w:lang w:eastAsia="en-US"/>
        </w:rPr>
        <w:t xml:space="preserve"> </w:t>
      </w:r>
      <w:r w:rsidR="00E72E9F" w:rsidRPr="00E72E9F">
        <w:rPr>
          <w:rFonts w:asciiTheme="minorHAnsi" w:eastAsia="Calibri" w:hAnsiTheme="minorHAnsi" w:cstheme="minorHAnsi"/>
          <w:lang w:eastAsia="en-US"/>
        </w:rPr>
        <w:t>unieważnia postępowanie w zakresie wyboru projektów do dofinansowania</w:t>
      </w:r>
      <w:r w:rsidR="001A4B14" w:rsidRPr="001A4B14">
        <w:t xml:space="preserve"> </w:t>
      </w:r>
      <w:r w:rsidR="001A4B14" w:rsidRPr="001A4B14">
        <w:rPr>
          <w:rFonts w:asciiTheme="minorHAnsi" w:eastAsia="Calibri" w:hAnsiTheme="minorHAnsi" w:cstheme="minorHAnsi"/>
          <w:lang w:eastAsia="en-US"/>
        </w:rPr>
        <w:t>w przypadkach wskazanych w art. 58 ustawy wdrożeniowej</w:t>
      </w:r>
      <w:r w:rsidR="00E72E9F" w:rsidRPr="00672A7C">
        <w:rPr>
          <w:rFonts w:asciiTheme="minorHAnsi" w:eastAsia="Calibri" w:hAnsiTheme="minorHAnsi" w:cstheme="minorHAnsi"/>
          <w:lang w:eastAsia="en-US"/>
        </w:rPr>
        <w:t>.</w:t>
      </w:r>
    </w:p>
    <w:p w14:paraId="5EA75069" w14:textId="0C24606E" w:rsidR="00BE0EA3" w:rsidRPr="00672A7C" w:rsidRDefault="00610175" w:rsidP="00F07E82">
      <w:pPr>
        <w:tabs>
          <w:tab w:val="left" w:pos="426"/>
        </w:tabs>
        <w:spacing w:after="160" w:line="276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672A7C">
        <w:rPr>
          <w:rFonts w:asciiTheme="minorHAnsi" w:eastAsia="Calibri" w:hAnsiTheme="minorHAnsi" w:cstheme="minorHAnsi"/>
          <w:lang w:eastAsia="en-US"/>
        </w:rPr>
        <w:lastRenderedPageBreak/>
        <w:t xml:space="preserve">Nabór może zostać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unieważniony</w:t>
      </w:r>
      <w:r w:rsidRPr="00672A7C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672A7C">
        <w:rPr>
          <w:rFonts w:asciiTheme="minorHAnsi" w:eastAsia="Calibri" w:hAnsiTheme="minorHAnsi" w:cstheme="minorHAnsi"/>
          <w:lang w:eastAsia="en-US"/>
        </w:rPr>
        <w:t>a</w:t>
      </w:r>
      <w:r w:rsidRPr="00672A7C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unieważnieniu</w:t>
      </w:r>
      <w:r w:rsidRPr="00672A7C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672A7C">
        <w:rPr>
          <w:rFonts w:asciiTheme="minorHAnsi" w:eastAsia="Calibri" w:hAnsiTheme="minorHAnsi" w:cstheme="minorHAnsi"/>
          <w:lang w:eastAsia="en-US"/>
        </w:rPr>
        <w:t>postępowania</w:t>
      </w:r>
      <w:r w:rsidR="002F1C90">
        <w:rPr>
          <w:rFonts w:asciiTheme="minorHAnsi" w:eastAsia="Calibri" w:hAnsiTheme="minorHAnsi" w:cstheme="minorHAnsi"/>
          <w:lang w:eastAsia="en-US"/>
        </w:rPr>
        <w:t xml:space="preserve"> w</w:t>
      </w:r>
      <w:r w:rsidR="00744A78" w:rsidRPr="00672A7C">
        <w:rPr>
          <w:rFonts w:asciiTheme="minorHAnsi" w:eastAsia="Calibri" w:hAnsiTheme="minorHAnsi" w:cstheme="minorHAnsi"/>
          <w:lang w:eastAsia="en-US"/>
        </w:rPr>
        <w:t xml:space="preserve"> zakresie wyboru projektów do dofinansowania</w:t>
      </w:r>
      <w:r w:rsidRPr="00672A7C">
        <w:rPr>
          <w:rFonts w:asciiTheme="minorHAnsi" w:eastAsia="Calibri" w:hAnsiTheme="minorHAnsi" w:cstheme="minorHAnsi"/>
          <w:lang w:eastAsia="en-US"/>
        </w:rPr>
        <w:t xml:space="preserve"> zostanie opublikowana na stronie IW oraz Portalu.</w:t>
      </w:r>
    </w:p>
    <w:p w14:paraId="059D28AD" w14:textId="40A4EE88" w:rsidR="00BD3B2D" w:rsidRPr="00557C27" w:rsidRDefault="00BD3B2D" w:rsidP="0044065B">
      <w:pPr>
        <w:numPr>
          <w:ilvl w:val="0"/>
          <w:numId w:val="14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</w:t>
      </w:r>
      <w:r w:rsidR="00610175" w:rsidRPr="00557C27">
        <w:rPr>
          <w:rFonts w:asciiTheme="minorHAnsi" w:eastAsia="Calibri" w:hAnsiTheme="minorHAnsi" w:cstheme="minorHAnsi"/>
          <w:lang w:eastAsia="en-US"/>
        </w:rPr>
        <w:t>W</w:t>
      </w:r>
      <w:r w:rsidRPr="00557C2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</w:t>
      </w:r>
      <w:r w:rsidR="00912962" w:rsidRPr="00557C27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w swoim systemie informatycznym oraz zgodnie z zasadami archiwizacji dokumentów obowiązującymi w I</w:t>
      </w:r>
      <w:r w:rsidR="00610175" w:rsidRPr="00557C2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557C27">
        <w:rPr>
          <w:rFonts w:asciiTheme="minorHAnsi" w:eastAsia="Calibri" w:hAnsiTheme="minorHAnsi" w:cstheme="minorHAnsi"/>
          <w:lang w:eastAsia="en-US"/>
        </w:rPr>
        <w:t xml:space="preserve">§ 1 ust. 1 pkt. </w:t>
      </w:r>
      <w:r w:rsidR="00F22CDA">
        <w:rPr>
          <w:rFonts w:asciiTheme="minorHAnsi" w:eastAsia="Calibri" w:hAnsiTheme="minorHAnsi" w:cstheme="minorHAnsi"/>
          <w:lang w:eastAsia="en-US"/>
        </w:rPr>
        <w:t>4</w:t>
      </w:r>
      <w:r w:rsidR="00E0704A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6A83F46" w14:textId="125FBAC4" w:rsidR="00C52E04" w:rsidRPr="00557C27" w:rsidRDefault="003B23B6" w:rsidP="0044065B">
      <w:pPr>
        <w:numPr>
          <w:ilvl w:val="0"/>
          <w:numId w:val="14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F22CDA">
        <w:rPr>
          <w:rFonts w:asciiTheme="minorHAnsi" w:eastAsia="Calibri" w:hAnsiTheme="minorHAnsi" w:cstheme="minorHAnsi"/>
          <w:lang w:eastAsia="en-US"/>
        </w:rPr>
        <w:t>- §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1 – 4 ustawy</w:t>
      </w:r>
      <w:r w:rsidRPr="00557C2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11C4D293" w:rsidR="003B23B6" w:rsidRPr="00557C27" w:rsidRDefault="003B23B6" w:rsidP="0044065B">
      <w:pPr>
        <w:numPr>
          <w:ilvl w:val="0"/>
          <w:numId w:val="14"/>
        </w:numPr>
        <w:tabs>
          <w:tab w:val="left" w:pos="426"/>
        </w:tabs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</w:t>
      </w:r>
      <w:r w:rsidR="002A4972" w:rsidRPr="00557C27">
        <w:rPr>
          <w:rFonts w:asciiTheme="minorHAnsi" w:eastAsia="Calibri" w:hAnsiTheme="minorHAnsi" w:cstheme="minorHAnsi"/>
          <w:lang w:eastAsia="en-US"/>
        </w:rPr>
        <w:t>IW</w:t>
      </w: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D74AAB" w:rsidRPr="00557C27">
        <w:rPr>
          <w:rFonts w:asciiTheme="minorHAnsi" w:eastAsia="Calibri" w:hAnsiTheme="minorHAnsi" w:cstheme="minorHAnsi"/>
          <w:lang w:eastAsia="en-US"/>
        </w:rPr>
        <w:t>lub</w:t>
      </w:r>
      <w:r w:rsidRPr="00557C2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557C27">
        <w:rPr>
          <w:rFonts w:asciiTheme="minorHAnsi" w:eastAsia="Calibri" w:hAnsiTheme="minorHAnsi" w:cstheme="minorHAnsi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E8193C8" w14:textId="3D3247FA" w:rsidR="00BE0EA3" w:rsidRPr="00F85FD1" w:rsidRDefault="00CE30AF" w:rsidP="00F07E82">
      <w:pPr>
        <w:pStyle w:val="Nagwek2"/>
        <w:spacing w:line="276" w:lineRule="auto"/>
        <w:rPr>
          <w:u w:val="single"/>
        </w:rPr>
      </w:pPr>
      <w:bookmarkStart w:id="34" w:name="_Toc160724672"/>
      <w:r w:rsidRPr="00F85FD1">
        <w:rPr>
          <w:u w:val="single"/>
        </w:rPr>
        <w:t>Załączniki:</w:t>
      </w:r>
      <w:bookmarkEnd w:id="34"/>
    </w:p>
    <w:p w14:paraId="007F5758" w14:textId="131108C2" w:rsidR="00610175" w:rsidRPr="00557C27" w:rsidRDefault="00610175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Wzór wniosku o dofinansowanie</w:t>
      </w:r>
      <w:r w:rsidR="006C6E9B" w:rsidRPr="00557C27">
        <w:rPr>
          <w:rFonts w:asciiTheme="minorHAnsi" w:hAnsiTheme="minorHAnsi" w:cstheme="minorHAnsi"/>
        </w:rPr>
        <w:t xml:space="preserve"> wraz z instrukcj</w:t>
      </w:r>
      <w:r w:rsidR="00FA1FC6" w:rsidRPr="00557C27">
        <w:rPr>
          <w:rFonts w:asciiTheme="minorHAnsi" w:hAnsiTheme="minorHAnsi" w:cstheme="minorHAnsi"/>
        </w:rPr>
        <w:t>ą</w:t>
      </w:r>
      <w:r w:rsidR="006C6E9B" w:rsidRPr="00557C27">
        <w:rPr>
          <w:rFonts w:asciiTheme="minorHAnsi" w:hAnsiTheme="minorHAnsi" w:cstheme="minorHAnsi"/>
        </w:rPr>
        <w:t xml:space="preserve"> </w:t>
      </w:r>
      <w:r w:rsidR="00893617">
        <w:rPr>
          <w:rFonts w:asciiTheme="minorHAnsi" w:hAnsiTheme="minorHAnsi" w:cstheme="minorHAnsi"/>
        </w:rPr>
        <w:t xml:space="preserve">jego </w:t>
      </w:r>
      <w:r w:rsidR="006C6E9B" w:rsidRPr="00557C27">
        <w:rPr>
          <w:rFonts w:asciiTheme="minorHAnsi" w:hAnsiTheme="minorHAnsi" w:cstheme="minorHAnsi"/>
        </w:rPr>
        <w:t>wypełniania</w:t>
      </w:r>
      <w:r w:rsidR="009E7CC7" w:rsidRPr="00557C27">
        <w:rPr>
          <w:rFonts w:asciiTheme="minorHAnsi" w:hAnsiTheme="minorHAnsi" w:cstheme="minorHAnsi"/>
        </w:rPr>
        <w:t>.</w:t>
      </w:r>
      <w:r w:rsidR="004F4859" w:rsidRPr="00557C27">
        <w:rPr>
          <w:rFonts w:asciiTheme="minorHAnsi" w:hAnsiTheme="minorHAnsi" w:cstheme="minorHAnsi"/>
        </w:rPr>
        <w:t xml:space="preserve"> </w:t>
      </w:r>
    </w:p>
    <w:p w14:paraId="5A9FC96A" w14:textId="608BEE77" w:rsidR="00610175" w:rsidRPr="00557C27" w:rsidRDefault="00610175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 i zakres wymaganych załączników do wniosku o dofinansowanie</w:t>
      </w:r>
      <w:r w:rsidR="004F4859" w:rsidRPr="00557C27">
        <w:rPr>
          <w:rFonts w:asciiTheme="minorHAnsi" w:hAnsiTheme="minorHAnsi" w:cstheme="minorHAnsi"/>
        </w:rPr>
        <w:t xml:space="preserve"> oraz wzory załączników</w:t>
      </w:r>
      <w:r w:rsidR="00E0704A" w:rsidRPr="00557C27">
        <w:rPr>
          <w:rFonts w:asciiTheme="minorHAnsi" w:hAnsiTheme="minorHAnsi" w:cstheme="minorHAnsi"/>
        </w:rPr>
        <w:t>.</w:t>
      </w:r>
    </w:p>
    <w:p w14:paraId="7485F9A4" w14:textId="1941DC04" w:rsidR="003422B9" w:rsidRPr="00557C27" w:rsidRDefault="00CE30AF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Kryteria wyboru projekt</w:t>
      </w:r>
      <w:r w:rsidR="00D84DF9" w:rsidRPr="00557C27">
        <w:rPr>
          <w:rFonts w:asciiTheme="minorHAnsi" w:hAnsiTheme="minorHAnsi" w:cstheme="minorHAnsi"/>
        </w:rPr>
        <w:t>u</w:t>
      </w:r>
      <w:r w:rsidR="006637F0" w:rsidRPr="00557C27">
        <w:rPr>
          <w:rFonts w:asciiTheme="minorHAnsi" w:hAnsiTheme="minorHAnsi" w:cstheme="minorHAnsi"/>
        </w:rPr>
        <w:t xml:space="preserve"> dla działania 2.</w:t>
      </w:r>
      <w:r w:rsidR="00B03FF7" w:rsidRPr="00557C27">
        <w:rPr>
          <w:rFonts w:asciiTheme="minorHAnsi" w:hAnsiTheme="minorHAnsi" w:cstheme="minorHAnsi"/>
        </w:rPr>
        <w:t>4</w:t>
      </w:r>
      <w:r w:rsidR="006637F0" w:rsidRPr="00557C27">
        <w:rPr>
          <w:rFonts w:asciiTheme="minorHAnsi" w:hAnsiTheme="minorHAnsi" w:cstheme="minorHAnsi"/>
        </w:rPr>
        <w:t xml:space="preserve"> </w:t>
      </w:r>
      <w:r w:rsidR="00CB0543" w:rsidRPr="00557C27">
        <w:rPr>
          <w:rFonts w:asciiTheme="minorHAnsi" w:hAnsiTheme="minorHAnsi" w:cstheme="minorHAnsi"/>
        </w:rPr>
        <w:t>Adaptacja do zmian klimatu, zapobieganie klęskom i katastrofom</w:t>
      </w:r>
      <w:r w:rsidR="00993EC2">
        <w:rPr>
          <w:rFonts w:asciiTheme="minorHAnsi" w:hAnsiTheme="minorHAnsi" w:cstheme="minorHAnsi"/>
        </w:rPr>
        <w:t xml:space="preserve"> </w:t>
      </w:r>
      <w:r w:rsidR="00993EC2" w:rsidRPr="00557C27">
        <w:rPr>
          <w:rFonts w:asciiTheme="minorHAnsi" w:hAnsiTheme="minorHAnsi" w:cstheme="minorHAnsi"/>
        </w:rPr>
        <w:t>w ramach II priorytetu FEnIKS</w:t>
      </w:r>
      <w:r w:rsidR="00E0704A" w:rsidRPr="00557C27">
        <w:rPr>
          <w:rFonts w:asciiTheme="minorHAnsi" w:hAnsiTheme="minorHAnsi" w:cstheme="minorHAnsi"/>
        </w:rPr>
        <w:t>.</w:t>
      </w:r>
    </w:p>
    <w:p w14:paraId="7709B153" w14:textId="768C1381" w:rsidR="00EE5A8C" w:rsidRPr="00557C27" w:rsidRDefault="00EE5A8C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Listy sprawdzające</w:t>
      </w:r>
      <w:r w:rsidR="00FA56E4" w:rsidRPr="00557C27">
        <w:rPr>
          <w:rFonts w:asciiTheme="minorHAnsi" w:hAnsiTheme="minorHAnsi" w:cstheme="minorHAnsi"/>
        </w:rPr>
        <w:t>.</w:t>
      </w:r>
    </w:p>
    <w:p w14:paraId="3C9A7350" w14:textId="313955C3" w:rsidR="00422C55" w:rsidRDefault="004D6771" w:rsidP="00F07E82">
      <w:pPr>
        <w:pStyle w:val="Akapitzlist"/>
        <w:numPr>
          <w:ilvl w:val="0"/>
          <w:numId w:val="10"/>
        </w:numPr>
        <w:spacing w:after="160" w:line="276" w:lineRule="auto"/>
        <w:ind w:left="425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Katalog</w:t>
      </w:r>
      <w:r w:rsidR="008945C8" w:rsidRPr="00557C27">
        <w:rPr>
          <w:rFonts w:asciiTheme="minorHAnsi" w:eastAsia="Arial" w:hAnsiTheme="minorHAnsi" w:cstheme="minorHAnsi"/>
        </w:rPr>
        <w:t xml:space="preserve"> </w:t>
      </w:r>
      <w:r w:rsidR="007C5992" w:rsidRPr="00557C27">
        <w:rPr>
          <w:rFonts w:asciiTheme="minorHAnsi" w:eastAsia="Arial" w:hAnsiTheme="minorHAnsi" w:cstheme="minorHAnsi"/>
        </w:rPr>
        <w:t>kosztów pośrednich</w:t>
      </w:r>
      <w:r w:rsidR="00FA56E4" w:rsidRPr="00557C27">
        <w:rPr>
          <w:rFonts w:asciiTheme="minorHAnsi" w:eastAsia="Arial" w:hAnsiTheme="minorHAnsi" w:cstheme="minorHAnsi"/>
        </w:rPr>
        <w:t>.</w:t>
      </w:r>
    </w:p>
    <w:p w14:paraId="7F9BD93A" w14:textId="7AB39277" w:rsidR="004C488C" w:rsidRPr="00557C27" w:rsidRDefault="004C488C" w:rsidP="00F07E82">
      <w:pPr>
        <w:pStyle w:val="Akapitzlist"/>
        <w:spacing w:after="160" w:line="276" w:lineRule="auto"/>
        <w:ind w:left="425"/>
        <w:contextualSpacing w:val="0"/>
        <w:rPr>
          <w:rFonts w:asciiTheme="minorHAnsi" w:eastAsia="Arial" w:hAnsiTheme="minorHAnsi" w:cstheme="minorHAnsi"/>
        </w:rPr>
      </w:pPr>
    </w:p>
    <w:sectPr w:rsidR="004C488C" w:rsidRPr="00557C27" w:rsidSect="00C5787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F944" w14:textId="77777777" w:rsidR="00785C68" w:rsidRDefault="00785C68">
      <w:r>
        <w:separator/>
      </w:r>
    </w:p>
  </w:endnote>
  <w:endnote w:type="continuationSeparator" w:id="0">
    <w:p w14:paraId="21F3F1B0" w14:textId="77777777" w:rsidR="00785C68" w:rsidRDefault="00785C68">
      <w:r>
        <w:continuationSeparator/>
      </w:r>
    </w:p>
  </w:endnote>
  <w:endnote w:type="continuationNotice" w:id="1">
    <w:p w14:paraId="5AC8B84D" w14:textId="77777777" w:rsidR="00785C68" w:rsidRDefault="00785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3449" w14:textId="77777777" w:rsidR="00BD3674" w:rsidRDefault="00BD3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EndPr/>
    <w:sdtContent>
      <w:sdt>
        <w:sdtPr>
          <w:id w:val="2097901079"/>
          <w:docPartObj>
            <w:docPartGallery w:val="Page Numbers (Top of Page)"/>
            <w:docPartUnique/>
          </w:docPartObj>
        </w:sdtPr>
        <w:sdtEndPr/>
        <w:sdtContent>
          <w:p w14:paraId="61D19AA6" w14:textId="47E7EFC2" w:rsidR="00BC755F" w:rsidRDefault="00BC755F">
            <w:pPr>
              <w:pStyle w:val="Stopka"/>
              <w:jc w:val="center"/>
            </w:pP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D3B2F">
              <w:rPr>
                <w:rFonts w:asciiTheme="minorHAnsi" w:hAnsiTheme="minorHAnsi" w:cstheme="minorHAnsi"/>
                <w:noProof/>
                <w:sz w:val="20"/>
                <w:szCs w:val="20"/>
              </w:rPr>
              <w:t>10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D3B2F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BC755F" w:rsidRDefault="00BC755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BC755F" w:rsidRPr="0033269D" w:rsidRDefault="00BC755F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BC755F" w:rsidRDefault="00BC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65CA" w14:textId="77777777" w:rsidR="00785C68" w:rsidRDefault="00785C68">
      <w:r>
        <w:separator/>
      </w:r>
    </w:p>
  </w:footnote>
  <w:footnote w:type="continuationSeparator" w:id="0">
    <w:p w14:paraId="7182902F" w14:textId="77777777" w:rsidR="00785C68" w:rsidRDefault="00785C68">
      <w:r>
        <w:continuationSeparator/>
      </w:r>
    </w:p>
  </w:footnote>
  <w:footnote w:type="continuationNotice" w:id="1">
    <w:p w14:paraId="5C5C20FD" w14:textId="77777777" w:rsidR="00785C68" w:rsidRDefault="00785C68"/>
  </w:footnote>
  <w:footnote w:id="2">
    <w:p w14:paraId="40015A86" w14:textId="1B7DBB42" w:rsidR="00756665" w:rsidRPr="007F43AD" w:rsidRDefault="00756665">
      <w:pPr>
        <w:pStyle w:val="Tekstprzypisudolnego"/>
        <w:rPr>
          <w:rFonts w:asciiTheme="minorHAnsi" w:hAnsiTheme="minorHAnsi" w:cstheme="minorHAnsi"/>
        </w:rPr>
      </w:pPr>
      <w:r w:rsidRPr="007F43A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F43AD">
        <w:rPr>
          <w:rFonts w:asciiTheme="minorHAnsi" w:hAnsiTheme="minorHAnsi" w:cstheme="minorHAnsi"/>
          <w:sz w:val="22"/>
          <w:szCs w:val="22"/>
        </w:rPr>
        <w:t xml:space="preserve"> W przypadku wielu właścicieli jednej nieruchomości, wnioskodawca musi uzyskać zgodę wszystkich współwłaścicieli. W takiej sytuacji wniosek jest składany przez jednego ze współwłaścicieli za pisemną zgodą pozostałych współwłaścicieli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3">
    <w:p w14:paraId="2953EBCD" w14:textId="1C7225D9" w:rsidR="00756665" w:rsidRPr="007F43AD" w:rsidRDefault="00756665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F43A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F43AD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 xml:space="preserve"> Pod pojęciem nieruchomość rozumie się wszystkie nieruchomości ujęte w jednej księdze wieczystej. W przypadku gdy budynek znajduje się na kilku działkach objętych odrębnymi księgami wieczystymi, zakres przedsięwzięcia może obejmować więcej niż jedną nieruchomość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553D" w14:textId="77777777" w:rsidR="00BD3674" w:rsidRDefault="00BD3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BC755F" w:rsidRPr="008C3202" w:rsidRDefault="00BC755F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1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BC755F" w:rsidRDefault="00BC75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3A72BFCC" w:rsidR="00BC755F" w:rsidRDefault="00F07E82">
    <w:pPr>
      <w:pStyle w:val="Nagwek"/>
      <w:jc w:val="right"/>
    </w:pPr>
    <w:r w:rsidRPr="00885625">
      <w:rPr>
        <w:noProof/>
      </w:rPr>
      <w:drawing>
        <wp:inline distT="0" distB="0" distL="0" distR="0" wp14:anchorId="5F34C6EE" wp14:editId="7C30522E">
          <wp:extent cx="5759450" cy="570865"/>
          <wp:effectExtent l="0" t="0" r="0" b="635"/>
          <wp:docPr id="16742592" name="Obraz 2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592" name="Obraz 2" descr="Ciąg znaków, od lewej: logotyp Programu FEnIKS, logotyp Unii Europejskiej, logotyp Narodowego Funduszu Ochrony Środowiska i Gospodarki Wodnej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8358F"/>
    <w:multiLevelType w:val="hybridMultilevel"/>
    <w:tmpl w:val="E7C8A28E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92382"/>
    <w:multiLevelType w:val="multilevel"/>
    <w:tmpl w:val="52527BF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E6651"/>
    <w:multiLevelType w:val="hybridMultilevel"/>
    <w:tmpl w:val="5E08B4FA"/>
    <w:lvl w:ilvl="0" w:tplc="82AEB9B8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63A77"/>
    <w:multiLevelType w:val="hybridMultilevel"/>
    <w:tmpl w:val="66DC72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num w:numId="1" w16cid:durableId="537208662">
    <w:abstractNumId w:val="19"/>
  </w:num>
  <w:num w:numId="2" w16cid:durableId="1911495682">
    <w:abstractNumId w:val="24"/>
  </w:num>
  <w:num w:numId="3" w16cid:durableId="2144928637">
    <w:abstractNumId w:val="28"/>
  </w:num>
  <w:num w:numId="4" w16cid:durableId="1965185979">
    <w:abstractNumId w:val="29"/>
  </w:num>
  <w:num w:numId="5" w16cid:durableId="268314280">
    <w:abstractNumId w:val="26"/>
  </w:num>
  <w:num w:numId="6" w16cid:durableId="662053769">
    <w:abstractNumId w:val="27"/>
  </w:num>
  <w:num w:numId="7" w16cid:durableId="1880823806">
    <w:abstractNumId w:val="30"/>
  </w:num>
  <w:num w:numId="8" w16cid:durableId="340861851">
    <w:abstractNumId w:val="6"/>
  </w:num>
  <w:num w:numId="9" w16cid:durableId="1850487283">
    <w:abstractNumId w:val="18"/>
  </w:num>
  <w:num w:numId="10" w16cid:durableId="1587611735">
    <w:abstractNumId w:val="9"/>
  </w:num>
  <w:num w:numId="11" w16cid:durableId="1810895895">
    <w:abstractNumId w:val="20"/>
  </w:num>
  <w:num w:numId="12" w16cid:durableId="509106814">
    <w:abstractNumId w:val="8"/>
  </w:num>
  <w:num w:numId="13" w16cid:durableId="853227316">
    <w:abstractNumId w:val="1"/>
  </w:num>
  <w:num w:numId="14" w16cid:durableId="734547605">
    <w:abstractNumId w:val="5"/>
  </w:num>
  <w:num w:numId="15" w16cid:durableId="1464495853">
    <w:abstractNumId w:val="12"/>
  </w:num>
  <w:num w:numId="16" w16cid:durableId="50541103">
    <w:abstractNumId w:val="17"/>
  </w:num>
  <w:num w:numId="17" w16cid:durableId="234633504">
    <w:abstractNumId w:val="16"/>
  </w:num>
  <w:num w:numId="18" w16cid:durableId="1076708776">
    <w:abstractNumId w:val="3"/>
  </w:num>
  <w:num w:numId="19" w16cid:durableId="1065029429">
    <w:abstractNumId w:val="22"/>
  </w:num>
  <w:num w:numId="20" w16cid:durableId="606543489">
    <w:abstractNumId w:val="7"/>
  </w:num>
  <w:num w:numId="21" w16cid:durableId="1010449318">
    <w:abstractNumId w:val="2"/>
  </w:num>
  <w:num w:numId="22" w16cid:durableId="427654853">
    <w:abstractNumId w:val="25"/>
  </w:num>
  <w:num w:numId="23" w16cid:durableId="555120674">
    <w:abstractNumId w:val="14"/>
  </w:num>
  <w:num w:numId="24" w16cid:durableId="59836401">
    <w:abstractNumId w:val="15"/>
  </w:num>
  <w:num w:numId="25" w16cid:durableId="1679237162">
    <w:abstractNumId w:val="10"/>
  </w:num>
  <w:num w:numId="26" w16cid:durableId="96563812">
    <w:abstractNumId w:val="4"/>
  </w:num>
  <w:num w:numId="27" w16cid:durableId="930770857">
    <w:abstractNumId w:val="13"/>
  </w:num>
  <w:num w:numId="28" w16cid:durableId="315031755">
    <w:abstractNumId w:val="31"/>
  </w:num>
  <w:num w:numId="29" w16cid:durableId="1300110100">
    <w:abstractNumId w:val="11"/>
  </w:num>
  <w:num w:numId="30" w16cid:durableId="1475677406">
    <w:abstractNumId w:val="0"/>
  </w:num>
  <w:num w:numId="31" w16cid:durableId="206797245">
    <w:abstractNumId w:val="21"/>
  </w:num>
  <w:num w:numId="32" w16cid:durableId="2026324391">
    <w:abstractNumId w:val="23"/>
  </w:num>
  <w:num w:numId="33" w16cid:durableId="484320402">
    <w:abstractNumId w:val="28"/>
  </w:num>
  <w:num w:numId="34" w16cid:durableId="50825004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45EF"/>
    <w:rsid w:val="00004CFD"/>
    <w:rsid w:val="00005EDF"/>
    <w:rsid w:val="00005F1B"/>
    <w:rsid w:val="000062E4"/>
    <w:rsid w:val="00006B44"/>
    <w:rsid w:val="00007207"/>
    <w:rsid w:val="000076B3"/>
    <w:rsid w:val="00007AE5"/>
    <w:rsid w:val="00007E08"/>
    <w:rsid w:val="000103EB"/>
    <w:rsid w:val="0001067B"/>
    <w:rsid w:val="00012666"/>
    <w:rsid w:val="00012E06"/>
    <w:rsid w:val="0001370A"/>
    <w:rsid w:val="000139C4"/>
    <w:rsid w:val="0001454F"/>
    <w:rsid w:val="000146F5"/>
    <w:rsid w:val="00015E53"/>
    <w:rsid w:val="00015F18"/>
    <w:rsid w:val="00016595"/>
    <w:rsid w:val="00017077"/>
    <w:rsid w:val="000178BB"/>
    <w:rsid w:val="000208FA"/>
    <w:rsid w:val="00020B48"/>
    <w:rsid w:val="00020DDE"/>
    <w:rsid w:val="00021EC3"/>
    <w:rsid w:val="00022459"/>
    <w:rsid w:val="00022EE5"/>
    <w:rsid w:val="00022F4E"/>
    <w:rsid w:val="000233EC"/>
    <w:rsid w:val="0002360C"/>
    <w:rsid w:val="000236C9"/>
    <w:rsid w:val="00023828"/>
    <w:rsid w:val="00023A42"/>
    <w:rsid w:val="00023E9A"/>
    <w:rsid w:val="0002427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990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40751"/>
    <w:rsid w:val="000411E9"/>
    <w:rsid w:val="0004164B"/>
    <w:rsid w:val="00041CD5"/>
    <w:rsid w:val="0004341F"/>
    <w:rsid w:val="00043B61"/>
    <w:rsid w:val="00044036"/>
    <w:rsid w:val="000448C4"/>
    <w:rsid w:val="000461FD"/>
    <w:rsid w:val="00050C3B"/>
    <w:rsid w:val="00050E70"/>
    <w:rsid w:val="00050E82"/>
    <w:rsid w:val="00051FBC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6818"/>
    <w:rsid w:val="00057346"/>
    <w:rsid w:val="00057ADE"/>
    <w:rsid w:val="00057C5A"/>
    <w:rsid w:val="00057DD8"/>
    <w:rsid w:val="0006023A"/>
    <w:rsid w:val="0006126F"/>
    <w:rsid w:val="00061BFC"/>
    <w:rsid w:val="00062225"/>
    <w:rsid w:val="00062305"/>
    <w:rsid w:val="00062B44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597"/>
    <w:rsid w:val="00071D84"/>
    <w:rsid w:val="00072D87"/>
    <w:rsid w:val="000731CF"/>
    <w:rsid w:val="00073910"/>
    <w:rsid w:val="00074295"/>
    <w:rsid w:val="00074480"/>
    <w:rsid w:val="000746FA"/>
    <w:rsid w:val="00075403"/>
    <w:rsid w:val="00075CD0"/>
    <w:rsid w:val="00076090"/>
    <w:rsid w:val="000767DA"/>
    <w:rsid w:val="000769C6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880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87EFF"/>
    <w:rsid w:val="00090691"/>
    <w:rsid w:val="000907AD"/>
    <w:rsid w:val="00090BD9"/>
    <w:rsid w:val="00090EB1"/>
    <w:rsid w:val="00091180"/>
    <w:rsid w:val="00091F1B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09CB"/>
    <w:rsid w:val="000A1371"/>
    <w:rsid w:val="000A1814"/>
    <w:rsid w:val="000A1E33"/>
    <w:rsid w:val="000A2858"/>
    <w:rsid w:val="000A377B"/>
    <w:rsid w:val="000A37DC"/>
    <w:rsid w:val="000A3894"/>
    <w:rsid w:val="000A3DF9"/>
    <w:rsid w:val="000A4148"/>
    <w:rsid w:val="000A41A9"/>
    <w:rsid w:val="000A42A5"/>
    <w:rsid w:val="000A4BEC"/>
    <w:rsid w:val="000A4CF6"/>
    <w:rsid w:val="000A5276"/>
    <w:rsid w:val="000A7CF7"/>
    <w:rsid w:val="000B108B"/>
    <w:rsid w:val="000B1585"/>
    <w:rsid w:val="000B1660"/>
    <w:rsid w:val="000B1A8E"/>
    <w:rsid w:val="000B1C2D"/>
    <w:rsid w:val="000B23B9"/>
    <w:rsid w:val="000B280E"/>
    <w:rsid w:val="000B2DC5"/>
    <w:rsid w:val="000B2F46"/>
    <w:rsid w:val="000B32DE"/>
    <w:rsid w:val="000B3532"/>
    <w:rsid w:val="000B3571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125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1BA4"/>
    <w:rsid w:val="000E2391"/>
    <w:rsid w:val="000E248F"/>
    <w:rsid w:val="000E2873"/>
    <w:rsid w:val="000E33F9"/>
    <w:rsid w:val="000E362F"/>
    <w:rsid w:val="000E3A2A"/>
    <w:rsid w:val="000E3B81"/>
    <w:rsid w:val="000E3C16"/>
    <w:rsid w:val="000E3F20"/>
    <w:rsid w:val="000E40EC"/>
    <w:rsid w:val="000E4534"/>
    <w:rsid w:val="000E476D"/>
    <w:rsid w:val="000E5442"/>
    <w:rsid w:val="000E5714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73"/>
    <w:rsid w:val="000F24FC"/>
    <w:rsid w:val="000F42C4"/>
    <w:rsid w:val="000F5002"/>
    <w:rsid w:val="000F5157"/>
    <w:rsid w:val="000F5206"/>
    <w:rsid w:val="000F5913"/>
    <w:rsid w:val="000F5D0E"/>
    <w:rsid w:val="000F618A"/>
    <w:rsid w:val="000F6586"/>
    <w:rsid w:val="000F6E0D"/>
    <w:rsid w:val="000F76D1"/>
    <w:rsid w:val="001010C2"/>
    <w:rsid w:val="00101A48"/>
    <w:rsid w:val="00102E7A"/>
    <w:rsid w:val="00103AEB"/>
    <w:rsid w:val="00104043"/>
    <w:rsid w:val="00105022"/>
    <w:rsid w:val="00105A89"/>
    <w:rsid w:val="00106209"/>
    <w:rsid w:val="001062E1"/>
    <w:rsid w:val="00107EC1"/>
    <w:rsid w:val="00110E23"/>
    <w:rsid w:val="00111662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B75"/>
    <w:rsid w:val="00121E72"/>
    <w:rsid w:val="00122C67"/>
    <w:rsid w:val="001247EA"/>
    <w:rsid w:val="00124918"/>
    <w:rsid w:val="00124EB9"/>
    <w:rsid w:val="0012797A"/>
    <w:rsid w:val="001279CD"/>
    <w:rsid w:val="00127B2B"/>
    <w:rsid w:val="001301B6"/>
    <w:rsid w:val="00130CDA"/>
    <w:rsid w:val="00130D22"/>
    <w:rsid w:val="0013106F"/>
    <w:rsid w:val="001312C6"/>
    <w:rsid w:val="00131EE9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604"/>
    <w:rsid w:val="001469DC"/>
    <w:rsid w:val="001471BE"/>
    <w:rsid w:val="00147BBD"/>
    <w:rsid w:val="00147C3C"/>
    <w:rsid w:val="00147C4F"/>
    <w:rsid w:val="00147C6B"/>
    <w:rsid w:val="00147FB1"/>
    <w:rsid w:val="001504C3"/>
    <w:rsid w:val="00150C50"/>
    <w:rsid w:val="00152170"/>
    <w:rsid w:val="001532CE"/>
    <w:rsid w:val="00153E6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2EA"/>
    <w:rsid w:val="001618E3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8D8"/>
    <w:rsid w:val="00165938"/>
    <w:rsid w:val="00165969"/>
    <w:rsid w:val="001661C2"/>
    <w:rsid w:val="00167414"/>
    <w:rsid w:val="00167669"/>
    <w:rsid w:val="001676E4"/>
    <w:rsid w:val="00167EB7"/>
    <w:rsid w:val="00171D99"/>
    <w:rsid w:val="001725E5"/>
    <w:rsid w:val="001730DD"/>
    <w:rsid w:val="001739C4"/>
    <w:rsid w:val="00173A4D"/>
    <w:rsid w:val="00173C8F"/>
    <w:rsid w:val="00173E34"/>
    <w:rsid w:val="00174B0C"/>
    <w:rsid w:val="00174FD2"/>
    <w:rsid w:val="00175622"/>
    <w:rsid w:val="00175E92"/>
    <w:rsid w:val="001761CC"/>
    <w:rsid w:val="00176278"/>
    <w:rsid w:val="00177488"/>
    <w:rsid w:val="00177BD5"/>
    <w:rsid w:val="00177D12"/>
    <w:rsid w:val="001813B5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009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BDF"/>
    <w:rsid w:val="001A4B14"/>
    <w:rsid w:val="001A61E1"/>
    <w:rsid w:val="001A675A"/>
    <w:rsid w:val="001A6868"/>
    <w:rsid w:val="001A689A"/>
    <w:rsid w:val="001A6F6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5BF5"/>
    <w:rsid w:val="001C6867"/>
    <w:rsid w:val="001C6BF3"/>
    <w:rsid w:val="001C72D3"/>
    <w:rsid w:val="001C7645"/>
    <w:rsid w:val="001C7AD7"/>
    <w:rsid w:val="001D043F"/>
    <w:rsid w:val="001D0C13"/>
    <w:rsid w:val="001D0C5E"/>
    <w:rsid w:val="001D0EB2"/>
    <w:rsid w:val="001D1493"/>
    <w:rsid w:val="001D1EB9"/>
    <w:rsid w:val="001D370A"/>
    <w:rsid w:val="001D3737"/>
    <w:rsid w:val="001D3D5D"/>
    <w:rsid w:val="001D3E50"/>
    <w:rsid w:val="001D403C"/>
    <w:rsid w:val="001D468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1543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0744"/>
    <w:rsid w:val="00201441"/>
    <w:rsid w:val="00201E59"/>
    <w:rsid w:val="0020225B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867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50CA"/>
    <w:rsid w:val="00216213"/>
    <w:rsid w:val="00216520"/>
    <w:rsid w:val="002167AE"/>
    <w:rsid w:val="002170F3"/>
    <w:rsid w:val="002209A0"/>
    <w:rsid w:val="00221952"/>
    <w:rsid w:val="00221DD7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DF5"/>
    <w:rsid w:val="00233E3C"/>
    <w:rsid w:val="00233F47"/>
    <w:rsid w:val="0023429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1C7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574D2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504"/>
    <w:rsid w:val="002675C2"/>
    <w:rsid w:val="002677C9"/>
    <w:rsid w:val="00267A25"/>
    <w:rsid w:val="00267AFA"/>
    <w:rsid w:val="00270230"/>
    <w:rsid w:val="00270B9E"/>
    <w:rsid w:val="00271113"/>
    <w:rsid w:val="00271E38"/>
    <w:rsid w:val="00272015"/>
    <w:rsid w:val="00272132"/>
    <w:rsid w:val="00272C7E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8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6D89"/>
    <w:rsid w:val="00287E77"/>
    <w:rsid w:val="0029053E"/>
    <w:rsid w:val="002909FA"/>
    <w:rsid w:val="00290C02"/>
    <w:rsid w:val="00291690"/>
    <w:rsid w:val="00292A07"/>
    <w:rsid w:val="002931ED"/>
    <w:rsid w:val="00293B9B"/>
    <w:rsid w:val="00294A81"/>
    <w:rsid w:val="00294AFB"/>
    <w:rsid w:val="00295432"/>
    <w:rsid w:val="002958E7"/>
    <w:rsid w:val="00295BC3"/>
    <w:rsid w:val="0029716C"/>
    <w:rsid w:val="00297684"/>
    <w:rsid w:val="002A0BE2"/>
    <w:rsid w:val="002A0E8E"/>
    <w:rsid w:val="002A1526"/>
    <w:rsid w:val="002A2120"/>
    <w:rsid w:val="002A2FE6"/>
    <w:rsid w:val="002A3E38"/>
    <w:rsid w:val="002A46AC"/>
    <w:rsid w:val="002A47C0"/>
    <w:rsid w:val="002A4972"/>
    <w:rsid w:val="002A4E97"/>
    <w:rsid w:val="002A5154"/>
    <w:rsid w:val="002A5BAB"/>
    <w:rsid w:val="002A5D87"/>
    <w:rsid w:val="002A5F1E"/>
    <w:rsid w:val="002A684B"/>
    <w:rsid w:val="002A6DF4"/>
    <w:rsid w:val="002B04FE"/>
    <w:rsid w:val="002B06D7"/>
    <w:rsid w:val="002B0EFF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39B"/>
    <w:rsid w:val="002C1B6F"/>
    <w:rsid w:val="002C2037"/>
    <w:rsid w:val="002C256B"/>
    <w:rsid w:val="002C29B4"/>
    <w:rsid w:val="002C2B45"/>
    <w:rsid w:val="002C3EF9"/>
    <w:rsid w:val="002C41EB"/>
    <w:rsid w:val="002C4DAA"/>
    <w:rsid w:val="002C54C4"/>
    <w:rsid w:val="002C5808"/>
    <w:rsid w:val="002C64CF"/>
    <w:rsid w:val="002C6E9E"/>
    <w:rsid w:val="002C7185"/>
    <w:rsid w:val="002C7A02"/>
    <w:rsid w:val="002D02A0"/>
    <w:rsid w:val="002D087D"/>
    <w:rsid w:val="002D10DC"/>
    <w:rsid w:val="002D1B5D"/>
    <w:rsid w:val="002D3A73"/>
    <w:rsid w:val="002D4273"/>
    <w:rsid w:val="002D439B"/>
    <w:rsid w:val="002D6311"/>
    <w:rsid w:val="002D763F"/>
    <w:rsid w:val="002E0688"/>
    <w:rsid w:val="002E1314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E7973"/>
    <w:rsid w:val="002F0030"/>
    <w:rsid w:val="002F0C03"/>
    <w:rsid w:val="002F1C90"/>
    <w:rsid w:val="002F21BE"/>
    <w:rsid w:val="002F2698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6E2F"/>
    <w:rsid w:val="002F7A03"/>
    <w:rsid w:val="002F7C89"/>
    <w:rsid w:val="00300641"/>
    <w:rsid w:val="00300D7B"/>
    <w:rsid w:val="003011B1"/>
    <w:rsid w:val="00301D78"/>
    <w:rsid w:val="00302475"/>
    <w:rsid w:val="00302C8D"/>
    <w:rsid w:val="003031E9"/>
    <w:rsid w:val="00303336"/>
    <w:rsid w:val="00303D64"/>
    <w:rsid w:val="003040CD"/>
    <w:rsid w:val="00304271"/>
    <w:rsid w:val="0030486F"/>
    <w:rsid w:val="00304EA5"/>
    <w:rsid w:val="0030584A"/>
    <w:rsid w:val="003062BA"/>
    <w:rsid w:val="003063C9"/>
    <w:rsid w:val="00306A76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68BF"/>
    <w:rsid w:val="00317007"/>
    <w:rsid w:val="0031772B"/>
    <w:rsid w:val="0031779B"/>
    <w:rsid w:val="00317FA2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2F92"/>
    <w:rsid w:val="0033310A"/>
    <w:rsid w:val="0033347D"/>
    <w:rsid w:val="00334C35"/>
    <w:rsid w:val="00334FC5"/>
    <w:rsid w:val="00336572"/>
    <w:rsid w:val="00340008"/>
    <w:rsid w:val="003405C6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44D3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7008"/>
    <w:rsid w:val="0035719E"/>
    <w:rsid w:val="003578A8"/>
    <w:rsid w:val="003607C3"/>
    <w:rsid w:val="0036084A"/>
    <w:rsid w:val="00360E69"/>
    <w:rsid w:val="003610B1"/>
    <w:rsid w:val="003614F2"/>
    <w:rsid w:val="00361750"/>
    <w:rsid w:val="00361CDE"/>
    <w:rsid w:val="00361DF2"/>
    <w:rsid w:val="00361EDE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501A"/>
    <w:rsid w:val="00375A62"/>
    <w:rsid w:val="003767B5"/>
    <w:rsid w:val="00377EC3"/>
    <w:rsid w:val="00380655"/>
    <w:rsid w:val="00380C1C"/>
    <w:rsid w:val="00380CC9"/>
    <w:rsid w:val="0038103C"/>
    <w:rsid w:val="0038169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685F"/>
    <w:rsid w:val="0039692B"/>
    <w:rsid w:val="003971D3"/>
    <w:rsid w:val="0039782C"/>
    <w:rsid w:val="00397E4A"/>
    <w:rsid w:val="003A03EC"/>
    <w:rsid w:val="003A0C73"/>
    <w:rsid w:val="003A1605"/>
    <w:rsid w:val="003A163A"/>
    <w:rsid w:val="003A2A77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D67"/>
    <w:rsid w:val="003B6E31"/>
    <w:rsid w:val="003B6EC4"/>
    <w:rsid w:val="003B71D6"/>
    <w:rsid w:val="003B7511"/>
    <w:rsid w:val="003B7713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AC4"/>
    <w:rsid w:val="003C4C3F"/>
    <w:rsid w:val="003C66B2"/>
    <w:rsid w:val="003C693A"/>
    <w:rsid w:val="003C6BEA"/>
    <w:rsid w:val="003D23B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60"/>
    <w:rsid w:val="003E25F7"/>
    <w:rsid w:val="003E2716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17C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6947"/>
    <w:rsid w:val="00406AB2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3C2B"/>
    <w:rsid w:val="00424017"/>
    <w:rsid w:val="00424304"/>
    <w:rsid w:val="00424319"/>
    <w:rsid w:val="00424872"/>
    <w:rsid w:val="004257DC"/>
    <w:rsid w:val="004258D2"/>
    <w:rsid w:val="00425E5B"/>
    <w:rsid w:val="00425EF6"/>
    <w:rsid w:val="004273B8"/>
    <w:rsid w:val="00427627"/>
    <w:rsid w:val="0043023A"/>
    <w:rsid w:val="004303F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65B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543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372E"/>
    <w:rsid w:val="004642A6"/>
    <w:rsid w:val="0046476A"/>
    <w:rsid w:val="0046499B"/>
    <w:rsid w:val="00465A65"/>
    <w:rsid w:val="00465B84"/>
    <w:rsid w:val="00465F51"/>
    <w:rsid w:val="00466131"/>
    <w:rsid w:val="00466F87"/>
    <w:rsid w:val="00467498"/>
    <w:rsid w:val="004675B3"/>
    <w:rsid w:val="004676DB"/>
    <w:rsid w:val="00470058"/>
    <w:rsid w:val="00470D93"/>
    <w:rsid w:val="00471101"/>
    <w:rsid w:val="00471195"/>
    <w:rsid w:val="004711A1"/>
    <w:rsid w:val="00471996"/>
    <w:rsid w:val="00472139"/>
    <w:rsid w:val="00472445"/>
    <w:rsid w:val="004726DE"/>
    <w:rsid w:val="00472B0F"/>
    <w:rsid w:val="00472E4E"/>
    <w:rsid w:val="00472E5A"/>
    <w:rsid w:val="00473863"/>
    <w:rsid w:val="00476703"/>
    <w:rsid w:val="00476942"/>
    <w:rsid w:val="00476A8F"/>
    <w:rsid w:val="00476F64"/>
    <w:rsid w:val="00477251"/>
    <w:rsid w:val="00477E1C"/>
    <w:rsid w:val="00480657"/>
    <w:rsid w:val="00481710"/>
    <w:rsid w:val="00481D8C"/>
    <w:rsid w:val="00481E2E"/>
    <w:rsid w:val="00481FC2"/>
    <w:rsid w:val="00482469"/>
    <w:rsid w:val="00482A7F"/>
    <w:rsid w:val="00483094"/>
    <w:rsid w:val="0048349E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2C57"/>
    <w:rsid w:val="00493507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48C"/>
    <w:rsid w:val="004A2742"/>
    <w:rsid w:val="004A3E84"/>
    <w:rsid w:val="004A445C"/>
    <w:rsid w:val="004A4469"/>
    <w:rsid w:val="004A49E4"/>
    <w:rsid w:val="004A4CB8"/>
    <w:rsid w:val="004A5766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88C"/>
    <w:rsid w:val="004C49B8"/>
    <w:rsid w:val="004C5A38"/>
    <w:rsid w:val="004C5BA6"/>
    <w:rsid w:val="004C66BA"/>
    <w:rsid w:val="004C672F"/>
    <w:rsid w:val="004C6A3B"/>
    <w:rsid w:val="004C6AC9"/>
    <w:rsid w:val="004C6B2B"/>
    <w:rsid w:val="004C6D35"/>
    <w:rsid w:val="004C769C"/>
    <w:rsid w:val="004C79B8"/>
    <w:rsid w:val="004C7E1D"/>
    <w:rsid w:val="004D051D"/>
    <w:rsid w:val="004D08DE"/>
    <w:rsid w:val="004D0AB2"/>
    <w:rsid w:val="004D0D40"/>
    <w:rsid w:val="004D0E24"/>
    <w:rsid w:val="004D1236"/>
    <w:rsid w:val="004D217C"/>
    <w:rsid w:val="004D23E3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6C1D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9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66FA"/>
    <w:rsid w:val="00517C32"/>
    <w:rsid w:val="00517E92"/>
    <w:rsid w:val="00520467"/>
    <w:rsid w:val="005205D7"/>
    <w:rsid w:val="00520BFE"/>
    <w:rsid w:val="005211BF"/>
    <w:rsid w:val="005216AD"/>
    <w:rsid w:val="0052252A"/>
    <w:rsid w:val="0052275F"/>
    <w:rsid w:val="00522CBB"/>
    <w:rsid w:val="005236F5"/>
    <w:rsid w:val="00523B3E"/>
    <w:rsid w:val="00523F95"/>
    <w:rsid w:val="00523FB7"/>
    <w:rsid w:val="005248A4"/>
    <w:rsid w:val="005248BA"/>
    <w:rsid w:val="00524B51"/>
    <w:rsid w:val="0052546E"/>
    <w:rsid w:val="0052550A"/>
    <w:rsid w:val="00525FE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6F4D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AAF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1D20"/>
    <w:rsid w:val="00572A9B"/>
    <w:rsid w:val="00573099"/>
    <w:rsid w:val="005733A2"/>
    <w:rsid w:val="005738B2"/>
    <w:rsid w:val="00573B6F"/>
    <w:rsid w:val="00573E28"/>
    <w:rsid w:val="005741CB"/>
    <w:rsid w:val="0057481D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A7B"/>
    <w:rsid w:val="00577BED"/>
    <w:rsid w:val="00577CAF"/>
    <w:rsid w:val="00581471"/>
    <w:rsid w:val="00582601"/>
    <w:rsid w:val="005831A4"/>
    <w:rsid w:val="005836E6"/>
    <w:rsid w:val="00583DF8"/>
    <w:rsid w:val="0058438B"/>
    <w:rsid w:val="00584E2C"/>
    <w:rsid w:val="005859CE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44C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961"/>
    <w:rsid w:val="005C522F"/>
    <w:rsid w:val="005C59A3"/>
    <w:rsid w:val="005C5F6E"/>
    <w:rsid w:val="005C7DB3"/>
    <w:rsid w:val="005D0241"/>
    <w:rsid w:val="005D1383"/>
    <w:rsid w:val="005D1C04"/>
    <w:rsid w:val="005D332F"/>
    <w:rsid w:val="005D4583"/>
    <w:rsid w:val="005D4B0F"/>
    <w:rsid w:val="005D501B"/>
    <w:rsid w:val="005D51FC"/>
    <w:rsid w:val="005D539D"/>
    <w:rsid w:val="005D5753"/>
    <w:rsid w:val="005D5C20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1DE1"/>
    <w:rsid w:val="005F244A"/>
    <w:rsid w:val="005F2672"/>
    <w:rsid w:val="005F2D31"/>
    <w:rsid w:val="005F4178"/>
    <w:rsid w:val="005F49AA"/>
    <w:rsid w:val="005F4EBC"/>
    <w:rsid w:val="005F56DB"/>
    <w:rsid w:val="005F640E"/>
    <w:rsid w:val="005F6962"/>
    <w:rsid w:val="005F6991"/>
    <w:rsid w:val="005F6B4F"/>
    <w:rsid w:val="005F76AC"/>
    <w:rsid w:val="005F76D3"/>
    <w:rsid w:val="00600F70"/>
    <w:rsid w:val="0060144E"/>
    <w:rsid w:val="00601920"/>
    <w:rsid w:val="00602B49"/>
    <w:rsid w:val="0060350F"/>
    <w:rsid w:val="00603686"/>
    <w:rsid w:val="00605567"/>
    <w:rsid w:val="006059A1"/>
    <w:rsid w:val="00605CED"/>
    <w:rsid w:val="00606282"/>
    <w:rsid w:val="006074C3"/>
    <w:rsid w:val="00607838"/>
    <w:rsid w:val="00607A01"/>
    <w:rsid w:val="00607CB3"/>
    <w:rsid w:val="00610175"/>
    <w:rsid w:val="006103F3"/>
    <w:rsid w:val="00611450"/>
    <w:rsid w:val="006115C6"/>
    <w:rsid w:val="0061239E"/>
    <w:rsid w:val="00613935"/>
    <w:rsid w:val="00613D96"/>
    <w:rsid w:val="00614005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0A9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279DE"/>
    <w:rsid w:val="006302EB"/>
    <w:rsid w:val="00630E3A"/>
    <w:rsid w:val="00631011"/>
    <w:rsid w:val="006314C1"/>
    <w:rsid w:val="00632620"/>
    <w:rsid w:val="00633538"/>
    <w:rsid w:val="00634288"/>
    <w:rsid w:val="006346A4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3618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580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57E1C"/>
    <w:rsid w:val="006606C7"/>
    <w:rsid w:val="006608D2"/>
    <w:rsid w:val="00660A78"/>
    <w:rsid w:val="006614D6"/>
    <w:rsid w:val="006617A5"/>
    <w:rsid w:val="006622FA"/>
    <w:rsid w:val="006626FE"/>
    <w:rsid w:val="006637F0"/>
    <w:rsid w:val="0066402B"/>
    <w:rsid w:val="00664748"/>
    <w:rsid w:val="00664D30"/>
    <w:rsid w:val="00665253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7C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1E7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09"/>
    <w:rsid w:val="006B0DF9"/>
    <w:rsid w:val="006B17A7"/>
    <w:rsid w:val="006B20BD"/>
    <w:rsid w:val="006B2167"/>
    <w:rsid w:val="006B2735"/>
    <w:rsid w:val="006B2B3E"/>
    <w:rsid w:val="006B2B4C"/>
    <w:rsid w:val="006B3327"/>
    <w:rsid w:val="006B4BAC"/>
    <w:rsid w:val="006B5836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06B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0E6B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4ED"/>
    <w:rsid w:val="006D5ED4"/>
    <w:rsid w:val="006D5F58"/>
    <w:rsid w:val="006D6DB1"/>
    <w:rsid w:val="006D77CD"/>
    <w:rsid w:val="006D7A6E"/>
    <w:rsid w:val="006E028D"/>
    <w:rsid w:val="006E06BE"/>
    <w:rsid w:val="006E08C1"/>
    <w:rsid w:val="006E0F83"/>
    <w:rsid w:val="006E0FC2"/>
    <w:rsid w:val="006E1F94"/>
    <w:rsid w:val="006E226D"/>
    <w:rsid w:val="006E26BC"/>
    <w:rsid w:val="006E3A41"/>
    <w:rsid w:val="006E3EC7"/>
    <w:rsid w:val="006E4610"/>
    <w:rsid w:val="006E495B"/>
    <w:rsid w:val="006E540E"/>
    <w:rsid w:val="006E5B69"/>
    <w:rsid w:val="006E5CA3"/>
    <w:rsid w:val="006E60C2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3F72"/>
    <w:rsid w:val="006F5215"/>
    <w:rsid w:val="006F532D"/>
    <w:rsid w:val="006F55EE"/>
    <w:rsid w:val="006F5C86"/>
    <w:rsid w:val="006F5F92"/>
    <w:rsid w:val="006F603A"/>
    <w:rsid w:val="006F6509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500"/>
    <w:rsid w:val="00715A0F"/>
    <w:rsid w:val="00715ACB"/>
    <w:rsid w:val="0071672E"/>
    <w:rsid w:val="00717651"/>
    <w:rsid w:val="007200A0"/>
    <w:rsid w:val="007210EA"/>
    <w:rsid w:val="00721510"/>
    <w:rsid w:val="0072193B"/>
    <w:rsid w:val="007225FC"/>
    <w:rsid w:val="00722752"/>
    <w:rsid w:val="00723030"/>
    <w:rsid w:val="00724D2D"/>
    <w:rsid w:val="0072551D"/>
    <w:rsid w:val="00725950"/>
    <w:rsid w:val="00725BDD"/>
    <w:rsid w:val="00725CD5"/>
    <w:rsid w:val="007261B2"/>
    <w:rsid w:val="00726675"/>
    <w:rsid w:val="00726AA7"/>
    <w:rsid w:val="00726BB0"/>
    <w:rsid w:val="00727D0F"/>
    <w:rsid w:val="00730519"/>
    <w:rsid w:val="0073073D"/>
    <w:rsid w:val="00730754"/>
    <w:rsid w:val="00731002"/>
    <w:rsid w:val="00732197"/>
    <w:rsid w:val="00732858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A37"/>
    <w:rsid w:val="00740B9B"/>
    <w:rsid w:val="007417E2"/>
    <w:rsid w:val="007429CA"/>
    <w:rsid w:val="0074302C"/>
    <w:rsid w:val="00743C38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533"/>
    <w:rsid w:val="0075591B"/>
    <w:rsid w:val="00755CF2"/>
    <w:rsid w:val="007564BF"/>
    <w:rsid w:val="00756571"/>
    <w:rsid w:val="00756665"/>
    <w:rsid w:val="00756937"/>
    <w:rsid w:val="00757031"/>
    <w:rsid w:val="0075714F"/>
    <w:rsid w:val="00757F3B"/>
    <w:rsid w:val="0076004B"/>
    <w:rsid w:val="007602E9"/>
    <w:rsid w:val="00760E75"/>
    <w:rsid w:val="00761A42"/>
    <w:rsid w:val="00761C04"/>
    <w:rsid w:val="007629B2"/>
    <w:rsid w:val="0076349E"/>
    <w:rsid w:val="00763601"/>
    <w:rsid w:val="007637AE"/>
    <w:rsid w:val="007638D3"/>
    <w:rsid w:val="00763D08"/>
    <w:rsid w:val="00763EC9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771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5C68"/>
    <w:rsid w:val="0078602E"/>
    <w:rsid w:val="00786593"/>
    <w:rsid w:val="00786AB2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F6E"/>
    <w:rsid w:val="007A0112"/>
    <w:rsid w:val="007A0413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44F"/>
    <w:rsid w:val="007B2EF0"/>
    <w:rsid w:val="007B35F2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0FFC"/>
    <w:rsid w:val="007D1355"/>
    <w:rsid w:val="007D14BC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5BFF"/>
    <w:rsid w:val="007D61FF"/>
    <w:rsid w:val="007D6882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E7A85"/>
    <w:rsid w:val="007F25D6"/>
    <w:rsid w:val="007F2FF9"/>
    <w:rsid w:val="007F32A6"/>
    <w:rsid w:val="007F374A"/>
    <w:rsid w:val="007F3A10"/>
    <w:rsid w:val="007F3F5B"/>
    <w:rsid w:val="007F4379"/>
    <w:rsid w:val="007F43AD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1D54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41A4"/>
    <w:rsid w:val="0083470C"/>
    <w:rsid w:val="00834E71"/>
    <w:rsid w:val="00835594"/>
    <w:rsid w:val="00835F84"/>
    <w:rsid w:val="00837FDC"/>
    <w:rsid w:val="00840B33"/>
    <w:rsid w:val="0084285B"/>
    <w:rsid w:val="00843AE8"/>
    <w:rsid w:val="00843E1A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6755"/>
    <w:rsid w:val="00856ED4"/>
    <w:rsid w:val="00856FB7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7F"/>
    <w:rsid w:val="00863063"/>
    <w:rsid w:val="00863268"/>
    <w:rsid w:val="00863A58"/>
    <w:rsid w:val="00863DC5"/>
    <w:rsid w:val="00864050"/>
    <w:rsid w:val="008640D3"/>
    <w:rsid w:val="0086473A"/>
    <w:rsid w:val="008649FB"/>
    <w:rsid w:val="0086509F"/>
    <w:rsid w:val="0086549F"/>
    <w:rsid w:val="008654CC"/>
    <w:rsid w:val="0086596F"/>
    <w:rsid w:val="0086614F"/>
    <w:rsid w:val="00866513"/>
    <w:rsid w:val="00871D02"/>
    <w:rsid w:val="00871DDA"/>
    <w:rsid w:val="00871EEC"/>
    <w:rsid w:val="008723F0"/>
    <w:rsid w:val="00873ADB"/>
    <w:rsid w:val="00873E57"/>
    <w:rsid w:val="00874668"/>
    <w:rsid w:val="00875ABE"/>
    <w:rsid w:val="00875CB3"/>
    <w:rsid w:val="00875EC3"/>
    <w:rsid w:val="008774E3"/>
    <w:rsid w:val="008778A7"/>
    <w:rsid w:val="00877CD5"/>
    <w:rsid w:val="008800FE"/>
    <w:rsid w:val="00881852"/>
    <w:rsid w:val="00881F4A"/>
    <w:rsid w:val="008824C5"/>
    <w:rsid w:val="00882584"/>
    <w:rsid w:val="00882E41"/>
    <w:rsid w:val="008830A6"/>
    <w:rsid w:val="0088344F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3617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3FD1"/>
    <w:rsid w:val="008A40C5"/>
    <w:rsid w:val="008A46A8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5F03"/>
    <w:rsid w:val="008B720F"/>
    <w:rsid w:val="008B7C5B"/>
    <w:rsid w:val="008C0051"/>
    <w:rsid w:val="008C0072"/>
    <w:rsid w:val="008C0662"/>
    <w:rsid w:val="008C078D"/>
    <w:rsid w:val="008C0853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F5"/>
    <w:rsid w:val="008C77DE"/>
    <w:rsid w:val="008C7B5B"/>
    <w:rsid w:val="008C7C57"/>
    <w:rsid w:val="008D0B09"/>
    <w:rsid w:val="008D144D"/>
    <w:rsid w:val="008D37CA"/>
    <w:rsid w:val="008D497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0D6"/>
    <w:rsid w:val="008F38FD"/>
    <w:rsid w:val="008F3C40"/>
    <w:rsid w:val="008F40A2"/>
    <w:rsid w:val="008F490B"/>
    <w:rsid w:val="008F4933"/>
    <w:rsid w:val="008F4F23"/>
    <w:rsid w:val="008F50EF"/>
    <w:rsid w:val="008F5836"/>
    <w:rsid w:val="008F5DD7"/>
    <w:rsid w:val="008F65FF"/>
    <w:rsid w:val="008F6E47"/>
    <w:rsid w:val="008F71BF"/>
    <w:rsid w:val="008F7421"/>
    <w:rsid w:val="008F769D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5DED"/>
    <w:rsid w:val="0090681F"/>
    <w:rsid w:val="00907B30"/>
    <w:rsid w:val="0091033F"/>
    <w:rsid w:val="0091060A"/>
    <w:rsid w:val="00910AE2"/>
    <w:rsid w:val="009111D6"/>
    <w:rsid w:val="00912480"/>
    <w:rsid w:val="00912962"/>
    <w:rsid w:val="00913F85"/>
    <w:rsid w:val="00915F70"/>
    <w:rsid w:val="009163C8"/>
    <w:rsid w:val="00917112"/>
    <w:rsid w:val="0091735F"/>
    <w:rsid w:val="0091745D"/>
    <w:rsid w:val="0091773B"/>
    <w:rsid w:val="00917927"/>
    <w:rsid w:val="00920151"/>
    <w:rsid w:val="00921A52"/>
    <w:rsid w:val="009222B6"/>
    <w:rsid w:val="00922CF6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164C"/>
    <w:rsid w:val="00932531"/>
    <w:rsid w:val="00934694"/>
    <w:rsid w:val="00934AE9"/>
    <w:rsid w:val="00935CDD"/>
    <w:rsid w:val="00936177"/>
    <w:rsid w:val="009407A5"/>
    <w:rsid w:val="00941899"/>
    <w:rsid w:val="00941ADB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683"/>
    <w:rsid w:val="009466EB"/>
    <w:rsid w:val="00946C57"/>
    <w:rsid w:val="00946FCC"/>
    <w:rsid w:val="00947214"/>
    <w:rsid w:val="00947327"/>
    <w:rsid w:val="00947943"/>
    <w:rsid w:val="00947EED"/>
    <w:rsid w:val="00950198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D7C"/>
    <w:rsid w:val="00992E67"/>
    <w:rsid w:val="00993077"/>
    <w:rsid w:val="00993EC2"/>
    <w:rsid w:val="0099408C"/>
    <w:rsid w:val="009944F3"/>
    <w:rsid w:val="009949D3"/>
    <w:rsid w:val="00995210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AF7"/>
    <w:rsid w:val="009B6B09"/>
    <w:rsid w:val="009B6C0D"/>
    <w:rsid w:val="009B6C8A"/>
    <w:rsid w:val="009B79B9"/>
    <w:rsid w:val="009C0673"/>
    <w:rsid w:val="009C0849"/>
    <w:rsid w:val="009C0877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213"/>
    <w:rsid w:val="009C5813"/>
    <w:rsid w:val="009C5E7E"/>
    <w:rsid w:val="009C6FEE"/>
    <w:rsid w:val="009C78A1"/>
    <w:rsid w:val="009C7BC9"/>
    <w:rsid w:val="009C7D23"/>
    <w:rsid w:val="009D0CA0"/>
    <w:rsid w:val="009D10BA"/>
    <w:rsid w:val="009D128B"/>
    <w:rsid w:val="009D1297"/>
    <w:rsid w:val="009D1AD0"/>
    <w:rsid w:val="009D3325"/>
    <w:rsid w:val="009D3AFF"/>
    <w:rsid w:val="009D3B9F"/>
    <w:rsid w:val="009D4381"/>
    <w:rsid w:val="009D4CCC"/>
    <w:rsid w:val="009D53A0"/>
    <w:rsid w:val="009D5B82"/>
    <w:rsid w:val="009D5BC3"/>
    <w:rsid w:val="009D6B92"/>
    <w:rsid w:val="009D7A86"/>
    <w:rsid w:val="009E0609"/>
    <w:rsid w:val="009E0C4B"/>
    <w:rsid w:val="009E1688"/>
    <w:rsid w:val="009E1A45"/>
    <w:rsid w:val="009E1C68"/>
    <w:rsid w:val="009E1C80"/>
    <w:rsid w:val="009E3ADF"/>
    <w:rsid w:val="009E3D99"/>
    <w:rsid w:val="009E3E90"/>
    <w:rsid w:val="009E4176"/>
    <w:rsid w:val="009E4EB1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5F5E"/>
    <w:rsid w:val="009F6023"/>
    <w:rsid w:val="009F60AA"/>
    <w:rsid w:val="009F626B"/>
    <w:rsid w:val="009F6445"/>
    <w:rsid w:val="009F7DAD"/>
    <w:rsid w:val="00A00A46"/>
    <w:rsid w:val="00A01315"/>
    <w:rsid w:val="00A01552"/>
    <w:rsid w:val="00A024AB"/>
    <w:rsid w:val="00A024B6"/>
    <w:rsid w:val="00A037C6"/>
    <w:rsid w:val="00A0394F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0E05"/>
    <w:rsid w:val="00A11047"/>
    <w:rsid w:val="00A1138A"/>
    <w:rsid w:val="00A11C54"/>
    <w:rsid w:val="00A11DF1"/>
    <w:rsid w:val="00A13FAA"/>
    <w:rsid w:val="00A141C5"/>
    <w:rsid w:val="00A15673"/>
    <w:rsid w:val="00A1632F"/>
    <w:rsid w:val="00A17DD2"/>
    <w:rsid w:val="00A17F56"/>
    <w:rsid w:val="00A20742"/>
    <w:rsid w:val="00A20D31"/>
    <w:rsid w:val="00A21114"/>
    <w:rsid w:val="00A21CB6"/>
    <w:rsid w:val="00A21D2E"/>
    <w:rsid w:val="00A2220C"/>
    <w:rsid w:val="00A22478"/>
    <w:rsid w:val="00A22707"/>
    <w:rsid w:val="00A228A2"/>
    <w:rsid w:val="00A244D3"/>
    <w:rsid w:val="00A24573"/>
    <w:rsid w:val="00A26220"/>
    <w:rsid w:val="00A2659B"/>
    <w:rsid w:val="00A265AF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A3A"/>
    <w:rsid w:val="00A34C74"/>
    <w:rsid w:val="00A34DD8"/>
    <w:rsid w:val="00A35344"/>
    <w:rsid w:val="00A3536C"/>
    <w:rsid w:val="00A3538B"/>
    <w:rsid w:val="00A35FA8"/>
    <w:rsid w:val="00A36891"/>
    <w:rsid w:val="00A36B9F"/>
    <w:rsid w:val="00A400C8"/>
    <w:rsid w:val="00A40EB8"/>
    <w:rsid w:val="00A414BA"/>
    <w:rsid w:val="00A417B1"/>
    <w:rsid w:val="00A41888"/>
    <w:rsid w:val="00A41A17"/>
    <w:rsid w:val="00A41C2F"/>
    <w:rsid w:val="00A42810"/>
    <w:rsid w:val="00A42D14"/>
    <w:rsid w:val="00A4416A"/>
    <w:rsid w:val="00A44A2C"/>
    <w:rsid w:val="00A454EA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4FB"/>
    <w:rsid w:val="00A546AB"/>
    <w:rsid w:val="00A54AAB"/>
    <w:rsid w:val="00A552F0"/>
    <w:rsid w:val="00A555F7"/>
    <w:rsid w:val="00A556D0"/>
    <w:rsid w:val="00A55AE1"/>
    <w:rsid w:val="00A56303"/>
    <w:rsid w:val="00A56E64"/>
    <w:rsid w:val="00A571F5"/>
    <w:rsid w:val="00A57D45"/>
    <w:rsid w:val="00A60AF5"/>
    <w:rsid w:val="00A61A26"/>
    <w:rsid w:val="00A61A4E"/>
    <w:rsid w:val="00A6214D"/>
    <w:rsid w:val="00A62240"/>
    <w:rsid w:val="00A623BD"/>
    <w:rsid w:val="00A63091"/>
    <w:rsid w:val="00A634A9"/>
    <w:rsid w:val="00A6482A"/>
    <w:rsid w:val="00A649FA"/>
    <w:rsid w:val="00A65C14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3E9E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0F1B"/>
    <w:rsid w:val="00AA14EF"/>
    <w:rsid w:val="00AA2656"/>
    <w:rsid w:val="00AA4433"/>
    <w:rsid w:val="00AA45E2"/>
    <w:rsid w:val="00AA4629"/>
    <w:rsid w:val="00AA4AE6"/>
    <w:rsid w:val="00AA5F10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6C49"/>
    <w:rsid w:val="00AB7183"/>
    <w:rsid w:val="00AB7908"/>
    <w:rsid w:val="00AC0716"/>
    <w:rsid w:val="00AC0D07"/>
    <w:rsid w:val="00AC0D93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3B2F"/>
    <w:rsid w:val="00AD41A3"/>
    <w:rsid w:val="00AD46DF"/>
    <w:rsid w:val="00AD4B37"/>
    <w:rsid w:val="00AD4B3B"/>
    <w:rsid w:val="00AD4EA5"/>
    <w:rsid w:val="00AD5E8C"/>
    <w:rsid w:val="00AD5F26"/>
    <w:rsid w:val="00AD6BF1"/>
    <w:rsid w:val="00AD6C63"/>
    <w:rsid w:val="00AD6CFC"/>
    <w:rsid w:val="00AD781E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0FA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5285"/>
    <w:rsid w:val="00AF54E9"/>
    <w:rsid w:val="00AF5CCB"/>
    <w:rsid w:val="00AF6269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1F76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3DEE"/>
    <w:rsid w:val="00B54A47"/>
    <w:rsid w:val="00B55BF8"/>
    <w:rsid w:val="00B55CE7"/>
    <w:rsid w:val="00B56752"/>
    <w:rsid w:val="00B56CBD"/>
    <w:rsid w:val="00B576DF"/>
    <w:rsid w:val="00B579B8"/>
    <w:rsid w:val="00B602C4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2E0"/>
    <w:rsid w:val="00B67652"/>
    <w:rsid w:val="00B67D93"/>
    <w:rsid w:val="00B67E64"/>
    <w:rsid w:val="00B67F92"/>
    <w:rsid w:val="00B70268"/>
    <w:rsid w:val="00B703F6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7898"/>
    <w:rsid w:val="00B914BE"/>
    <w:rsid w:val="00B91D37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4EDF"/>
    <w:rsid w:val="00BA5659"/>
    <w:rsid w:val="00BA5993"/>
    <w:rsid w:val="00BA5D30"/>
    <w:rsid w:val="00BA67D5"/>
    <w:rsid w:val="00BA6987"/>
    <w:rsid w:val="00BB0CEC"/>
    <w:rsid w:val="00BB1CED"/>
    <w:rsid w:val="00BB21A5"/>
    <w:rsid w:val="00BB2235"/>
    <w:rsid w:val="00BB2B2B"/>
    <w:rsid w:val="00BB2BBD"/>
    <w:rsid w:val="00BB2EF8"/>
    <w:rsid w:val="00BB3397"/>
    <w:rsid w:val="00BB38C6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506"/>
    <w:rsid w:val="00BC56ED"/>
    <w:rsid w:val="00BC58E2"/>
    <w:rsid w:val="00BC5BB3"/>
    <w:rsid w:val="00BC6A03"/>
    <w:rsid w:val="00BC755F"/>
    <w:rsid w:val="00BC7A24"/>
    <w:rsid w:val="00BD0124"/>
    <w:rsid w:val="00BD0147"/>
    <w:rsid w:val="00BD0787"/>
    <w:rsid w:val="00BD09C5"/>
    <w:rsid w:val="00BD14FC"/>
    <w:rsid w:val="00BD1F95"/>
    <w:rsid w:val="00BD2497"/>
    <w:rsid w:val="00BD3674"/>
    <w:rsid w:val="00BD3B2D"/>
    <w:rsid w:val="00BD3E21"/>
    <w:rsid w:val="00BD4316"/>
    <w:rsid w:val="00BD5237"/>
    <w:rsid w:val="00BD6200"/>
    <w:rsid w:val="00BD6481"/>
    <w:rsid w:val="00BD6999"/>
    <w:rsid w:val="00BD6BF4"/>
    <w:rsid w:val="00BD6DE0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0A11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17C"/>
    <w:rsid w:val="00BF54E3"/>
    <w:rsid w:val="00BF5A80"/>
    <w:rsid w:val="00BF5D04"/>
    <w:rsid w:val="00BF653E"/>
    <w:rsid w:val="00BF678E"/>
    <w:rsid w:val="00BF6E9C"/>
    <w:rsid w:val="00BF7572"/>
    <w:rsid w:val="00BF7846"/>
    <w:rsid w:val="00C0032C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91C"/>
    <w:rsid w:val="00C060CC"/>
    <w:rsid w:val="00C06877"/>
    <w:rsid w:val="00C0729D"/>
    <w:rsid w:val="00C0764D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575"/>
    <w:rsid w:val="00C14663"/>
    <w:rsid w:val="00C14C22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469F"/>
    <w:rsid w:val="00C253A3"/>
    <w:rsid w:val="00C25402"/>
    <w:rsid w:val="00C2575C"/>
    <w:rsid w:val="00C258A9"/>
    <w:rsid w:val="00C25F81"/>
    <w:rsid w:val="00C26272"/>
    <w:rsid w:val="00C27C14"/>
    <w:rsid w:val="00C3064B"/>
    <w:rsid w:val="00C30876"/>
    <w:rsid w:val="00C30E27"/>
    <w:rsid w:val="00C3116F"/>
    <w:rsid w:val="00C31A90"/>
    <w:rsid w:val="00C32AB2"/>
    <w:rsid w:val="00C32BB2"/>
    <w:rsid w:val="00C331F7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128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6FD7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A92"/>
    <w:rsid w:val="00C56F83"/>
    <w:rsid w:val="00C575D6"/>
    <w:rsid w:val="00C575D8"/>
    <w:rsid w:val="00C5787C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A7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87F"/>
    <w:rsid w:val="00C72B82"/>
    <w:rsid w:val="00C73E3C"/>
    <w:rsid w:val="00C7464C"/>
    <w:rsid w:val="00C75D78"/>
    <w:rsid w:val="00C7613A"/>
    <w:rsid w:val="00C76899"/>
    <w:rsid w:val="00C76CF3"/>
    <w:rsid w:val="00C77AB8"/>
    <w:rsid w:val="00C77C23"/>
    <w:rsid w:val="00C77DF7"/>
    <w:rsid w:val="00C806FA"/>
    <w:rsid w:val="00C80B41"/>
    <w:rsid w:val="00C81E1F"/>
    <w:rsid w:val="00C82E32"/>
    <w:rsid w:val="00C83487"/>
    <w:rsid w:val="00C84283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8D9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8BF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342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316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A33"/>
    <w:rsid w:val="00CE2562"/>
    <w:rsid w:val="00CE29A5"/>
    <w:rsid w:val="00CE29E2"/>
    <w:rsid w:val="00CE30AF"/>
    <w:rsid w:val="00CE388C"/>
    <w:rsid w:val="00CE43E8"/>
    <w:rsid w:val="00CE4EDC"/>
    <w:rsid w:val="00CE54ED"/>
    <w:rsid w:val="00CE5C32"/>
    <w:rsid w:val="00CE5D20"/>
    <w:rsid w:val="00CE5ECC"/>
    <w:rsid w:val="00CE66BE"/>
    <w:rsid w:val="00CE6E72"/>
    <w:rsid w:val="00CE744B"/>
    <w:rsid w:val="00CE75A7"/>
    <w:rsid w:val="00CE7ED6"/>
    <w:rsid w:val="00CE7FA4"/>
    <w:rsid w:val="00CF0DE7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CF7FDC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05B"/>
    <w:rsid w:val="00D114E8"/>
    <w:rsid w:val="00D11778"/>
    <w:rsid w:val="00D11DE0"/>
    <w:rsid w:val="00D13BA9"/>
    <w:rsid w:val="00D15189"/>
    <w:rsid w:val="00D15781"/>
    <w:rsid w:val="00D157BB"/>
    <w:rsid w:val="00D16106"/>
    <w:rsid w:val="00D16207"/>
    <w:rsid w:val="00D17515"/>
    <w:rsid w:val="00D208CC"/>
    <w:rsid w:val="00D20928"/>
    <w:rsid w:val="00D20AE8"/>
    <w:rsid w:val="00D20DD5"/>
    <w:rsid w:val="00D22300"/>
    <w:rsid w:val="00D228F4"/>
    <w:rsid w:val="00D232D6"/>
    <w:rsid w:val="00D23A20"/>
    <w:rsid w:val="00D24A49"/>
    <w:rsid w:val="00D25CA4"/>
    <w:rsid w:val="00D265A2"/>
    <w:rsid w:val="00D2706C"/>
    <w:rsid w:val="00D2745C"/>
    <w:rsid w:val="00D30FA9"/>
    <w:rsid w:val="00D3168D"/>
    <w:rsid w:val="00D3199E"/>
    <w:rsid w:val="00D31A5C"/>
    <w:rsid w:val="00D32051"/>
    <w:rsid w:val="00D32335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B35"/>
    <w:rsid w:val="00D37CFA"/>
    <w:rsid w:val="00D37EDD"/>
    <w:rsid w:val="00D41692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160D"/>
    <w:rsid w:val="00D524C3"/>
    <w:rsid w:val="00D52948"/>
    <w:rsid w:val="00D52BCE"/>
    <w:rsid w:val="00D5307C"/>
    <w:rsid w:val="00D53A4E"/>
    <w:rsid w:val="00D54008"/>
    <w:rsid w:val="00D55072"/>
    <w:rsid w:val="00D55A9E"/>
    <w:rsid w:val="00D56256"/>
    <w:rsid w:val="00D56618"/>
    <w:rsid w:val="00D56789"/>
    <w:rsid w:val="00D56F34"/>
    <w:rsid w:val="00D57C30"/>
    <w:rsid w:val="00D604BB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848"/>
    <w:rsid w:val="00D66FCB"/>
    <w:rsid w:val="00D67730"/>
    <w:rsid w:val="00D67739"/>
    <w:rsid w:val="00D67FAF"/>
    <w:rsid w:val="00D704B1"/>
    <w:rsid w:val="00D70ED9"/>
    <w:rsid w:val="00D71A82"/>
    <w:rsid w:val="00D72543"/>
    <w:rsid w:val="00D72AAE"/>
    <w:rsid w:val="00D72C55"/>
    <w:rsid w:val="00D72D3B"/>
    <w:rsid w:val="00D73000"/>
    <w:rsid w:val="00D739B4"/>
    <w:rsid w:val="00D74AAB"/>
    <w:rsid w:val="00D74B9F"/>
    <w:rsid w:val="00D74D97"/>
    <w:rsid w:val="00D766AE"/>
    <w:rsid w:val="00D76986"/>
    <w:rsid w:val="00D76E7F"/>
    <w:rsid w:val="00D77865"/>
    <w:rsid w:val="00D803D2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350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1CF2"/>
    <w:rsid w:val="00DA203B"/>
    <w:rsid w:val="00DA3570"/>
    <w:rsid w:val="00DA377A"/>
    <w:rsid w:val="00DA3ADA"/>
    <w:rsid w:val="00DA442E"/>
    <w:rsid w:val="00DA47B9"/>
    <w:rsid w:val="00DA592F"/>
    <w:rsid w:val="00DA5B0C"/>
    <w:rsid w:val="00DA6331"/>
    <w:rsid w:val="00DA66ED"/>
    <w:rsid w:val="00DA6E84"/>
    <w:rsid w:val="00DA7031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9B9"/>
    <w:rsid w:val="00DC4D82"/>
    <w:rsid w:val="00DC5422"/>
    <w:rsid w:val="00DC5C75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5F4E"/>
    <w:rsid w:val="00DD6956"/>
    <w:rsid w:val="00DD7BFD"/>
    <w:rsid w:val="00DD7EA8"/>
    <w:rsid w:val="00DE0A1B"/>
    <w:rsid w:val="00DE16AC"/>
    <w:rsid w:val="00DE1A9F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135"/>
    <w:rsid w:val="00DF432C"/>
    <w:rsid w:val="00DF4705"/>
    <w:rsid w:val="00DF4D53"/>
    <w:rsid w:val="00DF4F65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6B36"/>
    <w:rsid w:val="00DF731C"/>
    <w:rsid w:val="00DF75DF"/>
    <w:rsid w:val="00DF7CF0"/>
    <w:rsid w:val="00E0027C"/>
    <w:rsid w:val="00E0154B"/>
    <w:rsid w:val="00E01E6B"/>
    <w:rsid w:val="00E01F2F"/>
    <w:rsid w:val="00E027B9"/>
    <w:rsid w:val="00E02C3B"/>
    <w:rsid w:val="00E031FB"/>
    <w:rsid w:val="00E03B75"/>
    <w:rsid w:val="00E04B2F"/>
    <w:rsid w:val="00E04BC7"/>
    <w:rsid w:val="00E04E77"/>
    <w:rsid w:val="00E05101"/>
    <w:rsid w:val="00E05268"/>
    <w:rsid w:val="00E053D1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4E4A"/>
    <w:rsid w:val="00E1557E"/>
    <w:rsid w:val="00E15A17"/>
    <w:rsid w:val="00E15E4B"/>
    <w:rsid w:val="00E1662A"/>
    <w:rsid w:val="00E17125"/>
    <w:rsid w:val="00E17209"/>
    <w:rsid w:val="00E17810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068"/>
    <w:rsid w:val="00E302AA"/>
    <w:rsid w:val="00E30A24"/>
    <w:rsid w:val="00E30AF8"/>
    <w:rsid w:val="00E3136F"/>
    <w:rsid w:val="00E316D1"/>
    <w:rsid w:val="00E31A80"/>
    <w:rsid w:val="00E31B18"/>
    <w:rsid w:val="00E3215E"/>
    <w:rsid w:val="00E3312C"/>
    <w:rsid w:val="00E338E3"/>
    <w:rsid w:val="00E33FEE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CB7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6EC6"/>
    <w:rsid w:val="00E47547"/>
    <w:rsid w:val="00E4768E"/>
    <w:rsid w:val="00E511C0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A96"/>
    <w:rsid w:val="00E65CD4"/>
    <w:rsid w:val="00E67D40"/>
    <w:rsid w:val="00E67D64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E9F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6917"/>
    <w:rsid w:val="00E77949"/>
    <w:rsid w:val="00E804B6"/>
    <w:rsid w:val="00E80C18"/>
    <w:rsid w:val="00E80C3B"/>
    <w:rsid w:val="00E81ACF"/>
    <w:rsid w:val="00E81B03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AA4"/>
    <w:rsid w:val="00EA2EE7"/>
    <w:rsid w:val="00EA3710"/>
    <w:rsid w:val="00EA3D2E"/>
    <w:rsid w:val="00EA5AC3"/>
    <w:rsid w:val="00EA614E"/>
    <w:rsid w:val="00EA675D"/>
    <w:rsid w:val="00EA725F"/>
    <w:rsid w:val="00EA7991"/>
    <w:rsid w:val="00EA7CFE"/>
    <w:rsid w:val="00EA7D23"/>
    <w:rsid w:val="00EB00E8"/>
    <w:rsid w:val="00EB0B2B"/>
    <w:rsid w:val="00EB0DB5"/>
    <w:rsid w:val="00EB16DA"/>
    <w:rsid w:val="00EB1946"/>
    <w:rsid w:val="00EB20E8"/>
    <w:rsid w:val="00EB278C"/>
    <w:rsid w:val="00EB285A"/>
    <w:rsid w:val="00EB3526"/>
    <w:rsid w:val="00EB3B5F"/>
    <w:rsid w:val="00EB456E"/>
    <w:rsid w:val="00EB4701"/>
    <w:rsid w:val="00EB4B67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631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7CA"/>
    <w:rsid w:val="00EE5A8C"/>
    <w:rsid w:val="00EE674E"/>
    <w:rsid w:val="00EE6975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07E82"/>
    <w:rsid w:val="00F108F8"/>
    <w:rsid w:val="00F10D07"/>
    <w:rsid w:val="00F10E37"/>
    <w:rsid w:val="00F11108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19E8"/>
    <w:rsid w:val="00F2226A"/>
    <w:rsid w:val="00F22700"/>
    <w:rsid w:val="00F229A1"/>
    <w:rsid w:val="00F22CDA"/>
    <w:rsid w:val="00F23768"/>
    <w:rsid w:val="00F248ED"/>
    <w:rsid w:val="00F2531B"/>
    <w:rsid w:val="00F25D16"/>
    <w:rsid w:val="00F271F0"/>
    <w:rsid w:val="00F27609"/>
    <w:rsid w:val="00F27D2A"/>
    <w:rsid w:val="00F30505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5F9C"/>
    <w:rsid w:val="00F36274"/>
    <w:rsid w:val="00F36F6F"/>
    <w:rsid w:val="00F37250"/>
    <w:rsid w:val="00F37517"/>
    <w:rsid w:val="00F37E81"/>
    <w:rsid w:val="00F40D81"/>
    <w:rsid w:val="00F41E49"/>
    <w:rsid w:val="00F41FF2"/>
    <w:rsid w:val="00F42267"/>
    <w:rsid w:val="00F422C2"/>
    <w:rsid w:val="00F42311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5F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447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5B1B"/>
    <w:rsid w:val="00F75E13"/>
    <w:rsid w:val="00F766DB"/>
    <w:rsid w:val="00F766DC"/>
    <w:rsid w:val="00F7755E"/>
    <w:rsid w:val="00F7774B"/>
    <w:rsid w:val="00F77E82"/>
    <w:rsid w:val="00F80221"/>
    <w:rsid w:val="00F803D9"/>
    <w:rsid w:val="00F81033"/>
    <w:rsid w:val="00F81368"/>
    <w:rsid w:val="00F814F8"/>
    <w:rsid w:val="00F81989"/>
    <w:rsid w:val="00F82232"/>
    <w:rsid w:val="00F8248E"/>
    <w:rsid w:val="00F83054"/>
    <w:rsid w:val="00F830E6"/>
    <w:rsid w:val="00F83231"/>
    <w:rsid w:val="00F834FA"/>
    <w:rsid w:val="00F83E9B"/>
    <w:rsid w:val="00F83F84"/>
    <w:rsid w:val="00F84941"/>
    <w:rsid w:val="00F85D1D"/>
    <w:rsid w:val="00F85FD1"/>
    <w:rsid w:val="00F86045"/>
    <w:rsid w:val="00F86FA4"/>
    <w:rsid w:val="00F87210"/>
    <w:rsid w:val="00F87683"/>
    <w:rsid w:val="00F90709"/>
    <w:rsid w:val="00F90C9F"/>
    <w:rsid w:val="00F90CCE"/>
    <w:rsid w:val="00F91000"/>
    <w:rsid w:val="00F914E3"/>
    <w:rsid w:val="00F916C5"/>
    <w:rsid w:val="00F91E37"/>
    <w:rsid w:val="00F93356"/>
    <w:rsid w:val="00F939C2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64C"/>
    <w:rsid w:val="00FA2AB5"/>
    <w:rsid w:val="00FA3083"/>
    <w:rsid w:val="00FA3C3B"/>
    <w:rsid w:val="00FA3CF4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3B65"/>
    <w:rsid w:val="00FC4720"/>
    <w:rsid w:val="00FC4DAA"/>
    <w:rsid w:val="00FC56F3"/>
    <w:rsid w:val="00FC61F1"/>
    <w:rsid w:val="00FC6AC6"/>
    <w:rsid w:val="00FC6C1C"/>
    <w:rsid w:val="00FC6D59"/>
    <w:rsid w:val="00FD05C4"/>
    <w:rsid w:val="00FD099E"/>
    <w:rsid w:val="00FD0A17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0F5"/>
    <w:rsid w:val="00FE3FE4"/>
    <w:rsid w:val="00FE42D8"/>
    <w:rsid w:val="00FE44B8"/>
    <w:rsid w:val="00FE45B0"/>
    <w:rsid w:val="00FE49EE"/>
    <w:rsid w:val="00FE6E11"/>
    <w:rsid w:val="00FE7033"/>
    <w:rsid w:val="00FE75C9"/>
    <w:rsid w:val="00FE7FD0"/>
    <w:rsid w:val="00FF01E9"/>
    <w:rsid w:val="00FF06C4"/>
    <w:rsid w:val="00FF0ECC"/>
    <w:rsid w:val="00FF1637"/>
    <w:rsid w:val="00FF28F0"/>
    <w:rsid w:val="00FF3267"/>
    <w:rsid w:val="00FF3722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6069B"/>
  <w15:docId w15:val="{8F1C0C4F-80CB-439D-A16F-EA34A22E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4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DA0628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1C7645"/>
    <w:pPr>
      <w:tabs>
        <w:tab w:val="right" w:leader="dot" w:pos="9060"/>
      </w:tabs>
      <w:spacing w:before="600" w:after="10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C6B2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46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B60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://www.nfosigw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guslaw.skopek@nfosigw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file:///\\svkfiles\zasoby\Grupy\DH\3_&#346;rodki%20zagraniczne\4_FENIKS_2021-2027\4.%20Nabory\FENX.02.04_MPA\1.%20Nab&#243;r%20og&#322;oszony%2029092023\fundusz@nfosigw.gov.p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D465-2168-40DF-B436-A0B2AFB8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5709</Words>
  <Characters>34260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MR_Regulamin Wyboru Projektów FENX.02.04</vt:lpstr>
    </vt:vector>
  </TitlesOfParts>
  <Company>Polska Agencja Rozwoju Przedsiębiorczości</Company>
  <LinksUpToDate>false</LinksUpToDate>
  <CharactersWithSpaces>39890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MR_Regulamin Wyboru Projektów FENX.02.04</dc:title>
  <dc:subject>Regulamin konkursu - wzór dokumentu</dc:subject>
  <dc:creator>Perret Nina</dc:creator>
  <cp:keywords/>
  <dc:description/>
  <cp:lastModifiedBy>Maliszewski Bartłomiej</cp:lastModifiedBy>
  <cp:revision>5</cp:revision>
  <cp:lastPrinted>2026-01-27T06:17:00Z</cp:lastPrinted>
  <dcterms:created xsi:type="dcterms:W3CDTF">2026-01-26T11:56:00Z</dcterms:created>
  <dcterms:modified xsi:type="dcterms:W3CDTF">2026-01-27T06:18:00Z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