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759F" w14:textId="77777777" w:rsidR="00C07ED7" w:rsidRPr="00683B38" w:rsidRDefault="00C07ED7" w:rsidP="00C07ED7">
      <w:pPr>
        <w:pStyle w:val="Nagwek"/>
        <w:tabs>
          <w:tab w:val="clear" w:pos="4536"/>
          <w:tab w:val="clear" w:pos="9072"/>
        </w:tabs>
        <w:jc w:val="right"/>
        <w:rPr>
          <w:rFonts w:eastAsia="Calibri" w:cstheme="minorHAnsi"/>
          <w:sz w:val="16"/>
          <w:szCs w:val="16"/>
        </w:rPr>
      </w:pPr>
      <w:r w:rsidRPr="00683B38">
        <w:rPr>
          <w:rFonts w:eastAsia="Calibri" w:cstheme="minorHAnsi"/>
          <w:sz w:val="16"/>
          <w:szCs w:val="16"/>
        </w:rPr>
        <w:t>ZAŁĄCZNIK NR 1 DO SWZ</w:t>
      </w:r>
    </w:p>
    <w:p w14:paraId="77261A98" w14:textId="3628B3AF" w:rsidR="00C07ED7" w:rsidRPr="00683B38" w:rsidRDefault="006254DB" w:rsidP="00C07ED7">
      <w:pPr>
        <w:pStyle w:val="Nagwek"/>
        <w:tabs>
          <w:tab w:val="clear" w:pos="4536"/>
          <w:tab w:val="clear" w:pos="9072"/>
        </w:tabs>
        <w:rPr>
          <w:rFonts w:eastAsia="Calibri" w:cstheme="minorHAnsi"/>
        </w:rPr>
      </w:pPr>
      <w:bookmarkStart w:id="0" w:name="_Hlk211441153"/>
      <w:r w:rsidRPr="00683B38">
        <w:rPr>
          <w:rFonts w:eastAsia="Calibri" w:cstheme="minorHAnsi"/>
        </w:rPr>
        <w:t>PKT.2370.1.2025</w:t>
      </w:r>
    </w:p>
    <w:bookmarkEnd w:id="0"/>
    <w:p w14:paraId="0BD71E27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</w:rPr>
      </w:pPr>
    </w:p>
    <w:p w14:paraId="56AC650E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</w:rPr>
      </w:pPr>
    </w:p>
    <w:p w14:paraId="2EADAE57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</w:rPr>
      </w:pPr>
    </w:p>
    <w:p w14:paraId="58061ACB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</w:rPr>
      </w:pPr>
    </w:p>
    <w:p w14:paraId="7D3EB9C1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</w:rPr>
      </w:pPr>
    </w:p>
    <w:p w14:paraId="6A692369" w14:textId="77777777" w:rsidR="00C07ED7" w:rsidRPr="00683B38" w:rsidRDefault="00C07ED7" w:rsidP="00C07ED7">
      <w:pPr>
        <w:jc w:val="center"/>
        <w:rPr>
          <w:rFonts w:asciiTheme="minorHAnsi" w:hAnsiTheme="minorHAnsi" w:cstheme="minorHAnsi"/>
          <w:b/>
        </w:rPr>
      </w:pPr>
    </w:p>
    <w:p w14:paraId="5E806E8D" w14:textId="77777777" w:rsidR="00C07ED7" w:rsidRPr="00683B38" w:rsidRDefault="00C07ED7" w:rsidP="00C07ED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01DF749" w14:textId="77777777" w:rsidR="00C07ED7" w:rsidRPr="00683B38" w:rsidRDefault="00C07ED7" w:rsidP="00C07ED7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83B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OPIS PRZEDMIOTU ZAMÓWIENIA</w:t>
      </w:r>
    </w:p>
    <w:p w14:paraId="18A459C1" w14:textId="77777777" w:rsidR="00C07ED7" w:rsidRPr="00683B38" w:rsidRDefault="00C07ED7" w:rsidP="00C07ED7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13F75C" w14:textId="57A12451" w:rsidR="00C07ED7" w:rsidRPr="00683B38" w:rsidRDefault="00C07ED7" w:rsidP="00C07ED7">
      <w:pPr>
        <w:suppressAutoHyphens/>
        <w:spacing w:line="276" w:lineRule="auto"/>
        <w:jc w:val="center"/>
        <w:rPr>
          <w:rFonts w:asciiTheme="minorHAnsi" w:eastAsia="ArialNarrow" w:hAnsiTheme="minorHAnsi" w:cstheme="minorHAnsi"/>
          <w:sz w:val="22"/>
          <w:szCs w:val="22"/>
          <w:lang w:eastAsia="en-US"/>
        </w:rPr>
      </w:pPr>
      <w:r w:rsidRPr="00683B38">
        <w:rPr>
          <w:rFonts w:asciiTheme="minorHAnsi" w:eastAsia="ArialNarrow" w:hAnsiTheme="minorHAnsi" w:cstheme="minorHAnsi"/>
          <w:sz w:val="22"/>
          <w:szCs w:val="22"/>
          <w:lang w:eastAsia="ar-SA"/>
        </w:rPr>
        <w:t>„</w:t>
      </w:r>
      <w:r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 xml:space="preserve">Dostawa </w:t>
      </w:r>
      <w:r w:rsidR="00535A49"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 xml:space="preserve">samochodu typu </w:t>
      </w:r>
      <w:proofErr w:type="spellStart"/>
      <w:r w:rsidR="00535A49"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>bus</w:t>
      </w:r>
      <w:proofErr w:type="spellEnd"/>
      <w:r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 xml:space="preserve"> dla Komendy </w:t>
      </w:r>
      <w:r w:rsidR="0018478E"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>Powiatowej</w:t>
      </w:r>
      <w:r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 xml:space="preserve"> PSP </w:t>
      </w:r>
      <w:r w:rsidR="0018478E" w:rsidRPr="00683B38">
        <w:rPr>
          <w:rFonts w:asciiTheme="minorHAnsi" w:eastAsia="ArialNarrow" w:hAnsiTheme="minorHAnsi" w:cstheme="minorHAnsi"/>
          <w:b/>
          <w:sz w:val="22"/>
          <w:szCs w:val="22"/>
          <w:lang w:eastAsia="ar-SA"/>
        </w:rPr>
        <w:t>w Pajęcznie</w:t>
      </w:r>
      <w:r w:rsidRPr="00683B38">
        <w:rPr>
          <w:rFonts w:asciiTheme="minorHAnsi" w:eastAsia="ArialNarrow" w:hAnsiTheme="minorHAnsi" w:cstheme="minorHAnsi"/>
          <w:sz w:val="22"/>
          <w:szCs w:val="22"/>
          <w:lang w:eastAsia="en-US"/>
        </w:rPr>
        <w:t>”.</w:t>
      </w:r>
    </w:p>
    <w:p w14:paraId="3D05801C" w14:textId="77777777" w:rsidR="00C07ED7" w:rsidRPr="00683B38" w:rsidRDefault="00C07ED7" w:rsidP="00535A49">
      <w:pPr>
        <w:suppressAutoHyphens/>
        <w:spacing w:line="276" w:lineRule="auto"/>
        <w:rPr>
          <w:rFonts w:asciiTheme="minorHAnsi" w:eastAsia="ArialNarrow" w:hAnsiTheme="minorHAnsi" w:cstheme="minorHAnsi"/>
          <w:sz w:val="22"/>
          <w:szCs w:val="22"/>
          <w:lang w:eastAsia="en-US"/>
        </w:rPr>
      </w:pPr>
      <w:bookmarkStart w:id="1" w:name="_Hlk210977736"/>
    </w:p>
    <w:p w14:paraId="17108F9C" w14:textId="77777777" w:rsidR="00C07ED7" w:rsidRPr="00683B38" w:rsidRDefault="00C07ED7" w:rsidP="00C07ED7">
      <w:pPr>
        <w:suppressAutoHyphens/>
        <w:spacing w:line="276" w:lineRule="auto"/>
        <w:jc w:val="center"/>
        <w:rPr>
          <w:rFonts w:asciiTheme="minorHAnsi" w:eastAsia="ArialNarrow" w:hAnsiTheme="minorHAnsi" w:cstheme="minorHAnsi"/>
          <w:sz w:val="22"/>
          <w:szCs w:val="22"/>
          <w:lang w:eastAsia="en-US"/>
        </w:rPr>
      </w:pPr>
    </w:p>
    <w:p w14:paraId="71621A8D" w14:textId="77777777" w:rsidR="00C07ED7" w:rsidRPr="00683B38" w:rsidRDefault="00C07ED7" w:rsidP="00C07ED7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83B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Wspólny </w:t>
      </w:r>
      <w:r w:rsidRPr="00683B38">
        <w:rPr>
          <w:rFonts w:asciiTheme="minorHAnsi" w:eastAsia="ArialNarrow" w:hAnsiTheme="minorHAnsi" w:cstheme="minorHAnsi"/>
          <w:sz w:val="22"/>
          <w:szCs w:val="22"/>
          <w:lang w:eastAsia="en-US"/>
        </w:rPr>
        <w:t>Słownik</w:t>
      </w:r>
      <w:r w:rsidRPr="00683B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Zamówień CPV: </w:t>
      </w:r>
    </w:p>
    <w:p w14:paraId="5BA18CFB" w14:textId="77777777" w:rsidR="00C07ED7" w:rsidRPr="00683B38" w:rsidRDefault="00C07ED7" w:rsidP="00C07ED7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83B38">
        <w:rPr>
          <w:rFonts w:asciiTheme="minorHAnsi" w:eastAsia="Calibri" w:hAnsiTheme="minorHAnsi" w:cstheme="minorHAnsi"/>
          <w:sz w:val="22"/>
          <w:szCs w:val="22"/>
          <w:lang w:eastAsia="en-US"/>
        </w:rPr>
        <w:t>34000000-7 – sprzęt transportowy i produkty pomocnicze dla transportu;</w:t>
      </w:r>
    </w:p>
    <w:p w14:paraId="5FAA5977" w14:textId="77777777" w:rsidR="00C07ED7" w:rsidRPr="00683B38" w:rsidRDefault="00C07ED7" w:rsidP="00C07ED7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83B38">
        <w:rPr>
          <w:rFonts w:asciiTheme="minorHAnsi" w:eastAsia="Calibri" w:hAnsiTheme="minorHAnsi" w:cstheme="minorHAnsi"/>
          <w:sz w:val="22"/>
          <w:szCs w:val="22"/>
          <w:lang w:eastAsia="en-US"/>
        </w:rPr>
        <w:t>34100000-8 – pojazdy silnikowe;</w:t>
      </w:r>
    </w:p>
    <w:p w14:paraId="253713BB" w14:textId="77777777" w:rsidR="00C07ED7" w:rsidRPr="00683B38" w:rsidRDefault="00C07ED7" w:rsidP="00C07ED7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83B38">
        <w:rPr>
          <w:rFonts w:asciiTheme="minorHAnsi" w:eastAsia="Calibri" w:hAnsiTheme="minorHAnsi" w:cstheme="minorHAnsi"/>
          <w:sz w:val="22"/>
          <w:szCs w:val="22"/>
          <w:lang w:eastAsia="en-US"/>
        </w:rPr>
        <w:t>34110000-1 – samochody osobowe;</w:t>
      </w:r>
    </w:p>
    <w:p w14:paraId="4CFCBD2E" w14:textId="77777777" w:rsidR="00C07ED7" w:rsidRPr="00683B38" w:rsidRDefault="00C07ED7" w:rsidP="00C07ED7">
      <w:pPr>
        <w:spacing w:after="16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83B38">
        <w:rPr>
          <w:rFonts w:asciiTheme="minorHAnsi" w:eastAsia="Calibri" w:hAnsiTheme="minorHAnsi" w:cstheme="minorHAnsi"/>
          <w:sz w:val="22"/>
          <w:szCs w:val="22"/>
          <w:lang w:eastAsia="en-US"/>
        </w:rPr>
        <w:t>34114000-9 – pojazdy specjalne.</w:t>
      </w:r>
    </w:p>
    <w:bookmarkEnd w:id="1"/>
    <w:p w14:paraId="16F27C28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F91DA54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971B383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A00911E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2CBEE48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813DD0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D2D1F91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20D0B3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7DC0EBA" w14:textId="77777777" w:rsidR="00C07ED7" w:rsidRPr="00683B38" w:rsidRDefault="00C07ED7" w:rsidP="00EA1DC4">
      <w:pPr>
        <w:spacing w:after="160" w:line="256" w:lineRule="auto"/>
        <w:rPr>
          <w:rFonts w:asciiTheme="minorHAnsi" w:hAnsiTheme="minorHAnsi" w:cstheme="minorHAnsi"/>
          <w:sz w:val="22"/>
          <w:szCs w:val="22"/>
        </w:rPr>
      </w:pPr>
    </w:p>
    <w:p w14:paraId="602DCEE2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570614" w14:textId="77777777" w:rsidR="00C07ED7" w:rsidRPr="00683B38" w:rsidRDefault="00C07ED7" w:rsidP="00683B38">
      <w:pPr>
        <w:spacing w:after="160" w:line="256" w:lineRule="auto"/>
        <w:rPr>
          <w:rFonts w:asciiTheme="minorHAnsi" w:hAnsiTheme="minorHAnsi" w:cstheme="minorHAnsi"/>
          <w:sz w:val="22"/>
          <w:szCs w:val="22"/>
        </w:rPr>
      </w:pPr>
    </w:p>
    <w:p w14:paraId="7BBD57E3" w14:textId="77777777" w:rsidR="00FF6D2C" w:rsidRDefault="00FF6D2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  <w:sectPr w:rsidR="00FF6D2C" w:rsidSect="00FF6D2C">
          <w:footerReference w:type="default" r:id="rId8"/>
          <w:pgSz w:w="11906" w:h="16838"/>
          <w:pgMar w:top="2268" w:right="991" w:bottom="1276" w:left="1417" w:header="142" w:footer="1253" w:gutter="0"/>
          <w:cols w:space="708"/>
          <w:docGrid w:linePitch="360"/>
        </w:sectPr>
      </w:pPr>
    </w:p>
    <w:p w14:paraId="33AB20BD" w14:textId="3B233D61" w:rsidR="00FF6D2C" w:rsidRDefault="00FF6D2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628F2ED" w14:textId="77777777" w:rsidR="00C07ED7" w:rsidRPr="00683B38" w:rsidRDefault="00C07ED7" w:rsidP="00C07ED7">
      <w:pPr>
        <w:spacing w:after="160" w:line="25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725C3E" w14:textId="65B48146" w:rsidR="00C07ED7" w:rsidRPr="00683B38" w:rsidRDefault="00C07ED7" w:rsidP="00C07E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B38">
        <w:rPr>
          <w:rFonts w:asciiTheme="minorHAnsi" w:hAnsiTheme="minorHAnsi" w:cstheme="minorHAnsi"/>
          <w:b/>
          <w:sz w:val="22"/>
          <w:szCs w:val="22"/>
        </w:rPr>
        <w:t xml:space="preserve">Minimalne wymagania techniczno-użytkowe dla samochodu typu </w:t>
      </w:r>
      <w:proofErr w:type="spellStart"/>
      <w:r w:rsidRPr="00683B38">
        <w:rPr>
          <w:rFonts w:asciiTheme="minorHAnsi" w:hAnsiTheme="minorHAnsi" w:cstheme="minorHAnsi"/>
          <w:b/>
          <w:sz w:val="22"/>
          <w:szCs w:val="22"/>
        </w:rPr>
        <w:t>bus</w:t>
      </w:r>
      <w:proofErr w:type="spellEnd"/>
    </w:p>
    <w:p w14:paraId="7E499E85" w14:textId="4D392830" w:rsidR="00C07ED7" w:rsidRPr="00683B38" w:rsidRDefault="00C07ED7" w:rsidP="00C07ED7">
      <w:pPr>
        <w:jc w:val="center"/>
        <w:rPr>
          <w:rFonts w:asciiTheme="minorHAnsi" w:hAnsiTheme="minorHAnsi" w:cstheme="minorHAnsi"/>
          <w:sz w:val="22"/>
          <w:szCs w:val="22"/>
        </w:rPr>
      </w:pPr>
      <w:r w:rsidRPr="00683B38">
        <w:rPr>
          <w:rFonts w:asciiTheme="minorHAnsi" w:hAnsiTheme="minorHAnsi" w:cstheme="minorHAnsi"/>
          <w:b/>
          <w:sz w:val="22"/>
          <w:szCs w:val="22"/>
        </w:rPr>
        <w:t xml:space="preserve">dla Komendy </w:t>
      </w:r>
      <w:r w:rsidR="0018478E" w:rsidRPr="00683B38">
        <w:rPr>
          <w:rFonts w:asciiTheme="minorHAnsi" w:hAnsiTheme="minorHAnsi" w:cstheme="minorHAnsi"/>
          <w:b/>
          <w:sz w:val="22"/>
          <w:szCs w:val="22"/>
        </w:rPr>
        <w:t>Powiatowej</w:t>
      </w:r>
      <w:r w:rsidRPr="00683B38">
        <w:rPr>
          <w:rFonts w:asciiTheme="minorHAnsi" w:hAnsiTheme="minorHAnsi" w:cstheme="minorHAnsi"/>
          <w:b/>
          <w:sz w:val="22"/>
          <w:szCs w:val="22"/>
        </w:rPr>
        <w:t xml:space="preserve"> Państwowej Straży Pożarnej </w:t>
      </w:r>
      <w:r w:rsidR="0018478E" w:rsidRPr="00683B38">
        <w:rPr>
          <w:rFonts w:asciiTheme="minorHAnsi" w:hAnsiTheme="minorHAnsi" w:cstheme="minorHAnsi"/>
          <w:b/>
          <w:sz w:val="22"/>
          <w:szCs w:val="22"/>
        </w:rPr>
        <w:t>w Pajęcznie</w:t>
      </w:r>
    </w:p>
    <w:p w14:paraId="69535903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"/>
        <w:gridCol w:w="9716"/>
        <w:gridCol w:w="3750"/>
      </w:tblGrid>
      <w:tr w:rsidR="00D60E21" w:rsidRPr="00683B38" w14:paraId="1CB11205" w14:textId="77777777" w:rsidTr="007B3196">
        <w:trPr>
          <w:trHeight w:val="711"/>
        </w:trPr>
        <w:tc>
          <w:tcPr>
            <w:tcW w:w="774" w:type="dxa"/>
            <w:shd w:val="clear" w:color="auto" w:fill="E6E6E6"/>
          </w:tcPr>
          <w:p w14:paraId="0A6F1F2D" w14:textId="77777777" w:rsidR="00D60E21" w:rsidRPr="00683B38" w:rsidRDefault="00D60E21" w:rsidP="007B3196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0BC9F4" w14:textId="77777777" w:rsidR="00D60E21" w:rsidRPr="00683B38" w:rsidRDefault="00D60E21" w:rsidP="007B3196">
            <w:pPr>
              <w:pStyle w:val="TableParagraph"/>
              <w:spacing w:before="1"/>
              <w:ind w:right="26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716" w:type="dxa"/>
            <w:shd w:val="clear" w:color="auto" w:fill="E6E6E6"/>
          </w:tcPr>
          <w:p w14:paraId="334F6FDB" w14:textId="77777777" w:rsidR="00D60E21" w:rsidRPr="00683B38" w:rsidRDefault="00D60E21" w:rsidP="007B3196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82F2B6" w14:textId="77777777" w:rsidR="00D60E21" w:rsidRPr="00683B38" w:rsidRDefault="00D60E21" w:rsidP="007B3196">
            <w:pPr>
              <w:pStyle w:val="TableParagraph"/>
              <w:spacing w:before="1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WARUNKI ZAMAWIAJĄCEGO</w:t>
            </w:r>
          </w:p>
        </w:tc>
        <w:tc>
          <w:tcPr>
            <w:tcW w:w="3750" w:type="dxa"/>
            <w:shd w:val="clear" w:color="auto" w:fill="E6E6E6"/>
          </w:tcPr>
          <w:p w14:paraId="7FA5F4E6" w14:textId="77777777" w:rsidR="00D60E21" w:rsidRPr="00683B38" w:rsidRDefault="00D60E21" w:rsidP="007B3196">
            <w:pPr>
              <w:pStyle w:val="TableParagraph"/>
              <w:spacing w:before="131" w:line="252" w:lineRule="auto"/>
              <w:ind w:left="760" w:right="68" w:hanging="47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POTWIERDZENIE SPEŁNIENIA WYMAGAŃ: SPEŁNIA / NIE SPEŁNIA LUB PROPOZYCJE WYKONAWCY*</w:t>
            </w:r>
          </w:p>
        </w:tc>
      </w:tr>
      <w:tr w:rsidR="00D60E21" w:rsidRPr="00683B38" w14:paraId="7DF5F84F" w14:textId="77777777" w:rsidTr="007B3196">
        <w:trPr>
          <w:trHeight w:val="249"/>
        </w:trPr>
        <w:tc>
          <w:tcPr>
            <w:tcW w:w="774" w:type="dxa"/>
            <w:shd w:val="clear" w:color="auto" w:fill="A6A6A6"/>
          </w:tcPr>
          <w:p w14:paraId="500D0409" w14:textId="77777777" w:rsidR="00D60E21" w:rsidRPr="00683B38" w:rsidRDefault="00D60E21" w:rsidP="007B3196">
            <w:pPr>
              <w:pStyle w:val="TableParagraph"/>
              <w:spacing w:before="7"/>
              <w:ind w:right="30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1.</w:t>
            </w:r>
          </w:p>
        </w:tc>
        <w:tc>
          <w:tcPr>
            <w:tcW w:w="9716" w:type="dxa"/>
            <w:shd w:val="clear" w:color="auto" w:fill="A6A6A6"/>
          </w:tcPr>
          <w:p w14:paraId="1E60AC48" w14:textId="77777777" w:rsidR="00D60E21" w:rsidRPr="00683B38" w:rsidRDefault="00D60E21" w:rsidP="007B3196">
            <w:pPr>
              <w:pStyle w:val="TableParagraph"/>
              <w:spacing w:before="7"/>
              <w:ind w:left="9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Wymagania ogólne:</w:t>
            </w:r>
          </w:p>
        </w:tc>
        <w:tc>
          <w:tcPr>
            <w:tcW w:w="3750" w:type="dxa"/>
            <w:shd w:val="clear" w:color="auto" w:fill="A6A6A6"/>
          </w:tcPr>
          <w:p w14:paraId="7DBE05EB" w14:textId="77777777" w:rsidR="00D60E21" w:rsidRPr="00683B38" w:rsidRDefault="00D60E21" w:rsidP="007B3196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6E0CEEEE" w14:textId="77777777" w:rsidTr="007B3196">
        <w:trPr>
          <w:trHeight w:val="290"/>
        </w:trPr>
        <w:tc>
          <w:tcPr>
            <w:tcW w:w="774" w:type="dxa"/>
            <w:vMerge w:val="restart"/>
          </w:tcPr>
          <w:p w14:paraId="6043FD49" w14:textId="77777777" w:rsidR="00D60E21" w:rsidRPr="00683B38" w:rsidRDefault="00D60E21" w:rsidP="007B3196">
            <w:pPr>
              <w:pStyle w:val="TableParagraph"/>
              <w:spacing w:before="7"/>
              <w:ind w:left="244" w:right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1.1</w:t>
            </w:r>
          </w:p>
        </w:tc>
        <w:tc>
          <w:tcPr>
            <w:tcW w:w="9716" w:type="dxa"/>
          </w:tcPr>
          <w:p w14:paraId="2B58CCD6" w14:textId="77777777" w:rsidR="00D60E21" w:rsidRPr="00683B38" w:rsidRDefault="00D60E21" w:rsidP="007B3196">
            <w:pPr>
              <w:pStyle w:val="TableParagraph"/>
              <w:spacing w:before="36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musi spełniać wymagania:</w:t>
            </w:r>
          </w:p>
        </w:tc>
        <w:tc>
          <w:tcPr>
            <w:tcW w:w="3750" w:type="dxa"/>
          </w:tcPr>
          <w:p w14:paraId="08B6F620" w14:textId="77777777" w:rsidR="00D60E21" w:rsidRPr="00683B38" w:rsidRDefault="00D60E21" w:rsidP="007B3196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6F928C35" w14:textId="77777777" w:rsidTr="007B3196">
        <w:trPr>
          <w:trHeight w:val="307"/>
        </w:trPr>
        <w:tc>
          <w:tcPr>
            <w:tcW w:w="774" w:type="dxa"/>
            <w:vMerge/>
            <w:tcBorders>
              <w:top w:val="nil"/>
            </w:tcBorders>
          </w:tcPr>
          <w:p w14:paraId="01372157" w14:textId="77777777" w:rsidR="00D60E21" w:rsidRPr="00683B38" w:rsidRDefault="00D60E21" w:rsidP="007B31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</w:tcPr>
          <w:p w14:paraId="3B06CA44" w14:textId="77777777" w:rsidR="00D60E21" w:rsidRPr="00683B38" w:rsidRDefault="00D60E21" w:rsidP="007B3196">
            <w:pPr>
              <w:pStyle w:val="TableParagraph"/>
              <w:spacing w:before="8" w:line="202" w:lineRule="exact"/>
              <w:ind w:lef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- ustawy  „Prawo o ruchu drogowym” (Dz. U. z 2021 r., poz. 450, z </w:t>
            </w:r>
            <w:proofErr w:type="spellStart"/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późn</w:t>
            </w:r>
            <w:proofErr w:type="spellEnd"/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. zm.), wraz z przepisami wykonawczymi do ustawy,</w:t>
            </w:r>
          </w:p>
        </w:tc>
        <w:tc>
          <w:tcPr>
            <w:tcW w:w="3750" w:type="dxa"/>
          </w:tcPr>
          <w:p w14:paraId="0E8A6D5F" w14:textId="77777777" w:rsidR="00D60E21" w:rsidRPr="00683B38" w:rsidRDefault="00D60E21" w:rsidP="007B3196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0D7E8702" w14:textId="77777777" w:rsidTr="007B3196">
        <w:trPr>
          <w:trHeight w:val="695"/>
        </w:trPr>
        <w:tc>
          <w:tcPr>
            <w:tcW w:w="774" w:type="dxa"/>
            <w:vMerge/>
            <w:tcBorders>
              <w:top w:val="nil"/>
            </w:tcBorders>
          </w:tcPr>
          <w:p w14:paraId="6419BE05" w14:textId="77777777" w:rsidR="00D60E21" w:rsidRPr="00683B38" w:rsidRDefault="00D60E21" w:rsidP="007B31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</w:tcPr>
          <w:p w14:paraId="4A9BADE4" w14:textId="77777777" w:rsidR="00D60E21" w:rsidRPr="00683B38" w:rsidRDefault="00D60E21" w:rsidP="007B3196">
            <w:pPr>
              <w:pStyle w:val="TableParagraph"/>
              <w:spacing w:before="6" w:line="252" w:lineRule="auto"/>
              <w:ind w:left="99" w:right="9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-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 (Dz.U.z2007r.,Nr 143,poz.1002,zpóźn.zm.),</w:t>
            </w:r>
          </w:p>
        </w:tc>
        <w:tc>
          <w:tcPr>
            <w:tcW w:w="3750" w:type="dxa"/>
          </w:tcPr>
          <w:p w14:paraId="516AE921" w14:textId="77777777" w:rsidR="00D60E21" w:rsidRPr="00683B38" w:rsidRDefault="00D60E21" w:rsidP="007B3196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709B7593" w14:textId="77777777" w:rsidTr="007B3196">
        <w:trPr>
          <w:trHeight w:val="1188"/>
        </w:trPr>
        <w:tc>
          <w:tcPr>
            <w:tcW w:w="774" w:type="dxa"/>
            <w:vMerge/>
            <w:tcBorders>
              <w:top w:val="nil"/>
            </w:tcBorders>
          </w:tcPr>
          <w:p w14:paraId="4A0E2068" w14:textId="77777777" w:rsidR="00D60E21" w:rsidRPr="00683B38" w:rsidRDefault="00D60E21" w:rsidP="007B31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</w:tcPr>
          <w:p w14:paraId="1AFE16F7" w14:textId="77777777" w:rsidR="00D60E21" w:rsidRPr="00683B38" w:rsidRDefault="00D60E21" w:rsidP="007B3196">
            <w:pPr>
              <w:pStyle w:val="TableParagraph"/>
              <w:spacing w:before="24" w:line="249" w:lineRule="auto"/>
              <w:ind w:left="99" w:righ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- rozporządzenia ministrów:  Spraw  Wewnętrznych i Administracji, Obrony Narodowej,  Finansów  oraz  Sprawiedliwości z dnia 29 marca 2019 r. w sprawie pojazdów specjalnych i używanych do celów specjalnych Policji, Agencji Bezpieczeństwa Wewnętrznego, Agencji Wywiadu, Służby Kontrwywiadu Wojskowego, Służby Wywiadu Wojskowego, Centralnego Biura Antykorupcyjnego,StrażyGranicznej,SłużbyOchronyPaństwa,KrajowejAdministracjiSkarbowej,SłużbyWięziennej</w:t>
            </w:r>
          </w:p>
          <w:p w14:paraId="20C3CBC3" w14:textId="77777777" w:rsidR="00D60E21" w:rsidRPr="00683B38" w:rsidRDefault="00D60E21" w:rsidP="007B3196">
            <w:pPr>
              <w:pStyle w:val="TableParagraph"/>
              <w:spacing w:before="5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i straży pożarnej (Dz. U. z 2020 r., poz. 384 z </w:t>
            </w:r>
            <w:proofErr w:type="spellStart"/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póżn</w:t>
            </w:r>
            <w:proofErr w:type="spellEnd"/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. zm.).</w:t>
            </w:r>
          </w:p>
        </w:tc>
        <w:tc>
          <w:tcPr>
            <w:tcW w:w="3750" w:type="dxa"/>
          </w:tcPr>
          <w:p w14:paraId="126CBD00" w14:textId="77777777" w:rsidR="00D60E21" w:rsidRPr="00683B38" w:rsidRDefault="00D60E21" w:rsidP="007B3196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5121F58F" w14:textId="77777777" w:rsidTr="007B3196">
        <w:trPr>
          <w:trHeight w:val="687"/>
        </w:trPr>
        <w:tc>
          <w:tcPr>
            <w:tcW w:w="774" w:type="dxa"/>
          </w:tcPr>
          <w:p w14:paraId="16FA7AAC" w14:textId="77777777" w:rsidR="00D60E21" w:rsidRPr="00683B38" w:rsidRDefault="00D60E21" w:rsidP="007B3196">
            <w:pPr>
              <w:pStyle w:val="TableParagraph"/>
              <w:spacing w:before="7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1.2</w:t>
            </w:r>
          </w:p>
        </w:tc>
        <w:tc>
          <w:tcPr>
            <w:tcW w:w="9716" w:type="dxa"/>
          </w:tcPr>
          <w:p w14:paraId="2240CC1D" w14:textId="77777777" w:rsidR="00D60E21" w:rsidRPr="00683B38" w:rsidRDefault="00D60E21" w:rsidP="007B3196">
            <w:pPr>
              <w:pStyle w:val="TableParagraph"/>
              <w:spacing w:before="7"/>
              <w:ind w:left="99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 musi posiadać  świadectwo  dopuszczenia do użytkowania w ochronie  przeciwpożarowej  na terenie Polski</w:t>
            </w:r>
          </w:p>
          <w:p w14:paraId="2AE32DC8" w14:textId="77777777" w:rsidR="00D60E21" w:rsidRPr="00683B38" w:rsidRDefault="00D60E21" w:rsidP="007B3196">
            <w:pPr>
              <w:spacing w:before="10" w:line="259" w:lineRule="auto"/>
              <w:ind w:left="99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wydane na postawie rozporządzenia Ministra Spraw Wewnętrznych i Administracji z dnia 20 czerwca 2007 r. w sprawie wykazu wyrobów służących zapewnieniu zasad bezpieczeństwa publicznego lub ochrony zdrowia i życia oraz mienia, a także zasad wydawania dopuszczenia tych wyrobów do użytkowania, jeśli jest wymagane.</w:t>
            </w:r>
          </w:p>
          <w:p w14:paraId="686022CD" w14:textId="77777777" w:rsidR="00D60E21" w:rsidRPr="00683B38" w:rsidRDefault="00D60E21" w:rsidP="007B3196">
            <w:pPr>
              <w:spacing w:before="10" w:line="259" w:lineRule="auto"/>
              <w:ind w:left="99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eastAsia="Arial" w:hAnsiTheme="minorHAnsi" w:cstheme="minorHAnsi"/>
                <w:sz w:val="18"/>
                <w:szCs w:val="18"/>
              </w:rPr>
              <w:t>Urządzenia i podzespoły powinny spełniać wymagania odrębnych przepisów krajowych i/lub międzynarodowych.</w:t>
            </w:r>
          </w:p>
          <w:p w14:paraId="4B2407CF" w14:textId="77777777" w:rsidR="00D60E21" w:rsidRPr="00683B38" w:rsidRDefault="00D60E21" w:rsidP="007B3196">
            <w:pPr>
              <w:pStyle w:val="TableParagraph"/>
              <w:spacing w:before="10" w:line="220" w:lineRule="atLeast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eastAsia="Arial" w:hAnsiTheme="minorHAnsi" w:cstheme="minorHAnsi"/>
                <w:sz w:val="18"/>
                <w:szCs w:val="18"/>
              </w:rPr>
              <w:t>Urządzenia i wyposażenie powinny posiadać Świadectwa Dopuszczenia wydane przez CNBOP-PIB jeśli są wymagane.</w:t>
            </w:r>
          </w:p>
        </w:tc>
        <w:tc>
          <w:tcPr>
            <w:tcW w:w="3750" w:type="dxa"/>
          </w:tcPr>
          <w:p w14:paraId="404C7B46" w14:textId="77777777" w:rsidR="00D60E21" w:rsidRPr="00683B38" w:rsidRDefault="00D60E21" w:rsidP="007B3196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2AA594BF" w14:textId="77777777" w:rsidTr="007B3196">
        <w:trPr>
          <w:trHeight w:val="700"/>
        </w:trPr>
        <w:tc>
          <w:tcPr>
            <w:tcW w:w="774" w:type="dxa"/>
          </w:tcPr>
          <w:p w14:paraId="1ED65395" w14:textId="77777777" w:rsidR="00D60E21" w:rsidRPr="00683B38" w:rsidRDefault="00D60E21" w:rsidP="007B3196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1.3</w:t>
            </w:r>
          </w:p>
        </w:tc>
        <w:tc>
          <w:tcPr>
            <w:tcW w:w="9716" w:type="dxa"/>
            <w:tcBorders>
              <w:top w:val="single" w:sz="4" w:space="0" w:color="auto"/>
            </w:tcBorders>
          </w:tcPr>
          <w:p w14:paraId="1F512C6F" w14:textId="77777777" w:rsidR="00D60E21" w:rsidRPr="00683B38" w:rsidRDefault="00D60E21" w:rsidP="007B3196">
            <w:pPr>
              <w:ind w:left="98" w:right="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Pojazd musi być oznakowany numerami operacyjnymi zgodnie </w:t>
            </w: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z zarządzeniem nr 6 Komendanta Głównego Państwowej Straży Pożarnej z dnia 8 maja 2025 r. w sprawie gospodarki transportowej w jednostkach organizacyjnych Państwowej Straży Pożarnej (Dz. Urz. KG PSP, poz. 9).</w:t>
            </w: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Oznaczenie operacyjne podane zostanie w trakcie realizacji zamówienia.</w:t>
            </w:r>
          </w:p>
        </w:tc>
        <w:tc>
          <w:tcPr>
            <w:tcW w:w="3750" w:type="dxa"/>
          </w:tcPr>
          <w:p w14:paraId="082265BC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79CBC0E6" w14:textId="77777777" w:rsidTr="007B3196">
        <w:trPr>
          <w:trHeight w:val="227"/>
        </w:trPr>
        <w:tc>
          <w:tcPr>
            <w:tcW w:w="774" w:type="dxa"/>
            <w:shd w:val="clear" w:color="auto" w:fill="A6A6A6"/>
          </w:tcPr>
          <w:p w14:paraId="2D4826C0" w14:textId="77777777" w:rsidR="00D60E21" w:rsidRPr="00683B38" w:rsidRDefault="00D60E21" w:rsidP="007B3196">
            <w:pPr>
              <w:pStyle w:val="TableParagraph"/>
              <w:spacing w:before="6" w:line="202" w:lineRule="exact"/>
              <w:ind w:right="33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9716" w:type="dxa"/>
            <w:shd w:val="clear" w:color="auto" w:fill="A6A6A6"/>
          </w:tcPr>
          <w:p w14:paraId="4403528A" w14:textId="77777777" w:rsidR="00D60E21" w:rsidRPr="00683B38" w:rsidRDefault="00D60E21" w:rsidP="007B3196">
            <w:pPr>
              <w:pStyle w:val="TableParagraph"/>
              <w:spacing w:before="6" w:line="202" w:lineRule="exact"/>
              <w:ind w:left="9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sz w:val="18"/>
                <w:szCs w:val="18"/>
              </w:rPr>
              <w:t>Wymagania dla pojazdu</w:t>
            </w:r>
          </w:p>
        </w:tc>
        <w:tc>
          <w:tcPr>
            <w:tcW w:w="3750" w:type="dxa"/>
            <w:shd w:val="clear" w:color="auto" w:fill="A6A6A6"/>
          </w:tcPr>
          <w:p w14:paraId="4E825A37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18F4756D" w14:textId="77777777" w:rsidTr="007B3196">
        <w:trPr>
          <w:trHeight w:val="688"/>
        </w:trPr>
        <w:tc>
          <w:tcPr>
            <w:tcW w:w="774" w:type="dxa"/>
          </w:tcPr>
          <w:p w14:paraId="18B43E5A" w14:textId="77777777" w:rsidR="00D60E21" w:rsidRPr="00683B38" w:rsidRDefault="00D60E21" w:rsidP="007B3196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2.1</w:t>
            </w:r>
          </w:p>
        </w:tc>
        <w:tc>
          <w:tcPr>
            <w:tcW w:w="9716" w:type="dxa"/>
          </w:tcPr>
          <w:p w14:paraId="55C8D3D7" w14:textId="77777777" w:rsidR="00D60E21" w:rsidRPr="00683B38" w:rsidRDefault="00D60E21" w:rsidP="007B3196">
            <w:pPr>
              <w:pStyle w:val="TableParagraph"/>
              <w:spacing w:before="6" w:line="252" w:lineRule="auto"/>
              <w:ind w:left="99" w:hanging="1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fabrycznie nowy.</w:t>
            </w:r>
          </w:p>
          <w:p w14:paraId="1473D472" w14:textId="77777777" w:rsidR="00D60E21" w:rsidRPr="00683B38" w:rsidRDefault="00D60E21" w:rsidP="007B3196">
            <w:pPr>
              <w:pStyle w:val="TableParagraph"/>
              <w:spacing w:before="6" w:line="252" w:lineRule="auto"/>
              <w:ind w:left="99" w:hanging="1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Nadwozie typu furgon.</w:t>
            </w:r>
          </w:p>
          <w:p w14:paraId="3AA9DE20" w14:textId="77777777" w:rsidR="00D60E21" w:rsidRPr="00683B38" w:rsidRDefault="00D60E21" w:rsidP="007B3196">
            <w:pPr>
              <w:pStyle w:val="TableParagraph"/>
              <w:spacing w:before="6" w:line="252" w:lineRule="auto"/>
              <w:ind w:left="99" w:hanging="1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Rok produkcji nie starszy niż 2025r. </w:t>
            </w:r>
          </w:p>
          <w:p w14:paraId="21BB3AC2" w14:textId="77777777" w:rsidR="00D60E21" w:rsidRPr="00683B38" w:rsidRDefault="00D60E21" w:rsidP="007B3196">
            <w:pPr>
              <w:pStyle w:val="TableParagraph"/>
              <w:spacing w:before="6" w:line="252" w:lineRule="auto"/>
              <w:ind w:left="99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Silnik wysokoprężny z turbo doładowaniem o zapłonie samoczynnym, spełniającym wymogi emisji spalin zgodnie z</w:t>
            </w:r>
          </w:p>
          <w:p w14:paraId="26C9E2BE" w14:textId="77777777" w:rsidR="00D60E21" w:rsidRPr="00683B38" w:rsidRDefault="00D60E21" w:rsidP="007B3196">
            <w:pPr>
              <w:pStyle w:val="TableParagraph"/>
              <w:spacing w:line="201" w:lineRule="exact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lastRenderedPageBreak/>
              <w:t>obowiązującymi przepisami EURO 6.</w:t>
            </w:r>
          </w:p>
          <w:p w14:paraId="2A0C6AB1" w14:textId="77777777" w:rsidR="00D60E21" w:rsidRPr="00683B38" w:rsidRDefault="00D60E21" w:rsidP="007B3196">
            <w:pPr>
              <w:pStyle w:val="TableParagraph"/>
              <w:spacing w:line="201" w:lineRule="exact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Pojemność minimum1900cm³.</w:t>
            </w:r>
          </w:p>
          <w:p w14:paraId="3965CFB5" w14:textId="77777777" w:rsidR="00D60E21" w:rsidRPr="00683B38" w:rsidRDefault="00D60E21" w:rsidP="007B3196">
            <w:pPr>
              <w:pStyle w:val="TableParagraph"/>
              <w:spacing w:line="201" w:lineRule="exact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Moc minimalna 130 KW.</w:t>
            </w:r>
          </w:p>
          <w:p w14:paraId="11DE3091" w14:textId="77777777" w:rsidR="00D60E21" w:rsidRPr="00683B38" w:rsidRDefault="00D60E21" w:rsidP="007B3196">
            <w:pPr>
              <w:pStyle w:val="TableParagraph"/>
              <w:spacing w:line="201" w:lineRule="exact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Maksymalny moment obrotowy min. 400Nm</w:t>
            </w:r>
          </w:p>
          <w:p w14:paraId="13F9EE0A" w14:textId="77777777" w:rsidR="00D60E21" w:rsidRPr="00683B38" w:rsidRDefault="00D60E21" w:rsidP="007B3196">
            <w:pPr>
              <w:pStyle w:val="TableParagraph"/>
              <w:spacing w:line="201" w:lineRule="exact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Skrzynia biegów automatyczna.</w:t>
            </w:r>
          </w:p>
          <w:p w14:paraId="762DB46B" w14:textId="77777777" w:rsidR="00D60E21" w:rsidRPr="00683B38" w:rsidRDefault="00D60E21" w:rsidP="007B3196">
            <w:pPr>
              <w:pStyle w:val="TableParagraph"/>
              <w:spacing w:line="201" w:lineRule="exact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Pojemność zbiornika paliwa min. 75l.</w:t>
            </w:r>
          </w:p>
        </w:tc>
        <w:tc>
          <w:tcPr>
            <w:tcW w:w="3750" w:type="dxa"/>
          </w:tcPr>
          <w:p w14:paraId="526F7551" w14:textId="77777777" w:rsidR="00D60E21" w:rsidRPr="00683B38" w:rsidRDefault="00D60E21" w:rsidP="007B3196">
            <w:pPr>
              <w:pStyle w:val="TableParagraph"/>
              <w:spacing w:before="6" w:line="252" w:lineRule="auto"/>
              <w:ind w:left="1351" w:right="68" w:hanging="12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lastRenderedPageBreak/>
              <w:t>Podać producenta i model oraz rok produkcji</w:t>
            </w:r>
          </w:p>
        </w:tc>
      </w:tr>
      <w:tr w:rsidR="00D60E21" w:rsidRPr="00683B38" w14:paraId="1B1C5A8C" w14:textId="77777777" w:rsidTr="007B3196">
        <w:trPr>
          <w:trHeight w:val="305"/>
        </w:trPr>
        <w:tc>
          <w:tcPr>
            <w:tcW w:w="774" w:type="dxa"/>
          </w:tcPr>
          <w:p w14:paraId="754997A2" w14:textId="77777777" w:rsidR="00D60E21" w:rsidRPr="00683B38" w:rsidRDefault="00D60E21" w:rsidP="007B3196">
            <w:pPr>
              <w:pStyle w:val="TableParagraph"/>
              <w:spacing w:before="8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2.2</w:t>
            </w:r>
          </w:p>
        </w:tc>
        <w:tc>
          <w:tcPr>
            <w:tcW w:w="9716" w:type="dxa"/>
          </w:tcPr>
          <w:p w14:paraId="234B152B" w14:textId="77777777" w:rsidR="00D60E21" w:rsidRPr="00683B38" w:rsidRDefault="00D60E21" w:rsidP="007B3196">
            <w:pPr>
              <w:pStyle w:val="TableParagraph"/>
              <w:spacing w:before="8" w:line="220" w:lineRule="atLeast"/>
              <w:ind w:left="99" w:right="78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Dopuszczalna masa całkowita pojazdu maksimum3500kg.</w:t>
            </w:r>
          </w:p>
        </w:tc>
        <w:tc>
          <w:tcPr>
            <w:tcW w:w="3750" w:type="dxa"/>
          </w:tcPr>
          <w:p w14:paraId="1277DB14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7F7B5C6C" w14:textId="77777777" w:rsidTr="007B3196">
        <w:trPr>
          <w:trHeight w:val="2282"/>
        </w:trPr>
        <w:tc>
          <w:tcPr>
            <w:tcW w:w="774" w:type="dxa"/>
            <w:tcBorders>
              <w:top w:val="single" w:sz="4" w:space="0" w:color="auto"/>
            </w:tcBorders>
          </w:tcPr>
          <w:p w14:paraId="29CA5CE4" w14:textId="77777777" w:rsidR="00D60E21" w:rsidRPr="00683B38" w:rsidRDefault="00D60E21" w:rsidP="007B3196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2.3</w:t>
            </w:r>
          </w:p>
        </w:tc>
        <w:tc>
          <w:tcPr>
            <w:tcW w:w="9716" w:type="dxa"/>
            <w:tcBorders>
              <w:top w:val="single" w:sz="4" w:space="0" w:color="auto"/>
            </w:tcBorders>
          </w:tcPr>
          <w:p w14:paraId="535A5ADD" w14:textId="77777777" w:rsidR="00D60E21" w:rsidRPr="00683B38" w:rsidRDefault="00D60E21" w:rsidP="007B3196">
            <w:pPr>
              <w:pStyle w:val="TableParagraph"/>
              <w:tabs>
                <w:tab w:val="left" w:pos="777"/>
              </w:tabs>
              <w:spacing w:before="8" w:line="252" w:lineRule="auto"/>
              <w:ind w:right="92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  Urządzenia sygnalizacyjno-ostrzegawcze świetlne i dźwiękowe pojazdu uprzywilejowanego:</w:t>
            </w:r>
          </w:p>
          <w:p w14:paraId="4C5CA76D" w14:textId="77777777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belka sygnalizacyjno-ostrzegawcza niebieska z podświetlanym napisem STRAŻ, wykonana w technologii LED, zamontowana na dachu kabiny </w:t>
            </w:r>
            <w:r w:rsidRPr="00683B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kierowcy,</w:t>
            </w: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maksymalna szerokość 1400mm maksymalna wysokość 60mm,</w:t>
            </w:r>
            <w:r w:rsidRPr="00683B38"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  <w:t xml:space="preserve"> </w:t>
            </w:r>
          </w:p>
          <w:p w14:paraId="198FE3F5" w14:textId="77777777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 lampy sygnalizacyjno-ostrzegawcze niebieskie, wykonane w technologii LED, zamontowane z przodu pojazdu powyżej linii przedniego zderzaka, cztery dodatkowe lampy sygnalizacyjno-ostrzegawcze niebieskie, wykonane w technologii LED, zamontowane na ścianach bocznych</w:t>
            </w:r>
          </w:p>
          <w:p w14:paraId="4028DBEF" w14:textId="77777777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w tylnej części zabudowy min. dwie lampy sygnalizacyjno-ostrzegawcze płaskie typu kogut zamontowana symetrycznie</w:t>
            </w:r>
          </w:p>
          <w:p w14:paraId="7A8A46EC" w14:textId="77777777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generator sygnałów świetlno-dźwiękowych(min.6 zmiennych modulowanych tonów z możliwością podawania komunikatów głosowych, z funkcją wyciszenia w porze nocnej, z dodatkowym dźwiękiem ostrzegawczym tzw. </w:t>
            </w:r>
            <w:proofErr w:type="spellStart"/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horn</w:t>
            </w:r>
            <w:proofErr w:type="spellEnd"/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, głośnik o mocy min. 150 W. Miejsce zamocowania przycisku alarmowego sterowania i mikrofonu w kabinie zapewniające ergonomiczny dostęp</w:t>
            </w:r>
          </w:p>
          <w:p w14:paraId="25CFC98A" w14:textId="77777777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system podtrzymania akumulatora z automatycznie wypinającym wtyczkę podczas rozruchu silnika gniazdem, gniazdo musi posiadać zewnętrzną kontrolkę stanu pracy,</w:t>
            </w:r>
          </w:p>
          <w:p w14:paraId="2F738C13" w14:textId="77777777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Wzmocniony fabrycznie alternator,</w:t>
            </w:r>
          </w:p>
          <w:p w14:paraId="461C1AB1" w14:textId="4FBA350D" w:rsidR="00D60E21" w:rsidRPr="00683B38" w:rsidRDefault="00D60E21" w:rsidP="00D60E21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</w:tabs>
              <w:spacing w:before="3"/>
              <w:ind w:hanging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Akumulator fabryczny AGM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14:paraId="3F38C21B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388999F6" w14:textId="77777777" w:rsidTr="007B3196">
        <w:trPr>
          <w:trHeight w:val="56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3A959A8A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2.4</w:t>
            </w:r>
          </w:p>
        </w:tc>
        <w:tc>
          <w:tcPr>
            <w:tcW w:w="9716" w:type="dxa"/>
            <w:tcBorders>
              <w:bottom w:val="single" w:sz="4" w:space="0" w:color="auto"/>
            </w:tcBorders>
          </w:tcPr>
          <w:p w14:paraId="18566AFD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Nadwozie pojazdu musi spełniać następujące warunki:</w:t>
            </w:r>
          </w:p>
          <w:p w14:paraId="465330FE" w14:textId="77777777" w:rsidR="00D60E21" w:rsidRPr="00683B38" w:rsidRDefault="00D60E21" w:rsidP="00D60E21">
            <w:pPr>
              <w:pStyle w:val="TableParagraph"/>
              <w:numPr>
                <w:ilvl w:val="0"/>
                <w:numId w:val="63"/>
              </w:numPr>
              <w:tabs>
                <w:tab w:val="left" w:pos="777"/>
              </w:tabs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napęd 4x4, ogumienie wielosezonowe</w:t>
            </w:r>
          </w:p>
          <w:p w14:paraId="008B6C40" w14:textId="77777777" w:rsidR="00D60E21" w:rsidRPr="00683B38" w:rsidRDefault="00D60E21" w:rsidP="00D60E21">
            <w:pPr>
              <w:pStyle w:val="TableParagraph"/>
              <w:numPr>
                <w:ilvl w:val="0"/>
                <w:numId w:val="63"/>
              </w:numPr>
              <w:tabs>
                <w:tab w:val="left" w:pos="777"/>
              </w:tabs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koł</w:t>
            </w:r>
            <w:r w:rsidRPr="00683B38">
              <w:rPr>
                <w:rFonts w:asciiTheme="minorHAnsi" w:hAnsiTheme="minorHAnsi" w:cstheme="minorHAnsi"/>
                <w:spacing w:val="35"/>
                <w:w w:val="105"/>
                <w:sz w:val="18"/>
                <w:szCs w:val="18"/>
              </w:rPr>
              <w:t xml:space="preserve">o </w:t>
            </w:r>
            <w:r w:rsidRPr="00683B38">
              <w:rPr>
                <w:rFonts w:asciiTheme="minorHAnsi" w:hAnsiTheme="minorHAnsi" w:cstheme="minorHAnsi"/>
                <w:w w:val="105"/>
                <w:sz w:val="18"/>
                <w:szCs w:val="18"/>
              </w:rPr>
              <w:t>zapasowe pełnowymiarowe bez konieczności przewożenia w pojeździe</w:t>
            </w:r>
          </w:p>
          <w:p w14:paraId="7FC47CE8" w14:textId="77777777" w:rsidR="00D60E21" w:rsidRPr="00683B38" w:rsidRDefault="00D60E21" w:rsidP="00D60E21">
            <w:pPr>
              <w:pStyle w:val="TableParagraph"/>
              <w:numPr>
                <w:ilvl w:val="0"/>
                <w:numId w:val="63"/>
              </w:numPr>
              <w:tabs>
                <w:tab w:val="left" w:pos="777"/>
              </w:tabs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układ hamulcowy wyposażony w system zapobiegania poślizgowi kół podczas  hamowania tzw. ABS </w:t>
            </w:r>
          </w:p>
          <w:p w14:paraId="2FF8D030" w14:textId="77777777" w:rsidR="00D60E21" w:rsidRPr="00683B38" w:rsidRDefault="00D60E21" w:rsidP="00D60E21">
            <w:pPr>
              <w:pStyle w:val="TableParagraph"/>
              <w:numPr>
                <w:ilvl w:val="0"/>
                <w:numId w:val="63"/>
              </w:numPr>
              <w:tabs>
                <w:tab w:val="left" w:pos="777"/>
              </w:tabs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światła jazdy dziennej fabryczne w technologii LED</w:t>
            </w:r>
          </w:p>
          <w:p w14:paraId="775782D9" w14:textId="77777777" w:rsidR="00D60E21" w:rsidRPr="00683B38" w:rsidRDefault="00D60E21" w:rsidP="00D60E21">
            <w:pPr>
              <w:pStyle w:val="TableParagraph"/>
              <w:numPr>
                <w:ilvl w:val="0"/>
                <w:numId w:val="63"/>
              </w:numPr>
              <w:tabs>
                <w:tab w:val="left" w:pos="777"/>
              </w:tabs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przednie i tylne czujniki cofania</w:t>
            </w:r>
          </w:p>
          <w:p w14:paraId="7343AE9F" w14:textId="77777777" w:rsidR="00D60E21" w:rsidRPr="00683B38" w:rsidRDefault="00D60E21" w:rsidP="00D60E21">
            <w:pPr>
              <w:pStyle w:val="TableParagraph"/>
              <w:numPr>
                <w:ilvl w:val="0"/>
                <w:numId w:val="63"/>
              </w:numPr>
              <w:tabs>
                <w:tab w:val="left" w:pos="777"/>
              </w:tabs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sygnalizacja manewru cofania z automatycznie załączanym dodatkowym oświetleniem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14:paraId="068F0A44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74075852" w14:textId="77777777" w:rsidTr="007B3196">
        <w:trPr>
          <w:trHeight w:val="56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11E4423E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2.5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7CCE101F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Kabina przystosowana do przewozu 9 osób w układzie foteli 1+2+3+3. </w:t>
            </w:r>
          </w:p>
          <w:p w14:paraId="084D8008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Podłoga kabiny wyłożona fabrycznie materiałem łatwo zmywalnym, antypoślizgowym.</w:t>
            </w:r>
          </w:p>
          <w:p w14:paraId="203575AB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Kabina wyposażona dodatkowo w:</w:t>
            </w:r>
          </w:p>
          <w:p w14:paraId="3DEFF4E4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radio fabryczne</w:t>
            </w:r>
          </w:p>
          <w:p w14:paraId="3992AB84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elektrycznie regulowane szyby w I rzędzie pasażerskim</w:t>
            </w:r>
          </w:p>
          <w:p w14:paraId="4ACAB4E1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elektrycznie regulowane i ogrzewane lusterka</w:t>
            </w:r>
          </w:p>
          <w:p w14:paraId="5D89F1FB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klimatyzację z dodatkowym nawiewem sufitowym rozprowadzającym powietrze do II i III rzędu</w:t>
            </w:r>
          </w:p>
          <w:p w14:paraId="101506A6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nawiew ciepłego powietrza na II rząd</w:t>
            </w:r>
          </w:p>
          <w:p w14:paraId="11ACC754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półkę podsufitową na dokumenty</w:t>
            </w:r>
          </w:p>
          <w:p w14:paraId="2C679DC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automatyczne punktowe oświetlenie stopni wejściowych LED IP67 min. 27 lm</w:t>
            </w:r>
          </w:p>
          <w:p w14:paraId="1E1BF6D1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gniazdo zapalniczki</w:t>
            </w:r>
          </w:p>
          <w:p w14:paraId="31D87383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gniazdo USB</w:t>
            </w:r>
          </w:p>
          <w:p w14:paraId="57D43C49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- kamerę wspomagającą jazdę do tyłu </w:t>
            </w:r>
          </w:p>
          <w:p w14:paraId="0419923E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punktowe oświetlenie dodatkowe dla dowódcy</w:t>
            </w:r>
          </w:p>
          <w:p w14:paraId="640C0034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w kabinie zamontowany jeden zaprogramowany</w:t>
            </w:r>
            <w:r w:rsidRPr="00683B3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radiotelefon przewoźny z GPS spełniający minimalne wymagania techniczno-funkcjonalne określone w załączniku nr 3 do instrukcji stanowiącej załącznik do rozkazu nr 8 Komendanta Głównego PSP z dnia 5 kwietnia 2019r. w sprawie wprowadzenia nowych zasad organizacji łączności.  </w:t>
            </w:r>
          </w:p>
          <w:p w14:paraId="3B70C71F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Samochód wyposażony w instalację antenową.</w:t>
            </w:r>
          </w:p>
          <w:p w14:paraId="7093D03E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Radio fabryczne z MP3 wyposażone w fabryczne nagłośnienie oraz antenę.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71A8CE82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3C21AD07" w14:textId="77777777" w:rsidTr="007B3196">
        <w:trPr>
          <w:trHeight w:val="125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58D42ECF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2.6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5F14A020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Wymiary gabarytowe:</w:t>
            </w:r>
          </w:p>
          <w:p w14:paraId="354FDF2A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Maksymalny rozstaw osi w przedziale od 3600mm do 3700mm</w:t>
            </w:r>
          </w:p>
          <w:p w14:paraId="54312B8B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Maksymalna długość pojazdu bazowego nie może przekroczyć 6000mm </w:t>
            </w:r>
          </w:p>
          <w:p w14:paraId="7D6052CD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Maksymalna szerokość pojazdu bazowego z lusterkami nie może przekroczyć 2500mm</w:t>
            </w:r>
          </w:p>
          <w:p w14:paraId="73558478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Maksymalna wysokość pojazdu bazowego nie może przekroczyć 2800mm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32C7F57E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158F173E" w14:textId="77777777" w:rsidTr="007B3196">
        <w:trPr>
          <w:trHeight w:val="155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2F7BF9B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2.7</w:t>
            </w:r>
          </w:p>
          <w:p w14:paraId="257E83E3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01966892" w14:textId="77777777" w:rsidR="00D60E21" w:rsidRPr="00683B38" w:rsidRDefault="00D60E21" w:rsidP="007B3196">
            <w:pPr>
              <w:pStyle w:val="TableParagraph"/>
              <w:ind w:right="240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023658FF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Kolorystyka i oznakowanie:</w:t>
            </w:r>
          </w:p>
          <w:p w14:paraId="7A00EBB4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kabina w kolorze jasnej czerwieni- specjalne lakierowanie zbliżone do RAL 3000</w:t>
            </w:r>
          </w:p>
          <w:p w14:paraId="105F3F28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listwy boczne lakierowane w kolorze białym</w:t>
            </w:r>
          </w:p>
          <w:p w14:paraId="310695E8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-zderzaki i błotniki w kolorze białym</w:t>
            </w:r>
          </w:p>
          <w:p w14:paraId="64B1BDD8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pas wyróżniający odblaskowy barwy jaskrawej po obu stronach kabiny oraz zabudowy</w:t>
            </w:r>
          </w:p>
          <w:p w14:paraId="11CCFC23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na drzwiach bocznych, masce oraz tylnej ścianie zabudowy napisy STRAŻ,  oraz nazwa jednostki</w:t>
            </w:r>
          </w:p>
          <w:p w14:paraId="7FF1771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na obu bokach oraz tyle pojazdu logo jednostki wraz z  herbem miasta</w:t>
            </w:r>
          </w:p>
          <w:p w14:paraId="6D71DBC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- oznakowanie pojazdu zgodnie z wytycznymi wynikającymi z zapisu umowy/umów między stroną/stronami dofinansowującymi a odbiorcą tj. OSP Pabianice - zostanie ustalone w trakcie realizacji 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440882CF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5CEF1B12" w14:textId="77777777" w:rsidTr="007B3196">
        <w:trPr>
          <w:trHeight w:val="276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D7B6969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2.8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7287AA59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Wyposażenie dodatkowe pojazdu:</w:t>
            </w:r>
          </w:p>
          <w:p w14:paraId="599F03EE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wyciągarka elektryczna o uciągu powyżej 4,2T zamontowana za zderzakiem, wyposażona w linę syntetyczną o długości min. 25mb</w:t>
            </w:r>
          </w:p>
          <w:p w14:paraId="4466950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system pneumatycznego zawieszenia zamontowany na tylnej wraz z kompresorem pokładowym</w:t>
            </w:r>
          </w:p>
          <w:p w14:paraId="2E6F358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hak holowniczy wraz ze stopniem ułatwiającym wsiadanie.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7B649683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7AA2F02E" w14:textId="77777777" w:rsidTr="007B3196">
        <w:trPr>
          <w:trHeight w:val="188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BEE6890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642E5326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sz w:val="18"/>
                <w:szCs w:val="18"/>
              </w:rPr>
              <w:t>Wymagania dla zabudowy: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6038B5CA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5B355152" w14:textId="77777777" w:rsidTr="007B3196">
        <w:trPr>
          <w:trHeight w:val="28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57E500D5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3.1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075DC96B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Ściany boczne oraz tylne drzwi zabezpieczone tapicerką.</w:t>
            </w:r>
          </w:p>
          <w:p w14:paraId="3404BFC6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 Podłoga z system szynowym na całej długości.</w:t>
            </w:r>
          </w:p>
          <w:p w14:paraId="353DE7B8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Oświetlenie LED dodatkowe w części ładunkowej.</w:t>
            </w:r>
          </w:p>
          <w:p w14:paraId="22EF610D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Na prawej i lewej stronie półki na wysokości nadkoli układ zostanie uzgodniony w trakcie realizacji zamówienia,</w:t>
            </w:r>
          </w:p>
          <w:p w14:paraId="546AF614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Lodówka 12-230V.</w:t>
            </w:r>
          </w:p>
          <w:p w14:paraId="266F4C9C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Miejsce z mocowaniami dla dodatkowego wyposażenia tj. torba medyczna, deska ratownicza, inny drobny sprzęt oraz wyposażenie </w:t>
            </w:r>
          </w:p>
          <w:p w14:paraId="16DAD35E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osobiste.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63EB76B1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4BEB2AB8" w14:textId="77777777" w:rsidTr="007B3196">
        <w:trPr>
          <w:trHeight w:val="28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77D9BA5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3.2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18C8CF27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Wymagania dla zabudowy osobowej:</w:t>
            </w:r>
          </w:p>
          <w:p w14:paraId="6ABFC636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Pełna tapicerka ścian bocznych oraz sufitu.</w:t>
            </w:r>
          </w:p>
          <w:p w14:paraId="5A23E48D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Fabryczne szyby boczne na całej długości, dodatkowo </w:t>
            </w:r>
            <w:proofErr w:type="spellStart"/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ciemnione</w:t>
            </w:r>
            <w:proofErr w:type="spellEnd"/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03D46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W II rzędzie szyby wyposażone w okna przesuwne.</w:t>
            </w:r>
          </w:p>
          <w:p w14:paraId="63F7814D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Sześć indywidualnych foteli wyposażonych regulację oparć oraz III-y punktowe pasy bezpieczeństwa.</w:t>
            </w:r>
          </w:p>
          <w:p w14:paraId="29284EAD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Wszystkie fotele zamontowane z w systemie szynowym, fotele w II rzędzie z możliwością wypięcia oraz obrotu tyłem do kierunku jazdy. </w:t>
            </w:r>
          </w:p>
          <w:p w14:paraId="0A5F0550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Oświetlenie wewnętrzne sufitowe podwójne, liniowe, załączane automatyczne po otwarciu bocznych drzwi oraz wyłącznikiem na prawym słupku B, wykonane w technologii LED dające równomierne doświetlenie wnętrza.</w:t>
            </w:r>
          </w:p>
          <w:p w14:paraId="7A5B85F5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Stolik składany na lewej ścianie pod oknem.</w:t>
            </w:r>
          </w:p>
          <w:p w14:paraId="242EF52D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Podwójne gniazdo USB.</w:t>
            </w:r>
          </w:p>
          <w:p w14:paraId="38808BDA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Gniazdo zapalniczki.</w:t>
            </w:r>
          </w:p>
          <w:p w14:paraId="3681EF21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Gniazdo 230V.</w:t>
            </w:r>
          </w:p>
          <w:p w14:paraId="31BFA306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Dwie półki podsufitowe zamykane na suwak, wyposażone w półki wewnętrzne oraz kieszenie dodatkowe na drobne wyposażenie.</w:t>
            </w:r>
          </w:p>
          <w:p w14:paraId="1FDDF573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Półki z możliwością przesuwu w systemie szynowym i demontażu</w:t>
            </w:r>
          </w:p>
          <w:p w14:paraId="211DEF35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Za I rzędem foteli podest wyposażony w:</w:t>
            </w:r>
          </w:p>
          <w:p w14:paraId="146E8119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- sześć stacji ładujących dla latarek akumulatorowych kątowych klasy min. </w:t>
            </w:r>
            <w:proofErr w:type="spellStart"/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ADAlit</w:t>
            </w:r>
            <w:proofErr w:type="spellEnd"/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 l-90</w:t>
            </w:r>
          </w:p>
          <w:p w14:paraId="6E5B6270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sześć stacji ładujących dla radiotelefonów nasobnych - bez radiotelefonów</w:t>
            </w:r>
          </w:p>
          <w:p w14:paraId="42DC5208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Telewizor LED min. 32' klasy SAMSUNG / LG / SONY zamontowany pod sufitem z możliwością składania pod sufit oraz przesuwu na szynach z obrotem kierunku wizji na bok pojazdu</w:t>
            </w:r>
          </w:p>
          <w:p w14:paraId="1943D3C0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przetwornica napięcia 12-230V o mocy min 3000W sinus, zewnętrzne gniazdo 230V</w:t>
            </w:r>
          </w:p>
          <w:p w14:paraId="5A1F343B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- czajnik elektryczny INOX min. 0,6l</w:t>
            </w:r>
          </w:p>
          <w:p w14:paraId="7A23A035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Zewnętrzne oświetlenie robocze pola pracy wykonane w technologii LED min. dwie lampy na każdym boku oraz 1 z tyłu, światłość </w:t>
            </w:r>
          </w:p>
          <w:p w14:paraId="43C61D38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min.3000lm. Sterowanie oświetleniem za pomocą pilota generatora. </w:t>
            </w:r>
          </w:p>
          <w:p w14:paraId="225BD2E0" w14:textId="77777777" w:rsidR="00D60E21" w:rsidRPr="00683B38" w:rsidRDefault="00D60E21" w:rsidP="007B3196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 xml:space="preserve">  Na prawej stronie zamocowana markiza o szerokości min. 3m rozsuwana manualnie, wyposażona w oświetlenie LED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37B59392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08AFC3EF" w14:textId="77777777" w:rsidTr="007B3196">
        <w:trPr>
          <w:trHeight w:val="22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17D2B727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09C912A3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b/>
                <w:sz w:val="18"/>
                <w:szCs w:val="18"/>
              </w:rPr>
              <w:t>Wymagania pozostałe: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01DCA4ED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0E21" w:rsidRPr="00683B38" w14:paraId="43889176" w14:textId="77777777" w:rsidTr="007B3196">
        <w:trPr>
          <w:trHeight w:val="952"/>
        </w:trPr>
        <w:tc>
          <w:tcPr>
            <w:tcW w:w="774" w:type="dxa"/>
            <w:tcBorders>
              <w:top w:val="single" w:sz="4" w:space="0" w:color="auto"/>
            </w:tcBorders>
          </w:tcPr>
          <w:p w14:paraId="59FC6544" w14:textId="77777777" w:rsidR="00D60E21" w:rsidRPr="00683B38" w:rsidRDefault="00D60E21" w:rsidP="007B3196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w w:val="99"/>
                <w:sz w:val="18"/>
                <w:szCs w:val="18"/>
              </w:rPr>
              <w:t>4.1</w:t>
            </w:r>
          </w:p>
        </w:tc>
        <w:tc>
          <w:tcPr>
            <w:tcW w:w="9716" w:type="dxa"/>
            <w:tcBorders>
              <w:top w:val="single" w:sz="4" w:space="0" w:color="auto"/>
            </w:tcBorders>
          </w:tcPr>
          <w:p w14:paraId="42C5D070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Minimalny okres gwarancji wymagany przez zamawiającego – 24 miesiące.</w:t>
            </w:r>
          </w:p>
          <w:p w14:paraId="39DA3513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Potwierdzenie spełnienia wymagań dla pojazdu uprzywilejowanego.</w:t>
            </w:r>
          </w:p>
          <w:p w14:paraId="0332F252" w14:textId="77777777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Dostarczone instrukcje obsługi pojazdu, zabudowy oraz wyposażenia powinny być sporządzone w  języku polskim.</w:t>
            </w:r>
          </w:p>
          <w:p w14:paraId="5486F427" w14:textId="2A1CCA3E" w:rsidR="00D60E21" w:rsidRPr="00683B38" w:rsidRDefault="00D60E21" w:rsidP="007B319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3B38">
              <w:rPr>
                <w:rFonts w:asciiTheme="minorHAnsi" w:hAnsiTheme="minorHAnsi" w:cstheme="minorHAnsi"/>
                <w:sz w:val="18"/>
                <w:szCs w:val="18"/>
              </w:rPr>
              <w:t>Dokumentacja  niezbędna  do  zarejestrowania  pojazdu  jako  samochód  specjalny,  wynikająca  z  ustawy  „Prawo ruchu drogowym”. Bezpłatne szkolenie z obsługi pojazdu oraz wyposażenia przeprowadzone dla przedstawicieli Zamawiającego w dniu odbioru w siedzibie Wykonawcy.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14:paraId="58515722" w14:textId="77777777" w:rsidR="00D60E21" w:rsidRPr="00683B38" w:rsidRDefault="00D60E21" w:rsidP="007B319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2A43361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3F94B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</w:rPr>
      </w:pPr>
    </w:p>
    <w:p w14:paraId="23897569" w14:textId="0B6AE90C" w:rsidR="00D60E21" w:rsidRPr="00683B38" w:rsidRDefault="00D60E21" w:rsidP="00D60E21">
      <w:pPr>
        <w:spacing w:line="221" w:lineRule="auto"/>
        <w:ind w:left="540" w:right="560"/>
        <w:jc w:val="both"/>
        <w:rPr>
          <w:rFonts w:asciiTheme="minorHAnsi" w:hAnsiTheme="minorHAnsi" w:cstheme="minorHAnsi"/>
          <w:sz w:val="18"/>
          <w:szCs w:val="18"/>
        </w:rPr>
      </w:pPr>
      <w:r w:rsidRPr="00683B38">
        <w:rPr>
          <w:rFonts w:asciiTheme="minorHAnsi" w:hAnsiTheme="minorHAnsi" w:cstheme="minorHAnsi"/>
          <w:sz w:val="18"/>
          <w:szCs w:val="18"/>
        </w:rPr>
        <w:lastRenderedPageBreak/>
        <w:t>Podane w opisach nazwy własne nie mają na celu naruszenia art. 7 oraz art. 29 ustawy PZP, a mają jedynie za zadanie sprecyzować oczekiwania techniczne, jakościowe, funkcjonalne i estetyczne Zamawiającego. Zamawiający dopuszcza rozwiązania równoważne pod warunkiem spełnienia tego samego poziomu jakościowego, merytorycznego oraz gwarantujące taką samą funkcjonalność jak produkty opisane w przedmiocie zamówienia. Zamawiający dopuszcza dwuetapową rejestrację pojazdu.</w:t>
      </w:r>
    </w:p>
    <w:p w14:paraId="6B69F50B" w14:textId="77777777" w:rsidR="00D60E21" w:rsidRPr="00683B38" w:rsidRDefault="00D60E21" w:rsidP="00D60E21">
      <w:pPr>
        <w:spacing w:line="200" w:lineRule="auto"/>
        <w:ind w:right="20"/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</w:rPr>
      </w:pPr>
    </w:p>
    <w:p w14:paraId="4134AABF" w14:textId="77777777" w:rsidR="00D60E21" w:rsidRPr="00683B38" w:rsidRDefault="00D60E21" w:rsidP="00D60E21">
      <w:pPr>
        <w:spacing w:line="200" w:lineRule="auto"/>
        <w:ind w:right="20"/>
        <w:jc w:val="center"/>
        <w:rPr>
          <w:rFonts w:asciiTheme="minorHAnsi" w:hAnsiTheme="minorHAnsi" w:cstheme="minorHAnsi"/>
          <w:b/>
          <w:iCs/>
          <w:color w:val="FF0000"/>
          <w:sz w:val="18"/>
          <w:szCs w:val="18"/>
          <w:u w:val="single"/>
        </w:rPr>
      </w:pPr>
      <w:r w:rsidRPr="00683B38">
        <w:rPr>
          <w:rFonts w:asciiTheme="minorHAnsi" w:hAnsiTheme="minorHAnsi" w:cstheme="minorHAnsi"/>
          <w:b/>
          <w:iCs/>
          <w:color w:val="FF0000"/>
          <w:sz w:val="18"/>
          <w:szCs w:val="18"/>
          <w:u w:val="single"/>
        </w:rPr>
        <w:t>Uwaga: Wykonawca wypełnia kolumnę „Propozycje Wykonawcy”, podając konkretne parametry lub wpisując wyraz „spełnia”</w:t>
      </w:r>
    </w:p>
    <w:p w14:paraId="2DA8F0D9" w14:textId="77777777" w:rsidR="00775B6E" w:rsidRDefault="00775B6E" w:rsidP="00D60E21">
      <w:pPr>
        <w:spacing w:line="200" w:lineRule="auto"/>
        <w:ind w:right="20"/>
        <w:rPr>
          <w:rFonts w:asciiTheme="minorHAnsi" w:hAnsiTheme="minorHAnsi" w:cstheme="minorHAnsi"/>
          <w:b/>
          <w:iCs/>
          <w:color w:val="FF0000"/>
          <w:sz w:val="18"/>
          <w:szCs w:val="18"/>
          <w:u w:val="single"/>
        </w:rPr>
      </w:pPr>
    </w:p>
    <w:p w14:paraId="56C3CCAD" w14:textId="77777777" w:rsidR="00775B6E" w:rsidRDefault="00775B6E" w:rsidP="00D60E21">
      <w:pPr>
        <w:spacing w:line="200" w:lineRule="auto"/>
        <w:ind w:right="20"/>
        <w:rPr>
          <w:rFonts w:asciiTheme="minorHAnsi" w:hAnsiTheme="minorHAnsi" w:cstheme="minorHAnsi"/>
          <w:b/>
          <w:iCs/>
          <w:color w:val="FF0000"/>
          <w:sz w:val="18"/>
          <w:szCs w:val="18"/>
          <w:u w:val="single"/>
        </w:rPr>
      </w:pPr>
    </w:p>
    <w:p w14:paraId="1EF36F43" w14:textId="0B4BB434" w:rsidR="00C07ED7" w:rsidRPr="00EA1DC4" w:rsidRDefault="00C07ED7" w:rsidP="00775B6E">
      <w:pPr>
        <w:pStyle w:val="Nagwek"/>
        <w:tabs>
          <w:tab w:val="clear" w:pos="4536"/>
          <w:tab w:val="clear" w:pos="9072"/>
        </w:tabs>
        <w:rPr>
          <w:rFonts w:cstheme="minorHAnsi"/>
          <w:bCs/>
          <w:sz w:val="18"/>
        </w:rPr>
      </w:pPr>
    </w:p>
    <w:sectPr w:rsidR="00C07ED7" w:rsidRPr="00EA1DC4" w:rsidSect="00FF6D2C">
      <w:pgSz w:w="16838" w:h="11906" w:orient="landscape"/>
      <w:pgMar w:top="1417" w:right="2268" w:bottom="991" w:left="1276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24BE" w14:textId="77777777" w:rsidR="008E7196" w:rsidRDefault="008E7196" w:rsidP="000A7875">
      <w:r>
        <w:separator/>
      </w:r>
    </w:p>
  </w:endnote>
  <w:endnote w:type="continuationSeparator" w:id="0">
    <w:p w14:paraId="343A8F07" w14:textId="77777777" w:rsidR="008E7196" w:rsidRDefault="008E7196" w:rsidP="000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5113" w14:textId="77777777" w:rsidR="00614EE3" w:rsidRDefault="00614EE3" w:rsidP="00E16540">
    <w:pPr>
      <w:pStyle w:val="Stopka"/>
      <w:pBdr>
        <w:top w:val="single" w:sz="4" w:space="1" w:color="D9D9D9" w:themeColor="background1" w:themeShade="D9"/>
      </w:pBdr>
      <w:ind w:firstLine="2124"/>
      <w:jc w:val="right"/>
    </w:pPr>
    <w:r>
      <w:t xml:space="preserve">Nr sprawy PKT.2370.1.2025   </w:t>
    </w:r>
    <w:r>
      <w:tab/>
    </w:r>
    <w:sdt>
      <w:sdtPr>
        <w:id w:val="-46343327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sdtContent>
    </w:sdt>
  </w:p>
  <w:p w14:paraId="75DA2A74" w14:textId="77777777" w:rsidR="00614EE3" w:rsidRDefault="0061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4B02" w14:textId="77777777" w:rsidR="008E7196" w:rsidRDefault="008E7196" w:rsidP="000A7875">
      <w:r>
        <w:separator/>
      </w:r>
    </w:p>
  </w:footnote>
  <w:footnote w:type="continuationSeparator" w:id="0">
    <w:p w14:paraId="1A72258E" w14:textId="77777777" w:rsidR="008E7196" w:rsidRDefault="008E7196" w:rsidP="000A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DFEBBEE"/>
    <w:lvl w:ilvl="0" w:tplc="228CA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3A3"/>
    <w:multiLevelType w:val="multilevel"/>
    <w:tmpl w:val="3FC0F27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" w15:restartNumberingAfterBreak="0">
    <w:nsid w:val="049626D8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05D448ED"/>
    <w:multiLevelType w:val="multilevel"/>
    <w:tmpl w:val="A8A2C058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4" w15:restartNumberingAfterBreak="0">
    <w:nsid w:val="0A562ECB"/>
    <w:multiLevelType w:val="multilevel"/>
    <w:tmpl w:val="B164F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6D73A0"/>
    <w:multiLevelType w:val="hybridMultilevel"/>
    <w:tmpl w:val="EC38C740"/>
    <w:lvl w:ilvl="0" w:tplc="63506608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6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406F0"/>
    <w:multiLevelType w:val="hybridMultilevel"/>
    <w:tmpl w:val="B0F433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263DBE"/>
    <w:multiLevelType w:val="multilevel"/>
    <w:tmpl w:val="E81888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3456A8D"/>
    <w:multiLevelType w:val="multilevel"/>
    <w:tmpl w:val="077C7AEE"/>
    <w:lvl w:ilvl="0">
      <w:start w:val="1"/>
      <w:numFmt w:val="decimal"/>
      <w:lvlText w:val="%1."/>
      <w:lvlJc w:val="left"/>
      <w:pPr>
        <w:ind w:left="595" w:hanging="45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36F49F5"/>
    <w:multiLevelType w:val="multilevel"/>
    <w:tmpl w:val="C0BEDC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mbria" w:hAnsi="Cambria" w:cs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14AA6520"/>
    <w:multiLevelType w:val="multilevel"/>
    <w:tmpl w:val="36641A50"/>
    <w:lvl w:ilvl="0">
      <w:start w:val="2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13" w15:restartNumberingAfterBreak="0">
    <w:nsid w:val="14E262BE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14" w15:restartNumberingAfterBreak="0">
    <w:nsid w:val="19411798"/>
    <w:multiLevelType w:val="hybridMultilevel"/>
    <w:tmpl w:val="74AEB9B0"/>
    <w:lvl w:ilvl="0" w:tplc="4858E6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8F06BD"/>
    <w:multiLevelType w:val="multilevel"/>
    <w:tmpl w:val="4FC82C2C"/>
    <w:lvl w:ilvl="0">
      <w:start w:val="7"/>
      <w:numFmt w:val="decimal"/>
      <w:lvlText w:val="%1."/>
      <w:lvlJc w:val="left"/>
      <w:pPr>
        <w:ind w:left="454" w:hanging="454"/>
      </w:pPr>
      <w:rPr>
        <w:rFonts w:hint="default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16" w15:restartNumberingAfterBreak="0">
    <w:nsid w:val="1D94795B"/>
    <w:multiLevelType w:val="multilevel"/>
    <w:tmpl w:val="F7CE1A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1EF0C81"/>
    <w:multiLevelType w:val="multilevel"/>
    <w:tmpl w:val="0B22605E"/>
    <w:lvl w:ilvl="0">
      <w:start w:val="1"/>
      <w:numFmt w:val="lowerLetter"/>
      <w:lvlText w:val="%1)"/>
      <w:lvlJc w:val="left"/>
      <w:pPr>
        <w:ind w:left="180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9" w15:restartNumberingAfterBreak="0">
    <w:nsid w:val="22914C23"/>
    <w:multiLevelType w:val="multilevel"/>
    <w:tmpl w:val="869EE996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 w15:restartNumberingAfterBreak="0">
    <w:nsid w:val="22E26190"/>
    <w:multiLevelType w:val="multilevel"/>
    <w:tmpl w:val="85EE5D26"/>
    <w:lvl w:ilvl="0">
      <w:start w:val="5"/>
      <w:numFmt w:val="decimal"/>
      <w:lvlText w:val="%1.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502B2"/>
    <w:multiLevelType w:val="hybridMultilevel"/>
    <w:tmpl w:val="A7980D5C"/>
    <w:lvl w:ilvl="0" w:tplc="F1503FBA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2DAC"/>
    <w:multiLevelType w:val="multilevel"/>
    <w:tmpl w:val="BD4C7E1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B0D5E6C"/>
    <w:multiLevelType w:val="multilevel"/>
    <w:tmpl w:val="B6D80B30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234A5"/>
    <w:multiLevelType w:val="multilevel"/>
    <w:tmpl w:val="0230623A"/>
    <w:lvl w:ilvl="0">
      <w:start w:val="1"/>
      <w:numFmt w:val="decimal"/>
      <w:lvlText w:val="%1)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7" w15:restartNumberingAfterBreak="0">
    <w:nsid w:val="2F5C11FC"/>
    <w:multiLevelType w:val="multilevel"/>
    <w:tmpl w:val="56DC9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D538F4"/>
    <w:multiLevelType w:val="hybridMultilevel"/>
    <w:tmpl w:val="3C5CF990"/>
    <w:lvl w:ilvl="0" w:tplc="A1FCE82E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color w:val="auto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0" w15:restartNumberingAfterBreak="0">
    <w:nsid w:val="36E36735"/>
    <w:multiLevelType w:val="hybridMultilevel"/>
    <w:tmpl w:val="D8608860"/>
    <w:lvl w:ilvl="0" w:tplc="372A9D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4C3F84"/>
    <w:multiLevelType w:val="hybridMultilevel"/>
    <w:tmpl w:val="966C3E44"/>
    <w:lvl w:ilvl="0" w:tplc="2D0CA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C6F2A08"/>
    <w:multiLevelType w:val="hybridMultilevel"/>
    <w:tmpl w:val="D116C2C6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47AB0"/>
    <w:multiLevelType w:val="multilevel"/>
    <w:tmpl w:val="A7A868C2"/>
    <w:lvl w:ilvl="0">
      <w:start w:val="1"/>
      <w:numFmt w:val="decimal"/>
      <w:lvlText w:val="%1)"/>
      <w:lvlJc w:val="left"/>
      <w:pPr>
        <w:ind w:left="91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4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3C93367"/>
    <w:multiLevelType w:val="hybridMultilevel"/>
    <w:tmpl w:val="D92E75E2"/>
    <w:lvl w:ilvl="0" w:tplc="80802F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436174B"/>
    <w:multiLevelType w:val="multilevel"/>
    <w:tmpl w:val="F576503A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46C24276"/>
    <w:multiLevelType w:val="hybridMultilevel"/>
    <w:tmpl w:val="EBACA80A"/>
    <w:lvl w:ilvl="0" w:tplc="962C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56081"/>
    <w:multiLevelType w:val="multilevel"/>
    <w:tmpl w:val="F9DAA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0521C"/>
    <w:multiLevelType w:val="hybridMultilevel"/>
    <w:tmpl w:val="813425F2"/>
    <w:lvl w:ilvl="0" w:tplc="4022C0CA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BA3B80"/>
    <w:multiLevelType w:val="hybridMultilevel"/>
    <w:tmpl w:val="A988493E"/>
    <w:lvl w:ilvl="0" w:tplc="1A0A400C">
      <w:start w:val="4"/>
      <w:numFmt w:val="upperRoman"/>
      <w:lvlText w:val="%1."/>
      <w:lvlJc w:val="left"/>
      <w:pPr>
        <w:ind w:left="4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B87444">
      <w:start w:val="1"/>
      <w:numFmt w:val="decimal"/>
      <w:lvlText w:val="%2."/>
      <w:lvlJc w:val="left"/>
      <w:pPr>
        <w:ind w:left="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02CFE8">
      <w:start w:val="1"/>
      <w:numFmt w:val="decimal"/>
      <w:lvlText w:val="%3)"/>
      <w:lvlJc w:val="left"/>
      <w:pPr>
        <w:ind w:left="1133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94FC68">
      <w:start w:val="1"/>
      <w:numFmt w:val="lowerLetter"/>
      <w:lvlText w:val="%4)"/>
      <w:lvlJc w:val="left"/>
      <w:pPr>
        <w:ind w:left="156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EA46BE">
      <w:start w:val="1"/>
      <w:numFmt w:val="bullet"/>
      <w:lvlText w:val="-"/>
      <w:lvlJc w:val="left"/>
      <w:pPr>
        <w:ind w:left="1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567964">
      <w:start w:val="1"/>
      <w:numFmt w:val="bullet"/>
      <w:lvlText w:val="▪"/>
      <w:lvlJc w:val="left"/>
      <w:pPr>
        <w:ind w:left="2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52496C2">
      <w:start w:val="1"/>
      <w:numFmt w:val="bullet"/>
      <w:lvlText w:val="•"/>
      <w:lvlJc w:val="left"/>
      <w:pPr>
        <w:ind w:left="33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710ECEE">
      <w:start w:val="1"/>
      <w:numFmt w:val="bullet"/>
      <w:lvlText w:val="o"/>
      <w:lvlJc w:val="left"/>
      <w:pPr>
        <w:ind w:left="40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7013F8">
      <w:start w:val="1"/>
      <w:numFmt w:val="bullet"/>
      <w:lvlText w:val="▪"/>
      <w:lvlJc w:val="left"/>
      <w:pPr>
        <w:ind w:left="47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E6251A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4FA40492"/>
    <w:multiLevelType w:val="multilevel"/>
    <w:tmpl w:val="41C45CB2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4FC738F3"/>
    <w:multiLevelType w:val="hybridMultilevel"/>
    <w:tmpl w:val="DB865BB2"/>
    <w:lvl w:ilvl="0" w:tplc="12B28D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70888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5353537E"/>
    <w:multiLevelType w:val="hybridMultilevel"/>
    <w:tmpl w:val="A4608A8C"/>
    <w:lvl w:ilvl="0" w:tplc="1926477C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53E24B56"/>
    <w:multiLevelType w:val="hybridMultilevel"/>
    <w:tmpl w:val="BC361704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A4419"/>
    <w:multiLevelType w:val="hybridMultilevel"/>
    <w:tmpl w:val="6150976E"/>
    <w:lvl w:ilvl="0" w:tplc="1926477C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D8C7C3D"/>
    <w:multiLevelType w:val="multilevel"/>
    <w:tmpl w:val="F8380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059764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4AA0E30"/>
    <w:multiLevelType w:val="hybridMultilevel"/>
    <w:tmpl w:val="D116C2C6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981EBB"/>
    <w:multiLevelType w:val="multilevel"/>
    <w:tmpl w:val="800A9404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4" w15:restartNumberingAfterBreak="0">
    <w:nsid w:val="66A62B8B"/>
    <w:multiLevelType w:val="hybridMultilevel"/>
    <w:tmpl w:val="7332C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99F394F"/>
    <w:multiLevelType w:val="hybridMultilevel"/>
    <w:tmpl w:val="18B6639E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2978E3"/>
    <w:multiLevelType w:val="multilevel"/>
    <w:tmpl w:val="76CAC284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 w15:restartNumberingAfterBreak="0">
    <w:nsid w:val="74955946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9" w15:restartNumberingAfterBreak="0">
    <w:nsid w:val="771D5677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0" w15:restartNumberingAfterBreak="0">
    <w:nsid w:val="77F24C90"/>
    <w:multiLevelType w:val="multilevel"/>
    <w:tmpl w:val="D2C0BE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78565A97"/>
    <w:multiLevelType w:val="multilevel"/>
    <w:tmpl w:val="C0761F42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62" w15:restartNumberingAfterBreak="0">
    <w:nsid w:val="7B095A4F"/>
    <w:multiLevelType w:val="hybridMultilevel"/>
    <w:tmpl w:val="B1C2F390"/>
    <w:lvl w:ilvl="0" w:tplc="D94E48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293353">
    <w:abstractNumId w:val="33"/>
  </w:num>
  <w:num w:numId="2" w16cid:durableId="944076136">
    <w:abstractNumId w:val="1"/>
  </w:num>
  <w:num w:numId="3" w16cid:durableId="1942838381">
    <w:abstractNumId w:val="3"/>
  </w:num>
  <w:num w:numId="4" w16cid:durableId="315912249">
    <w:abstractNumId w:val="10"/>
  </w:num>
  <w:num w:numId="5" w16cid:durableId="1310791534">
    <w:abstractNumId w:val="4"/>
  </w:num>
  <w:num w:numId="6" w16cid:durableId="1601644627">
    <w:abstractNumId w:val="24"/>
  </w:num>
  <w:num w:numId="7" w16cid:durableId="1887570822">
    <w:abstractNumId w:val="57"/>
  </w:num>
  <w:num w:numId="8" w16cid:durableId="242299141">
    <w:abstractNumId w:val="43"/>
  </w:num>
  <w:num w:numId="9" w16cid:durableId="830827452">
    <w:abstractNumId w:val="19"/>
  </w:num>
  <w:num w:numId="10" w16cid:durableId="54743464">
    <w:abstractNumId w:val="23"/>
  </w:num>
  <w:num w:numId="11" w16cid:durableId="117266027">
    <w:abstractNumId w:val="16"/>
  </w:num>
  <w:num w:numId="12" w16cid:durableId="1215312705">
    <w:abstractNumId w:val="50"/>
  </w:num>
  <w:num w:numId="13" w16cid:durableId="508564953">
    <w:abstractNumId w:val="9"/>
  </w:num>
  <w:num w:numId="14" w16cid:durableId="359547044">
    <w:abstractNumId w:val="13"/>
  </w:num>
  <w:num w:numId="15" w16cid:durableId="1482891948">
    <w:abstractNumId w:val="59"/>
  </w:num>
  <w:num w:numId="16" w16cid:durableId="906913442">
    <w:abstractNumId w:val="27"/>
  </w:num>
  <w:num w:numId="17" w16cid:durableId="986395490">
    <w:abstractNumId w:val="53"/>
  </w:num>
  <w:num w:numId="18" w16cid:durableId="351344898">
    <w:abstractNumId w:val="18"/>
  </w:num>
  <w:num w:numId="19" w16cid:durableId="329602942">
    <w:abstractNumId w:val="60"/>
  </w:num>
  <w:num w:numId="20" w16cid:durableId="1522281574">
    <w:abstractNumId w:val="36"/>
  </w:num>
  <w:num w:numId="21" w16cid:durableId="1330331648">
    <w:abstractNumId w:val="39"/>
  </w:num>
  <w:num w:numId="22" w16cid:durableId="121968641">
    <w:abstractNumId w:val="44"/>
  </w:num>
  <w:num w:numId="23" w16cid:durableId="1379163700">
    <w:abstractNumId w:val="51"/>
  </w:num>
  <w:num w:numId="24" w16cid:durableId="1823110212">
    <w:abstractNumId w:val="47"/>
  </w:num>
  <w:num w:numId="25" w16cid:durableId="783308249">
    <w:abstractNumId w:val="35"/>
  </w:num>
  <w:num w:numId="26" w16cid:durableId="97040439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 w16cid:durableId="1023554936">
    <w:abstractNumId w:val="62"/>
  </w:num>
  <w:num w:numId="28" w16cid:durableId="1774590466">
    <w:abstractNumId w:val="26"/>
  </w:num>
  <w:num w:numId="29" w16cid:durableId="1503154962">
    <w:abstractNumId w:val="20"/>
  </w:num>
  <w:num w:numId="30" w16cid:durableId="2140537591">
    <w:abstractNumId w:val="14"/>
  </w:num>
  <w:num w:numId="31" w16cid:durableId="1870607696">
    <w:abstractNumId w:val="15"/>
  </w:num>
  <w:num w:numId="32" w16cid:durableId="264534138">
    <w:abstractNumId w:val="30"/>
  </w:num>
  <w:num w:numId="33" w16cid:durableId="1978022639">
    <w:abstractNumId w:val="12"/>
  </w:num>
  <w:num w:numId="34" w16cid:durableId="1403680408">
    <w:abstractNumId w:val="61"/>
  </w:num>
  <w:num w:numId="35" w16cid:durableId="615989654">
    <w:abstractNumId w:val="58"/>
  </w:num>
  <w:num w:numId="36" w16cid:durableId="1349021675">
    <w:abstractNumId w:val="31"/>
  </w:num>
  <w:num w:numId="37" w16cid:durableId="182942898">
    <w:abstractNumId w:val="46"/>
  </w:num>
  <w:num w:numId="38" w16cid:durableId="836187889">
    <w:abstractNumId w:val="45"/>
  </w:num>
  <w:num w:numId="39" w16cid:durableId="2134908837">
    <w:abstractNumId w:val="41"/>
  </w:num>
  <w:num w:numId="40" w16cid:durableId="1067993653">
    <w:abstractNumId w:val="49"/>
  </w:num>
  <w:num w:numId="41" w16cid:durableId="1836603540">
    <w:abstractNumId w:val="37"/>
  </w:num>
  <w:num w:numId="42" w16cid:durableId="1989816613">
    <w:abstractNumId w:val="55"/>
  </w:num>
  <w:num w:numId="43" w16cid:durableId="933783862">
    <w:abstractNumId w:val="48"/>
  </w:num>
  <w:num w:numId="44" w16cid:durableId="2337045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5019206">
    <w:abstractNumId w:val="40"/>
  </w:num>
  <w:num w:numId="46" w16cid:durableId="1234974411">
    <w:abstractNumId w:val="7"/>
  </w:num>
  <w:num w:numId="47" w16cid:durableId="2049797282">
    <w:abstractNumId w:val="21"/>
  </w:num>
  <w:num w:numId="48" w16cid:durableId="1245721197">
    <w:abstractNumId w:val="8"/>
  </w:num>
  <w:num w:numId="49" w16cid:durableId="1979653209">
    <w:abstractNumId w:val="54"/>
  </w:num>
  <w:num w:numId="50" w16cid:durableId="870144295">
    <w:abstractNumId w:val="28"/>
  </w:num>
  <w:num w:numId="51" w16cid:durableId="404835799">
    <w:abstractNumId w:val="5"/>
  </w:num>
  <w:num w:numId="52" w16cid:durableId="6313234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14048923">
    <w:abstractNumId w:val="17"/>
  </w:num>
  <w:num w:numId="54" w16cid:durableId="151990795">
    <w:abstractNumId w:val="22"/>
  </w:num>
  <w:num w:numId="55" w16cid:durableId="1115709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96895786">
    <w:abstractNumId w:val="11"/>
  </w:num>
  <w:num w:numId="57" w16cid:durableId="796140566">
    <w:abstractNumId w:val="56"/>
  </w:num>
  <w:num w:numId="58" w16cid:durableId="643900076">
    <w:abstractNumId w:val="52"/>
  </w:num>
  <w:num w:numId="59" w16cid:durableId="1407193729">
    <w:abstractNumId w:val="0"/>
  </w:num>
  <w:num w:numId="60" w16cid:durableId="894701148">
    <w:abstractNumId w:val="25"/>
  </w:num>
  <w:num w:numId="61" w16cid:durableId="400326031">
    <w:abstractNumId w:val="32"/>
  </w:num>
  <w:num w:numId="62" w16cid:durableId="1876505153">
    <w:abstractNumId w:val="29"/>
  </w:num>
  <w:num w:numId="63" w16cid:durableId="1709377385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5"/>
    <w:rsid w:val="000005E3"/>
    <w:rsid w:val="00000BFF"/>
    <w:rsid w:val="00006A96"/>
    <w:rsid w:val="0001646B"/>
    <w:rsid w:val="0002552D"/>
    <w:rsid w:val="00031663"/>
    <w:rsid w:val="00047C1E"/>
    <w:rsid w:val="00050E6C"/>
    <w:rsid w:val="00051068"/>
    <w:rsid w:val="0006440E"/>
    <w:rsid w:val="000654A8"/>
    <w:rsid w:val="00095969"/>
    <w:rsid w:val="000976DB"/>
    <w:rsid w:val="00097B0B"/>
    <w:rsid w:val="000A0DCC"/>
    <w:rsid w:val="000A7875"/>
    <w:rsid w:val="000B4C15"/>
    <w:rsid w:val="000C620F"/>
    <w:rsid w:val="000D15A4"/>
    <w:rsid w:val="000D19F7"/>
    <w:rsid w:val="000E0ADC"/>
    <w:rsid w:val="000E1B59"/>
    <w:rsid w:val="000E25FE"/>
    <w:rsid w:val="000E3870"/>
    <w:rsid w:val="00113A50"/>
    <w:rsid w:val="001166F4"/>
    <w:rsid w:val="00117DFF"/>
    <w:rsid w:val="00123D97"/>
    <w:rsid w:val="00126323"/>
    <w:rsid w:val="00131CDE"/>
    <w:rsid w:val="0013473D"/>
    <w:rsid w:val="00135057"/>
    <w:rsid w:val="00136C62"/>
    <w:rsid w:val="00136F05"/>
    <w:rsid w:val="00137B2E"/>
    <w:rsid w:val="00145017"/>
    <w:rsid w:val="001478C3"/>
    <w:rsid w:val="00153491"/>
    <w:rsid w:val="00154731"/>
    <w:rsid w:val="001554CB"/>
    <w:rsid w:val="00160599"/>
    <w:rsid w:val="0017376A"/>
    <w:rsid w:val="0018478E"/>
    <w:rsid w:val="00186D4C"/>
    <w:rsid w:val="00192D8C"/>
    <w:rsid w:val="00197BAD"/>
    <w:rsid w:val="001B4044"/>
    <w:rsid w:val="001B65C2"/>
    <w:rsid w:val="001C1493"/>
    <w:rsid w:val="001C5DA9"/>
    <w:rsid w:val="001D17D8"/>
    <w:rsid w:val="001D5438"/>
    <w:rsid w:val="001F116C"/>
    <w:rsid w:val="001F4572"/>
    <w:rsid w:val="001F48FD"/>
    <w:rsid w:val="001F7458"/>
    <w:rsid w:val="002005E9"/>
    <w:rsid w:val="00203F78"/>
    <w:rsid w:val="002058B3"/>
    <w:rsid w:val="002134F9"/>
    <w:rsid w:val="00216C27"/>
    <w:rsid w:val="00222288"/>
    <w:rsid w:val="00236964"/>
    <w:rsid w:val="00245441"/>
    <w:rsid w:val="002460D6"/>
    <w:rsid w:val="0025217F"/>
    <w:rsid w:val="002525EF"/>
    <w:rsid w:val="0025565C"/>
    <w:rsid w:val="0025652C"/>
    <w:rsid w:val="002616AA"/>
    <w:rsid w:val="0026260D"/>
    <w:rsid w:val="00262BCE"/>
    <w:rsid w:val="00262FFA"/>
    <w:rsid w:val="002663CE"/>
    <w:rsid w:val="0027333D"/>
    <w:rsid w:val="00277467"/>
    <w:rsid w:val="00284CC6"/>
    <w:rsid w:val="002873B6"/>
    <w:rsid w:val="00296075"/>
    <w:rsid w:val="002970B9"/>
    <w:rsid w:val="002A14A9"/>
    <w:rsid w:val="002A2DD3"/>
    <w:rsid w:val="002B2419"/>
    <w:rsid w:val="002B4AA8"/>
    <w:rsid w:val="002B4CE3"/>
    <w:rsid w:val="002C58B5"/>
    <w:rsid w:val="002D045D"/>
    <w:rsid w:val="002D1406"/>
    <w:rsid w:val="002D4EFC"/>
    <w:rsid w:val="002E0029"/>
    <w:rsid w:val="002E1288"/>
    <w:rsid w:val="002E7056"/>
    <w:rsid w:val="002F6224"/>
    <w:rsid w:val="002F7BEC"/>
    <w:rsid w:val="00316E79"/>
    <w:rsid w:val="003329E4"/>
    <w:rsid w:val="00340AFE"/>
    <w:rsid w:val="00340C7F"/>
    <w:rsid w:val="00344206"/>
    <w:rsid w:val="00345524"/>
    <w:rsid w:val="00364614"/>
    <w:rsid w:val="00366F0D"/>
    <w:rsid w:val="00372F13"/>
    <w:rsid w:val="00377016"/>
    <w:rsid w:val="00377056"/>
    <w:rsid w:val="00397929"/>
    <w:rsid w:val="003A158F"/>
    <w:rsid w:val="003A1F37"/>
    <w:rsid w:val="003C1011"/>
    <w:rsid w:val="003C14AD"/>
    <w:rsid w:val="003E6290"/>
    <w:rsid w:val="004001E3"/>
    <w:rsid w:val="00406311"/>
    <w:rsid w:val="00406D86"/>
    <w:rsid w:val="00417A59"/>
    <w:rsid w:val="00443806"/>
    <w:rsid w:val="004459DA"/>
    <w:rsid w:val="00453C3D"/>
    <w:rsid w:val="00456E9E"/>
    <w:rsid w:val="00457B75"/>
    <w:rsid w:val="00463B93"/>
    <w:rsid w:val="00465869"/>
    <w:rsid w:val="004722AB"/>
    <w:rsid w:val="00484EFC"/>
    <w:rsid w:val="00485F90"/>
    <w:rsid w:val="004967F4"/>
    <w:rsid w:val="004A391E"/>
    <w:rsid w:val="004B18D1"/>
    <w:rsid w:val="004B1DD8"/>
    <w:rsid w:val="004B6620"/>
    <w:rsid w:val="004C2447"/>
    <w:rsid w:val="004C5CE2"/>
    <w:rsid w:val="004D0BD9"/>
    <w:rsid w:val="004E1240"/>
    <w:rsid w:val="004E2A53"/>
    <w:rsid w:val="00505AB1"/>
    <w:rsid w:val="00506925"/>
    <w:rsid w:val="00514112"/>
    <w:rsid w:val="0052082E"/>
    <w:rsid w:val="0052492B"/>
    <w:rsid w:val="00535A49"/>
    <w:rsid w:val="00541FB3"/>
    <w:rsid w:val="005425D2"/>
    <w:rsid w:val="00545513"/>
    <w:rsid w:val="00553FC8"/>
    <w:rsid w:val="00561116"/>
    <w:rsid w:val="0056542A"/>
    <w:rsid w:val="0056624C"/>
    <w:rsid w:val="0057084F"/>
    <w:rsid w:val="005927E5"/>
    <w:rsid w:val="005962A1"/>
    <w:rsid w:val="005A0129"/>
    <w:rsid w:val="005A3993"/>
    <w:rsid w:val="005A67B1"/>
    <w:rsid w:val="005A76BA"/>
    <w:rsid w:val="005A7A76"/>
    <w:rsid w:val="005A7FA6"/>
    <w:rsid w:val="005B5839"/>
    <w:rsid w:val="005C3984"/>
    <w:rsid w:val="005D46FB"/>
    <w:rsid w:val="005E1E25"/>
    <w:rsid w:val="006060CB"/>
    <w:rsid w:val="00614EE3"/>
    <w:rsid w:val="00615364"/>
    <w:rsid w:val="0062285E"/>
    <w:rsid w:val="00624355"/>
    <w:rsid w:val="006254DB"/>
    <w:rsid w:val="006317D4"/>
    <w:rsid w:val="006451E7"/>
    <w:rsid w:val="0064736B"/>
    <w:rsid w:val="006535EB"/>
    <w:rsid w:val="00655222"/>
    <w:rsid w:val="00673500"/>
    <w:rsid w:val="006747FD"/>
    <w:rsid w:val="00680198"/>
    <w:rsid w:val="00683A7D"/>
    <w:rsid w:val="00683B38"/>
    <w:rsid w:val="006A5232"/>
    <w:rsid w:val="006A5E50"/>
    <w:rsid w:val="006A612C"/>
    <w:rsid w:val="006A7BD1"/>
    <w:rsid w:val="006C0428"/>
    <w:rsid w:val="006C5CF3"/>
    <w:rsid w:val="006D66D0"/>
    <w:rsid w:val="006E4536"/>
    <w:rsid w:val="007162D6"/>
    <w:rsid w:val="00736A75"/>
    <w:rsid w:val="00737E30"/>
    <w:rsid w:val="0074773C"/>
    <w:rsid w:val="00767373"/>
    <w:rsid w:val="00771F58"/>
    <w:rsid w:val="00774551"/>
    <w:rsid w:val="00775B6E"/>
    <w:rsid w:val="00781104"/>
    <w:rsid w:val="007849A7"/>
    <w:rsid w:val="00785C94"/>
    <w:rsid w:val="0079214A"/>
    <w:rsid w:val="00794D97"/>
    <w:rsid w:val="007A140A"/>
    <w:rsid w:val="007A7A5E"/>
    <w:rsid w:val="007B19EF"/>
    <w:rsid w:val="007B6857"/>
    <w:rsid w:val="007C1B13"/>
    <w:rsid w:val="007C7206"/>
    <w:rsid w:val="007D2EC4"/>
    <w:rsid w:val="007E0436"/>
    <w:rsid w:val="007E13A8"/>
    <w:rsid w:val="007F58A1"/>
    <w:rsid w:val="00817A5E"/>
    <w:rsid w:val="00827F84"/>
    <w:rsid w:val="00835834"/>
    <w:rsid w:val="00836423"/>
    <w:rsid w:val="00840E1D"/>
    <w:rsid w:val="00856E33"/>
    <w:rsid w:val="0086649F"/>
    <w:rsid w:val="008802F5"/>
    <w:rsid w:val="008B4F17"/>
    <w:rsid w:val="008B78E7"/>
    <w:rsid w:val="008C4E98"/>
    <w:rsid w:val="008E0327"/>
    <w:rsid w:val="008E230A"/>
    <w:rsid w:val="008E3805"/>
    <w:rsid w:val="008E7196"/>
    <w:rsid w:val="00910545"/>
    <w:rsid w:val="00917D2A"/>
    <w:rsid w:val="00920D56"/>
    <w:rsid w:val="0092114B"/>
    <w:rsid w:val="009225CB"/>
    <w:rsid w:val="00926DDB"/>
    <w:rsid w:val="00930E82"/>
    <w:rsid w:val="009373C8"/>
    <w:rsid w:val="00945899"/>
    <w:rsid w:val="00982823"/>
    <w:rsid w:val="009858C7"/>
    <w:rsid w:val="00993FB5"/>
    <w:rsid w:val="009969AB"/>
    <w:rsid w:val="009A5659"/>
    <w:rsid w:val="009A597B"/>
    <w:rsid w:val="009B688A"/>
    <w:rsid w:val="009C48EF"/>
    <w:rsid w:val="009F46FC"/>
    <w:rsid w:val="009F501C"/>
    <w:rsid w:val="009F5B86"/>
    <w:rsid w:val="00A0075D"/>
    <w:rsid w:val="00A010E9"/>
    <w:rsid w:val="00A05089"/>
    <w:rsid w:val="00A064FD"/>
    <w:rsid w:val="00A07FF2"/>
    <w:rsid w:val="00A1470E"/>
    <w:rsid w:val="00A21082"/>
    <w:rsid w:val="00A312DE"/>
    <w:rsid w:val="00A33437"/>
    <w:rsid w:val="00A359F5"/>
    <w:rsid w:val="00A45726"/>
    <w:rsid w:val="00A47A18"/>
    <w:rsid w:val="00A47E2C"/>
    <w:rsid w:val="00A50410"/>
    <w:rsid w:val="00A5346D"/>
    <w:rsid w:val="00A57EF9"/>
    <w:rsid w:val="00A76E83"/>
    <w:rsid w:val="00A915BD"/>
    <w:rsid w:val="00A9531D"/>
    <w:rsid w:val="00A9571A"/>
    <w:rsid w:val="00AC12AD"/>
    <w:rsid w:val="00AC7B34"/>
    <w:rsid w:val="00AE75F0"/>
    <w:rsid w:val="00B04512"/>
    <w:rsid w:val="00B04C74"/>
    <w:rsid w:val="00B04FEF"/>
    <w:rsid w:val="00B10B79"/>
    <w:rsid w:val="00B200C7"/>
    <w:rsid w:val="00B34A9B"/>
    <w:rsid w:val="00B43DEB"/>
    <w:rsid w:val="00B654D6"/>
    <w:rsid w:val="00B726F1"/>
    <w:rsid w:val="00B81CFE"/>
    <w:rsid w:val="00B84A5F"/>
    <w:rsid w:val="00B9022F"/>
    <w:rsid w:val="00B92D9A"/>
    <w:rsid w:val="00BA0E9F"/>
    <w:rsid w:val="00BB0FD9"/>
    <w:rsid w:val="00BB4670"/>
    <w:rsid w:val="00BC0B33"/>
    <w:rsid w:val="00BC3DEA"/>
    <w:rsid w:val="00BC60DB"/>
    <w:rsid w:val="00BD3810"/>
    <w:rsid w:val="00BD4021"/>
    <w:rsid w:val="00BD5BC4"/>
    <w:rsid w:val="00BE4EA3"/>
    <w:rsid w:val="00BE74F0"/>
    <w:rsid w:val="00C07ED7"/>
    <w:rsid w:val="00C267CA"/>
    <w:rsid w:val="00C302E3"/>
    <w:rsid w:val="00C347F3"/>
    <w:rsid w:val="00C51523"/>
    <w:rsid w:val="00C57384"/>
    <w:rsid w:val="00C575AB"/>
    <w:rsid w:val="00C72FCB"/>
    <w:rsid w:val="00C7696C"/>
    <w:rsid w:val="00C830D3"/>
    <w:rsid w:val="00C868DD"/>
    <w:rsid w:val="00C87326"/>
    <w:rsid w:val="00C91373"/>
    <w:rsid w:val="00C92C87"/>
    <w:rsid w:val="00CA61A4"/>
    <w:rsid w:val="00CB0EEB"/>
    <w:rsid w:val="00CB53F6"/>
    <w:rsid w:val="00CD6E33"/>
    <w:rsid w:val="00CE0255"/>
    <w:rsid w:val="00CE6352"/>
    <w:rsid w:val="00CF09AF"/>
    <w:rsid w:val="00CF2917"/>
    <w:rsid w:val="00D004A1"/>
    <w:rsid w:val="00D05A4F"/>
    <w:rsid w:val="00D157EF"/>
    <w:rsid w:val="00D32FF3"/>
    <w:rsid w:val="00D37626"/>
    <w:rsid w:val="00D41993"/>
    <w:rsid w:val="00D465A7"/>
    <w:rsid w:val="00D54BB6"/>
    <w:rsid w:val="00D60E21"/>
    <w:rsid w:val="00D711FD"/>
    <w:rsid w:val="00D91569"/>
    <w:rsid w:val="00D960B2"/>
    <w:rsid w:val="00DA5E85"/>
    <w:rsid w:val="00DB157C"/>
    <w:rsid w:val="00DB2650"/>
    <w:rsid w:val="00DC2B3F"/>
    <w:rsid w:val="00DD73EA"/>
    <w:rsid w:val="00DF5B11"/>
    <w:rsid w:val="00E0788D"/>
    <w:rsid w:val="00E16540"/>
    <w:rsid w:val="00E22959"/>
    <w:rsid w:val="00E261F3"/>
    <w:rsid w:val="00E45E42"/>
    <w:rsid w:val="00E6055B"/>
    <w:rsid w:val="00E76C13"/>
    <w:rsid w:val="00E7712C"/>
    <w:rsid w:val="00E80D1B"/>
    <w:rsid w:val="00E862B1"/>
    <w:rsid w:val="00E87018"/>
    <w:rsid w:val="00E91805"/>
    <w:rsid w:val="00E95657"/>
    <w:rsid w:val="00EA1DC4"/>
    <w:rsid w:val="00EB4E45"/>
    <w:rsid w:val="00EC6BC6"/>
    <w:rsid w:val="00ED2182"/>
    <w:rsid w:val="00EE1908"/>
    <w:rsid w:val="00EF1B1A"/>
    <w:rsid w:val="00EF447D"/>
    <w:rsid w:val="00EF482C"/>
    <w:rsid w:val="00EF7BC8"/>
    <w:rsid w:val="00F22F22"/>
    <w:rsid w:val="00F30C9A"/>
    <w:rsid w:val="00F31866"/>
    <w:rsid w:val="00F3539E"/>
    <w:rsid w:val="00F358E1"/>
    <w:rsid w:val="00F629E5"/>
    <w:rsid w:val="00F63EDF"/>
    <w:rsid w:val="00F64DF6"/>
    <w:rsid w:val="00F6623E"/>
    <w:rsid w:val="00F75F6D"/>
    <w:rsid w:val="00F81305"/>
    <w:rsid w:val="00F82C64"/>
    <w:rsid w:val="00F866E4"/>
    <w:rsid w:val="00F91C91"/>
    <w:rsid w:val="00F93064"/>
    <w:rsid w:val="00FA0122"/>
    <w:rsid w:val="00FA2760"/>
    <w:rsid w:val="00FB4CAF"/>
    <w:rsid w:val="00FB5D04"/>
    <w:rsid w:val="00FC245E"/>
    <w:rsid w:val="00FC581D"/>
    <w:rsid w:val="00FD6468"/>
    <w:rsid w:val="00FE67E5"/>
    <w:rsid w:val="00FF44B0"/>
    <w:rsid w:val="00FF4AEC"/>
    <w:rsid w:val="00FF4B39"/>
    <w:rsid w:val="00FF59E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51E0D"/>
  <w15:docId w15:val="{B9767455-B57C-467E-AD8B-98EB236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8A1"/>
    <w:pPr>
      <w:keepNext/>
      <w:keepLines/>
      <w:spacing w:before="480"/>
      <w:ind w:left="709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0A7875"/>
  </w:style>
  <w:style w:type="paragraph" w:styleId="Stopka">
    <w:name w:val="footer"/>
    <w:basedOn w:val="Normalny"/>
    <w:link w:val="Stopka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7875"/>
  </w:style>
  <w:style w:type="character" w:styleId="Hipercze">
    <w:name w:val="Hyperlink"/>
    <w:basedOn w:val="Domylnaczcionkaakapitu"/>
    <w:uiPriority w:val="99"/>
    <w:unhideWhenUsed/>
    <w:rsid w:val="00E078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788D"/>
    <w:rPr>
      <w:color w:val="605E5C"/>
      <w:shd w:val="clear" w:color="auto" w:fill="E1DFDD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781104"/>
    <w:pPr>
      <w:ind w:left="720"/>
      <w:contextualSpacing/>
    </w:p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5A012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5A01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A0129"/>
    <w:rPr>
      <w:vertAlign w:val="superscript"/>
    </w:rPr>
  </w:style>
  <w:style w:type="paragraph" w:customStyle="1" w:styleId="Default">
    <w:name w:val="Default"/>
    <w:rsid w:val="00E26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E124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F58A1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5057"/>
    <w:pPr>
      <w:spacing w:line="276" w:lineRule="auto"/>
      <w:ind w:left="0"/>
      <w:outlineLvl w:val="9"/>
    </w:pPr>
    <w:rPr>
      <w:rFonts w:asciiTheme="majorHAnsi" w:hAnsiTheme="majorHAnsi"/>
      <w:color w:val="2F5496" w:themeColor="accent1" w:themeShade="BF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773C"/>
    <w:pPr>
      <w:tabs>
        <w:tab w:val="left" w:pos="284"/>
        <w:tab w:val="right" w:leader="dot" w:pos="9488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057"/>
    <w:rPr>
      <w:rFonts w:ascii="Tahoma" w:eastAsia="Times New Roman" w:hAnsi="Tahoma" w:cs="Tahoma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3505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3505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A504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7F8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C07ED7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07E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E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E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rsid w:val="00C07ED7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C07ED7"/>
    <w:pPr>
      <w:spacing w:after="160" w:line="259" w:lineRule="auto"/>
      <w:ind w:left="283" w:hanging="283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Teksttreci2">
    <w:name w:val="Tekst treści (2)_"/>
    <w:link w:val="Teksttreci20"/>
    <w:locked/>
    <w:rsid w:val="00C07ED7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7ED7"/>
    <w:pPr>
      <w:widowControl w:val="0"/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C07ED7"/>
    <w:rPr>
      <w:rFonts w:eastAsia="Cambr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5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5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545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AB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71A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60E2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3AA5-6FF8-4E08-BBA7-334066BB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Lucyna Rudzińska</dc:creator>
  <cp:lastModifiedBy>Admin</cp:lastModifiedBy>
  <cp:revision>2</cp:revision>
  <cp:lastPrinted>2025-10-09T07:44:00Z</cp:lastPrinted>
  <dcterms:created xsi:type="dcterms:W3CDTF">2025-11-25T09:50:00Z</dcterms:created>
  <dcterms:modified xsi:type="dcterms:W3CDTF">2025-11-25T09:50:00Z</dcterms:modified>
</cp:coreProperties>
</file>