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5F3" w14:textId="3A1C69EC" w:rsidR="000208DA" w:rsidRPr="00380368" w:rsidRDefault="000208DA" w:rsidP="00F30CF2">
      <w:pPr>
        <w:spacing w:line="240" w:lineRule="auto"/>
        <w:ind w:left="637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036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E7362C">
        <w:rPr>
          <w:rFonts w:ascii="Times New Roman" w:hAnsi="Times New Roman" w:cs="Times New Roman"/>
          <w:i/>
          <w:sz w:val="24"/>
          <w:szCs w:val="24"/>
        </w:rPr>
        <w:t>7</w:t>
      </w:r>
      <w:r w:rsidRPr="00380368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380368">
        <w:rPr>
          <w:rFonts w:ascii="Times New Roman" w:hAnsi="Times New Roman" w:cs="Times New Roman"/>
          <w:i/>
          <w:sz w:val="24"/>
          <w:szCs w:val="24"/>
        </w:rPr>
        <w:t>do Wojewódzkiego Planu</w:t>
      </w:r>
      <w:r w:rsidRPr="00380368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380368">
        <w:rPr>
          <w:rFonts w:ascii="Times New Roman" w:hAnsi="Times New Roman" w:cs="Times New Roman"/>
          <w:i/>
          <w:sz w:val="24"/>
          <w:szCs w:val="24"/>
        </w:rPr>
        <w:t xml:space="preserve">Działania na Wypadek </w:t>
      </w:r>
      <w:r w:rsidRPr="00380368">
        <w:rPr>
          <w:rFonts w:ascii="Times New Roman" w:hAnsi="Times New Roman" w:cs="Times New Roman"/>
          <w:i/>
          <w:sz w:val="24"/>
          <w:szCs w:val="24"/>
        </w:rPr>
        <w:br/>
        <w:t>Wystąpienia</w:t>
      </w:r>
      <w:r w:rsidRPr="00380368">
        <w:rPr>
          <w:rFonts w:ascii="Times New Roman" w:hAnsi="Times New Roman" w:cs="Times New Roman"/>
          <w:sz w:val="24"/>
          <w:szCs w:val="24"/>
        </w:rPr>
        <w:t xml:space="preserve"> </w:t>
      </w:r>
      <w:r w:rsidRPr="00380368">
        <w:rPr>
          <w:rFonts w:ascii="Times New Roman" w:hAnsi="Times New Roman" w:cs="Times New Roman"/>
          <w:i/>
          <w:sz w:val="24"/>
          <w:szCs w:val="24"/>
        </w:rPr>
        <w:t>Epidemii</w:t>
      </w:r>
    </w:p>
    <w:p w14:paraId="5B1FD21D" w14:textId="504922AA" w:rsidR="009D690C" w:rsidRPr="00380368" w:rsidRDefault="009D690C" w:rsidP="000208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0BE0C" w14:textId="4D98ABAA" w:rsidR="009D690C" w:rsidRPr="00380368" w:rsidRDefault="000208DA" w:rsidP="000208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368">
        <w:rPr>
          <w:rFonts w:ascii="Times New Roman" w:hAnsi="Times New Roman" w:cs="Times New Roman"/>
          <w:b/>
          <w:sz w:val="24"/>
          <w:szCs w:val="24"/>
        </w:rPr>
        <w:t>ZALECANE ŚRODKI OCHRONY INDYWIDUALNEJ DLA PERSONELU MEDYCZNEGO PRZY KONTAKCIE Z PACJENTEM ZAKAŻONYM LUB PODEJRZANYM O ZAKAŻENIE</w:t>
      </w:r>
    </w:p>
    <w:p w14:paraId="026EFB8B" w14:textId="77777777" w:rsidR="00731316" w:rsidRPr="00244334" w:rsidRDefault="00731316" w:rsidP="007313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4C14F" w14:textId="02C01382" w:rsidR="00731316" w:rsidRPr="00A364B9" w:rsidRDefault="00D6131E" w:rsidP="00D61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316" w:rsidRPr="00A364B9">
        <w:rPr>
          <w:rFonts w:ascii="Times New Roman" w:hAnsi="Times New Roman" w:cs="Times New Roman"/>
          <w:sz w:val="24"/>
          <w:szCs w:val="24"/>
        </w:rPr>
        <w:t xml:space="preserve">Jednym z podstawowych zagrożeń zawodowych </w:t>
      </w:r>
      <w:r w:rsidR="00731316">
        <w:rPr>
          <w:rFonts w:ascii="Times New Roman" w:hAnsi="Times New Roman" w:cs="Times New Roman"/>
          <w:sz w:val="24"/>
          <w:szCs w:val="24"/>
        </w:rPr>
        <w:t xml:space="preserve">w </w:t>
      </w:r>
      <w:r w:rsidR="00731316" w:rsidRPr="00A364B9">
        <w:rPr>
          <w:rFonts w:ascii="Times New Roman" w:hAnsi="Times New Roman" w:cs="Times New Roman"/>
          <w:sz w:val="24"/>
          <w:szCs w:val="24"/>
        </w:rPr>
        <w:t>podmiotach leczniczych jest narażanie na biologiczne czynniki chorobotwórcze.</w:t>
      </w:r>
    </w:p>
    <w:p w14:paraId="0F68EE4A" w14:textId="77777777" w:rsidR="00731316" w:rsidRPr="00A364B9" w:rsidRDefault="00731316" w:rsidP="00731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hAnsi="Times New Roman" w:cs="Times New Roman"/>
          <w:sz w:val="24"/>
          <w:szCs w:val="24"/>
        </w:rPr>
        <w:t xml:space="preserve">Zastosowanie środków ochrony indywidualnej </w:t>
      </w:r>
      <w:r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A36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personal</w:t>
      </w:r>
      <w:proofErr w:type="spellEnd"/>
      <w:r w:rsidRPr="00A36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A36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protective</w:t>
      </w:r>
      <w:proofErr w:type="spellEnd"/>
      <w:r w:rsidRPr="00A36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A36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equipment</w:t>
      </w:r>
      <w:proofErr w:type="spellEnd"/>
      <w:r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PPE) </w:t>
      </w:r>
      <w:r w:rsidRPr="00A364B9">
        <w:rPr>
          <w:rFonts w:ascii="Times New Roman" w:hAnsi="Times New Roman" w:cs="Times New Roman"/>
          <w:sz w:val="24"/>
          <w:szCs w:val="24"/>
        </w:rPr>
        <w:t xml:space="preserve"> przez personel medyczny stanowi istotną barierę ochronną przed transmisją drobnoustrojów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64B9">
        <w:rPr>
          <w:rFonts w:ascii="Times New Roman" w:hAnsi="Times New Roman" w:cs="Times New Roman"/>
          <w:sz w:val="24"/>
          <w:szCs w:val="24"/>
        </w:rPr>
        <w:t>zakażeniem. Doboru środków dokonuje się w zależności od narażenia i wymaganej ochrony, w tym dróg przenoszenia się drobnoustrojów i ryzyka zakażenia.</w:t>
      </w:r>
      <w:r w:rsidRPr="00CF2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Odzież ochronna powinna spełniać wymogi normy</w:t>
      </w:r>
      <w:r w:rsidRPr="00675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PN EN 14 126. </w:t>
      </w:r>
      <w:r w:rsidRPr="00CF2550">
        <w:rPr>
          <w:rFonts w:ascii="Times New Roman" w:hAnsi="Times New Roman" w:cs="Times New Roman"/>
          <w:sz w:val="24"/>
          <w:szCs w:val="24"/>
        </w:rPr>
        <w:t>Zgodnie z wytycznymi normy, materiał odzieży chroniącej przed czynnikami biologicznymi powinien stanowić barierę dla całego ciała lub jego części, przed bezpośrednim kontaktem z czynnikami infekcyjnymi.</w:t>
      </w:r>
    </w:p>
    <w:p w14:paraId="478A375E" w14:textId="0C5CB503" w:rsidR="00731316" w:rsidRPr="00A364B9" w:rsidRDefault="00D6131E" w:rsidP="00D61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316" w:rsidRPr="00A364B9">
        <w:rPr>
          <w:rFonts w:ascii="Times New Roman" w:hAnsi="Times New Roman" w:cs="Times New Roman"/>
          <w:sz w:val="24"/>
          <w:szCs w:val="24"/>
        </w:rPr>
        <w:t xml:space="preserve">W celu ochrony przed zagrożeniami czynnikami biologicznymi zastosowanie znajdują </w:t>
      </w:r>
    </w:p>
    <w:p w14:paraId="1C7AEA9E" w14:textId="77777777" w:rsidR="00731316" w:rsidRPr="00A364B9" w:rsidRDefault="00731316" w:rsidP="007313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364B9">
        <w:rPr>
          <w:rFonts w:ascii="Times New Roman" w:hAnsi="Times New Roman" w:cs="Times New Roman"/>
          <w:sz w:val="24"/>
          <w:szCs w:val="24"/>
        </w:rPr>
        <w:t>astępujące rodzaje środków ochrony indywidualnej:</w:t>
      </w:r>
    </w:p>
    <w:p w14:paraId="32875E3B" w14:textId="77777777" w:rsidR="00731316" w:rsidRPr="00A364B9" w:rsidRDefault="00731316" w:rsidP="007313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gogle ochronne </w:t>
      </w:r>
    </w:p>
    <w:p w14:paraId="0E36C512" w14:textId="77777777" w:rsidR="00731316" w:rsidRPr="00A364B9" w:rsidRDefault="00731316" w:rsidP="007313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jednorazowe rękawiczki ochronne </w:t>
      </w:r>
    </w:p>
    <w:p w14:paraId="6632E987" w14:textId="77777777" w:rsidR="00731316" w:rsidRPr="00A364B9" w:rsidRDefault="00731316" w:rsidP="007313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czapki, czepki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364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A35BD67" w14:textId="77777777" w:rsidR="00731316" w:rsidRPr="00A364B9" w:rsidRDefault="00731316" w:rsidP="007313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maski jednorazowe, maski z filtrem FFP2, FFP3, filtry),</w:t>
      </w:r>
    </w:p>
    <w:p w14:paraId="0AAFFEB3" w14:textId="77777777" w:rsidR="00731316" w:rsidRPr="00A364B9" w:rsidRDefault="00731316" w:rsidP="007313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obuwie ochronne, </w:t>
      </w:r>
    </w:p>
    <w:p w14:paraId="1CCACA2F" w14:textId="77777777" w:rsidR="00731316" w:rsidRPr="00244334" w:rsidRDefault="00731316" w:rsidP="007313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jednorazowa odzież ochronna: fartuchy, kombinezony. </w:t>
      </w:r>
    </w:p>
    <w:p w14:paraId="2ABB268C" w14:textId="77777777" w:rsidR="00731316" w:rsidRPr="002F4C27" w:rsidRDefault="00731316" w:rsidP="0073131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2888C" w14:textId="499C3CAB" w:rsidR="00731316" w:rsidRPr="00A364B9" w:rsidRDefault="00D6131E" w:rsidP="00D613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31316" w:rsidRPr="00A36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Maski medyczne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ochronę przed drobnoustrojami przenoszonymi drogą oddechową, gdzie </w:t>
      </w:r>
      <w:r w:rsidR="00731316" w:rsidRPr="00A364B9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robnoustroje </w:t>
      </w:r>
      <w:r w:rsidR="00731316" w:rsidRPr="00A364B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powstające w trakcie mówienia, kaszlu, kichania 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>lub wykonywania takich czynności jak np. odsysanie wydzieliny oskrzelowej, intubacja, indukcja kaszlu, resuscytacja krążeniowo-oddechowa</w:t>
      </w:r>
      <w:r w:rsidR="007313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>przenoszone są z kropelkami wydzieliny bezpośrednio z dróg oddechowych źródła zakażenia na błony śluzowe dróg oddechowych</w:t>
      </w:r>
      <w:r w:rsidR="007313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osób z kontaktu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transmisji czynników biologicznych drogą kropelkową, gdzie</w:t>
      </w:r>
      <w:r w:rsidR="00731316" w:rsidRPr="00A364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131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cząsteczki aerozolu są dosyć duże, o</w:t>
      </w:r>
      <w:r w:rsidR="00731316" w:rsidRPr="00A364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1316" w:rsidRPr="00A364B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średnicy &gt; 5 µm</w:t>
      </w:r>
      <w:r w:rsidR="00731316" w:rsidRPr="00A364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r w:rsidR="00731316" w:rsidRPr="00A364B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nie pozosta</w:t>
      </w:r>
      <w:r w:rsidR="00731316" w:rsidRPr="00A364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ją długo zawieszone </w:t>
      </w:r>
      <w:r w:rsidR="00731316" w:rsidRPr="00A364B9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w</w:t>
      </w:r>
      <w:r w:rsidR="00731316">
        <w:rPr>
          <w:rFonts w:ascii="Times New Roman" w:hAnsi="Times New Roman" w:cs="Times New Roman"/>
          <w:color w:val="000000"/>
          <w:spacing w:val="3"/>
          <w:sz w:val="24"/>
          <w:szCs w:val="24"/>
        </w:rPr>
        <w:t> </w:t>
      </w:r>
      <w:r w:rsidR="00731316" w:rsidRPr="00A364B9">
        <w:rPr>
          <w:rFonts w:ascii="Times New Roman" w:hAnsi="Times New Roman" w:cs="Times New Roman"/>
          <w:color w:val="000000"/>
          <w:spacing w:val="3"/>
          <w:sz w:val="24"/>
          <w:szCs w:val="24"/>
        </w:rPr>
        <w:t>powietrzu i</w:t>
      </w:r>
      <w:r w:rsidR="00731316" w:rsidRPr="00A364B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mogą być przeniesione na odległość </w:t>
      </w:r>
      <w:r w:rsidR="0073131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do </w:t>
      </w:r>
      <w:r w:rsidR="00731316" w:rsidRPr="00A364B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1m</w:t>
      </w:r>
      <w:r w:rsidR="0073131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,</w:t>
      </w:r>
      <w:r w:rsidR="007313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stosuje się</w:t>
      </w:r>
      <w:r w:rsidR="00731316" w:rsidRPr="00A364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maski ochronne chirurgiczne.</w:t>
      </w:r>
      <w:r w:rsidR="00731316" w:rsidRPr="00A364B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Przykładem </w:t>
      </w:r>
      <w:r w:rsidR="00731316">
        <w:rPr>
          <w:rFonts w:ascii="Times New Roman" w:eastAsia="Calibri" w:hAnsi="Times New Roman" w:cs="Times New Roman"/>
          <w:sz w:val="24"/>
          <w:szCs w:val="24"/>
          <w:lang w:eastAsia="pl-PL"/>
        </w:rPr>
        <w:t>drobnoustrojów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przenoszonych drogą kropelkową są: </w:t>
      </w:r>
      <w:proofErr w:type="spellStart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Bordetella</w:t>
      </w:r>
      <w:proofErr w:type="spellEnd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pertussis</w:t>
      </w:r>
      <w:proofErr w:type="spellEnd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/krztusiec/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wirusy grypy, adenowirusy, </w:t>
      </w:r>
      <w:proofErr w:type="spellStart"/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>rinowirusy</w:t>
      </w:r>
      <w:proofErr w:type="spellEnd"/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Mycoplasma</w:t>
      </w:r>
      <w:proofErr w:type="spellEnd"/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val="en-US" w:eastAsia="pl-PL"/>
        </w:rPr>
        <w:t>pneumoniae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val="en-US" w:eastAsia="pl-PL"/>
        </w:rPr>
        <w:t>Streptococcus pyogenes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val="en-US" w:eastAsia="pl-PL"/>
        </w:rPr>
        <w:t xml:space="preserve">Neisseria meningitides, </w:t>
      </w:r>
      <w:proofErr w:type="spellStart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val="en-US" w:eastAsia="pl-PL"/>
        </w:rPr>
        <w:t>koronawirusy</w:t>
      </w:r>
      <w:proofErr w:type="spellEnd"/>
      <w:r w:rsidR="00731316" w:rsidRPr="00A364B9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</w:p>
    <w:p w14:paraId="09FD4BD6" w14:textId="5203AD7E" w:rsidR="00731316" w:rsidRPr="002F4C27" w:rsidRDefault="00D6131E" w:rsidP="00731316">
      <w:pPr>
        <w:spacing w:after="0" w:line="360" w:lineRule="auto"/>
        <w:jc w:val="both"/>
        <w:rPr>
          <w:b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transmisji czynników biologicznych drogą powietrzną, w której aerozol zawierający kropelki o średnicy &lt; 5 µm może unosić</w:t>
      </w:r>
      <w:r w:rsidR="00731316" w:rsidRPr="00A1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przez dłuższy 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czas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powietrzu i przenosić wraz z jego ruchem na większe odległości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stosować maski z filtrem FFP2 lub FFP3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16" w:rsidRPr="00FE5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(odpowiednio </w:t>
      </w:r>
      <w:r w:rsidR="00731316" w:rsidRPr="00FE5220">
        <w:rPr>
          <w:rFonts w:ascii="Times New Roman" w:hAnsi="Times New Roman" w:cs="Times New Roman"/>
          <w:sz w:val="24"/>
          <w:szCs w:val="24"/>
        </w:rPr>
        <w:t>94% lub 99% skuteczność filtracji aerozoli o wielkości cząstek do 0.6</w:t>
      </w:r>
      <w:r w:rsidR="0073131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31316" w:rsidRPr="00FE5220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731316" w:rsidRPr="00FE5220">
        <w:rPr>
          <w:rFonts w:ascii="Times New Roman" w:hAnsi="Times New Roman" w:cs="Times New Roman"/>
          <w:sz w:val="24"/>
          <w:szCs w:val="24"/>
        </w:rPr>
        <w:t>)</w:t>
      </w:r>
      <w:r w:rsidR="00731316">
        <w:rPr>
          <w:rFonts w:ascii="Times New Roman" w:hAnsi="Times New Roman" w:cs="Times New Roman"/>
          <w:sz w:val="24"/>
          <w:szCs w:val="24"/>
        </w:rPr>
        <w:t xml:space="preserve">. 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Maski tak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e zalecane są także podczas wykonywania procedur generujących aerozol.</w:t>
      </w:r>
      <w:r w:rsidR="00731316" w:rsidRPr="00A364B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>Przykładem przenoszonych</w:t>
      </w:r>
      <w:r w:rsidR="00731316" w:rsidRPr="00A364B9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73131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w ten sposób </w:t>
      </w:r>
      <w:r w:rsidR="00731316">
        <w:rPr>
          <w:rFonts w:ascii="Times New Roman" w:eastAsia="Calibri" w:hAnsi="Times New Roman" w:cs="Times New Roman"/>
          <w:sz w:val="24"/>
          <w:szCs w:val="24"/>
          <w:lang w:eastAsia="pl-PL"/>
        </w:rPr>
        <w:t>drobnoustrojów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są </w:t>
      </w:r>
      <w:proofErr w:type="spellStart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Mycobacterium</w:t>
      </w:r>
      <w:proofErr w:type="spellEnd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tuberculosis</w:t>
      </w:r>
      <w:proofErr w:type="spellEnd"/>
      <w:r w:rsidR="00731316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(prątki gruźlicy)</w:t>
      </w:r>
      <w:r w:rsidR="00731316" w:rsidRPr="00A364B9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spory </w:t>
      </w:r>
      <w:r w:rsidR="00731316" w:rsidRPr="00A364B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Aspergillus </w:t>
      </w:r>
      <w:proofErr w:type="spellStart"/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>spp</w:t>
      </w:r>
      <w:proofErr w:type="spellEnd"/>
      <w:r w:rsidR="00731316" w:rsidRPr="00A364B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31316">
        <w:rPr>
          <w:rFonts w:ascii="Times New Roman" w:hAnsi="Times New Roman" w:cs="Times New Roman"/>
          <w:sz w:val="24"/>
          <w:szCs w:val="24"/>
          <w:lang w:eastAsia="pl-PL"/>
        </w:rPr>
        <w:t>, wirus ospy czy</w:t>
      </w:r>
      <w:r w:rsidR="00731316" w:rsidRPr="00A364B9">
        <w:rPr>
          <w:rFonts w:ascii="Times New Roman" w:hAnsi="Times New Roman" w:cs="Times New Roman"/>
          <w:sz w:val="24"/>
          <w:szCs w:val="24"/>
          <w:lang w:eastAsia="pl-PL"/>
        </w:rPr>
        <w:t xml:space="preserve"> odry</w:t>
      </w:r>
      <w:r w:rsidR="0073131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31316">
        <w:rPr>
          <w:b/>
        </w:rPr>
        <w:t xml:space="preserve"> </w:t>
      </w:r>
      <w:r w:rsidR="00731316" w:rsidRPr="00A364B9">
        <w:rPr>
          <w:rFonts w:ascii="Times New Roman" w:hAnsi="Times New Roman" w:cs="Times New Roman"/>
          <w:sz w:val="24"/>
          <w:szCs w:val="24"/>
        </w:rPr>
        <w:t xml:space="preserve">Przy zakładaniu 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maski ochronnej należy pamiętać, aby po założeniu dobrze przylegała do twarzy, dopasować ją do nasady nosa. Podczas użytkowania maska powinna zakrywać nos i usta.  W trakcie użytkowania maski nie należy jej dotykać czy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przesuwać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pod nos lub brodę). Maskę należy zdejmować w sposób minimalizujący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ryzyko zanieczyszczenia rąk lub innych części ciała, unikać dotykania zewnętrznej powierzchni maski. </w:t>
      </w:r>
    </w:p>
    <w:p w14:paraId="55531693" w14:textId="5D52BE7C" w:rsidR="00731316" w:rsidRDefault="00D6131E" w:rsidP="00D613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31316" w:rsidRPr="00A1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ochrony oczu i twarzy należy stosować </w:t>
      </w:r>
      <w:r w:rsidR="00731316" w:rsidRPr="00A131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przyłbice lub okulary ochronne</w:t>
      </w:r>
      <w:r w:rsidR="00731316" w:rsidRPr="00A1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chronią w razie narażenia na zachlapanie krwią lub innymi płynami ustrojowymi. Przyłbice stanowią dodatkową barierę ochroną dróg oddechowych, zalecane w szczególności przy zabiegach generujących aerozol. Sprzęt osłaniający twarz i oczy w większości przypadków jest sprzętem wielokrotnego użytku, po użyciu należy go  poddać  procesowi dekontaminacji. </w:t>
      </w:r>
    </w:p>
    <w:p w14:paraId="6F95EA54" w14:textId="697E1E99" w:rsidR="00731316" w:rsidRPr="002F4C27" w:rsidRDefault="00D6131E" w:rsidP="00D6131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31316" w:rsidRPr="00A36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Rękawiczki ochronne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zabezpieczają przed kontaminacją skóry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drobnoustrojami, a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ich stosowanie zmniejsza ryzyko zakażenia p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>odczas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ekspozycji zawodowej. Stosowanie jałowych rękawic podczas procedur inwazyjnych ma na celu zapobieganie transmisji drobnoustrojów ze skóry rąk do jałowych obszarów ciała pacjenta. </w:t>
      </w:r>
    </w:p>
    <w:p w14:paraId="654B8C0E" w14:textId="77777777" w:rsidR="00731316" w:rsidRPr="00A364B9" w:rsidRDefault="00731316" w:rsidP="007313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364B9">
        <w:rPr>
          <w:rFonts w:ascii="Times New Roman" w:hAnsi="Times New Roman" w:cs="Times New Roman"/>
          <w:sz w:val="24"/>
          <w:szCs w:val="24"/>
        </w:rPr>
        <w:t>gólne zasady stosowania rękawiczek</w:t>
      </w:r>
      <w:r w:rsidRPr="00A364B9">
        <w:rPr>
          <w:rFonts w:ascii="Times New Roman" w:hAnsi="Times New Roman" w:cs="Times New Roman"/>
          <w:b/>
          <w:sz w:val="24"/>
          <w:szCs w:val="24"/>
        </w:rPr>
        <w:t>:</w:t>
      </w:r>
    </w:p>
    <w:p w14:paraId="1E48D286" w14:textId="77777777" w:rsidR="00731316" w:rsidRPr="00A364B9" w:rsidRDefault="00731316" w:rsidP="00731316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hAnsi="Times New Roman" w:cs="Times New Roman"/>
          <w:sz w:val="24"/>
          <w:szCs w:val="24"/>
        </w:rPr>
        <w:t>Rękawic</w:t>
      </w:r>
      <w:r>
        <w:rPr>
          <w:rFonts w:ascii="Times New Roman" w:hAnsi="Times New Roman" w:cs="Times New Roman"/>
          <w:sz w:val="24"/>
          <w:szCs w:val="24"/>
        </w:rPr>
        <w:t>zki</w:t>
      </w:r>
      <w:r w:rsidRPr="00A364B9">
        <w:rPr>
          <w:rFonts w:ascii="Times New Roman" w:hAnsi="Times New Roman" w:cs="Times New Roman"/>
          <w:sz w:val="24"/>
          <w:szCs w:val="24"/>
        </w:rPr>
        <w:t xml:space="preserve"> nie zastępują higieny rąk.</w:t>
      </w:r>
    </w:p>
    <w:p w14:paraId="6AC1258F" w14:textId="77777777" w:rsidR="00731316" w:rsidRPr="00A364B9" w:rsidRDefault="00731316" w:rsidP="00731316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hAnsi="Times New Roman" w:cs="Times New Roman"/>
          <w:sz w:val="24"/>
          <w:szCs w:val="24"/>
        </w:rPr>
        <w:t>Należy używać rękawiczek, gdy istnieje możliwość kontaktu z krwią lub innym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64B9">
        <w:rPr>
          <w:rFonts w:ascii="Times New Roman" w:hAnsi="Times New Roman" w:cs="Times New Roman"/>
          <w:sz w:val="24"/>
          <w:szCs w:val="24"/>
        </w:rPr>
        <w:t xml:space="preserve"> potencjalnie zakaźnym materiałem, błoną śluzową lub naruszonymi powłokami skórnymi.</w:t>
      </w:r>
    </w:p>
    <w:p w14:paraId="0ECAD8B6" w14:textId="77777777" w:rsidR="00731316" w:rsidRPr="00A364B9" w:rsidRDefault="00731316" w:rsidP="00731316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hAnsi="Times New Roman" w:cs="Times New Roman"/>
          <w:sz w:val="24"/>
          <w:szCs w:val="24"/>
        </w:rPr>
        <w:t>Po zakończeniu czynności należy zdjąć rękawice i natychmiast zdezynfekować lub umyć ręce.</w:t>
      </w:r>
    </w:p>
    <w:p w14:paraId="16E877F7" w14:textId="77777777" w:rsidR="00731316" w:rsidRPr="00A364B9" w:rsidRDefault="00731316" w:rsidP="00731316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hAnsi="Times New Roman" w:cs="Times New Roman"/>
          <w:sz w:val="24"/>
          <w:szCs w:val="24"/>
        </w:rPr>
        <w:lastRenderedPageBreak/>
        <w:t>Używając rękawiczek, należy je zmienić podczas zmiany obszaru opieki na</w:t>
      </w:r>
    </w:p>
    <w:p w14:paraId="6F4EFAE5" w14:textId="77777777" w:rsidR="00731316" w:rsidRPr="00FE5220" w:rsidRDefault="00731316" w:rsidP="00731316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4B9">
        <w:rPr>
          <w:rFonts w:ascii="Times New Roman" w:hAnsi="Times New Roman" w:cs="Times New Roman"/>
          <w:sz w:val="24"/>
          <w:szCs w:val="24"/>
        </w:rPr>
        <w:t>pacjentem czy też wykonywania czynności przy kolejnym pacjencie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4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C1DED" w14:textId="5B375E39" w:rsidR="00731316" w:rsidRDefault="00D6131E" w:rsidP="00D6131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31316" w:rsidRPr="00A36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Kombinezony i fartuchy barierowe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  ochronie przed czynnikami biologicznymi. W razie 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dostępnośc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>i fartuchów barierowych</w:t>
      </w:r>
      <w:r w:rsidR="007313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1316" w:rsidRPr="00A3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niektórych sytuacjach dopuszcza się stosowanie fartucha flizelinowego. Dodatkowo na fartuch/kombinezon można założyć nieprzemakalny fartuch foliowy. W/w odzież należy zakładać do procedur medycznych i pielęgnacyjnych, gdy istnieje ryzyko zachlapania odzieży krwią czy innym materiałem biologicznym, a także podczas ryzyka transmisji patogenu drogą kontaktową. Przed powrotem z izolatki należy pamiętać o zdjęciu odzieży w śluzie lub wyznaczonym do tego celu miejscu. Odzież ochronną zdejmować taki sposób, aby unikać kontaminacji siebie i otoczenia. Pamiętać należy o dezynfekcji rąk po w/w czynności.</w:t>
      </w:r>
    </w:p>
    <w:p w14:paraId="3A14D4F4" w14:textId="77777777" w:rsidR="00731316" w:rsidRDefault="00731316" w:rsidP="00731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90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Kolejność zakładania środków ochrony indywidualnej (PPE) na podstawie instrukcji CDC </w:t>
      </w:r>
    </w:p>
    <w:p w14:paraId="1C1A86E5" w14:textId="4C3A75E6" w:rsidR="000208DA" w:rsidRDefault="000208DA" w:rsidP="000208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9C98D" w14:textId="65B1E5C3" w:rsidR="00731316" w:rsidRDefault="00731316" w:rsidP="00C829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662">
        <w:rPr>
          <w:noProof/>
          <w:lang w:eastAsia="pl-PL"/>
        </w:rPr>
        <w:drawing>
          <wp:inline distT="0" distB="0" distL="0" distR="0" wp14:anchorId="1A39118D" wp14:editId="1A6311E3">
            <wp:extent cx="3209925" cy="3767679"/>
            <wp:effectExtent l="0" t="0" r="0" b="4445"/>
            <wp:docPr id="8" name="rycina_ryc_016_6842" descr="https://adst.mp.pl/s/empendium/img_zoom/B16/016_684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cina_ryc_016_6842" descr="https://adst.mp.pl/s/empendium/img_zoom/B16/016_684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98" cy="384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861CC" w14:textId="1060C43E" w:rsidR="00731316" w:rsidRDefault="00731316" w:rsidP="000208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94953" w14:textId="77777777" w:rsidR="00C82993" w:rsidRDefault="00C82993" w:rsidP="00731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B8E31" w14:textId="03DE2189" w:rsidR="00731316" w:rsidRPr="00827FD2" w:rsidRDefault="00731316" w:rsidP="00731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90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Kolejność zdejmowania środków ochrony indywidualnej (PPE) na podstawie instrukcji CDC</w:t>
      </w:r>
    </w:p>
    <w:p w14:paraId="6B553538" w14:textId="77777777" w:rsidR="00731316" w:rsidRPr="00380368" w:rsidRDefault="00731316" w:rsidP="000208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D33CF" w14:textId="0E3EFD13" w:rsidR="009D690C" w:rsidRDefault="00731316" w:rsidP="00C829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662">
        <w:rPr>
          <w:noProof/>
          <w:lang w:eastAsia="pl-PL"/>
        </w:rPr>
        <w:drawing>
          <wp:inline distT="0" distB="0" distL="0" distR="0" wp14:anchorId="45816FC2" wp14:editId="18D0C83A">
            <wp:extent cx="2528515" cy="3731794"/>
            <wp:effectExtent l="0" t="0" r="5715" b="2540"/>
            <wp:docPr id="9" name="rycina_ryc_016_9069" descr="https://adst.mp.pl/s/empendium/img_zoom/B16/016_906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cina_ryc_016_9069" descr="https://adst.mp.pl/s/empendium/img_zoom/B16/016_906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82" cy="383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99F5A" w14:textId="77777777" w:rsidR="00D6131E" w:rsidRDefault="00D6131E" w:rsidP="0073131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7A7F8" w14:textId="5B61195D" w:rsidR="00731316" w:rsidRPr="00A01A49" w:rsidRDefault="00D6131E" w:rsidP="00D61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316">
        <w:rPr>
          <w:rFonts w:ascii="Times New Roman" w:hAnsi="Times New Roman" w:cs="Times New Roman"/>
          <w:sz w:val="24"/>
          <w:szCs w:val="24"/>
        </w:rPr>
        <w:t>Korzystanie dodatkowo z</w:t>
      </w:r>
      <w:r w:rsidR="00731316" w:rsidRPr="00CF2550">
        <w:rPr>
          <w:rFonts w:ascii="Times New Roman" w:hAnsi="Times New Roman" w:cs="Times New Roman"/>
          <w:sz w:val="24"/>
          <w:szCs w:val="24"/>
        </w:rPr>
        <w:t xml:space="preserve"> czapek ochronnych i obuwia ochronnego (np.</w:t>
      </w:r>
      <w:r w:rsidR="00731316">
        <w:rPr>
          <w:rFonts w:ascii="Times New Roman" w:hAnsi="Times New Roman" w:cs="Times New Roman"/>
          <w:sz w:val="24"/>
          <w:szCs w:val="24"/>
        </w:rPr>
        <w:t xml:space="preserve"> osłony wysokie</w:t>
      </w:r>
      <w:r w:rsidR="00731316" w:rsidRPr="00CF2550">
        <w:rPr>
          <w:rFonts w:ascii="Times New Roman" w:hAnsi="Times New Roman" w:cs="Times New Roman"/>
          <w:sz w:val="24"/>
          <w:szCs w:val="24"/>
        </w:rPr>
        <w:t xml:space="preserve">) </w:t>
      </w:r>
      <w:r w:rsidR="00731316">
        <w:rPr>
          <w:rFonts w:ascii="Times New Roman" w:hAnsi="Times New Roman" w:cs="Times New Roman"/>
          <w:sz w:val="24"/>
          <w:szCs w:val="24"/>
        </w:rPr>
        <w:t>znajduje zastosowanie w</w:t>
      </w:r>
      <w:r w:rsidR="00731316" w:rsidRPr="00CF2550">
        <w:rPr>
          <w:rFonts w:ascii="Times New Roman" w:hAnsi="Times New Roman" w:cs="Times New Roman"/>
          <w:sz w:val="24"/>
          <w:szCs w:val="24"/>
        </w:rPr>
        <w:t xml:space="preserve"> celu ochrony </w:t>
      </w:r>
      <w:r w:rsidR="00731316">
        <w:rPr>
          <w:rFonts w:ascii="Times New Roman" w:hAnsi="Times New Roman" w:cs="Times New Roman"/>
          <w:sz w:val="24"/>
          <w:szCs w:val="24"/>
        </w:rPr>
        <w:t xml:space="preserve">całego ciała przed działaniem czynników infekcyjnych. </w:t>
      </w:r>
    </w:p>
    <w:p w14:paraId="14E38D25" w14:textId="77777777" w:rsidR="00731316" w:rsidRPr="00A364B9" w:rsidRDefault="00731316" w:rsidP="007313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4B9">
        <w:rPr>
          <w:rFonts w:ascii="Times New Roman" w:hAnsi="Times New Roman" w:cs="Times New Roman"/>
          <w:b/>
          <w:sz w:val="24"/>
          <w:szCs w:val="24"/>
        </w:rPr>
        <w:t xml:space="preserve">Higiena rąk </w:t>
      </w:r>
      <w:r w:rsidRPr="00A364B9">
        <w:rPr>
          <w:rFonts w:ascii="Times New Roman" w:hAnsi="Times New Roman" w:cs="Times New Roman"/>
          <w:sz w:val="24"/>
          <w:szCs w:val="24"/>
        </w:rPr>
        <w:t xml:space="preserve">to kluczowa procedura zapobiegająca transmisji drobnoustrojów. W trakcie opieki nad pacjentem jest należy stosować  zasady </w:t>
      </w:r>
      <w:r w:rsidRPr="00A364B9">
        <w:rPr>
          <w:rFonts w:ascii="Times New Roman" w:hAnsi="Times New Roman" w:cs="Times New Roman"/>
          <w:b/>
          <w:sz w:val="24"/>
          <w:szCs w:val="24"/>
        </w:rPr>
        <w:t>“5 momentów higieny rąk”</w:t>
      </w:r>
    </w:p>
    <w:p w14:paraId="78AA72D2" w14:textId="77777777" w:rsidR="00731316" w:rsidRPr="001A584A" w:rsidRDefault="00731316" w:rsidP="0073131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84A">
        <w:rPr>
          <w:rFonts w:ascii="Times New Roman" w:hAnsi="Times New Roman" w:cs="Times New Roman"/>
          <w:b/>
          <w:sz w:val="24"/>
          <w:szCs w:val="24"/>
        </w:rPr>
        <w:t>MOMENTÓW HIGIENY RĄK wg WHO</w:t>
      </w:r>
    </w:p>
    <w:p w14:paraId="4F12E352" w14:textId="3E03CCD6" w:rsidR="00731316" w:rsidRDefault="00731316" w:rsidP="007313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612F9" w14:textId="62BD526E" w:rsidR="00731316" w:rsidRPr="00380368" w:rsidRDefault="00731316" w:rsidP="00C829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4101FBA" wp14:editId="4FD27139">
            <wp:extent cx="2226365" cy="2009295"/>
            <wp:effectExtent l="0" t="0" r="2540" b="0"/>
            <wp:docPr id="1" name="Obraz 1" descr="5 momentów higieny rąk - wytyczne dla personelu medycznego - Higieniczn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momentów higieny rąk - wytyczne dla personelu medycznego - Higieniczny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10" cy="210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1316" w:rsidRPr="0038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8CD"/>
    <w:multiLevelType w:val="hybridMultilevel"/>
    <w:tmpl w:val="BEB24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273"/>
    <w:multiLevelType w:val="hybridMultilevel"/>
    <w:tmpl w:val="F0BE6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93829"/>
    <w:multiLevelType w:val="hybridMultilevel"/>
    <w:tmpl w:val="0D5CC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2080E"/>
    <w:multiLevelType w:val="hybridMultilevel"/>
    <w:tmpl w:val="ADEA6318"/>
    <w:lvl w:ilvl="0" w:tplc="EFBC95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067A5"/>
    <w:multiLevelType w:val="hybridMultilevel"/>
    <w:tmpl w:val="A8A0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665A5"/>
    <w:multiLevelType w:val="hybridMultilevel"/>
    <w:tmpl w:val="764CA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335E4"/>
    <w:multiLevelType w:val="hybridMultilevel"/>
    <w:tmpl w:val="594AC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347B"/>
    <w:multiLevelType w:val="hybridMultilevel"/>
    <w:tmpl w:val="28080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71"/>
    <w:rsid w:val="000208DA"/>
    <w:rsid w:val="00027F71"/>
    <w:rsid w:val="001316AA"/>
    <w:rsid w:val="00380368"/>
    <w:rsid w:val="00492D95"/>
    <w:rsid w:val="004D26D3"/>
    <w:rsid w:val="00731316"/>
    <w:rsid w:val="007D5490"/>
    <w:rsid w:val="009D690C"/>
    <w:rsid w:val="00C82993"/>
    <w:rsid w:val="00D6131E"/>
    <w:rsid w:val="00E7362C"/>
    <w:rsid w:val="00F3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CE3A"/>
  <w15:chartTrackingRefBased/>
  <w15:docId w15:val="{1F981DDA-2C5A-4BA7-9F10-32FE92E4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adst.mp.pl/s/empendium/img_zoom/B16/016_906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adst.mp.pl/s/empendium/img_zoom/B16/016_6842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Szmigiel</dc:creator>
  <cp:keywords/>
  <dc:description/>
  <cp:lastModifiedBy>Magdalena Dąbrowska</cp:lastModifiedBy>
  <cp:revision>2</cp:revision>
  <cp:lastPrinted>2025-08-26T10:57:00Z</cp:lastPrinted>
  <dcterms:created xsi:type="dcterms:W3CDTF">2025-08-29T10:22:00Z</dcterms:created>
  <dcterms:modified xsi:type="dcterms:W3CDTF">2025-08-29T10:22:00Z</dcterms:modified>
</cp:coreProperties>
</file>