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262C51EA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2001-7.233.4.2022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Regionalna </w:t>
      </w:r>
    </w:p>
    <w:p w14:paraId="70A7E186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Białymstoku</w:t>
      </w:r>
    </w:p>
    <w:p w14:paraId="7383BBED" w14:textId="77777777" w:rsidR="00017ABA" w:rsidRDefault="00EC70BF" w:rsidP="00EC70BF">
      <w:pPr>
        <w:shd w:val="clear" w:color="auto" w:fill="FFFFFF"/>
        <w:spacing w:before="7" w:line="288" w:lineRule="exact"/>
        <w:ind w:left="2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>
        <w:rPr>
          <w:sz w:val="24"/>
          <w:szCs w:val="24"/>
        </w:rPr>
        <w:t>Włókiennicza 32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>15-</w:t>
      </w:r>
      <w:r>
        <w:rPr>
          <w:rFonts w:eastAsia="Times New Roman"/>
          <w:sz w:val="24"/>
          <w:szCs w:val="24"/>
        </w:rPr>
        <w:t>464</w:t>
      </w:r>
      <w:r w:rsidR="007A11A2">
        <w:rPr>
          <w:rFonts w:eastAsia="Times New Roman"/>
          <w:sz w:val="24"/>
          <w:szCs w:val="24"/>
        </w:rPr>
        <w:t xml:space="preserve"> Bia</w:t>
      </w:r>
      <w:r w:rsidR="007A11A2">
        <w:rPr>
          <w:rFonts w:eastAsia="Times New Roman" w:cs="Times New Roman"/>
          <w:sz w:val="24"/>
          <w:szCs w:val="24"/>
        </w:rPr>
        <w:t>ł</w:t>
      </w:r>
      <w:r w:rsidR="007A11A2">
        <w:rPr>
          <w:rFonts w:eastAsia="Times New Roman"/>
          <w:sz w:val="24"/>
          <w:szCs w:val="24"/>
        </w:rPr>
        <w:t>ystok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2E91B969" w:rsidR="00017ABA" w:rsidRPr="00E502B5" w:rsidRDefault="007A11A2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 w:rsidRPr="0092619C">
        <w:t>Nawi</w:t>
      </w:r>
      <w:r w:rsidRPr="0092619C">
        <w:rPr>
          <w:rFonts w:eastAsia="Times New Roman" w:cs="Times New Roman"/>
        </w:rPr>
        <w:t>ą</w:t>
      </w:r>
      <w:r w:rsidRPr="0092619C">
        <w:rPr>
          <w:rFonts w:eastAsia="Times New Roman"/>
        </w:rPr>
        <w:t>zuj</w:t>
      </w:r>
      <w:r w:rsidRPr="0092619C">
        <w:rPr>
          <w:rFonts w:eastAsia="Times New Roman" w:cs="Times New Roman"/>
        </w:rPr>
        <w:t>ą</w:t>
      </w:r>
      <w:r w:rsidRPr="0092619C">
        <w:rPr>
          <w:rFonts w:eastAsia="Times New Roman"/>
        </w:rPr>
        <w:t>c do og</w:t>
      </w:r>
      <w:r w:rsidRPr="0092619C">
        <w:rPr>
          <w:rFonts w:eastAsia="Times New Roman" w:cs="Times New Roman"/>
        </w:rPr>
        <w:t>ł</w:t>
      </w:r>
      <w:r w:rsidRPr="0092619C">
        <w:rPr>
          <w:rFonts w:eastAsia="Times New Roman"/>
        </w:rPr>
        <w:t xml:space="preserve">oszenia o przetargu publicznym na </w:t>
      </w:r>
      <w:r w:rsidRPr="0092619C">
        <w:rPr>
          <w:rFonts w:eastAsia="Times New Roman" w:cs="Times New Roman"/>
          <w:b/>
          <w:bCs/>
        </w:rPr>
        <w:t>„</w:t>
      </w:r>
      <w:r w:rsidRPr="0092619C">
        <w:rPr>
          <w:rFonts w:eastAsia="Times New Roman"/>
          <w:b/>
          <w:bCs/>
        </w:rPr>
        <w:t>Sprzeda</w:t>
      </w:r>
      <w:r w:rsidRPr="0092619C">
        <w:rPr>
          <w:rFonts w:eastAsia="Times New Roman" w:cs="Times New Roman"/>
          <w:b/>
          <w:bCs/>
        </w:rPr>
        <w:t>ż</w:t>
      </w:r>
      <w:r w:rsidR="009901E5" w:rsidRPr="0092619C">
        <w:rPr>
          <w:rFonts w:eastAsia="Times New Roman" w:cs="Times New Roman"/>
          <w:b/>
          <w:bCs/>
        </w:rPr>
        <w:t xml:space="preserve"> </w:t>
      </w:r>
      <w:r w:rsidR="00C33E2D">
        <w:rPr>
          <w:rFonts w:eastAsia="Times New Roman" w:cs="Times New Roman"/>
          <w:b/>
          <w:bCs/>
        </w:rPr>
        <w:t xml:space="preserve">zbędnych i </w:t>
      </w:r>
      <w:r w:rsidR="009901E5" w:rsidRPr="0092619C">
        <w:rPr>
          <w:rFonts w:eastAsia="Times New Roman" w:cs="Times New Roman"/>
          <w:b/>
          <w:bCs/>
        </w:rPr>
        <w:t xml:space="preserve">zużytych składników rzeczowych </w:t>
      </w:r>
      <w:r w:rsidRPr="0092619C">
        <w:rPr>
          <w:rFonts w:eastAsia="Times New Roman"/>
          <w:b/>
          <w:bCs/>
        </w:rPr>
        <w:t>maj</w:t>
      </w:r>
      <w:r w:rsidRPr="0092619C">
        <w:rPr>
          <w:rFonts w:eastAsia="Times New Roman" w:cs="Times New Roman"/>
          <w:b/>
          <w:bCs/>
        </w:rPr>
        <w:t>ą</w:t>
      </w:r>
      <w:r w:rsidRPr="0092619C">
        <w:rPr>
          <w:rFonts w:eastAsia="Times New Roman"/>
          <w:b/>
          <w:bCs/>
        </w:rPr>
        <w:t>tku ruchomego</w:t>
      </w:r>
      <w:r w:rsidR="009901E5" w:rsidRPr="0092619C">
        <w:rPr>
          <w:b/>
          <w:bCs/>
        </w:rPr>
        <w:t xml:space="preserve"> Prokuratury Regionalnej w Białymstoku ul. Włókiennicza 32</w:t>
      </w:r>
      <w:r w:rsidRPr="0092619C">
        <w:rPr>
          <w:rFonts w:eastAsia="Times New Roman"/>
          <w:b/>
          <w:bCs/>
        </w:rPr>
        <w:t xml:space="preserve">" – </w:t>
      </w:r>
      <w:r w:rsidR="00951D8B">
        <w:rPr>
          <w:rFonts w:eastAsia="Times New Roman"/>
          <w:b/>
          <w:bCs/>
        </w:rPr>
        <w:t>2001-7.233.4.2022</w:t>
      </w:r>
    </w:p>
    <w:p w14:paraId="6951973D" w14:textId="78646D45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 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 xml:space="preserve">Załączniku Nr </w:t>
      </w:r>
      <w:r w:rsidR="0043654E">
        <w:rPr>
          <w:rFonts w:eastAsia="Times New Roman"/>
          <w:b/>
          <w:bCs/>
        </w:rPr>
        <w:t>1</w:t>
      </w:r>
      <w:r w:rsidR="00E502B5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 xml:space="preserve">do ogłoszenia </w:t>
      </w:r>
      <w:r w:rsidR="00F46EE2" w:rsidRPr="0092619C">
        <w:rPr>
          <w:rFonts w:eastAsia="Times New Roman"/>
        </w:rPr>
        <w:t>:</w:t>
      </w:r>
    </w:p>
    <w:p w14:paraId="7A23FBB0" w14:textId="77777777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1246"/>
        <w:gridCol w:w="3009"/>
        <w:gridCol w:w="1985"/>
        <w:gridCol w:w="1052"/>
        <w:gridCol w:w="1025"/>
      </w:tblGrid>
      <w:tr w:rsidR="00F46EE2" w14:paraId="530DC6CA" w14:textId="77777777" w:rsidTr="00331ABB">
        <w:tc>
          <w:tcPr>
            <w:tcW w:w="531" w:type="dxa"/>
          </w:tcPr>
          <w:p w14:paraId="517B8ACB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1246" w:type="dxa"/>
          </w:tcPr>
          <w:p w14:paraId="0B887154" w14:textId="77777777" w:rsidR="00E46D86" w:rsidRDefault="00E46D86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Lp. wg Załącznika </w:t>
            </w:r>
          </w:p>
          <w:p w14:paraId="0C70665B" w14:textId="503DE620" w:rsidR="00F46EE2" w:rsidRDefault="00F37544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ogłoszenia</w:t>
            </w:r>
          </w:p>
        </w:tc>
        <w:tc>
          <w:tcPr>
            <w:tcW w:w="3009" w:type="dxa"/>
          </w:tcPr>
          <w:p w14:paraId="4F13656F" w14:textId="630A4BB9" w:rsidR="00F46EE2" w:rsidRDefault="00ED5BBC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985" w:type="dxa"/>
          </w:tcPr>
          <w:p w14:paraId="36272BE4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025" w:type="dxa"/>
          </w:tcPr>
          <w:p w14:paraId="17CB9822" w14:textId="77777777" w:rsidR="00F46EE2" w:rsidRDefault="00F46EE2" w:rsidP="00F46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Cena wywoławcza (w zł)</w:t>
            </w:r>
          </w:p>
        </w:tc>
        <w:tc>
          <w:tcPr>
            <w:tcW w:w="1025" w:type="dxa"/>
          </w:tcPr>
          <w:p w14:paraId="7897FCB5" w14:textId="77777777" w:rsidR="00F46EE2" w:rsidRPr="00E46D86" w:rsidRDefault="00F46EE2" w:rsidP="004F73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(cena oferowana)</w:t>
            </w:r>
          </w:p>
        </w:tc>
      </w:tr>
      <w:tr w:rsidR="00F46EE2" w14:paraId="4E815B2B" w14:textId="77777777" w:rsidTr="00331ABB">
        <w:tc>
          <w:tcPr>
            <w:tcW w:w="531" w:type="dxa"/>
          </w:tcPr>
          <w:p w14:paraId="52900B6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6" w:type="dxa"/>
          </w:tcPr>
          <w:p w14:paraId="7B13187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402580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CFB83F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0DC32E9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A99EF63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2782FCEE" w14:textId="77777777" w:rsidTr="00331ABB">
        <w:tc>
          <w:tcPr>
            <w:tcW w:w="531" w:type="dxa"/>
          </w:tcPr>
          <w:p w14:paraId="53934E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6" w:type="dxa"/>
          </w:tcPr>
          <w:p w14:paraId="5547867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3213F0A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05143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7E51CA7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B8925F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3310D233" w14:textId="77777777" w:rsidTr="00331ABB">
        <w:tc>
          <w:tcPr>
            <w:tcW w:w="531" w:type="dxa"/>
          </w:tcPr>
          <w:p w14:paraId="672DFBC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6" w:type="dxa"/>
          </w:tcPr>
          <w:p w14:paraId="6A208F1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A98DD8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578159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AE1BBAA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20E9593A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6D2CE8F4" w14:textId="77777777" w:rsidTr="00331ABB">
        <w:tc>
          <w:tcPr>
            <w:tcW w:w="531" w:type="dxa"/>
          </w:tcPr>
          <w:p w14:paraId="275CB6F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6" w:type="dxa"/>
          </w:tcPr>
          <w:p w14:paraId="2AE4ADD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27D7E66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AE87D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29DD9BB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CB6D597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7B3704A5" w14:textId="77777777" w:rsidTr="00331ABB">
        <w:tc>
          <w:tcPr>
            <w:tcW w:w="531" w:type="dxa"/>
          </w:tcPr>
          <w:p w14:paraId="6EF1D671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46" w:type="dxa"/>
          </w:tcPr>
          <w:p w14:paraId="4EBCAC5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1167B17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7D0D5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6751F89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647CAA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231526B7" w14:textId="77777777" w:rsidTr="00331ABB">
        <w:tc>
          <w:tcPr>
            <w:tcW w:w="531" w:type="dxa"/>
          </w:tcPr>
          <w:p w14:paraId="08BA17D2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46" w:type="dxa"/>
          </w:tcPr>
          <w:p w14:paraId="663079B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1CD17C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167A3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2D5BAE61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13D98A1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027553CC" w14:textId="77777777" w:rsidTr="00331ABB">
        <w:tc>
          <w:tcPr>
            <w:tcW w:w="531" w:type="dxa"/>
          </w:tcPr>
          <w:p w14:paraId="7D7B063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46" w:type="dxa"/>
          </w:tcPr>
          <w:p w14:paraId="73AAF7C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1D058AE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8AE6D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6BBF04E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2FEC26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585B81E6" w14:textId="77777777" w:rsidTr="00331ABB">
        <w:tc>
          <w:tcPr>
            <w:tcW w:w="531" w:type="dxa"/>
          </w:tcPr>
          <w:p w14:paraId="6A1C732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46" w:type="dxa"/>
          </w:tcPr>
          <w:p w14:paraId="607B93C8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3D50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7EFA283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DE58D1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4A626D5E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D0A89F6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34ED0EE9" w14:textId="77777777" w:rsidTr="00331ABB">
        <w:tc>
          <w:tcPr>
            <w:tcW w:w="531" w:type="dxa"/>
          </w:tcPr>
          <w:p w14:paraId="4993451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246" w:type="dxa"/>
          </w:tcPr>
          <w:p w14:paraId="31CEA32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F56E00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DF90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8A6BAF6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F5F4528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45C4B615" w14:textId="77777777" w:rsidR="00017ABA" w:rsidRDefault="007A11A2">
      <w:pPr>
        <w:shd w:val="clear" w:color="auto" w:fill="FFFFFF"/>
        <w:tabs>
          <w:tab w:val="left" w:leader="dot" w:pos="9007"/>
        </w:tabs>
        <w:spacing w:before="238"/>
      </w:pPr>
      <w:r>
        <w:t>Zwrot wadium na konto nr</w:t>
      </w:r>
      <w:r>
        <w:tab/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77777777" w:rsidR="00EC70BF" w:rsidRDefault="00D27047" w:rsidP="0092619C">
      <w:pPr>
        <w:shd w:val="clear" w:color="auto" w:fill="FFFFFF"/>
        <w:spacing w:before="600"/>
        <w:ind w:left="5761" w:hanging="5761"/>
      </w:pPr>
      <w:r>
        <w:t>………………….</w:t>
      </w:r>
      <w:r w:rsidR="007A11A2">
        <w:t>, dnia</w:t>
      </w:r>
      <w:r>
        <w:t xml:space="preserve"> ………………………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7A11A2">
        <w:rPr>
          <w:spacing w:val="-2"/>
          <w:sz w:val="16"/>
          <w:szCs w:val="16"/>
        </w:rPr>
        <w:t>(podpis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>
      <w:type w:val="continuous"/>
      <w:pgSz w:w="11909" w:h="16834"/>
      <w:pgMar w:top="1440" w:right="1444" w:bottom="720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F6E5" w14:textId="77777777" w:rsidR="00D27047" w:rsidRDefault="00D27047" w:rsidP="00D27047">
      <w:r>
        <w:separator/>
      </w:r>
    </w:p>
  </w:endnote>
  <w:endnote w:type="continuationSeparator" w:id="0">
    <w:p w14:paraId="476EEADB" w14:textId="77777777" w:rsidR="00D27047" w:rsidRDefault="00D27047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69E1" w14:textId="77777777" w:rsidR="00D27047" w:rsidRDefault="00D27047" w:rsidP="00D27047">
      <w:r>
        <w:separator/>
      </w:r>
    </w:p>
  </w:footnote>
  <w:footnote w:type="continuationSeparator" w:id="0">
    <w:p w14:paraId="24395FF5" w14:textId="77777777" w:rsidR="00D27047" w:rsidRDefault="00D27047" w:rsidP="00D2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1679CA"/>
    <w:rsid w:val="00284648"/>
    <w:rsid w:val="002E3FBF"/>
    <w:rsid w:val="00324FA2"/>
    <w:rsid w:val="0043654E"/>
    <w:rsid w:val="007A11A2"/>
    <w:rsid w:val="007B64C7"/>
    <w:rsid w:val="0092619C"/>
    <w:rsid w:val="00951D8B"/>
    <w:rsid w:val="009901E5"/>
    <w:rsid w:val="00B45519"/>
    <w:rsid w:val="00BD510C"/>
    <w:rsid w:val="00C33E2D"/>
    <w:rsid w:val="00D27047"/>
    <w:rsid w:val="00D83D0F"/>
    <w:rsid w:val="00D97BC7"/>
    <w:rsid w:val="00E46D86"/>
    <w:rsid w:val="00E502B5"/>
    <w:rsid w:val="00EC70BF"/>
    <w:rsid w:val="00ED5BBC"/>
    <w:rsid w:val="00F37544"/>
    <w:rsid w:val="00F4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Wilk Małgorzata (RP Białystok)</cp:lastModifiedBy>
  <cp:revision>12</cp:revision>
  <cp:lastPrinted>2017-11-16T14:07:00Z</cp:lastPrinted>
  <dcterms:created xsi:type="dcterms:W3CDTF">2017-11-16T09:45:00Z</dcterms:created>
  <dcterms:modified xsi:type="dcterms:W3CDTF">2023-01-13T08:06:00Z</dcterms:modified>
</cp:coreProperties>
</file>