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C98140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80713B" w:rsidRPr="0080713B">
        <w:rPr>
          <w:b/>
          <w:sz w:val="22"/>
          <w:szCs w:val="22"/>
        </w:rPr>
        <w:t>Kreowanie smaków i dekorowanie potraw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5BA702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80713B" w:rsidRPr="0080713B">
        <w:rPr>
          <w:rFonts w:ascii="Arial" w:hAnsi="Arial" w:cs="Arial"/>
          <w:sz w:val="22"/>
          <w:szCs w:val="22"/>
        </w:rPr>
        <w:t>Kreowanie smaków i</w:t>
      </w:r>
      <w:r w:rsidR="0080713B">
        <w:rPr>
          <w:rFonts w:ascii="Arial" w:hAnsi="Arial" w:cs="Arial"/>
          <w:sz w:val="22"/>
          <w:szCs w:val="22"/>
        </w:rPr>
        <w:t> </w:t>
      </w:r>
      <w:r w:rsidR="0080713B" w:rsidRPr="0080713B">
        <w:rPr>
          <w:rFonts w:ascii="Arial" w:hAnsi="Arial" w:cs="Arial"/>
          <w:sz w:val="22"/>
          <w:szCs w:val="22"/>
        </w:rPr>
        <w:t>dekorowanie potraw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80713B">
        <w:rPr>
          <w:rFonts w:ascii="Arial" w:hAnsi="Arial" w:cs="Arial"/>
          <w:sz w:val="22"/>
          <w:szCs w:val="22"/>
        </w:rPr>
        <w:t>oferuje/</w:t>
      </w:r>
      <w:r w:rsidRPr="0080713B">
        <w:rPr>
          <w:rFonts w:ascii="Arial" w:hAnsi="Arial" w:cs="Arial"/>
          <w:sz w:val="22"/>
          <w:szCs w:val="22"/>
        </w:rPr>
        <w:t>oferuj</w:t>
      </w:r>
      <w:r w:rsidR="00B3723E" w:rsidRPr="0080713B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13288866" w:rsidR="00AD3648" w:rsidRDefault="00AD3648" w:rsidP="005836B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5836B2" w:rsidRPr="005836B2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836B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36B2"/>
    <w:rsid w:val="00585FF1"/>
    <w:rsid w:val="005A73E6"/>
    <w:rsid w:val="005C5A19"/>
    <w:rsid w:val="006A1E5B"/>
    <w:rsid w:val="006C3AFB"/>
    <w:rsid w:val="006F4B8B"/>
    <w:rsid w:val="007356F6"/>
    <w:rsid w:val="00800655"/>
    <w:rsid w:val="0080713B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11</cp:revision>
  <dcterms:created xsi:type="dcterms:W3CDTF">2022-02-28T12:40:00Z</dcterms:created>
  <dcterms:modified xsi:type="dcterms:W3CDTF">2022-03-14T09:34:00Z</dcterms:modified>
</cp:coreProperties>
</file>