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ED5D" w14:textId="2D5D724F" w:rsidR="00887C58" w:rsidRDefault="00887C58">
      <w:pPr>
        <w:rPr>
          <w:sz w:val="24"/>
          <w:szCs w:val="24"/>
        </w:rPr>
      </w:pPr>
      <w:bookmarkStart w:id="0" w:name="_GoBack"/>
      <w:bookmarkEnd w:id="0"/>
    </w:p>
    <w:p w14:paraId="49451A13" w14:textId="7E17B22B" w:rsidR="00FD016B" w:rsidRPr="008E4030" w:rsidRDefault="00FD016B" w:rsidP="008B7297">
      <w:pPr>
        <w:rPr>
          <w:b/>
          <w:bCs/>
          <w:sz w:val="24"/>
          <w:szCs w:val="24"/>
        </w:rPr>
      </w:pPr>
      <w:r w:rsidRPr="008E4030">
        <w:rPr>
          <w:b/>
          <w:bCs/>
          <w:sz w:val="24"/>
          <w:szCs w:val="24"/>
        </w:rPr>
        <w:t>PROJEKT</w:t>
      </w:r>
      <w:r w:rsidRPr="008E4030">
        <w:rPr>
          <w:b/>
          <w:bCs/>
          <w:sz w:val="24"/>
          <w:szCs w:val="24"/>
        </w:rPr>
        <w:tab/>
      </w:r>
      <w:r w:rsidRPr="008E4030">
        <w:rPr>
          <w:b/>
          <w:bCs/>
          <w:sz w:val="24"/>
          <w:szCs w:val="24"/>
        </w:rPr>
        <w:tab/>
      </w:r>
      <w:r w:rsidRPr="008E4030">
        <w:rPr>
          <w:b/>
          <w:bCs/>
          <w:sz w:val="24"/>
          <w:szCs w:val="24"/>
        </w:rPr>
        <w:tab/>
      </w:r>
      <w:r w:rsidRPr="008E4030">
        <w:rPr>
          <w:b/>
          <w:bCs/>
          <w:sz w:val="24"/>
          <w:szCs w:val="24"/>
        </w:rPr>
        <w:tab/>
      </w:r>
      <w:r w:rsidRPr="008E4030">
        <w:rPr>
          <w:b/>
          <w:bCs/>
          <w:sz w:val="24"/>
          <w:szCs w:val="24"/>
        </w:rPr>
        <w:tab/>
      </w:r>
      <w:r w:rsidRPr="008E4030">
        <w:rPr>
          <w:b/>
          <w:bCs/>
          <w:sz w:val="24"/>
          <w:szCs w:val="24"/>
        </w:rPr>
        <w:tab/>
      </w:r>
      <w:r w:rsidRPr="008E4030">
        <w:rPr>
          <w:b/>
          <w:bCs/>
          <w:sz w:val="24"/>
          <w:szCs w:val="24"/>
        </w:rPr>
        <w:tab/>
        <w:t>ZAŁĄCZNIK NR 1 DO SIWZ</w:t>
      </w:r>
    </w:p>
    <w:p w14:paraId="7B063765" w14:textId="77777777" w:rsidR="007317C2" w:rsidRDefault="007317C2" w:rsidP="00BB0B37">
      <w:pPr>
        <w:pStyle w:val="Nagwek"/>
        <w:spacing w:line="360" w:lineRule="auto"/>
        <w:ind w:left="360"/>
        <w:jc w:val="center"/>
        <w:rPr>
          <w:b/>
          <w:bCs/>
          <w:sz w:val="24"/>
          <w:szCs w:val="24"/>
        </w:rPr>
      </w:pPr>
    </w:p>
    <w:p w14:paraId="38881E7E" w14:textId="3356FD20" w:rsidR="00BB0B37" w:rsidRPr="008E4030" w:rsidRDefault="00BB0B37" w:rsidP="00BB0B37">
      <w:pPr>
        <w:pStyle w:val="Nagwek"/>
        <w:spacing w:line="360" w:lineRule="auto"/>
        <w:ind w:left="360"/>
        <w:jc w:val="center"/>
        <w:rPr>
          <w:b/>
          <w:bCs/>
          <w:sz w:val="24"/>
          <w:szCs w:val="24"/>
        </w:rPr>
      </w:pPr>
      <w:r w:rsidRPr="008E4030">
        <w:rPr>
          <w:b/>
          <w:bCs/>
          <w:sz w:val="24"/>
          <w:szCs w:val="24"/>
        </w:rPr>
        <w:t xml:space="preserve">UMOWA NR </w:t>
      </w:r>
      <w:r w:rsidR="008E4030" w:rsidRPr="008E4030">
        <w:rPr>
          <w:b/>
          <w:bCs/>
          <w:sz w:val="24"/>
          <w:szCs w:val="24"/>
        </w:rPr>
        <w:t>BDG.zp.23.1.</w:t>
      </w:r>
      <w:r w:rsidR="004608B5">
        <w:rPr>
          <w:b/>
          <w:bCs/>
          <w:sz w:val="24"/>
          <w:szCs w:val="24"/>
        </w:rPr>
        <w:t>101</w:t>
      </w:r>
      <w:r w:rsidR="00A85932">
        <w:rPr>
          <w:b/>
          <w:bCs/>
          <w:sz w:val="24"/>
          <w:szCs w:val="24"/>
        </w:rPr>
        <w:t>.2018</w:t>
      </w:r>
    </w:p>
    <w:p w14:paraId="5906AAE7" w14:textId="77777777" w:rsidR="00BB0B37" w:rsidRPr="008E4030" w:rsidRDefault="00BB0B37" w:rsidP="00BB0B37">
      <w:pPr>
        <w:pStyle w:val="Nagwek"/>
        <w:spacing w:line="360" w:lineRule="auto"/>
        <w:ind w:left="360"/>
        <w:jc w:val="center"/>
        <w:rPr>
          <w:sz w:val="24"/>
          <w:szCs w:val="24"/>
        </w:rPr>
      </w:pPr>
      <w:r w:rsidRPr="008E4030">
        <w:rPr>
          <w:sz w:val="24"/>
          <w:szCs w:val="24"/>
        </w:rPr>
        <w:t>zawarta w dniu ........................... w Warszawie</w:t>
      </w:r>
    </w:p>
    <w:p w14:paraId="6FD745AB" w14:textId="77777777" w:rsidR="0053760A" w:rsidRPr="002C25BE" w:rsidRDefault="0053760A" w:rsidP="0053760A">
      <w:pPr>
        <w:spacing w:after="120"/>
        <w:jc w:val="center"/>
        <w:rPr>
          <w:sz w:val="24"/>
          <w:szCs w:val="24"/>
        </w:rPr>
      </w:pPr>
      <w:r w:rsidRPr="002C25BE">
        <w:rPr>
          <w:sz w:val="24"/>
          <w:szCs w:val="24"/>
        </w:rPr>
        <w:t>pomiędzy</w:t>
      </w:r>
    </w:p>
    <w:p w14:paraId="3098A496" w14:textId="77777777" w:rsidR="00AB7848" w:rsidRPr="00E7369E" w:rsidRDefault="00AB7848" w:rsidP="00AB7848">
      <w:pPr>
        <w:autoSpaceDE w:val="0"/>
        <w:autoSpaceDN w:val="0"/>
        <w:adjustRightInd w:val="0"/>
        <w:spacing w:line="276" w:lineRule="auto"/>
        <w:jc w:val="center"/>
        <w:rPr>
          <w:sz w:val="16"/>
          <w:szCs w:val="16"/>
        </w:rPr>
      </w:pPr>
    </w:p>
    <w:p w14:paraId="7902135A" w14:textId="77777777" w:rsidR="00352C26" w:rsidRDefault="00352C26" w:rsidP="00352C26">
      <w:pPr>
        <w:tabs>
          <w:tab w:val="left" w:pos="708"/>
          <w:tab w:val="left" w:pos="1416"/>
          <w:tab w:val="left" w:pos="2124"/>
          <w:tab w:val="left" w:pos="2832"/>
          <w:tab w:val="left" w:pos="3540"/>
          <w:tab w:val="left" w:pos="4248"/>
          <w:tab w:val="center" w:pos="4677"/>
          <w:tab w:val="left" w:pos="4956"/>
          <w:tab w:val="left" w:pos="6100"/>
        </w:tabs>
        <w:autoSpaceDE w:val="0"/>
        <w:autoSpaceDN w:val="0"/>
        <w:adjustRightInd w:val="0"/>
        <w:jc w:val="right"/>
        <w:rPr>
          <w:sz w:val="24"/>
          <w:szCs w:val="24"/>
        </w:rPr>
      </w:pPr>
    </w:p>
    <w:p w14:paraId="5FAD549C" w14:textId="683992B2" w:rsidR="00352C26" w:rsidRPr="00F702CD" w:rsidRDefault="00352C26" w:rsidP="00352C26">
      <w:pPr>
        <w:pStyle w:val="Tytu"/>
        <w:spacing w:line="360" w:lineRule="auto"/>
        <w:jc w:val="both"/>
        <w:rPr>
          <w:b w:val="0"/>
          <w:bCs/>
          <w:sz w:val="24"/>
          <w:szCs w:val="24"/>
        </w:rPr>
      </w:pPr>
      <w:r w:rsidRPr="00F702CD">
        <w:rPr>
          <w:sz w:val="24"/>
          <w:szCs w:val="24"/>
        </w:rPr>
        <w:t>Skarbem Państwa - Ministerstwem Rolnictwa i Rozwoju Wsi</w:t>
      </w:r>
      <w:r w:rsidRPr="00F702CD">
        <w:rPr>
          <w:b w:val="0"/>
          <w:sz w:val="24"/>
          <w:szCs w:val="24"/>
        </w:rPr>
        <w:t>,</w:t>
      </w:r>
      <w:r w:rsidRPr="00F702CD">
        <w:rPr>
          <w:b w:val="0"/>
          <w:bCs/>
          <w:sz w:val="24"/>
          <w:szCs w:val="24"/>
        </w:rPr>
        <w:t xml:space="preserve"> ul. Wspólna 30, </w:t>
      </w:r>
      <w:r w:rsidRPr="00F702CD">
        <w:rPr>
          <w:b w:val="0"/>
          <w:bCs/>
          <w:sz w:val="24"/>
          <w:szCs w:val="24"/>
        </w:rPr>
        <w:br/>
        <w:t xml:space="preserve">00-930 Warszawa, NIP 526-128-16-38, REGON 000063880, zwanym dalej „Zamawiającym”, reprezentowanym przez </w:t>
      </w:r>
      <w:r w:rsidR="007500AA">
        <w:rPr>
          <w:b w:val="0"/>
          <w:bCs/>
          <w:sz w:val="24"/>
          <w:szCs w:val="24"/>
        </w:rPr>
        <w:t>……………………………………..</w:t>
      </w:r>
      <w:r w:rsidRPr="00F702CD">
        <w:rPr>
          <w:b w:val="0"/>
          <w:bCs/>
          <w:sz w:val="24"/>
          <w:szCs w:val="24"/>
        </w:rPr>
        <w:t xml:space="preserve"> Ministerstwa Rolnictwa i Rozwoju Wsi,</w:t>
      </w:r>
    </w:p>
    <w:p w14:paraId="1793DAB0" w14:textId="77777777" w:rsidR="00352C26" w:rsidRPr="006F5548" w:rsidRDefault="00352C26" w:rsidP="00352C26">
      <w:pPr>
        <w:pStyle w:val="Tytu"/>
        <w:spacing w:line="360" w:lineRule="auto"/>
        <w:jc w:val="both"/>
        <w:rPr>
          <w:b w:val="0"/>
          <w:bCs/>
          <w:sz w:val="22"/>
          <w:szCs w:val="22"/>
        </w:rPr>
      </w:pPr>
    </w:p>
    <w:p w14:paraId="1E3948A3" w14:textId="77777777" w:rsidR="00352C26" w:rsidRDefault="00352C26" w:rsidP="00352C26">
      <w:pPr>
        <w:jc w:val="center"/>
        <w:rPr>
          <w:i/>
          <w:sz w:val="24"/>
          <w:szCs w:val="24"/>
        </w:rPr>
      </w:pPr>
      <w:r>
        <w:rPr>
          <w:i/>
          <w:sz w:val="24"/>
          <w:szCs w:val="24"/>
        </w:rPr>
        <w:t>a</w:t>
      </w:r>
    </w:p>
    <w:p w14:paraId="16A45F9F" w14:textId="77777777" w:rsidR="00352C26" w:rsidRPr="00883DE6" w:rsidRDefault="00352C26" w:rsidP="00352C26">
      <w:pPr>
        <w:jc w:val="center"/>
        <w:rPr>
          <w:i/>
          <w:sz w:val="24"/>
          <w:szCs w:val="24"/>
        </w:rPr>
      </w:pPr>
    </w:p>
    <w:p w14:paraId="3AF51866" w14:textId="77777777" w:rsidR="00352C26" w:rsidRPr="00883DE6" w:rsidRDefault="00352C26" w:rsidP="00352C26">
      <w:pPr>
        <w:pStyle w:val="Tekstpodstawowy"/>
        <w:spacing w:line="360" w:lineRule="auto"/>
        <w:rPr>
          <w:szCs w:val="24"/>
        </w:rPr>
      </w:pPr>
      <w:r w:rsidRPr="00883DE6">
        <w:rPr>
          <w:szCs w:val="24"/>
        </w:rPr>
        <w:t>…………………………………………………………………………………………………..,NIP……………</w:t>
      </w:r>
      <w:r>
        <w:rPr>
          <w:szCs w:val="24"/>
        </w:rPr>
        <w:t>…</w:t>
      </w:r>
      <w:r w:rsidRPr="00883DE6">
        <w:rPr>
          <w:szCs w:val="24"/>
        </w:rPr>
        <w:t>, REGON……</w:t>
      </w:r>
      <w:r>
        <w:rPr>
          <w:szCs w:val="24"/>
        </w:rPr>
        <w:t>.</w:t>
      </w:r>
      <w:r w:rsidRPr="00883DE6">
        <w:rPr>
          <w:szCs w:val="24"/>
        </w:rPr>
        <w:t xml:space="preserve">…..…….., zwanym dalej „Wykonawcą”, reprezentowanym przez ……………………………………………………………………………………………. </w:t>
      </w:r>
    </w:p>
    <w:p w14:paraId="67B5DF63" w14:textId="77777777" w:rsidR="00352C26" w:rsidRDefault="00352C26" w:rsidP="00352C26">
      <w:pPr>
        <w:jc w:val="center"/>
        <w:rPr>
          <w:i/>
          <w:sz w:val="24"/>
          <w:szCs w:val="24"/>
        </w:rPr>
      </w:pPr>
    </w:p>
    <w:p w14:paraId="4747CD1B" w14:textId="77777777" w:rsidR="00352C26" w:rsidRDefault="00352C26" w:rsidP="00352C26">
      <w:pPr>
        <w:jc w:val="center"/>
        <w:rPr>
          <w:i/>
          <w:sz w:val="24"/>
          <w:szCs w:val="24"/>
        </w:rPr>
      </w:pPr>
      <w:r w:rsidRPr="00883DE6">
        <w:rPr>
          <w:i/>
          <w:sz w:val="24"/>
          <w:szCs w:val="24"/>
        </w:rPr>
        <w:t>o następującej treści:</w:t>
      </w:r>
    </w:p>
    <w:p w14:paraId="28944D1E" w14:textId="77777777" w:rsidR="00352C26" w:rsidRPr="00883DE6" w:rsidRDefault="00352C26" w:rsidP="00352C26">
      <w:pPr>
        <w:jc w:val="center"/>
        <w:rPr>
          <w:i/>
          <w:sz w:val="24"/>
          <w:szCs w:val="24"/>
        </w:rPr>
      </w:pPr>
    </w:p>
    <w:p w14:paraId="5C5F363D" w14:textId="77777777" w:rsidR="00352C26" w:rsidRDefault="00352C26" w:rsidP="00352C26">
      <w:pPr>
        <w:spacing w:line="360" w:lineRule="auto"/>
        <w:jc w:val="center"/>
        <w:rPr>
          <w:b/>
          <w:sz w:val="24"/>
          <w:szCs w:val="24"/>
        </w:rPr>
      </w:pPr>
    </w:p>
    <w:p w14:paraId="4BB0A0CB" w14:textId="77777777" w:rsidR="00352C26" w:rsidRPr="00932A64" w:rsidRDefault="00352C26" w:rsidP="00352C26">
      <w:pPr>
        <w:spacing w:line="360" w:lineRule="auto"/>
        <w:jc w:val="center"/>
        <w:rPr>
          <w:b/>
          <w:sz w:val="24"/>
          <w:szCs w:val="24"/>
        </w:rPr>
      </w:pPr>
      <w:r w:rsidRPr="00932A64">
        <w:rPr>
          <w:b/>
          <w:sz w:val="24"/>
          <w:szCs w:val="24"/>
        </w:rPr>
        <w:t>§ 1.</w:t>
      </w:r>
    </w:p>
    <w:p w14:paraId="52157565" w14:textId="77777777" w:rsidR="00352C26" w:rsidRPr="00CB5D45" w:rsidRDefault="00352C26" w:rsidP="00352C26">
      <w:pPr>
        <w:spacing w:line="360" w:lineRule="auto"/>
        <w:jc w:val="center"/>
        <w:rPr>
          <w:b/>
          <w:sz w:val="16"/>
          <w:szCs w:val="16"/>
        </w:rPr>
      </w:pPr>
    </w:p>
    <w:p w14:paraId="1C4581E1" w14:textId="3EC74A3A" w:rsidR="00352C26" w:rsidRPr="00932A64" w:rsidRDefault="00352C26" w:rsidP="00833A1B">
      <w:pPr>
        <w:pStyle w:val="Tekstpodstawowy"/>
        <w:numPr>
          <w:ilvl w:val="0"/>
          <w:numId w:val="40"/>
        </w:numPr>
        <w:spacing w:line="360" w:lineRule="auto"/>
        <w:ind w:left="0" w:hanging="284"/>
        <w:jc w:val="both"/>
        <w:rPr>
          <w:szCs w:val="24"/>
        </w:rPr>
      </w:pPr>
      <w:r w:rsidRPr="00932A64">
        <w:rPr>
          <w:szCs w:val="24"/>
        </w:rPr>
        <w:t xml:space="preserve">Zamawiający zamawia a Wykonawca zobowiązuje się </w:t>
      </w:r>
      <w:r w:rsidR="000A6C68">
        <w:rPr>
          <w:szCs w:val="24"/>
        </w:rPr>
        <w:t>dostarczyć</w:t>
      </w:r>
      <w:r w:rsidRPr="00932A64">
        <w:rPr>
          <w:szCs w:val="24"/>
        </w:rPr>
        <w:t xml:space="preserve"> materiały promocyjne, które zostaną opatrzone </w:t>
      </w:r>
      <w:r w:rsidRPr="00B23BA2">
        <w:rPr>
          <w:bCs/>
          <w:szCs w:val="24"/>
          <w:lang w:eastAsia="zh-CN"/>
        </w:rPr>
        <w:t xml:space="preserve">w widocznym miejscu </w:t>
      </w:r>
      <w:r>
        <w:rPr>
          <w:bCs/>
          <w:szCs w:val="24"/>
          <w:lang w:eastAsia="zh-CN"/>
        </w:rPr>
        <w:t xml:space="preserve">logotypami </w:t>
      </w:r>
      <w:r w:rsidRPr="00932A64">
        <w:rPr>
          <w:szCs w:val="24"/>
        </w:rPr>
        <w:t>Unii Europejskiej</w:t>
      </w:r>
      <w:r>
        <w:rPr>
          <w:szCs w:val="24"/>
        </w:rPr>
        <w:t xml:space="preserve">, </w:t>
      </w:r>
      <w:r w:rsidRPr="00932A64">
        <w:rPr>
          <w:szCs w:val="24"/>
        </w:rPr>
        <w:t xml:space="preserve">Krajowej Sieci </w:t>
      </w:r>
      <w:r>
        <w:rPr>
          <w:szCs w:val="24"/>
        </w:rPr>
        <w:t xml:space="preserve">Obszarów Wiejskich i </w:t>
      </w:r>
      <w:r w:rsidRPr="00932A64">
        <w:rPr>
          <w:szCs w:val="24"/>
        </w:rPr>
        <w:t>Programu Rozwoju Obszarów Wiejskich na lata 2014 – 2020</w:t>
      </w:r>
      <w:r>
        <w:rPr>
          <w:rFonts w:eastAsia="Calibri"/>
          <w:szCs w:val="24"/>
        </w:rPr>
        <w:t xml:space="preserve"> </w:t>
      </w:r>
      <w:r w:rsidRPr="00653057">
        <w:rPr>
          <w:rFonts w:eastAsia="Calibri"/>
          <w:szCs w:val="24"/>
        </w:rPr>
        <w:t>oraz slogan</w:t>
      </w:r>
      <w:r>
        <w:rPr>
          <w:rFonts w:eastAsia="Calibri"/>
          <w:szCs w:val="24"/>
        </w:rPr>
        <w:t>em</w:t>
      </w:r>
      <w:r w:rsidRPr="00653057">
        <w:rPr>
          <w:rFonts w:eastAsia="Calibri"/>
          <w:szCs w:val="24"/>
        </w:rPr>
        <w:t xml:space="preserve"> – „Europejski Fundusz Rolny na </w:t>
      </w:r>
      <w:r>
        <w:rPr>
          <w:rFonts w:eastAsia="Calibri"/>
          <w:szCs w:val="24"/>
        </w:rPr>
        <w:t>r</w:t>
      </w:r>
      <w:r w:rsidRPr="00653057">
        <w:rPr>
          <w:rFonts w:eastAsia="Calibri"/>
          <w:szCs w:val="24"/>
        </w:rPr>
        <w:t>zecz Rozwoju Obszarów Wiejskich: Europa inwestująca w obszary wiejskie</w:t>
      </w:r>
      <w:r w:rsidRPr="00BD1FC1">
        <w:rPr>
          <w:rFonts w:eastAsia="Calibri"/>
          <w:szCs w:val="24"/>
        </w:rPr>
        <w:t>”</w:t>
      </w:r>
      <w:r w:rsidRPr="00B23BA2">
        <w:rPr>
          <w:bCs/>
          <w:szCs w:val="24"/>
          <w:lang w:eastAsia="zh-CN"/>
        </w:rPr>
        <w:t>, zgodnie z księgą wizualizacji znaku PROW 2014-2020</w:t>
      </w:r>
      <w:r w:rsidRPr="00932A64">
        <w:rPr>
          <w:szCs w:val="24"/>
        </w:rPr>
        <w:t xml:space="preserve">, </w:t>
      </w:r>
      <w:r w:rsidRPr="00C03BE8">
        <w:rPr>
          <w:szCs w:val="24"/>
        </w:rPr>
        <w:t>zwane dalej „dziełem”.</w:t>
      </w:r>
    </w:p>
    <w:p w14:paraId="31945494" w14:textId="77777777" w:rsidR="00352C26" w:rsidRDefault="00352C26" w:rsidP="00833A1B">
      <w:pPr>
        <w:numPr>
          <w:ilvl w:val="0"/>
          <w:numId w:val="40"/>
        </w:numPr>
        <w:spacing w:line="360" w:lineRule="auto"/>
        <w:ind w:left="0" w:hanging="284"/>
        <w:jc w:val="both"/>
        <w:rPr>
          <w:sz w:val="24"/>
          <w:szCs w:val="24"/>
        </w:rPr>
      </w:pPr>
      <w:r w:rsidRPr="00932A64">
        <w:rPr>
          <w:sz w:val="24"/>
          <w:szCs w:val="24"/>
        </w:rPr>
        <w:t>Szczegółowy opis dzieła stanowi załącznik nr 1 do umowy.</w:t>
      </w:r>
    </w:p>
    <w:p w14:paraId="227D8251" w14:textId="77777777" w:rsidR="00352C26" w:rsidRPr="00932A64" w:rsidRDefault="00352C26" w:rsidP="00833A1B">
      <w:pPr>
        <w:numPr>
          <w:ilvl w:val="0"/>
          <w:numId w:val="40"/>
        </w:numPr>
        <w:spacing w:line="360" w:lineRule="auto"/>
        <w:ind w:left="0" w:hanging="284"/>
        <w:jc w:val="both"/>
        <w:rPr>
          <w:sz w:val="24"/>
          <w:szCs w:val="24"/>
        </w:rPr>
      </w:pPr>
      <w:r>
        <w:rPr>
          <w:sz w:val="24"/>
          <w:szCs w:val="24"/>
        </w:rPr>
        <w:t xml:space="preserve">Szczegółowa kalkulacja kosztów dzieła </w:t>
      </w:r>
      <w:r w:rsidRPr="00A563C0">
        <w:rPr>
          <w:sz w:val="24"/>
          <w:szCs w:val="24"/>
        </w:rPr>
        <w:t>stanowi załącznik</w:t>
      </w:r>
      <w:r>
        <w:rPr>
          <w:sz w:val="24"/>
          <w:szCs w:val="24"/>
        </w:rPr>
        <w:t xml:space="preserve"> nr</w:t>
      </w:r>
      <w:r w:rsidRPr="00A563C0">
        <w:rPr>
          <w:sz w:val="24"/>
          <w:szCs w:val="24"/>
        </w:rPr>
        <w:t xml:space="preserve"> </w:t>
      </w:r>
      <w:r>
        <w:rPr>
          <w:sz w:val="24"/>
          <w:szCs w:val="24"/>
        </w:rPr>
        <w:t xml:space="preserve">2 </w:t>
      </w:r>
      <w:r w:rsidRPr="00A563C0">
        <w:rPr>
          <w:sz w:val="24"/>
          <w:szCs w:val="24"/>
        </w:rPr>
        <w:t>do umowy</w:t>
      </w:r>
      <w:r>
        <w:rPr>
          <w:sz w:val="24"/>
          <w:szCs w:val="24"/>
        </w:rPr>
        <w:t>.</w:t>
      </w:r>
    </w:p>
    <w:p w14:paraId="43FD1B04" w14:textId="77777777" w:rsidR="00352C26" w:rsidRDefault="00352C26" w:rsidP="00352C26">
      <w:pPr>
        <w:spacing w:line="360" w:lineRule="auto"/>
        <w:rPr>
          <w:b/>
          <w:sz w:val="24"/>
          <w:szCs w:val="24"/>
        </w:rPr>
      </w:pPr>
    </w:p>
    <w:p w14:paraId="60024E21" w14:textId="77777777" w:rsidR="00352C26" w:rsidRPr="00264246" w:rsidRDefault="00352C26" w:rsidP="00352C26">
      <w:pPr>
        <w:spacing w:line="360" w:lineRule="auto"/>
        <w:jc w:val="center"/>
        <w:rPr>
          <w:b/>
          <w:sz w:val="24"/>
          <w:szCs w:val="24"/>
        </w:rPr>
      </w:pPr>
      <w:r w:rsidRPr="00932A64">
        <w:rPr>
          <w:b/>
          <w:sz w:val="24"/>
          <w:szCs w:val="24"/>
        </w:rPr>
        <w:t>§ 2.</w:t>
      </w:r>
    </w:p>
    <w:p w14:paraId="537C347C" w14:textId="77777777" w:rsidR="00352C26" w:rsidRPr="00104B2A" w:rsidRDefault="00352C26" w:rsidP="00352C26">
      <w:pPr>
        <w:pStyle w:val="Tekstpodstawowy"/>
        <w:spacing w:line="360" w:lineRule="auto"/>
        <w:rPr>
          <w:sz w:val="16"/>
          <w:szCs w:val="16"/>
        </w:rPr>
      </w:pPr>
    </w:p>
    <w:p w14:paraId="5EF6537C" w14:textId="7E777BAB" w:rsidR="00352C26" w:rsidRDefault="00352C26" w:rsidP="00833A1B">
      <w:pPr>
        <w:pStyle w:val="Tekstpodstawowy"/>
        <w:numPr>
          <w:ilvl w:val="0"/>
          <w:numId w:val="46"/>
        </w:numPr>
        <w:tabs>
          <w:tab w:val="left" w:pos="0"/>
        </w:tabs>
        <w:spacing w:line="360" w:lineRule="auto"/>
        <w:ind w:left="0" w:hanging="284"/>
        <w:jc w:val="both"/>
        <w:rPr>
          <w:szCs w:val="24"/>
        </w:rPr>
      </w:pPr>
      <w:r w:rsidRPr="00932A64">
        <w:rPr>
          <w:szCs w:val="24"/>
        </w:rPr>
        <w:t xml:space="preserve">Dzieło zostanie dostarczone </w:t>
      </w:r>
      <w:r>
        <w:rPr>
          <w:szCs w:val="24"/>
        </w:rPr>
        <w:t xml:space="preserve">do siedziby </w:t>
      </w:r>
      <w:r w:rsidRPr="00932A64">
        <w:rPr>
          <w:szCs w:val="24"/>
        </w:rPr>
        <w:t>Zamawiające</w:t>
      </w:r>
      <w:r>
        <w:rPr>
          <w:szCs w:val="24"/>
        </w:rPr>
        <w:t>go</w:t>
      </w:r>
      <w:r w:rsidRPr="00932A64">
        <w:rPr>
          <w:szCs w:val="24"/>
        </w:rPr>
        <w:t xml:space="preserve"> w terminie </w:t>
      </w:r>
      <w:r>
        <w:rPr>
          <w:szCs w:val="24"/>
        </w:rPr>
        <w:t xml:space="preserve">21 </w:t>
      </w:r>
      <w:r w:rsidRPr="00932A64">
        <w:rPr>
          <w:szCs w:val="24"/>
        </w:rPr>
        <w:t>dni roboczych od dnia zawarcia umowy</w:t>
      </w:r>
      <w:r w:rsidRPr="00B27FA0">
        <w:rPr>
          <w:szCs w:val="24"/>
        </w:rPr>
        <w:t>. Z</w:t>
      </w:r>
      <w:r>
        <w:t xml:space="preserve">a </w:t>
      </w:r>
      <w:r w:rsidRPr="00B27FA0">
        <w:rPr>
          <w:szCs w:val="24"/>
        </w:rPr>
        <w:t>dni robocze uważa się dni od poniedziałku do piątku za wyjątkiem dni ustawowo wolnych od pracy</w:t>
      </w:r>
      <w:r>
        <w:rPr>
          <w:szCs w:val="24"/>
        </w:rPr>
        <w:t>.</w:t>
      </w:r>
    </w:p>
    <w:p w14:paraId="2AED9F1B" w14:textId="77777777" w:rsidR="00352C26" w:rsidRDefault="00352C26" w:rsidP="00833A1B">
      <w:pPr>
        <w:pStyle w:val="Tekstpodstawowy"/>
        <w:numPr>
          <w:ilvl w:val="0"/>
          <w:numId w:val="46"/>
        </w:numPr>
        <w:spacing w:line="360" w:lineRule="auto"/>
        <w:ind w:left="0" w:hanging="284"/>
        <w:jc w:val="both"/>
        <w:rPr>
          <w:szCs w:val="24"/>
        </w:rPr>
      </w:pPr>
      <w:r>
        <w:rPr>
          <w:szCs w:val="24"/>
        </w:rPr>
        <w:lastRenderedPageBreak/>
        <w:t>Wykonawca użyje do wykonania dzieła materiałów własnych.</w:t>
      </w:r>
    </w:p>
    <w:p w14:paraId="3139B3A8" w14:textId="77777777" w:rsidR="00352C26" w:rsidRDefault="00352C26" w:rsidP="00352C26">
      <w:pPr>
        <w:spacing w:line="360" w:lineRule="auto"/>
        <w:jc w:val="center"/>
        <w:rPr>
          <w:b/>
          <w:sz w:val="24"/>
          <w:szCs w:val="24"/>
        </w:rPr>
      </w:pPr>
    </w:p>
    <w:p w14:paraId="0DAE09FA" w14:textId="77777777" w:rsidR="00352C26" w:rsidRDefault="00352C26" w:rsidP="00352C26">
      <w:pPr>
        <w:spacing w:line="360" w:lineRule="auto"/>
        <w:jc w:val="center"/>
        <w:rPr>
          <w:b/>
          <w:sz w:val="24"/>
          <w:szCs w:val="24"/>
        </w:rPr>
      </w:pPr>
      <w:r w:rsidRPr="00932A64">
        <w:rPr>
          <w:b/>
          <w:sz w:val="24"/>
          <w:szCs w:val="24"/>
        </w:rPr>
        <w:t>§ 3.</w:t>
      </w:r>
    </w:p>
    <w:p w14:paraId="68C17C68" w14:textId="77777777" w:rsidR="00352C26" w:rsidRDefault="00352C26" w:rsidP="00352C26">
      <w:pPr>
        <w:spacing w:line="360" w:lineRule="auto"/>
        <w:jc w:val="center"/>
        <w:rPr>
          <w:b/>
          <w:sz w:val="24"/>
          <w:szCs w:val="24"/>
        </w:rPr>
      </w:pPr>
    </w:p>
    <w:p w14:paraId="61CE91A6" w14:textId="2E11FEF9" w:rsidR="00352C26" w:rsidRPr="00932A64" w:rsidRDefault="00352C26" w:rsidP="00833A1B">
      <w:pPr>
        <w:numPr>
          <w:ilvl w:val="0"/>
          <w:numId w:val="43"/>
        </w:numPr>
        <w:tabs>
          <w:tab w:val="left" w:pos="0"/>
        </w:tabs>
        <w:spacing w:line="360" w:lineRule="auto"/>
        <w:ind w:left="0" w:hanging="284"/>
        <w:jc w:val="both"/>
        <w:rPr>
          <w:sz w:val="24"/>
          <w:szCs w:val="24"/>
        </w:rPr>
      </w:pPr>
      <w:r>
        <w:rPr>
          <w:sz w:val="24"/>
          <w:szCs w:val="24"/>
        </w:rPr>
        <w:t xml:space="preserve">Przed wykonaniem dzieła, </w:t>
      </w:r>
      <w:r w:rsidRPr="00932A64">
        <w:rPr>
          <w:sz w:val="24"/>
          <w:szCs w:val="24"/>
        </w:rPr>
        <w:t xml:space="preserve">w terminie </w:t>
      </w:r>
      <w:r>
        <w:rPr>
          <w:sz w:val="24"/>
          <w:szCs w:val="24"/>
        </w:rPr>
        <w:t>5</w:t>
      </w:r>
      <w:r w:rsidRPr="00932A64">
        <w:rPr>
          <w:sz w:val="24"/>
          <w:szCs w:val="24"/>
        </w:rPr>
        <w:t xml:space="preserve"> dni roboczych od dnia zawarcia umowy,</w:t>
      </w:r>
      <w:r>
        <w:rPr>
          <w:sz w:val="24"/>
          <w:szCs w:val="24"/>
        </w:rPr>
        <w:t xml:space="preserve"> </w:t>
      </w:r>
      <w:r w:rsidRPr="00932A64">
        <w:rPr>
          <w:sz w:val="24"/>
          <w:szCs w:val="24"/>
        </w:rPr>
        <w:t>Wykonawca prze</w:t>
      </w:r>
      <w:r>
        <w:rPr>
          <w:sz w:val="24"/>
          <w:szCs w:val="24"/>
        </w:rPr>
        <w:t>każe</w:t>
      </w:r>
      <w:r w:rsidRPr="00932A64">
        <w:rPr>
          <w:sz w:val="24"/>
          <w:szCs w:val="24"/>
        </w:rPr>
        <w:t xml:space="preserve"> Zamawiającemu pr</w:t>
      </w:r>
      <w:r>
        <w:rPr>
          <w:sz w:val="24"/>
          <w:szCs w:val="24"/>
        </w:rPr>
        <w:t>ojekty materiałów promocyjnych</w:t>
      </w:r>
      <w:r w:rsidRPr="00932A64">
        <w:rPr>
          <w:sz w:val="24"/>
          <w:szCs w:val="24"/>
        </w:rPr>
        <w:t xml:space="preserve"> o</w:t>
      </w:r>
      <w:r>
        <w:rPr>
          <w:sz w:val="24"/>
          <w:szCs w:val="24"/>
        </w:rPr>
        <w:t xml:space="preserve">kreślonych w tabeli zawartej w </w:t>
      </w:r>
      <w:r w:rsidRPr="003A5346">
        <w:rPr>
          <w:sz w:val="24"/>
          <w:szCs w:val="24"/>
        </w:rPr>
        <w:t xml:space="preserve">pkt </w:t>
      </w:r>
      <w:r>
        <w:rPr>
          <w:sz w:val="24"/>
          <w:szCs w:val="24"/>
        </w:rPr>
        <w:t>2</w:t>
      </w:r>
      <w:r w:rsidRPr="003A5346">
        <w:rPr>
          <w:sz w:val="24"/>
          <w:szCs w:val="24"/>
        </w:rPr>
        <w:t xml:space="preserve"> załącznika nr 1 do </w:t>
      </w:r>
      <w:r w:rsidRPr="00932A64">
        <w:rPr>
          <w:sz w:val="24"/>
          <w:szCs w:val="24"/>
        </w:rPr>
        <w:t>umowy</w:t>
      </w:r>
      <w:r>
        <w:rPr>
          <w:sz w:val="24"/>
          <w:szCs w:val="24"/>
        </w:rPr>
        <w:t>, zwane dalej „projektem dzieła”</w:t>
      </w:r>
      <w:r w:rsidRPr="00932A64">
        <w:rPr>
          <w:sz w:val="24"/>
          <w:szCs w:val="24"/>
        </w:rPr>
        <w:t>.</w:t>
      </w:r>
    </w:p>
    <w:p w14:paraId="4CB66E69" w14:textId="77777777" w:rsidR="00352C26" w:rsidRDefault="00352C26" w:rsidP="00833A1B">
      <w:pPr>
        <w:numPr>
          <w:ilvl w:val="0"/>
          <w:numId w:val="43"/>
        </w:numPr>
        <w:tabs>
          <w:tab w:val="left" w:pos="0"/>
        </w:tabs>
        <w:spacing w:line="360" w:lineRule="auto"/>
        <w:ind w:left="0" w:hanging="284"/>
        <w:jc w:val="both"/>
        <w:rPr>
          <w:sz w:val="24"/>
          <w:szCs w:val="24"/>
        </w:rPr>
      </w:pPr>
      <w:r>
        <w:rPr>
          <w:sz w:val="24"/>
          <w:szCs w:val="24"/>
        </w:rPr>
        <w:t>W</w:t>
      </w:r>
      <w:r w:rsidRPr="00EA3ECE">
        <w:rPr>
          <w:sz w:val="24"/>
          <w:szCs w:val="24"/>
        </w:rPr>
        <w:t xml:space="preserve"> terminie </w:t>
      </w:r>
      <w:r w:rsidRPr="003A5346">
        <w:rPr>
          <w:sz w:val="24"/>
          <w:szCs w:val="24"/>
        </w:rPr>
        <w:t xml:space="preserve">5 </w:t>
      </w:r>
      <w:r w:rsidRPr="00EA3ECE">
        <w:rPr>
          <w:sz w:val="24"/>
          <w:szCs w:val="24"/>
        </w:rPr>
        <w:t>dni robocz</w:t>
      </w:r>
      <w:r>
        <w:rPr>
          <w:sz w:val="24"/>
          <w:szCs w:val="24"/>
        </w:rPr>
        <w:t>ych</w:t>
      </w:r>
      <w:r w:rsidRPr="00EA3ECE">
        <w:rPr>
          <w:sz w:val="24"/>
          <w:szCs w:val="24"/>
        </w:rPr>
        <w:t xml:space="preserve"> od dnia otrzymania </w:t>
      </w:r>
      <w:r>
        <w:rPr>
          <w:sz w:val="24"/>
          <w:szCs w:val="24"/>
        </w:rPr>
        <w:t xml:space="preserve">projektu dzieła, </w:t>
      </w:r>
      <w:r w:rsidRPr="00EA3ECE">
        <w:rPr>
          <w:sz w:val="24"/>
          <w:szCs w:val="24"/>
        </w:rPr>
        <w:t xml:space="preserve">Zamawiający zastrzega sobie prawo zgłoszenia </w:t>
      </w:r>
      <w:r w:rsidRPr="006A5135">
        <w:rPr>
          <w:sz w:val="24"/>
          <w:szCs w:val="24"/>
        </w:rPr>
        <w:t>do</w:t>
      </w:r>
      <w:r w:rsidRPr="00EA3ECE">
        <w:rPr>
          <w:sz w:val="24"/>
          <w:szCs w:val="24"/>
        </w:rPr>
        <w:t xml:space="preserve"> </w:t>
      </w:r>
      <w:r>
        <w:rPr>
          <w:sz w:val="24"/>
          <w:szCs w:val="24"/>
        </w:rPr>
        <w:t xml:space="preserve">niego </w:t>
      </w:r>
      <w:r w:rsidRPr="00EA3ECE">
        <w:rPr>
          <w:sz w:val="24"/>
          <w:szCs w:val="24"/>
        </w:rPr>
        <w:t>uwag.</w:t>
      </w:r>
      <w:r>
        <w:rPr>
          <w:sz w:val="24"/>
          <w:szCs w:val="24"/>
        </w:rPr>
        <w:t xml:space="preserve"> </w:t>
      </w:r>
      <w:r w:rsidRPr="00EA3ECE">
        <w:rPr>
          <w:sz w:val="24"/>
          <w:szCs w:val="24"/>
        </w:rPr>
        <w:t>Uwagi</w:t>
      </w:r>
      <w:r>
        <w:rPr>
          <w:sz w:val="24"/>
          <w:szCs w:val="24"/>
        </w:rPr>
        <w:t>,</w:t>
      </w:r>
      <w:r w:rsidRPr="00EA3ECE">
        <w:rPr>
          <w:sz w:val="24"/>
          <w:szCs w:val="24"/>
        </w:rPr>
        <w:t xml:space="preserve"> o których mowa w </w:t>
      </w:r>
      <w:r>
        <w:rPr>
          <w:sz w:val="24"/>
          <w:szCs w:val="24"/>
        </w:rPr>
        <w:t>zdaniu poprzednim</w:t>
      </w:r>
      <w:r w:rsidRPr="00EA3ECE">
        <w:rPr>
          <w:sz w:val="24"/>
          <w:szCs w:val="24"/>
        </w:rPr>
        <w:t>, mogą być zgłoszone zarówno na piśmie, telefonicznie, jak i faksem lub e-mailem.</w:t>
      </w:r>
    </w:p>
    <w:p w14:paraId="0DB69B92" w14:textId="77777777" w:rsidR="00352C26" w:rsidRDefault="00352C26" w:rsidP="00833A1B">
      <w:pPr>
        <w:numPr>
          <w:ilvl w:val="0"/>
          <w:numId w:val="43"/>
        </w:numPr>
        <w:tabs>
          <w:tab w:val="left" w:pos="0"/>
        </w:tabs>
        <w:spacing w:line="360" w:lineRule="auto"/>
        <w:ind w:left="0" w:hanging="284"/>
        <w:jc w:val="both"/>
        <w:rPr>
          <w:sz w:val="24"/>
          <w:szCs w:val="24"/>
        </w:rPr>
      </w:pPr>
      <w:r w:rsidRPr="0099421E">
        <w:rPr>
          <w:sz w:val="24"/>
          <w:szCs w:val="24"/>
        </w:rPr>
        <w:t xml:space="preserve">Wykonawca zobowiązuje się do dokonania ewentualnych poprawek i uzupełnień </w:t>
      </w:r>
      <w:r>
        <w:rPr>
          <w:sz w:val="24"/>
          <w:szCs w:val="24"/>
        </w:rPr>
        <w:t xml:space="preserve">projektu dzieła i </w:t>
      </w:r>
      <w:r w:rsidRPr="00B9568C">
        <w:rPr>
          <w:sz w:val="24"/>
          <w:szCs w:val="24"/>
        </w:rPr>
        <w:t>prz</w:t>
      </w:r>
      <w:r>
        <w:rPr>
          <w:sz w:val="24"/>
          <w:szCs w:val="24"/>
        </w:rPr>
        <w:t>ekazania ich Zamawiającemu</w:t>
      </w:r>
      <w:r w:rsidRPr="0099421E">
        <w:rPr>
          <w:sz w:val="24"/>
          <w:szCs w:val="24"/>
        </w:rPr>
        <w:t>, bez dodatkowego wynagrodzenia, w term</w:t>
      </w:r>
      <w:r>
        <w:rPr>
          <w:sz w:val="24"/>
          <w:szCs w:val="24"/>
        </w:rPr>
        <w:t>inie 3</w:t>
      </w:r>
      <w:r w:rsidRPr="0099421E">
        <w:rPr>
          <w:sz w:val="24"/>
          <w:szCs w:val="24"/>
        </w:rPr>
        <w:t xml:space="preserve"> dni</w:t>
      </w:r>
      <w:r>
        <w:rPr>
          <w:sz w:val="24"/>
          <w:szCs w:val="24"/>
        </w:rPr>
        <w:t xml:space="preserve"> roboczych</w:t>
      </w:r>
      <w:r w:rsidRPr="0099421E">
        <w:rPr>
          <w:sz w:val="24"/>
          <w:szCs w:val="24"/>
        </w:rPr>
        <w:t xml:space="preserve"> od dnia zgłoszenia uwag przez Zamawiającego.</w:t>
      </w:r>
    </w:p>
    <w:p w14:paraId="317AF952" w14:textId="77777777" w:rsidR="00352C26" w:rsidRPr="00693E50" w:rsidRDefault="00352C26" w:rsidP="00833A1B">
      <w:pPr>
        <w:numPr>
          <w:ilvl w:val="0"/>
          <w:numId w:val="43"/>
        </w:numPr>
        <w:tabs>
          <w:tab w:val="left" w:pos="0"/>
        </w:tabs>
        <w:spacing w:line="360" w:lineRule="auto"/>
        <w:ind w:left="0" w:hanging="284"/>
        <w:jc w:val="both"/>
        <w:rPr>
          <w:sz w:val="24"/>
          <w:szCs w:val="24"/>
        </w:rPr>
      </w:pPr>
      <w:r w:rsidRPr="00693E50">
        <w:rPr>
          <w:sz w:val="24"/>
          <w:szCs w:val="24"/>
        </w:rPr>
        <w:t xml:space="preserve">Zamawiający dokona pisemnej akceptacji </w:t>
      </w:r>
      <w:r>
        <w:rPr>
          <w:sz w:val="24"/>
          <w:szCs w:val="24"/>
        </w:rPr>
        <w:t>projektu dzieła</w:t>
      </w:r>
      <w:r w:rsidRPr="00693E50">
        <w:rPr>
          <w:sz w:val="24"/>
          <w:szCs w:val="24"/>
        </w:rPr>
        <w:t xml:space="preserve">, w terminie </w:t>
      </w:r>
      <w:r>
        <w:rPr>
          <w:sz w:val="24"/>
          <w:szCs w:val="24"/>
        </w:rPr>
        <w:t>3</w:t>
      </w:r>
      <w:r w:rsidRPr="00693E50">
        <w:rPr>
          <w:sz w:val="24"/>
          <w:szCs w:val="24"/>
        </w:rPr>
        <w:t xml:space="preserve"> dni roboczych</w:t>
      </w:r>
      <w:r>
        <w:rPr>
          <w:sz w:val="24"/>
          <w:szCs w:val="24"/>
        </w:rPr>
        <w:t xml:space="preserve"> </w:t>
      </w:r>
      <w:r w:rsidRPr="00693E50">
        <w:rPr>
          <w:sz w:val="24"/>
          <w:szCs w:val="24"/>
        </w:rPr>
        <w:t>od dnia:</w:t>
      </w:r>
    </w:p>
    <w:p w14:paraId="55BB8AFD" w14:textId="77777777" w:rsidR="00352C26" w:rsidRPr="00693E50" w:rsidRDefault="00352C26" w:rsidP="00833A1B">
      <w:pPr>
        <w:numPr>
          <w:ilvl w:val="0"/>
          <w:numId w:val="44"/>
        </w:numPr>
        <w:tabs>
          <w:tab w:val="left" w:pos="284"/>
        </w:tabs>
        <w:spacing w:line="360" w:lineRule="auto"/>
        <w:jc w:val="both"/>
        <w:rPr>
          <w:sz w:val="24"/>
          <w:szCs w:val="24"/>
        </w:rPr>
      </w:pPr>
      <w:r>
        <w:rPr>
          <w:sz w:val="24"/>
          <w:szCs w:val="24"/>
        </w:rPr>
        <w:t>otrzymania projektu dzieła</w:t>
      </w:r>
      <w:r w:rsidRPr="00413106">
        <w:rPr>
          <w:sz w:val="24"/>
          <w:szCs w:val="24"/>
        </w:rPr>
        <w:t xml:space="preserve"> </w:t>
      </w:r>
      <w:r>
        <w:rPr>
          <w:sz w:val="24"/>
          <w:szCs w:val="24"/>
        </w:rPr>
        <w:t xml:space="preserve">- </w:t>
      </w:r>
      <w:r w:rsidRPr="00693E50">
        <w:rPr>
          <w:sz w:val="24"/>
          <w:szCs w:val="24"/>
        </w:rPr>
        <w:t>w przypadku braku uwag</w:t>
      </w:r>
      <w:r>
        <w:rPr>
          <w:sz w:val="24"/>
          <w:szCs w:val="24"/>
        </w:rPr>
        <w:t>, o których mowa w ust. 2</w:t>
      </w:r>
      <w:r w:rsidRPr="00693E50">
        <w:rPr>
          <w:sz w:val="24"/>
          <w:szCs w:val="24"/>
        </w:rPr>
        <w:t>;</w:t>
      </w:r>
    </w:p>
    <w:p w14:paraId="16D001B3" w14:textId="77777777" w:rsidR="00352C26" w:rsidRPr="00730742" w:rsidRDefault="00352C26" w:rsidP="00833A1B">
      <w:pPr>
        <w:numPr>
          <w:ilvl w:val="0"/>
          <w:numId w:val="44"/>
        </w:numPr>
        <w:tabs>
          <w:tab w:val="left" w:pos="284"/>
        </w:tabs>
        <w:spacing w:line="360" w:lineRule="auto"/>
        <w:jc w:val="both"/>
        <w:rPr>
          <w:sz w:val="24"/>
          <w:szCs w:val="24"/>
        </w:rPr>
      </w:pPr>
      <w:r>
        <w:rPr>
          <w:sz w:val="24"/>
          <w:szCs w:val="24"/>
        </w:rPr>
        <w:t>od dnia otrzymania</w:t>
      </w:r>
      <w:r w:rsidRPr="00D96D7B">
        <w:rPr>
          <w:sz w:val="24"/>
          <w:szCs w:val="24"/>
        </w:rPr>
        <w:t xml:space="preserve"> popraw</w:t>
      </w:r>
      <w:r>
        <w:rPr>
          <w:sz w:val="24"/>
          <w:szCs w:val="24"/>
        </w:rPr>
        <w:t>ionego</w:t>
      </w:r>
      <w:r w:rsidRPr="00D96D7B">
        <w:rPr>
          <w:sz w:val="24"/>
          <w:szCs w:val="24"/>
        </w:rPr>
        <w:t xml:space="preserve"> </w:t>
      </w:r>
      <w:r>
        <w:rPr>
          <w:sz w:val="24"/>
          <w:szCs w:val="24"/>
        </w:rPr>
        <w:t>lub</w:t>
      </w:r>
      <w:r w:rsidRPr="00D96D7B">
        <w:rPr>
          <w:sz w:val="24"/>
          <w:szCs w:val="24"/>
        </w:rPr>
        <w:t xml:space="preserve"> uzupełni</w:t>
      </w:r>
      <w:r>
        <w:rPr>
          <w:sz w:val="24"/>
          <w:szCs w:val="24"/>
        </w:rPr>
        <w:t>onego</w:t>
      </w:r>
      <w:r w:rsidRPr="000117C5">
        <w:t xml:space="preserve"> </w:t>
      </w:r>
      <w:r w:rsidRPr="000117C5">
        <w:rPr>
          <w:sz w:val="24"/>
          <w:szCs w:val="24"/>
        </w:rPr>
        <w:t>p</w:t>
      </w:r>
      <w:r>
        <w:rPr>
          <w:sz w:val="24"/>
          <w:szCs w:val="24"/>
        </w:rPr>
        <w:t>rojektu dzieła – w przypadku zgłoszenia uwag</w:t>
      </w:r>
      <w:r w:rsidRPr="00D96D7B">
        <w:rPr>
          <w:sz w:val="24"/>
          <w:szCs w:val="24"/>
        </w:rPr>
        <w:t>,</w:t>
      </w:r>
      <w:r>
        <w:rPr>
          <w:sz w:val="24"/>
          <w:szCs w:val="24"/>
        </w:rPr>
        <w:t xml:space="preserve"> </w:t>
      </w:r>
      <w:r w:rsidRPr="00D96D7B">
        <w:rPr>
          <w:sz w:val="24"/>
          <w:szCs w:val="24"/>
        </w:rPr>
        <w:t xml:space="preserve">o których mowa w ust. </w:t>
      </w:r>
      <w:r>
        <w:rPr>
          <w:sz w:val="24"/>
          <w:szCs w:val="24"/>
        </w:rPr>
        <w:t>2</w:t>
      </w:r>
      <w:r w:rsidRPr="00D96D7B">
        <w:rPr>
          <w:sz w:val="24"/>
          <w:szCs w:val="24"/>
        </w:rPr>
        <w:t>.</w:t>
      </w:r>
    </w:p>
    <w:p w14:paraId="44DDF82F" w14:textId="77777777" w:rsidR="00352C26" w:rsidRDefault="00352C26" w:rsidP="00833A1B">
      <w:pPr>
        <w:numPr>
          <w:ilvl w:val="0"/>
          <w:numId w:val="43"/>
        </w:numPr>
        <w:tabs>
          <w:tab w:val="left" w:pos="0"/>
        </w:tabs>
        <w:spacing w:line="360" w:lineRule="auto"/>
        <w:ind w:left="142" w:hanging="426"/>
        <w:jc w:val="both"/>
        <w:rPr>
          <w:sz w:val="24"/>
          <w:szCs w:val="24"/>
        </w:rPr>
      </w:pPr>
      <w:r>
        <w:rPr>
          <w:sz w:val="24"/>
          <w:szCs w:val="24"/>
        </w:rPr>
        <w:t>Wykonawca wykona dzieło zgodnie z zaakceptowanym przez Zamawiającego projektem dzieła.</w:t>
      </w:r>
    </w:p>
    <w:p w14:paraId="1286F9D8" w14:textId="77777777" w:rsidR="00352C26" w:rsidRDefault="00352C26" w:rsidP="00833A1B">
      <w:pPr>
        <w:numPr>
          <w:ilvl w:val="0"/>
          <w:numId w:val="43"/>
        </w:numPr>
        <w:tabs>
          <w:tab w:val="left" w:pos="0"/>
        </w:tabs>
        <w:spacing w:line="360" w:lineRule="auto"/>
        <w:ind w:left="0" w:hanging="284"/>
        <w:jc w:val="both"/>
        <w:rPr>
          <w:sz w:val="24"/>
          <w:szCs w:val="24"/>
        </w:rPr>
      </w:pPr>
      <w:r w:rsidRPr="00FC6639">
        <w:rPr>
          <w:sz w:val="24"/>
          <w:szCs w:val="24"/>
          <w:lang w:eastAsia="zh-CN"/>
        </w:rPr>
        <w:t>Zamawiający zastrzega sobie prawo zgłoszenia uwag do wykonanego dzieła, w</w:t>
      </w:r>
      <w:r w:rsidRPr="003A5346">
        <w:rPr>
          <w:sz w:val="24"/>
          <w:szCs w:val="24"/>
          <w:lang w:eastAsia="zh-CN"/>
        </w:rPr>
        <w:t xml:space="preserve"> </w:t>
      </w:r>
      <w:r>
        <w:rPr>
          <w:sz w:val="24"/>
          <w:szCs w:val="24"/>
          <w:lang w:eastAsia="zh-CN"/>
        </w:rPr>
        <w:t xml:space="preserve">terminie 3 </w:t>
      </w:r>
      <w:r w:rsidRPr="00FC6639">
        <w:rPr>
          <w:sz w:val="24"/>
          <w:szCs w:val="24"/>
          <w:lang w:eastAsia="zh-CN"/>
        </w:rPr>
        <w:t xml:space="preserve">dni roboczych od dnia jego dostarczenia przez Wykonawcę. </w:t>
      </w:r>
    </w:p>
    <w:p w14:paraId="5F2B93FB" w14:textId="77777777" w:rsidR="00352C26" w:rsidRDefault="00352C26" w:rsidP="00833A1B">
      <w:pPr>
        <w:numPr>
          <w:ilvl w:val="0"/>
          <w:numId w:val="43"/>
        </w:numPr>
        <w:tabs>
          <w:tab w:val="left" w:pos="0"/>
        </w:tabs>
        <w:spacing w:line="360" w:lineRule="auto"/>
        <w:ind w:left="0" w:hanging="284"/>
        <w:jc w:val="both"/>
        <w:rPr>
          <w:sz w:val="24"/>
          <w:szCs w:val="24"/>
        </w:rPr>
      </w:pPr>
      <w:r w:rsidRPr="00BC32CA">
        <w:rPr>
          <w:sz w:val="24"/>
          <w:szCs w:val="24"/>
          <w:lang w:eastAsia="zh-CN"/>
        </w:rPr>
        <w:t>Wykonawca zobowiązuje się do dokonania ewentualnych poprawek i uzupełnień dzieła,</w:t>
      </w:r>
      <w:r w:rsidRPr="00BC32CA">
        <w:rPr>
          <w:sz w:val="24"/>
          <w:szCs w:val="24"/>
          <w:lang w:eastAsia="zh-CN"/>
        </w:rPr>
        <w:br/>
        <w:t>bez dodatkowego wynagrodzenia, w terminie 3 dni roboczych od dnia zgłoszenia uwag przez Zamawiającego.</w:t>
      </w:r>
    </w:p>
    <w:p w14:paraId="0E0C23DC" w14:textId="77777777" w:rsidR="00352C26" w:rsidRPr="00932A64" w:rsidRDefault="00352C26" w:rsidP="00352C26">
      <w:pPr>
        <w:spacing w:line="360" w:lineRule="auto"/>
        <w:jc w:val="center"/>
        <w:rPr>
          <w:b/>
          <w:sz w:val="24"/>
          <w:szCs w:val="24"/>
        </w:rPr>
      </w:pPr>
      <w:r w:rsidRPr="00932A64">
        <w:rPr>
          <w:b/>
          <w:sz w:val="24"/>
          <w:szCs w:val="24"/>
        </w:rPr>
        <w:t xml:space="preserve">§ </w:t>
      </w:r>
      <w:r>
        <w:rPr>
          <w:b/>
          <w:sz w:val="24"/>
          <w:szCs w:val="24"/>
        </w:rPr>
        <w:t>4</w:t>
      </w:r>
      <w:r w:rsidRPr="00932A64">
        <w:rPr>
          <w:b/>
          <w:sz w:val="24"/>
          <w:szCs w:val="24"/>
        </w:rPr>
        <w:t>.</w:t>
      </w:r>
    </w:p>
    <w:p w14:paraId="02C8719D" w14:textId="77777777" w:rsidR="00352C26" w:rsidRPr="00104B2A" w:rsidRDefault="00352C26" w:rsidP="00352C26">
      <w:pPr>
        <w:spacing w:line="360" w:lineRule="auto"/>
        <w:jc w:val="center"/>
        <w:rPr>
          <w:b/>
          <w:sz w:val="16"/>
          <w:szCs w:val="16"/>
        </w:rPr>
      </w:pPr>
    </w:p>
    <w:p w14:paraId="5EBB3A79" w14:textId="0AAEEDF3" w:rsidR="00352C26" w:rsidRPr="00932A64" w:rsidRDefault="00352C26" w:rsidP="00833A1B">
      <w:pPr>
        <w:pStyle w:val="Tekstpodstawowy"/>
        <w:numPr>
          <w:ilvl w:val="0"/>
          <w:numId w:val="41"/>
        </w:numPr>
        <w:spacing w:line="360" w:lineRule="auto"/>
        <w:ind w:left="0" w:hanging="284"/>
        <w:jc w:val="both"/>
        <w:rPr>
          <w:szCs w:val="24"/>
        </w:rPr>
      </w:pPr>
      <w:r w:rsidRPr="00932A64">
        <w:rPr>
          <w:szCs w:val="24"/>
        </w:rPr>
        <w:t xml:space="preserve">Za wykonanie </w:t>
      </w:r>
      <w:r w:rsidRPr="004828C1">
        <w:rPr>
          <w:szCs w:val="24"/>
        </w:rPr>
        <w:t>dzieła</w:t>
      </w:r>
      <w:r w:rsidRPr="00932A64">
        <w:rPr>
          <w:szCs w:val="24"/>
        </w:rPr>
        <w:t xml:space="preserve"> Zamawiający zapłaci Wykonawcy wynagrodzenie</w:t>
      </w:r>
      <w:r>
        <w:rPr>
          <w:szCs w:val="24"/>
        </w:rPr>
        <w:t xml:space="preserve"> brutto </w:t>
      </w:r>
      <w:r w:rsidRPr="00932A64">
        <w:rPr>
          <w:szCs w:val="24"/>
        </w:rPr>
        <w:t>w wysokości</w:t>
      </w:r>
      <w:r>
        <w:rPr>
          <w:szCs w:val="24"/>
        </w:rPr>
        <w:t xml:space="preserve"> </w:t>
      </w:r>
      <w:r w:rsidRPr="00932A64">
        <w:rPr>
          <w:szCs w:val="24"/>
        </w:rPr>
        <w:t>....</w:t>
      </w:r>
      <w:r>
        <w:rPr>
          <w:szCs w:val="24"/>
        </w:rPr>
        <w:t>..........</w:t>
      </w:r>
      <w:r w:rsidRPr="00932A64">
        <w:rPr>
          <w:szCs w:val="24"/>
        </w:rPr>
        <w:t>.</w:t>
      </w:r>
      <w:r>
        <w:rPr>
          <w:szCs w:val="24"/>
        </w:rPr>
        <w:t>.....</w:t>
      </w:r>
      <w:r w:rsidRPr="00932A64">
        <w:rPr>
          <w:szCs w:val="24"/>
        </w:rPr>
        <w:t>.</w:t>
      </w:r>
      <w:r>
        <w:rPr>
          <w:szCs w:val="24"/>
        </w:rPr>
        <w:t xml:space="preserve"> zł (</w:t>
      </w:r>
      <w:r w:rsidRPr="00932A64">
        <w:rPr>
          <w:szCs w:val="24"/>
        </w:rPr>
        <w:t>słownie</w:t>
      </w:r>
      <w:r>
        <w:rPr>
          <w:szCs w:val="24"/>
        </w:rPr>
        <w:t xml:space="preserve"> złotych: .......…………………................</w:t>
      </w:r>
      <w:r w:rsidRPr="00932A64">
        <w:rPr>
          <w:szCs w:val="24"/>
        </w:rPr>
        <w:t>.........</w:t>
      </w:r>
      <w:r>
        <w:rPr>
          <w:szCs w:val="24"/>
        </w:rPr>
        <w:t>.........................)</w:t>
      </w:r>
      <w:r w:rsidRPr="00932A64">
        <w:rPr>
          <w:szCs w:val="24"/>
        </w:rPr>
        <w:t xml:space="preserve">, </w:t>
      </w:r>
      <w:r>
        <w:rPr>
          <w:szCs w:val="24"/>
        </w:rPr>
        <w:br/>
      </w:r>
      <w:r w:rsidR="0077559E">
        <w:rPr>
          <w:szCs w:val="24"/>
        </w:rPr>
        <w:t>w tym podatek VAT.</w:t>
      </w:r>
    </w:p>
    <w:p w14:paraId="4FBF14C4" w14:textId="77777777" w:rsidR="00352C26" w:rsidRPr="00932A64" w:rsidRDefault="00352C26" w:rsidP="00833A1B">
      <w:pPr>
        <w:numPr>
          <w:ilvl w:val="0"/>
          <w:numId w:val="41"/>
        </w:numPr>
        <w:spacing w:line="360" w:lineRule="auto"/>
        <w:ind w:left="0" w:hanging="284"/>
        <w:jc w:val="both"/>
        <w:rPr>
          <w:sz w:val="24"/>
          <w:szCs w:val="24"/>
        </w:rPr>
      </w:pPr>
      <w:r w:rsidRPr="00932A64">
        <w:rPr>
          <w:sz w:val="24"/>
          <w:szCs w:val="24"/>
        </w:rPr>
        <w:t>Zapłata wynagrodzenia nastąpi na podstawie faktury VAT wystawionej przez Wykonawcę</w:t>
      </w:r>
      <w:r w:rsidRPr="00932A64">
        <w:rPr>
          <w:sz w:val="24"/>
          <w:szCs w:val="24"/>
        </w:rPr>
        <w:br/>
        <w:t>na wskazany przez niego rachunek bankowy w terminie 14 dni</w:t>
      </w:r>
      <w:r>
        <w:rPr>
          <w:sz w:val="24"/>
          <w:szCs w:val="24"/>
        </w:rPr>
        <w:t xml:space="preserve"> </w:t>
      </w:r>
      <w:r w:rsidRPr="00932A64">
        <w:rPr>
          <w:sz w:val="24"/>
          <w:szCs w:val="24"/>
        </w:rPr>
        <w:t xml:space="preserve">od dnia doręczenia Zamawiającemu prawidłowo wystawionej faktury VAT. </w:t>
      </w:r>
    </w:p>
    <w:p w14:paraId="708C87C1" w14:textId="77777777" w:rsidR="00352C26" w:rsidRPr="005271EB" w:rsidRDefault="00352C26" w:rsidP="00833A1B">
      <w:pPr>
        <w:numPr>
          <w:ilvl w:val="0"/>
          <w:numId w:val="41"/>
        </w:numPr>
        <w:spacing w:line="360" w:lineRule="auto"/>
        <w:ind w:left="0" w:hanging="284"/>
        <w:jc w:val="both"/>
        <w:rPr>
          <w:sz w:val="24"/>
          <w:szCs w:val="24"/>
        </w:rPr>
      </w:pPr>
      <w:r w:rsidRPr="00932A64">
        <w:rPr>
          <w:sz w:val="24"/>
          <w:szCs w:val="24"/>
        </w:rPr>
        <w:lastRenderedPageBreak/>
        <w:t>W</w:t>
      </w:r>
      <w:r>
        <w:rPr>
          <w:sz w:val="24"/>
          <w:szCs w:val="24"/>
        </w:rPr>
        <w:t>ystawienie</w:t>
      </w:r>
      <w:r w:rsidRPr="00932A64">
        <w:rPr>
          <w:sz w:val="24"/>
          <w:szCs w:val="24"/>
        </w:rPr>
        <w:t xml:space="preserve"> faktury VAT przez Wykonawcę </w:t>
      </w:r>
      <w:r>
        <w:rPr>
          <w:sz w:val="24"/>
          <w:szCs w:val="24"/>
        </w:rPr>
        <w:t>nastąpi po</w:t>
      </w:r>
      <w:r w:rsidRPr="00932A64">
        <w:rPr>
          <w:sz w:val="24"/>
          <w:szCs w:val="24"/>
        </w:rPr>
        <w:t xml:space="preserve"> odbi</w:t>
      </w:r>
      <w:r>
        <w:rPr>
          <w:sz w:val="24"/>
          <w:szCs w:val="24"/>
        </w:rPr>
        <w:t>orze</w:t>
      </w:r>
      <w:r w:rsidRPr="00932A64">
        <w:rPr>
          <w:sz w:val="24"/>
          <w:szCs w:val="24"/>
        </w:rPr>
        <w:t xml:space="preserve"> </w:t>
      </w:r>
      <w:r w:rsidRPr="00B07CE2">
        <w:rPr>
          <w:sz w:val="24"/>
          <w:szCs w:val="24"/>
        </w:rPr>
        <w:t>dzieła</w:t>
      </w:r>
      <w:r w:rsidRPr="00932A64">
        <w:rPr>
          <w:sz w:val="24"/>
          <w:szCs w:val="24"/>
        </w:rPr>
        <w:t xml:space="preserve"> przez </w:t>
      </w:r>
      <w:r>
        <w:rPr>
          <w:sz w:val="24"/>
          <w:szCs w:val="24"/>
        </w:rPr>
        <w:t>Z</w:t>
      </w:r>
      <w:r w:rsidRPr="00932A64">
        <w:rPr>
          <w:sz w:val="24"/>
          <w:szCs w:val="24"/>
        </w:rPr>
        <w:t>amawiającego stwierdzony</w:t>
      </w:r>
      <w:r>
        <w:rPr>
          <w:sz w:val="24"/>
          <w:szCs w:val="24"/>
        </w:rPr>
        <w:t>m</w:t>
      </w:r>
      <w:r w:rsidRPr="00932A64">
        <w:rPr>
          <w:sz w:val="24"/>
          <w:szCs w:val="24"/>
        </w:rPr>
        <w:t xml:space="preserve"> protokolarnie, po </w:t>
      </w:r>
      <w:r>
        <w:rPr>
          <w:sz w:val="24"/>
          <w:szCs w:val="24"/>
        </w:rPr>
        <w:t xml:space="preserve">dokonaniu ewentualnych poprawek </w:t>
      </w:r>
      <w:r w:rsidRPr="00932A64">
        <w:rPr>
          <w:sz w:val="24"/>
          <w:szCs w:val="24"/>
        </w:rPr>
        <w:t xml:space="preserve">i uzupełnień, o których </w:t>
      </w:r>
      <w:r>
        <w:rPr>
          <w:sz w:val="24"/>
          <w:szCs w:val="24"/>
        </w:rPr>
        <w:t>mowa w § 3</w:t>
      </w:r>
      <w:r w:rsidRPr="003A5346">
        <w:rPr>
          <w:sz w:val="24"/>
          <w:szCs w:val="24"/>
        </w:rPr>
        <w:t xml:space="preserve"> ust. </w:t>
      </w:r>
      <w:r>
        <w:rPr>
          <w:sz w:val="24"/>
          <w:szCs w:val="24"/>
        </w:rPr>
        <w:t>7</w:t>
      </w:r>
      <w:r w:rsidRPr="003A5346">
        <w:rPr>
          <w:sz w:val="24"/>
          <w:szCs w:val="24"/>
        </w:rPr>
        <w:t xml:space="preserve">. </w:t>
      </w:r>
      <w:r w:rsidRPr="00932A64">
        <w:rPr>
          <w:sz w:val="24"/>
          <w:szCs w:val="24"/>
        </w:rPr>
        <w:t xml:space="preserve">Wzór protokołu odbioru stanowi załącznik nr </w:t>
      </w:r>
      <w:r>
        <w:rPr>
          <w:sz w:val="24"/>
          <w:szCs w:val="24"/>
        </w:rPr>
        <w:t xml:space="preserve">3 </w:t>
      </w:r>
      <w:r w:rsidRPr="005271EB">
        <w:rPr>
          <w:sz w:val="24"/>
          <w:szCs w:val="24"/>
        </w:rPr>
        <w:t>do umowy.</w:t>
      </w:r>
    </w:p>
    <w:p w14:paraId="5A40EE2C" w14:textId="77777777" w:rsidR="00352C26" w:rsidRDefault="00352C26" w:rsidP="00833A1B">
      <w:pPr>
        <w:numPr>
          <w:ilvl w:val="0"/>
          <w:numId w:val="41"/>
        </w:numPr>
        <w:spacing w:line="360" w:lineRule="auto"/>
        <w:ind w:left="0" w:hanging="284"/>
        <w:jc w:val="both"/>
        <w:rPr>
          <w:sz w:val="24"/>
          <w:szCs w:val="24"/>
        </w:rPr>
      </w:pPr>
      <w:r>
        <w:rPr>
          <w:sz w:val="24"/>
          <w:szCs w:val="24"/>
        </w:rPr>
        <w:t>Za dzień zapłaty uważa się dzień obciążenia rachunku bankowego Zamawiającego.</w:t>
      </w:r>
    </w:p>
    <w:p w14:paraId="07FDFFF4" w14:textId="77777777" w:rsidR="00352C26" w:rsidRDefault="00352C26" w:rsidP="00352C26">
      <w:pPr>
        <w:tabs>
          <w:tab w:val="left" w:pos="284"/>
        </w:tabs>
        <w:spacing w:line="360" w:lineRule="auto"/>
        <w:jc w:val="both"/>
        <w:rPr>
          <w:sz w:val="24"/>
          <w:szCs w:val="24"/>
        </w:rPr>
      </w:pPr>
    </w:p>
    <w:p w14:paraId="5A548956" w14:textId="77777777" w:rsidR="00352C26" w:rsidRDefault="00352C26" w:rsidP="00352C26">
      <w:pPr>
        <w:spacing w:line="360" w:lineRule="auto"/>
        <w:jc w:val="center"/>
        <w:rPr>
          <w:sz w:val="24"/>
          <w:szCs w:val="24"/>
        </w:rPr>
      </w:pPr>
      <w:r w:rsidRPr="00932A64">
        <w:rPr>
          <w:b/>
          <w:sz w:val="24"/>
          <w:szCs w:val="24"/>
        </w:rPr>
        <w:t xml:space="preserve">§ </w:t>
      </w:r>
      <w:r>
        <w:rPr>
          <w:b/>
          <w:sz w:val="24"/>
          <w:szCs w:val="24"/>
        </w:rPr>
        <w:t>5</w:t>
      </w:r>
      <w:r w:rsidRPr="00932A64">
        <w:rPr>
          <w:b/>
          <w:sz w:val="24"/>
          <w:szCs w:val="24"/>
        </w:rPr>
        <w:t>.</w:t>
      </w:r>
    </w:p>
    <w:p w14:paraId="78257C02" w14:textId="77777777" w:rsidR="00352C26" w:rsidRPr="00C92ECE" w:rsidRDefault="00352C26" w:rsidP="00833A1B">
      <w:pPr>
        <w:numPr>
          <w:ilvl w:val="0"/>
          <w:numId w:val="38"/>
        </w:numPr>
        <w:spacing w:line="360" w:lineRule="auto"/>
        <w:ind w:hanging="357"/>
        <w:jc w:val="both"/>
        <w:rPr>
          <w:sz w:val="24"/>
          <w:szCs w:val="24"/>
        </w:rPr>
      </w:pPr>
      <w:r w:rsidRPr="00C92ECE">
        <w:rPr>
          <w:sz w:val="24"/>
          <w:szCs w:val="24"/>
        </w:rPr>
        <w:t>W przypadku:</w:t>
      </w:r>
    </w:p>
    <w:p w14:paraId="51135BC7" w14:textId="77777777" w:rsidR="00352C26" w:rsidRPr="00932A64" w:rsidRDefault="00352C26" w:rsidP="00833A1B">
      <w:pPr>
        <w:numPr>
          <w:ilvl w:val="0"/>
          <w:numId w:val="39"/>
        </w:numPr>
        <w:spacing w:line="360" w:lineRule="auto"/>
        <w:jc w:val="both"/>
        <w:rPr>
          <w:rFonts w:eastAsia="Calibri"/>
          <w:sz w:val="24"/>
          <w:szCs w:val="24"/>
          <w:lang w:eastAsia="en-US"/>
        </w:rPr>
      </w:pPr>
      <w:r w:rsidRPr="00C92ECE">
        <w:rPr>
          <w:rFonts w:eastAsia="Calibri"/>
          <w:sz w:val="24"/>
          <w:szCs w:val="24"/>
          <w:lang w:eastAsia="en-US"/>
        </w:rPr>
        <w:t xml:space="preserve">powstania zwłoki w wykonaniu dzieła albo jego części lub zwłoki w dokonaniu poprawek i uzupełnień, o których mowa </w:t>
      </w:r>
      <w:r w:rsidRPr="003A5346">
        <w:rPr>
          <w:rFonts w:eastAsia="Calibri"/>
          <w:sz w:val="24"/>
          <w:szCs w:val="24"/>
          <w:lang w:eastAsia="en-US"/>
        </w:rPr>
        <w:t xml:space="preserve">w § 3 ust. 3 i </w:t>
      </w:r>
      <w:r>
        <w:rPr>
          <w:rFonts w:eastAsia="Calibri"/>
          <w:sz w:val="24"/>
          <w:szCs w:val="24"/>
          <w:lang w:eastAsia="en-US"/>
        </w:rPr>
        <w:t>7</w:t>
      </w:r>
      <w:r w:rsidRPr="003A5346">
        <w:rPr>
          <w:rFonts w:eastAsia="Calibri"/>
          <w:sz w:val="24"/>
          <w:szCs w:val="24"/>
          <w:lang w:eastAsia="en-US"/>
        </w:rPr>
        <w:t xml:space="preserve">, </w:t>
      </w:r>
      <w:r w:rsidRPr="00932A64">
        <w:rPr>
          <w:rFonts w:eastAsia="Calibri"/>
          <w:sz w:val="24"/>
          <w:szCs w:val="24"/>
          <w:lang w:eastAsia="en-US"/>
        </w:rPr>
        <w:t xml:space="preserve">Wykonawca zapłaci </w:t>
      </w:r>
      <w:r>
        <w:rPr>
          <w:rFonts w:eastAsia="Calibri"/>
          <w:sz w:val="24"/>
          <w:szCs w:val="24"/>
          <w:lang w:eastAsia="en-US"/>
        </w:rPr>
        <w:br/>
      </w:r>
      <w:r w:rsidRPr="00932A64">
        <w:rPr>
          <w:rFonts w:eastAsia="Calibri"/>
          <w:sz w:val="24"/>
          <w:szCs w:val="24"/>
          <w:lang w:eastAsia="en-US"/>
        </w:rPr>
        <w:t>na rzecz Zamawiającego karę umowną w wysokości 1% wartości wynagrodzenia brutto za każdy dzień zwłoki, nie więcej jednak niż 20% wartości wynagrodzenia brutto</w:t>
      </w:r>
      <w:r>
        <w:rPr>
          <w:rFonts w:eastAsia="Calibri"/>
          <w:sz w:val="24"/>
          <w:szCs w:val="24"/>
          <w:lang w:eastAsia="en-US"/>
        </w:rPr>
        <w:t>;</w:t>
      </w:r>
    </w:p>
    <w:p w14:paraId="6EB4AF4A" w14:textId="77777777" w:rsidR="00352C26" w:rsidRDefault="00352C26" w:rsidP="00833A1B">
      <w:pPr>
        <w:numPr>
          <w:ilvl w:val="0"/>
          <w:numId w:val="39"/>
        </w:numPr>
        <w:spacing w:line="360" w:lineRule="auto"/>
        <w:ind w:hanging="357"/>
        <w:jc w:val="both"/>
        <w:rPr>
          <w:rFonts w:eastAsia="Calibri"/>
          <w:sz w:val="24"/>
          <w:szCs w:val="24"/>
          <w:lang w:eastAsia="en-US"/>
        </w:rPr>
      </w:pPr>
      <w:r w:rsidRPr="00932A64">
        <w:rPr>
          <w:rFonts w:eastAsia="Calibri"/>
          <w:sz w:val="24"/>
          <w:szCs w:val="24"/>
          <w:lang w:eastAsia="en-US"/>
        </w:rPr>
        <w:t xml:space="preserve">nienależytego wykonania dzieła </w:t>
      </w:r>
      <w:r>
        <w:rPr>
          <w:rFonts w:eastAsia="Calibri"/>
          <w:sz w:val="24"/>
          <w:szCs w:val="24"/>
          <w:lang w:eastAsia="en-US"/>
        </w:rPr>
        <w:t>albo</w:t>
      </w:r>
      <w:r w:rsidRPr="00932A64">
        <w:rPr>
          <w:rFonts w:eastAsia="Calibri"/>
          <w:sz w:val="24"/>
          <w:szCs w:val="24"/>
          <w:lang w:eastAsia="en-US"/>
        </w:rPr>
        <w:t xml:space="preserve"> jego części, Wykonawca zapłaci na rzecz Zamawia</w:t>
      </w:r>
      <w:r>
        <w:rPr>
          <w:rFonts w:eastAsia="Calibri"/>
          <w:sz w:val="24"/>
          <w:szCs w:val="24"/>
          <w:lang w:eastAsia="en-US"/>
        </w:rPr>
        <w:t>jącego karę umowną w wysokości 2</w:t>
      </w:r>
      <w:r w:rsidRPr="00932A64">
        <w:rPr>
          <w:rFonts w:eastAsia="Calibri"/>
          <w:sz w:val="24"/>
          <w:szCs w:val="24"/>
          <w:lang w:eastAsia="en-US"/>
        </w:rPr>
        <w:t>0% wartości wynagrodzenia brutto</w:t>
      </w:r>
      <w:r>
        <w:rPr>
          <w:rFonts w:eastAsia="Calibri"/>
          <w:sz w:val="24"/>
          <w:szCs w:val="24"/>
          <w:lang w:eastAsia="en-US"/>
        </w:rPr>
        <w:t>.</w:t>
      </w:r>
    </w:p>
    <w:p w14:paraId="24B5AD75" w14:textId="77777777" w:rsidR="00352C26" w:rsidRPr="00A563C0" w:rsidRDefault="00352C26" w:rsidP="00833A1B">
      <w:pPr>
        <w:pStyle w:val="Tekstpodstawowy"/>
        <w:numPr>
          <w:ilvl w:val="0"/>
          <w:numId w:val="38"/>
        </w:numPr>
        <w:spacing w:line="360" w:lineRule="auto"/>
        <w:jc w:val="both"/>
        <w:rPr>
          <w:szCs w:val="24"/>
        </w:rPr>
      </w:pPr>
      <w:r>
        <w:rPr>
          <w:szCs w:val="24"/>
        </w:rPr>
        <w:t>W przypadku n</w:t>
      </w:r>
      <w:r w:rsidRPr="00A563C0">
        <w:rPr>
          <w:szCs w:val="24"/>
        </w:rPr>
        <w:t xml:space="preserve">iezatrudnienia przy wykonywaniu dzieła co najmniej 1 osoby, o której mowa </w:t>
      </w:r>
      <w:r w:rsidRPr="003A5346">
        <w:rPr>
          <w:szCs w:val="24"/>
        </w:rPr>
        <w:t xml:space="preserve">w § 6 ust. 1 </w:t>
      </w:r>
      <w:r w:rsidRPr="00A563C0">
        <w:rPr>
          <w:szCs w:val="24"/>
        </w:rPr>
        <w:t xml:space="preserve">lub niezawarcia umowy cywilnoprawnej z co najmniej 1 osobą, o której mowa </w:t>
      </w:r>
      <w:r w:rsidRPr="003A5346">
        <w:rPr>
          <w:szCs w:val="24"/>
        </w:rPr>
        <w:t xml:space="preserve">w § 6 ust. 1, </w:t>
      </w:r>
      <w:r w:rsidRPr="00A563C0">
        <w:rPr>
          <w:szCs w:val="24"/>
        </w:rPr>
        <w:t>Wykonawca zapłaci na rzecz Zamawiającemu karę umowną w wysokości 1% wartości wynagrodzenia</w:t>
      </w:r>
      <w:r>
        <w:rPr>
          <w:szCs w:val="24"/>
        </w:rPr>
        <w:t xml:space="preserve"> brutto</w:t>
      </w:r>
      <w:r w:rsidRPr="00A563C0">
        <w:rPr>
          <w:szCs w:val="24"/>
        </w:rPr>
        <w:t xml:space="preserve"> za każdy dzień niezatrudnienia tej osoby lub odpowiednio niezawarcia z tą osobą umowy cywilnoprawnej, nie więcej jednak niż 10% wartości tego wynagrodzenia</w:t>
      </w:r>
      <w:r>
        <w:rPr>
          <w:szCs w:val="24"/>
        </w:rPr>
        <w:t xml:space="preserve"> brutto</w:t>
      </w:r>
      <w:r w:rsidRPr="00A563C0">
        <w:rPr>
          <w:szCs w:val="24"/>
        </w:rPr>
        <w:t>.</w:t>
      </w:r>
      <w:r w:rsidRPr="00A563C0">
        <w:rPr>
          <w:rStyle w:val="Odwoanieprzypisudolnego"/>
          <w:szCs w:val="24"/>
        </w:rPr>
        <w:footnoteReference w:id="1"/>
      </w:r>
    </w:p>
    <w:p w14:paraId="68CC39D8" w14:textId="77777777" w:rsidR="00352C26" w:rsidRDefault="00352C26" w:rsidP="00833A1B">
      <w:pPr>
        <w:numPr>
          <w:ilvl w:val="0"/>
          <w:numId w:val="38"/>
        </w:numPr>
        <w:spacing w:line="360" w:lineRule="auto"/>
        <w:jc w:val="both"/>
        <w:rPr>
          <w:sz w:val="24"/>
          <w:szCs w:val="24"/>
        </w:rPr>
      </w:pPr>
      <w:r w:rsidRPr="00932A64">
        <w:rPr>
          <w:sz w:val="24"/>
          <w:szCs w:val="24"/>
        </w:rPr>
        <w:t>W razie zwłoki, o której mowa w ust</w:t>
      </w:r>
      <w:r w:rsidRPr="003A5346">
        <w:rPr>
          <w:sz w:val="24"/>
          <w:szCs w:val="24"/>
        </w:rPr>
        <w:t xml:space="preserve">. 1 pkt 1, </w:t>
      </w:r>
      <w:r w:rsidRPr="00932A64">
        <w:rPr>
          <w:sz w:val="24"/>
          <w:szCs w:val="24"/>
        </w:rPr>
        <w:t>powyżej 7 dni, Zamawiającemu przysługuje prawo odstąpienia od umowy</w:t>
      </w:r>
      <w:r>
        <w:rPr>
          <w:sz w:val="24"/>
          <w:szCs w:val="24"/>
        </w:rPr>
        <w:t xml:space="preserve"> albo jej części</w:t>
      </w:r>
      <w:r w:rsidRPr="00932A64">
        <w:rPr>
          <w:sz w:val="24"/>
          <w:szCs w:val="24"/>
        </w:rPr>
        <w:t>.</w:t>
      </w:r>
    </w:p>
    <w:p w14:paraId="7DD3F339" w14:textId="77777777" w:rsidR="00352C26" w:rsidRPr="00932A64" w:rsidRDefault="00352C26" w:rsidP="00833A1B">
      <w:pPr>
        <w:numPr>
          <w:ilvl w:val="0"/>
          <w:numId w:val="38"/>
        </w:numPr>
        <w:spacing w:line="360" w:lineRule="auto"/>
        <w:ind w:left="357" w:hanging="357"/>
        <w:jc w:val="both"/>
        <w:rPr>
          <w:sz w:val="24"/>
          <w:szCs w:val="24"/>
        </w:rPr>
      </w:pPr>
      <w:r w:rsidRPr="00932A64">
        <w:rPr>
          <w:sz w:val="24"/>
          <w:szCs w:val="24"/>
        </w:rPr>
        <w:t xml:space="preserve">Odstąpienie od umowy </w:t>
      </w:r>
      <w:r>
        <w:rPr>
          <w:sz w:val="24"/>
          <w:szCs w:val="24"/>
        </w:rPr>
        <w:t xml:space="preserve">albo jej części </w:t>
      </w:r>
      <w:r w:rsidRPr="00932A64">
        <w:rPr>
          <w:sz w:val="24"/>
          <w:szCs w:val="24"/>
        </w:rPr>
        <w:t>nie powoduje utraty prawa dochodzenia przez Zamawiającego kary umownej.</w:t>
      </w:r>
    </w:p>
    <w:p w14:paraId="4726D727" w14:textId="77777777" w:rsidR="00352C26" w:rsidRPr="00932A64" w:rsidRDefault="00352C26" w:rsidP="00833A1B">
      <w:pPr>
        <w:numPr>
          <w:ilvl w:val="0"/>
          <w:numId w:val="38"/>
        </w:numPr>
        <w:spacing w:line="360" w:lineRule="auto"/>
        <w:ind w:left="357" w:hanging="357"/>
        <w:jc w:val="both"/>
        <w:rPr>
          <w:sz w:val="24"/>
          <w:szCs w:val="24"/>
        </w:rPr>
      </w:pPr>
      <w:r w:rsidRPr="00932A64">
        <w:rPr>
          <w:sz w:val="24"/>
          <w:szCs w:val="24"/>
        </w:rPr>
        <w:t>W przypadku gdy wysokość szkody poniesionej przez Zamawiającego przewyższa wysokość zastrzeżonej kary umownej, Wykonawca jest zobowiązany do naprawienia szkody w pełnej wysokości.</w:t>
      </w:r>
    </w:p>
    <w:p w14:paraId="3818E057" w14:textId="77777777" w:rsidR="00352C26" w:rsidRPr="003A5346" w:rsidRDefault="00352C26" w:rsidP="00352C26">
      <w:pPr>
        <w:spacing w:before="240" w:after="240" w:line="360" w:lineRule="auto"/>
        <w:jc w:val="center"/>
        <w:rPr>
          <w:b/>
          <w:sz w:val="24"/>
          <w:szCs w:val="24"/>
        </w:rPr>
      </w:pPr>
      <w:r w:rsidRPr="003A5346">
        <w:rPr>
          <w:b/>
          <w:sz w:val="24"/>
          <w:szCs w:val="24"/>
        </w:rPr>
        <w:lastRenderedPageBreak/>
        <w:t>§ 6.</w:t>
      </w:r>
      <w:r w:rsidRPr="003A5346">
        <w:rPr>
          <w:rStyle w:val="Odwoanieprzypisudolnego"/>
          <w:b/>
          <w:sz w:val="24"/>
          <w:szCs w:val="24"/>
        </w:rPr>
        <w:footnoteReference w:id="2"/>
      </w:r>
    </w:p>
    <w:p w14:paraId="2D633609" w14:textId="2CADA70B" w:rsidR="00352C26" w:rsidRPr="00A563C0" w:rsidRDefault="00352C26" w:rsidP="00833A1B">
      <w:pPr>
        <w:widowControl w:val="0"/>
        <w:numPr>
          <w:ilvl w:val="0"/>
          <w:numId w:val="47"/>
        </w:numPr>
        <w:overflowPunct w:val="0"/>
        <w:autoSpaceDE w:val="0"/>
        <w:autoSpaceDN w:val="0"/>
        <w:adjustRightInd w:val="0"/>
        <w:spacing w:line="360" w:lineRule="auto"/>
        <w:ind w:left="284" w:hanging="284"/>
        <w:jc w:val="both"/>
        <w:rPr>
          <w:bCs/>
          <w:sz w:val="24"/>
          <w:szCs w:val="24"/>
        </w:rPr>
      </w:pPr>
      <w:r w:rsidRPr="00A563C0">
        <w:rPr>
          <w:bCs/>
          <w:sz w:val="24"/>
          <w:szCs w:val="24"/>
        </w:rPr>
        <w:t>Wykonawca jest zobowiązany do zatrudnienia przy wykonywaniu dzieła</w:t>
      </w:r>
      <w:r>
        <w:rPr>
          <w:bCs/>
          <w:sz w:val="24"/>
          <w:szCs w:val="24"/>
        </w:rPr>
        <w:t xml:space="preserve"> </w:t>
      </w:r>
      <w:r w:rsidRPr="00A563C0">
        <w:rPr>
          <w:bCs/>
          <w:sz w:val="24"/>
          <w:szCs w:val="24"/>
        </w:rPr>
        <w:t>co najmniej 1</w:t>
      </w:r>
      <w:r>
        <w:rPr>
          <w:bCs/>
          <w:sz w:val="24"/>
          <w:szCs w:val="24"/>
        </w:rPr>
        <w:t> </w:t>
      </w:r>
      <w:r w:rsidRPr="00A563C0">
        <w:rPr>
          <w:bCs/>
          <w:sz w:val="24"/>
          <w:szCs w:val="24"/>
        </w:rPr>
        <w:t xml:space="preserve">osoby z kategorii osób, o których mowa w art. </w:t>
      </w:r>
      <w:r w:rsidRPr="00A563C0">
        <w:rPr>
          <w:sz w:val="24"/>
          <w:szCs w:val="24"/>
        </w:rPr>
        <w:t>29 ust. 4 pkt 3 lub 4 ustawy z d</w:t>
      </w:r>
      <w:r>
        <w:rPr>
          <w:sz w:val="24"/>
          <w:szCs w:val="24"/>
        </w:rPr>
        <w:t xml:space="preserve">nia </w:t>
      </w:r>
      <w:r w:rsidRPr="00A563C0">
        <w:rPr>
          <w:sz w:val="24"/>
          <w:szCs w:val="24"/>
        </w:rPr>
        <w:t>29</w:t>
      </w:r>
      <w:r>
        <w:rPr>
          <w:sz w:val="24"/>
          <w:szCs w:val="24"/>
        </w:rPr>
        <w:t> </w:t>
      </w:r>
      <w:r w:rsidRPr="00A563C0">
        <w:rPr>
          <w:sz w:val="24"/>
          <w:szCs w:val="24"/>
        </w:rPr>
        <w:t>stycznia 2004 r. - Prawo zamówień publicznych (Dz. U. z 201</w:t>
      </w:r>
      <w:r w:rsidR="004608B5">
        <w:rPr>
          <w:sz w:val="24"/>
          <w:szCs w:val="24"/>
        </w:rPr>
        <w:t>8</w:t>
      </w:r>
      <w:r w:rsidRPr="00A563C0">
        <w:rPr>
          <w:sz w:val="24"/>
          <w:szCs w:val="24"/>
        </w:rPr>
        <w:t xml:space="preserve"> r. poz. </w:t>
      </w:r>
      <w:r w:rsidR="00C9088C">
        <w:rPr>
          <w:sz w:val="24"/>
          <w:szCs w:val="24"/>
        </w:rPr>
        <w:t>1989</w:t>
      </w:r>
      <w:r w:rsidRPr="00A563C0">
        <w:rPr>
          <w:sz w:val="24"/>
          <w:szCs w:val="24"/>
        </w:rPr>
        <w:t>)</w:t>
      </w:r>
      <w:r>
        <w:rPr>
          <w:sz w:val="24"/>
          <w:szCs w:val="24"/>
        </w:rPr>
        <w:t xml:space="preserve"> tj.</w:t>
      </w:r>
      <w:r w:rsidRPr="00A563C0">
        <w:rPr>
          <w:bCs/>
          <w:sz w:val="24"/>
          <w:szCs w:val="24"/>
        </w:rPr>
        <w:t>:</w:t>
      </w:r>
    </w:p>
    <w:p w14:paraId="521CB53C" w14:textId="77777777" w:rsidR="00352C26" w:rsidRPr="00A563C0" w:rsidRDefault="00352C26" w:rsidP="00833A1B">
      <w:pPr>
        <w:widowControl w:val="0"/>
        <w:numPr>
          <w:ilvl w:val="0"/>
          <w:numId w:val="48"/>
        </w:numPr>
        <w:overflowPunct w:val="0"/>
        <w:autoSpaceDE w:val="0"/>
        <w:autoSpaceDN w:val="0"/>
        <w:adjustRightInd w:val="0"/>
        <w:spacing w:line="360" w:lineRule="auto"/>
        <w:jc w:val="both"/>
        <w:rPr>
          <w:bCs/>
          <w:sz w:val="24"/>
          <w:szCs w:val="24"/>
        </w:rPr>
      </w:pPr>
      <w:r w:rsidRPr="00A563C0">
        <w:rPr>
          <w:bCs/>
          <w:sz w:val="24"/>
          <w:szCs w:val="24"/>
        </w:rPr>
        <w:t>osoby niepełnosprawnej, zgodnie z definicją określoną w ustawie z dnia 27</w:t>
      </w:r>
      <w:r>
        <w:rPr>
          <w:bCs/>
          <w:sz w:val="24"/>
          <w:szCs w:val="24"/>
        </w:rPr>
        <w:t xml:space="preserve"> </w:t>
      </w:r>
      <w:r w:rsidRPr="00A563C0">
        <w:rPr>
          <w:bCs/>
          <w:sz w:val="24"/>
          <w:szCs w:val="24"/>
        </w:rPr>
        <w:t>sierpnia 1997 r. o rehabilitacji zawodowej i społecznej oraz zatrudnieniu osób niepełnosprawnych (Dz. U. z 2018 r. poz. 511</w:t>
      </w:r>
      <w:r>
        <w:rPr>
          <w:bCs/>
          <w:sz w:val="24"/>
          <w:szCs w:val="24"/>
        </w:rPr>
        <w:t>, z późn. zm.</w:t>
      </w:r>
      <w:r w:rsidRPr="00A563C0">
        <w:rPr>
          <w:bCs/>
          <w:sz w:val="24"/>
          <w:szCs w:val="24"/>
        </w:rPr>
        <w:t>) lub zgodnie z definicją określoną we właściwych przepisach państw członkowskich Unii Europejskiej lub Europejskiego Obszaru Gospodarczego;</w:t>
      </w:r>
    </w:p>
    <w:p w14:paraId="3261A0F4" w14:textId="6C9F0B2B" w:rsidR="00352C26" w:rsidRPr="00A563C0" w:rsidRDefault="00352C26" w:rsidP="00833A1B">
      <w:pPr>
        <w:widowControl w:val="0"/>
        <w:numPr>
          <w:ilvl w:val="0"/>
          <w:numId w:val="48"/>
        </w:numPr>
        <w:overflowPunct w:val="0"/>
        <w:autoSpaceDE w:val="0"/>
        <w:autoSpaceDN w:val="0"/>
        <w:adjustRightInd w:val="0"/>
        <w:spacing w:line="360" w:lineRule="auto"/>
        <w:jc w:val="both"/>
        <w:rPr>
          <w:bCs/>
          <w:sz w:val="24"/>
          <w:szCs w:val="24"/>
        </w:rPr>
      </w:pPr>
      <w:r w:rsidRPr="00A563C0">
        <w:rPr>
          <w:bCs/>
          <w:sz w:val="24"/>
          <w:szCs w:val="24"/>
        </w:rPr>
        <w:t>osoby bezdomnej realizującej indywidualny program wychodzenia z</w:t>
      </w:r>
      <w:r>
        <w:rPr>
          <w:bCs/>
          <w:sz w:val="24"/>
          <w:szCs w:val="24"/>
        </w:rPr>
        <w:t xml:space="preserve"> </w:t>
      </w:r>
      <w:r w:rsidRPr="00A563C0">
        <w:rPr>
          <w:bCs/>
          <w:sz w:val="24"/>
          <w:szCs w:val="24"/>
        </w:rPr>
        <w:t>bezdomności, w</w:t>
      </w:r>
      <w:r>
        <w:rPr>
          <w:bCs/>
          <w:sz w:val="24"/>
          <w:szCs w:val="24"/>
        </w:rPr>
        <w:t> </w:t>
      </w:r>
      <w:r w:rsidRPr="00A563C0">
        <w:rPr>
          <w:bCs/>
          <w:sz w:val="24"/>
          <w:szCs w:val="24"/>
        </w:rPr>
        <w:t>rozumieniu przepisów ustawy z dnia 12 marca 2004 r. o</w:t>
      </w:r>
      <w:r>
        <w:rPr>
          <w:bCs/>
          <w:sz w:val="24"/>
          <w:szCs w:val="24"/>
        </w:rPr>
        <w:t xml:space="preserve"> </w:t>
      </w:r>
      <w:r w:rsidRPr="00A563C0">
        <w:rPr>
          <w:bCs/>
          <w:sz w:val="24"/>
          <w:szCs w:val="24"/>
        </w:rPr>
        <w:t>pomocy społecznej</w:t>
      </w:r>
      <w:r>
        <w:rPr>
          <w:bCs/>
          <w:sz w:val="24"/>
          <w:szCs w:val="24"/>
        </w:rPr>
        <w:t xml:space="preserve"> </w:t>
      </w:r>
      <w:r w:rsidRPr="00A563C0">
        <w:rPr>
          <w:bCs/>
          <w:sz w:val="24"/>
          <w:szCs w:val="24"/>
        </w:rPr>
        <w:t>(Dz. U. z</w:t>
      </w:r>
      <w:r>
        <w:rPr>
          <w:bCs/>
          <w:sz w:val="24"/>
          <w:szCs w:val="24"/>
        </w:rPr>
        <w:t> </w:t>
      </w:r>
      <w:r w:rsidRPr="00A563C0">
        <w:rPr>
          <w:bCs/>
          <w:sz w:val="24"/>
          <w:szCs w:val="24"/>
        </w:rPr>
        <w:t>201</w:t>
      </w:r>
      <w:r w:rsidR="00C9088C">
        <w:rPr>
          <w:bCs/>
          <w:sz w:val="24"/>
          <w:szCs w:val="24"/>
        </w:rPr>
        <w:t>8</w:t>
      </w:r>
      <w:r w:rsidRPr="00A563C0">
        <w:rPr>
          <w:bCs/>
          <w:sz w:val="24"/>
          <w:szCs w:val="24"/>
        </w:rPr>
        <w:t xml:space="preserve"> r. poz.</w:t>
      </w:r>
      <w:r w:rsidR="00C9088C">
        <w:rPr>
          <w:bCs/>
          <w:sz w:val="24"/>
          <w:szCs w:val="24"/>
        </w:rPr>
        <w:t>1508</w:t>
      </w:r>
      <w:r w:rsidRPr="00A563C0">
        <w:rPr>
          <w:bCs/>
          <w:sz w:val="24"/>
          <w:szCs w:val="24"/>
        </w:rPr>
        <w:t>) lub właściwych przepisów państw członkowskich Unii Europejskiej lub Europejskiego Obszaru Gospodarczego;</w:t>
      </w:r>
    </w:p>
    <w:p w14:paraId="66688888" w14:textId="77777777" w:rsidR="00352C26" w:rsidRPr="00A563C0" w:rsidRDefault="00352C26" w:rsidP="00833A1B">
      <w:pPr>
        <w:widowControl w:val="0"/>
        <w:numPr>
          <w:ilvl w:val="0"/>
          <w:numId w:val="48"/>
        </w:numPr>
        <w:overflowPunct w:val="0"/>
        <w:autoSpaceDE w:val="0"/>
        <w:autoSpaceDN w:val="0"/>
        <w:adjustRightInd w:val="0"/>
        <w:spacing w:line="360" w:lineRule="auto"/>
        <w:jc w:val="both"/>
        <w:rPr>
          <w:bCs/>
          <w:sz w:val="24"/>
          <w:szCs w:val="24"/>
        </w:rPr>
      </w:pPr>
      <w:r w:rsidRPr="00A563C0">
        <w:rPr>
          <w:bCs/>
          <w:sz w:val="24"/>
          <w:szCs w:val="24"/>
        </w:rPr>
        <w:t>osoby uzależnionej od alkoholu, po zakończeniu programu psychoterapii w</w:t>
      </w:r>
      <w:r>
        <w:rPr>
          <w:bCs/>
          <w:sz w:val="24"/>
          <w:szCs w:val="24"/>
        </w:rPr>
        <w:t xml:space="preserve"> </w:t>
      </w:r>
      <w:r w:rsidRPr="00A563C0">
        <w:rPr>
          <w:bCs/>
          <w:sz w:val="24"/>
          <w:szCs w:val="24"/>
        </w:rPr>
        <w:t>zakładzie lecznictwa odwykowego, w rozumieniu przepisów ustawy z dnia 12</w:t>
      </w:r>
      <w:r>
        <w:rPr>
          <w:bCs/>
          <w:sz w:val="24"/>
          <w:szCs w:val="24"/>
        </w:rPr>
        <w:t xml:space="preserve"> </w:t>
      </w:r>
      <w:r w:rsidRPr="00A563C0">
        <w:rPr>
          <w:bCs/>
          <w:sz w:val="24"/>
          <w:szCs w:val="24"/>
        </w:rPr>
        <w:t>marca 2004 r. o</w:t>
      </w:r>
      <w:r>
        <w:rPr>
          <w:bCs/>
          <w:sz w:val="24"/>
          <w:szCs w:val="24"/>
        </w:rPr>
        <w:t> </w:t>
      </w:r>
      <w:r w:rsidRPr="00A563C0">
        <w:rPr>
          <w:bCs/>
          <w:sz w:val="24"/>
          <w:szCs w:val="24"/>
        </w:rPr>
        <w:t>pomocy społecznej lub właściwych przepisów państw członkowskich Unii Europejskiej lub Europejskiego Obszaru Gospodarczego;</w:t>
      </w:r>
    </w:p>
    <w:p w14:paraId="534AA5B8" w14:textId="77777777" w:rsidR="00352C26" w:rsidRPr="00A563C0" w:rsidRDefault="00352C26" w:rsidP="00833A1B">
      <w:pPr>
        <w:widowControl w:val="0"/>
        <w:numPr>
          <w:ilvl w:val="0"/>
          <w:numId w:val="48"/>
        </w:numPr>
        <w:overflowPunct w:val="0"/>
        <w:autoSpaceDE w:val="0"/>
        <w:autoSpaceDN w:val="0"/>
        <w:adjustRightInd w:val="0"/>
        <w:spacing w:line="360" w:lineRule="auto"/>
        <w:jc w:val="both"/>
        <w:rPr>
          <w:bCs/>
          <w:sz w:val="24"/>
          <w:szCs w:val="24"/>
        </w:rPr>
      </w:pPr>
      <w:r w:rsidRPr="00A563C0">
        <w:rPr>
          <w:bCs/>
          <w:sz w:val="24"/>
          <w:szCs w:val="24"/>
        </w:rPr>
        <w:t>osoby uzależnionej od narkotyków lub innych środków odurzających, po</w:t>
      </w:r>
      <w:r>
        <w:rPr>
          <w:bCs/>
          <w:sz w:val="24"/>
          <w:szCs w:val="24"/>
        </w:rPr>
        <w:t xml:space="preserve"> </w:t>
      </w:r>
      <w:r w:rsidRPr="00A563C0">
        <w:rPr>
          <w:bCs/>
          <w:sz w:val="24"/>
          <w:szCs w:val="24"/>
        </w:rPr>
        <w:t>zakończeniu programu terapeutycznego w zakładzie opieki zdrowotnej, w</w:t>
      </w:r>
      <w:r>
        <w:rPr>
          <w:bCs/>
          <w:sz w:val="24"/>
          <w:szCs w:val="24"/>
        </w:rPr>
        <w:t xml:space="preserve"> </w:t>
      </w:r>
      <w:r w:rsidRPr="00A563C0">
        <w:rPr>
          <w:bCs/>
          <w:sz w:val="24"/>
          <w:szCs w:val="24"/>
        </w:rPr>
        <w:t>rozumieniu przepisów ustawy z dnia 12 marca 2004 r. o pomocy społecznej lub właściwych przepisów państw członkowskich Unii Europejskiej lub Europejskiego Obszaru Gospodarczego;</w:t>
      </w:r>
    </w:p>
    <w:p w14:paraId="71C4554A" w14:textId="47357942" w:rsidR="00352C26" w:rsidRPr="00A563C0" w:rsidRDefault="00352C26" w:rsidP="00833A1B">
      <w:pPr>
        <w:widowControl w:val="0"/>
        <w:numPr>
          <w:ilvl w:val="0"/>
          <w:numId w:val="48"/>
        </w:numPr>
        <w:overflowPunct w:val="0"/>
        <w:autoSpaceDE w:val="0"/>
        <w:autoSpaceDN w:val="0"/>
        <w:adjustRightInd w:val="0"/>
        <w:spacing w:line="360" w:lineRule="auto"/>
        <w:jc w:val="both"/>
        <w:rPr>
          <w:bCs/>
          <w:sz w:val="24"/>
          <w:szCs w:val="24"/>
        </w:rPr>
      </w:pPr>
      <w:r w:rsidRPr="00A563C0">
        <w:rPr>
          <w:bCs/>
          <w:sz w:val="24"/>
          <w:szCs w:val="24"/>
        </w:rPr>
        <w:t>osoby chorej psychicznie, w rozumieniu przepisów ustawy z dnia 19 sierpnia 1994 r. o</w:t>
      </w:r>
      <w:r>
        <w:rPr>
          <w:bCs/>
          <w:sz w:val="24"/>
          <w:szCs w:val="24"/>
        </w:rPr>
        <w:t> </w:t>
      </w:r>
      <w:r w:rsidRPr="00A563C0">
        <w:rPr>
          <w:bCs/>
          <w:sz w:val="24"/>
          <w:szCs w:val="24"/>
        </w:rPr>
        <w:t>ochronie zdrowia psychicznego (Dz. U. z 201</w:t>
      </w:r>
      <w:r w:rsidR="002E2DF0">
        <w:rPr>
          <w:bCs/>
          <w:sz w:val="24"/>
          <w:szCs w:val="24"/>
        </w:rPr>
        <w:t>8</w:t>
      </w:r>
      <w:r w:rsidRPr="00A563C0">
        <w:rPr>
          <w:bCs/>
          <w:sz w:val="24"/>
          <w:szCs w:val="24"/>
        </w:rPr>
        <w:t xml:space="preserve"> r. poz. </w:t>
      </w:r>
      <w:r w:rsidR="002E2DF0">
        <w:rPr>
          <w:bCs/>
          <w:sz w:val="24"/>
          <w:szCs w:val="24"/>
        </w:rPr>
        <w:t>1878</w:t>
      </w:r>
      <w:r w:rsidRPr="00A563C0">
        <w:rPr>
          <w:bCs/>
          <w:sz w:val="24"/>
          <w:szCs w:val="24"/>
        </w:rPr>
        <w:t>) lub właściwych przepisów państw członkowskich Unii Europejskiej lub Europejskiego Obszaru Gospodarczego;</w:t>
      </w:r>
    </w:p>
    <w:p w14:paraId="1408E2BC" w14:textId="77777777" w:rsidR="00352C26" w:rsidRPr="00A563C0" w:rsidRDefault="00352C26" w:rsidP="00833A1B">
      <w:pPr>
        <w:widowControl w:val="0"/>
        <w:numPr>
          <w:ilvl w:val="0"/>
          <w:numId w:val="48"/>
        </w:numPr>
        <w:overflowPunct w:val="0"/>
        <w:autoSpaceDE w:val="0"/>
        <w:autoSpaceDN w:val="0"/>
        <w:adjustRightInd w:val="0"/>
        <w:spacing w:line="360" w:lineRule="auto"/>
        <w:jc w:val="both"/>
        <w:rPr>
          <w:bCs/>
          <w:sz w:val="24"/>
          <w:szCs w:val="24"/>
        </w:rPr>
      </w:pPr>
      <w:r w:rsidRPr="00A563C0">
        <w:rPr>
          <w:bCs/>
          <w:sz w:val="24"/>
          <w:szCs w:val="24"/>
        </w:rPr>
        <w:t>osoby zwalnianej z zakładu karnego, mającej trudności w integracji ze</w:t>
      </w:r>
      <w:r>
        <w:rPr>
          <w:bCs/>
          <w:sz w:val="24"/>
          <w:szCs w:val="24"/>
        </w:rPr>
        <w:t xml:space="preserve"> </w:t>
      </w:r>
      <w:r w:rsidRPr="00A563C0">
        <w:rPr>
          <w:bCs/>
          <w:sz w:val="24"/>
          <w:szCs w:val="24"/>
        </w:rPr>
        <w:t xml:space="preserve">środowiskiem, </w:t>
      </w:r>
      <w:r>
        <w:rPr>
          <w:bCs/>
          <w:sz w:val="24"/>
          <w:szCs w:val="24"/>
        </w:rPr>
        <w:br/>
      </w:r>
      <w:r w:rsidRPr="00A563C0">
        <w:rPr>
          <w:bCs/>
          <w:sz w:val="24"/>
          <w:szCs w:val="24"/>
        </w:rPr>
        <w:t>w rozumieniu przepisów ustawy z dnia 12 marca 2004 r. o</w:t>
      </w:r>
      <w:r>
        <w:rPr>
          <w:bCs/>
          <w:sz w:val="24"/>
          <w:szCs w:val="24"/>
        </w:rPr>
        <w:t xml:space="preserve"> </w:t>
      </w:r>
      <w:r w:rsidRPr="00A563C0">
        <w:rPr>
          <w:bCs/>
          <w:sz w:val="24"/>
          <w:szCs w:val="24"/>
        </w:rPr>
        <w:t>pomocy społecznej lub właściwych przepisów państw członkowskich Unii Europejskiej lub Europejskiego Obszaru Gospodarczego;</w:t>
      </w:r>
    </w:p>
    <w:p w14:paraId="33EEFA86" w14:textId="77777777" w:rsidR="00352C26" w:rsidRPr="00A563C0" w:rsidRDefault="00352C26" w:rsidP="00833A1B">
      <w:pPr>
        <w:widowControl w:val="0"/>
        <w:numPr>
          <w:ilvl w:val="0"/>
          <w:numId w:val="48"/>
        </w:numPr>
        <w:overflowPunct w:val="0"/>
        <w:autoSpaceDE w:val="0"/>
        <w:autoSpaceDN w:val="0"/>
        <w:adjustRightInd w:val="0"/>
        <w:spacing w:line="360" w:lineRule="auto"/>
        <w:jc w:val="both"/>
        <w:rPr>
          <w:bCs/>
          <w:sz w:val="24"/>
          <w:szCs w:val="24"/>
        </w:rPr>
      </w:pPr>
      <w:r w:rsidRPr="00A563C0">
        <w:rPr>
          <w:bCs/>
          <w:sz w:val="24"/>
          <w:szCs w:val="24"/>
        </w:rPr>
        <w:t xml:space="preserve">uchodźcy realizującego indywidualny program integracji, w rozumieniu przepisów ustawy z dnia 12 marca 2004 r. o pomocy społecznej lub właściwych przepisów </w:t>
      </w:r>
      <w:r w:rsidRPr="00A563C0">
        <w:rPr>
          <w:bCs/>
          <w:sz w:val="24"/>
          <w:szCs w:val="24"/>
        </w:rPr>
        <w:lastRenderedPageBreak/>
        <w:t>państw członkowskich Unii Europejskiej lub Europejskiego Obszaru Gospodarczego.</w:t>
      </w:r>
    </w:p>
    <w:p w14:paraId="720DB14E" w14:textId="77777777" w:rsidR="00352C26" w:rsidRPr="00A563C0" w:rsidRDefault="00352C26" w:rsidP="00833A1B">
      <w:pPr>
        <w:widowControl w:val="0"/>
        <w:numPr>
          <w:ilvl w:val="0"/>
          <w:numId w:val="47"/>
        </w:numPr>
        <w:overflowPunct w:val="0"/>
        <w:autoSpaceDE w:val="0"/>
        <w:autoSpaceDN w:val="0"/>
        <w:adjustRightInd w:val="0"/>
        <w:spacing w:line="360" w:lineRule="auto"/>
        <w:ind w:left="284" w:hanging="284"/>
        <w:jc w:val="both"/>
        <w:rPr>
          <w:bCs/>
          <w:sz w:val="24"/>
          <w:szCs w:val="24"/>
        </w:rPr>
      </w:pPr>
      <w:r w:rsidRPr="00A563C0">
        <w:rPr>
          <w:bCs/>
          <w:sz w:val="24"/>
          <w:szCs w:val="24"/>
        </w:rPr>
        <w:t>Zatrudnienie osób, o których mowa w ust. 1, przy wykonywaniu dzieła powinno trwać od</w:t>
      </w:r>
      <w:r>
        <w:rPr>
          <w:bCs/>
          <w:sz w:val="24"/>
          <w:szCs w:val="24"/>
        </w:rPr>
        <w:t> </w:t>
      </w:r>
      <w:r w:rsidRPr="00A563C0">
        <w:rPr>
          <w:bCs/>
          <w:sz w:val="24"/>
          <w:szCs w:val="24"/>
        </w:rPr>
        <w:t>dnia zawarcia umowy do dnia wykonania dzieła.</w:t>
      </w:r>
    </w:p>
    <w:p w14:paraId="1257FA3F" w14:textId="315E1078" w:rsidR="00352C26" w:rsidRPr="00A563C0" w:rsidRDefault="00352C26" w:rsidP="00833A1B">
      <w:pPr>
        <w:widowControl w:val="0"/>
        <w:numPr>
          <w:ilvl w:val="0"/>
          <w:numId w:val="47"/>
        </w:numPr>
        <w:overflowPunct w:val="0"/>
        <w:autoSpaceDE w:val="0"/>
        <w:autoSpaceDN w:val="0"/>
        <w:adjustRightInd w:val="0"/>
        <w:spacing w:line="360" w:lineRule="auto"/>
        <w:ind w:left="284" w:hanging="284"/>
        <w:jc w:val="both"/>
        <w:rPr>
          <w:bCs/>
          <w:sz w:val="24"/>
          <w:szCs w:val="24"/>
        </w:rPr>
      </w:pPr>
      <w:r w:rsidRPr="00A563C0">
        <w:rPr>
          <w:bCs/>
          <w:sz w:val="24"/>
          <w:szCs w:val="24"/>
        </w:rPr>
        <w:t xml:space="preserve">Wykonawca zobowiązuje się przedstawić </w:t>
      </w:r>
      <w:r w:rsidR="0077559E">
        <w:rPr>
          <w:bCs/>
          <w:sz w:val="24"/>
          <w:szCs w:val="24"/>
        </w:rPr>
        <w:t>oświadczenie</w:t>
      </w:r>
      <w:r w:rsidRPr="00A563C0">
        <w:rPr>
          <w:bCs/>
          <w:sz w:val="24"/>
          <w:szCs w:val="24"/>
        </w:rPr>
        <w:t xml:space="preserve"> potwierdzając zatrudnienie osób, o których mowa w ust. 1, w terminie 2 dni od dnia zawarcia umowy.</w:t>
      </w:r>
    </w:p>
    <w:p w14:paraId="5427EE92" w14:textId="77777777" w:rsidR="00352C26" w:rsidRPr="00A563C0" w:rsidRDefault="00352C26" w:rsidP="00833A1B">
      <w:pPr>
        <w:widowControl w:val="0"/>
        <w:numPr>
          <w:ilvl w:val="0"/>
          <w:numId w:val="47"/>
        </w:numPr>
        <w:overflowPunct w:val="0"/>
        <w:autoSpaceDE w:val="0"/>
        <w:autoSpaceDN w:val="0"/>
        <w:adjustRightInd w:val="0"/>
        <w:spacing w:line="360" w:lineRule="auto"/>
        <w:ind w:left="284" w:hanging="284"/>
        <w:jc w:val="both"/>
        <w:rPr>
          <w:bCs/>
          <w:sz w:val="24"/>
          <w:szCs w:val="24"/>
        </w:rPr>
      </w:pPr>
      <w:r w:rsidRPr="00A563C0">
        <w:rPr>
          <w:bCs/>
          <w:sz w:val="24"/>
          <w:szCs w:val="24"/>
        </w:rPr>
        <w:t>Zamawiający dopuszcza zawarcie umowy cywilnoprawnej z osobami, o których mowa w</w:t>
      </w:r>
      <w:r>
        <w:rPr>
          <w:bCs/>
          <w:sz w:val="24"/>
          <w:szCs w:val="24"/>
        </w:rPr>
        <w:t> </w:t>
      </w:r>
      <w:r w:rsidRPr="00A563C0">
        <w:rPr>
          <w:bCs/>
          <w:sz w:val="24"/>
          <w:szCs w:val="24"/>
        </w:rPr>
        <w:t>ust. 1.</w:t>
      </w:r>
    </w:p>
    <w:p w14:paraId="1AF82CE9" w14:textId="77777777" w:rsidR="00352C26" w:rsidRPr="008A5E49" w:rsidRDefault="00352C26" w:rsidP="00833A1B">
      <w:pPr>
        <w:widowControl w:val="0"/>
        <w:numPr>
          <w:ilvl w:val="0"/>
          <w:numId w:val="47"/>
        </w:numPr>
        <w:overflowPunct w:val="0"/>
        <w:autoSpaceDE w:val="0"/>
        <w:autoSpaceDN w:val="0"/>
        <w:adjustRightInd w:val="0"/>
        <w:spacing w:line="360" w:lineRule="auto"/>
        <w:ind w:left="284" w:hanging="284"/>
        <w:jc w:val="both"/>
        <w:rPr>
          <w:bCs/>
          <w:sz w:val="24"/>
          <w:szCs w:val="24"/>
        </w:rPr>
      </w:pPr>
      <w:r w:rsidRPr="008A5E49">
        <w:rPr>
          <w:bCs/>
          <w:sz w:val="24"/>
          <w:szCs w:val="24"/>
        </w:rPr>
        <w:t xml:space="preserve">Zamawiającemu przysługuje prawo kontroli spełnienia przez Wykonawcę obowiązków dotyczących zatrudniania osób, o których mowa w ust. 1. W tym celu Zamawiający może </w:t>
      </w:r>
      <w:r>
        <w:rPr>
          <w:bCs/>
          <w:sz w:val="24"/>
          <w:szCs w:val="24"/>
        </w:rPr>
        <w:br/>
      </w:r>
      <w:r w:rsidRPr="008A5E49">
        <w:rPr>
          <w:bCs/>
          <w:sz w:val="24"/>
          <w:szCs w:val="24"/>
        </w:rPr>
        <w:t xml:space="preserve">w każdym czasie żądać przedstawienia zanonimizowanej – w sposób zapewniający ochronę danych osobowych </w:t>
      </w:r>
      <w:r>
        <w:rPr>
          <w:bCs/>
          <w:sz w:val="24"/>
          <w:szCs w:val="24"/>
        </w:rPr>
        <w:t>tych osób</w:t>
      </w:r>
      <w:r w:rsidRPr="008A5E49">
        <w:rPr>
          <w:bCs/>
          <w:sz w:val="24"/>
          <w:szCs w:val="24"/>
        </w:rPr>
        <w:t xml:space="preserve"> (</w:t>
      </w:r>
      <w:r w:rsidRPr="008A5E49">
        <w:rPr>
          <w:sz w:val="24"/>
          <w:szCs w:val="24"/>
        </w:rPr>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oraz ustawy z dnia 10 maja 2018 r. o ochronie danych osobowych (Dz. U. poz. 1000) i innymi przepisami krajowymi w tym zakresie,</w:t>
      </w:r>
      <w:r w:rsidRPr="008A5E49">
        <w:rPr>
          <w:bCs/>
          <w:sz w:val="24"/>
          <w:szCs w:val="24"/>
        </w:rPr>
        <w:t xml:space="preserve"> tj. </w:t>
      </w:r>
      <w:r>
        <w:rPr>
          <w:bCs/>
          <w:sz w:val="24"/>
          <w:szCs w:val="24"/>
        </w:rPr>
        <w:br/>
      </w:r>
      <w:r w:rsidRPr="008A5E49">
        <w:rPr>
          <w:bCs/>
          <w:sz w:val="24"/>
          <w:szCs w:val="24"/>
        </w:rPr>
        <w:t>w szczególności</w:t>
      </w:r>
      <w:r w:rsidRPr="008A5E49">
        <w:rPr>
          <w:rStyle w:val="Odwoanieprzypisudolnego"/>
          <w:sz w:val="24"/>
          <w:szCs w:val="24"/>
        </w:rPr>
        <w:footnoteReference w:id="3"/>
      </w:r>
      <w:r w:rsidRPr="008A5E49">
        <w:rPr>
          <w:bCs/>
          <w:sz w:val="24"/>
          <w:szCs w:val="24"/>
        </w:rPr>
        <w:t xml:space="preserve"> bez im</w:t>
      </w:r>
      <w:r>
        <w:rPr>
          <w:bCs/>
          <w:sz w:val="24"/>
          <w:szCs w:val="24"/>
        </w:rPr>
        <w:t>ion, nazwisk, adresów, nr PESEL</w:t>
      </w:r>
      <w:r w:rsidRPr="008A5E49">
        <w:rPr>
          <w:bCs/>
          <w:sz w:val="24"/>
          <w:szCs w:val="24"/>
        </w:rPr>
        <w:t>) – dokumentacji dotyczącej zatrudnienia osób, o których mowa w ust. 1, natomiast Wykonawca ma obowiązek przedstawić</w:t>
      </w:r>
      <w:r>
        <w:rPr>
          <w:bCs/>
          <w:sz w:val="24"/>
          <w:szCs w:val="24"/>
        </w:rPr>
        <w:t xml:space="preserve"> </w:t>
      </w:r>
      <w:r w:rsidRPr="008A5E49">
        <w:rPr>
          <w:bCs/>
          <w:sz w:val="24"/>
          <w:szCs w:val="24"/>
        </w:rPr>
        <w:t>ją</w:t>
      </w:r>
      <w:r>
        <w:rPr>
          <w:bCs/>
          <w:sz w:val="24"/>
          <w:szCs w:val="24"/>
        </w:rPr>
        <w:t xml:space="preserve"> </w:t>
      </w:r>
      <w:r w:rsidRPr="008A5E49">
        <w:rPr>
          <w:bCs/>
          <w:sz w:val="24"/>
          <w:szCs w:val="24"/>
        </w:rPr>
        <w:t xml:space="preserve"> Zamawiającemu w terminie wskazanym w tym żądaniu. </w:t>
      </w:r>
      <w:r>
        <w:rPr>
          <w:bCs/>
          <w:sz w:val="24"/>
          <w:szCs w:val="24"/>
        </w:rPr>
        <w:br/>
      </w:r>
      <w:r w:rsidRPr="008A5E49">
        <w:rPr>
          <w:bCs/>
          <w:sz w:val="24"/>
          <w:szCs w:val="24"/>
        </w:rPr>
        <w:t>W przypadku kopii umów informacje takie jak: data zawarcia umowy i rodzaj umowy powinny być możliwe do zweryfikowania.</w:t>
      </w:r>
    </w:p>
    <w:p w14:paraId="3DDFA044" w14:textId="77777777" w:rsidR="00352C26" w:rsidRDefault="00352C26" w:rsidP="00352C26">
      <w:pPr>
        <w:spacing w:line="360" w:lineRule="auto"/>
        <w:jc w:val="center"/>
        <w:rPr>
          <w:rFonts w:eastAsia="Calibri"/>
          <w:b/>
          <w:sz w:val="24"/>
          <w:szCs w:val="24"/>
          <w:lang w:eastAsia="en-US"/>
        </w:rPr>
      </w:pPr>
    </w:p>
    <w:p w14:paraId="69DC5D3F" w14:textId="77777777" w:rsidR="00352C26" w:rsidRPr="00932A64" w:rsidRDefault="00352C26" w:rsidP="00352C26">
      <w:pPr>
        <w:spacing w:line="360" w:lineRule="auto"/>
        <w:jc w:val="center"/>
        <w:rPr>
          <w:rFonts w:eastAsia="Calibri"/>
          <w:b/>
          <w:sz w:val="24"/>
          <w:szCs w:val="24"/>
          <w:lang w:eastAsia="en-US"/>
        </w:rPr>
      </w:pPr>
      <w:r w:rsidRPr="00932A64">
        <w:rPr>
          <w:rFonts w:eastAsia="Calibri"/>
          <w:b/>
          <w:sz w:val="24"/>
          <w:szCs w:val="24"/>
          <w:lang w:eastAsia="en-US"/>
        </w:rPr>
        <w:t xml:space="preserve">§ </w:t>
      </w:r>
      <w:r>
        <w:rPr>
          <w:rFonts w:eastAsia="Calibri"/>
          <w:b/>
          <w:sz w:val="24"/>
          <w:szCs w:val="24"/>
          <w:lang w:eastAsia="en-US"/>
        </w:rPr>
        <w:t>7</w:t>
      </w:r>
      <w:r w:rsidRPr="00932A64">
        <w:rPr>
          <w:rFonts w:eastAsia="Calibri"/>
          <w:b/>
          <w:sz w:val="24"/>
          <w:szCs w:val="24"/>
          <w:lang w:eastAsia="en-US"/>
        </w:rPr>
        <w:t>.</w:t>
      </w:r>
    </w:p>
    <w:p w14:paraId="45F226D5" w14:textId="77777777" w:rsidR="00352C26" w:rsidRPr="00104B2A" w:rsidRDefault="00352C26" w:rsidP="00352C26">
      <w:pPr>
        <w:spacing w:line="360" w:lineRule="auto"/>
        <w:jc w:val="center"/>
        <w:rPr>
          <w:rFonts w:eastAsia="Calibri"/>
          <w:b/>
          <w:sz w:val="16"/>
          <w:szCs w:val="16"/>
          <w:lang w:eastAsia="en-US"/>
        </w:rPr>
      </w:pPr>
    </w:p>
    <w:p w14:paraId="75C89743" w14:textId="77777777" w:rsidR="00352C26" w:rsidRPr="00F55EB2" w:rsidRDefault="00352C26" w:rsidP="00352C26">
      <w:pPr>
        <w:spacing w:line="360" w:lineRule="auto"/>
        <w:jc w:val="both"/>
        <w:rPr>
          <w:rFonts w:eastAsia="Calibri"/>
          <w:sz w:val="24"/>
          <w:szCs w:val="24"/>
          <w:lang w:eastAsia="en-US"/>
        </w:rPr>
      </w:pPr>
      <w:r w:rsidRPr="00932A64">
        <w:rPr>
          <w:rFonts w:eastAsia="Calibri"/>
          <w:sz w:val="24"/>
          <w:szCs w:val="24"/>
          <w:lang w:eastAsia="en-US"/>
        </w:rPr>
        <w:t>Wszelkie zmiany niniejszej umowy wymagają formy pisemnej pod rygorem nieważności.</w:t>
      </w:r>
    </w:p>
    <w:p w14:paraId="2B5FD609" w14:textId="77777777" w:rsidR="00352C26" w:rsidRDefault="00352C26" w:rsidP="00352C26">
      <w:pPr>
        <w:spacing w:line="360" w:lineRule="auto"/>
        <w:jc w:val="center"/>
        <w:rPr>
          <w:rFonts w:eastAsia="Calibri"/>
          <w:b/>
          <w:sz w:val="24"/>
          <w:szCs w:val="24"/>
          <w:lang w:eastAsia="en-US"/>
        </w:rPr>
      </w:pPr>
    </w:p>
    <w:p w14:paraId="7F5CC6A4" w14:textId="77777777" w:rsidR="00352C26" w:rsidRPr="00932A64" w:rsidRDefault="00352C26" w:rsidP="00352C26">
      <w:pPr>
        <w:spacing w:line="360" w:lineRule="auto"/>
        <w:jc w:val="center"/>
        <w:rPr>
          <w:rFonts w:eastAsia="Calibri"/>
          <w:b/>
          <w:sz w:val="24"/>
          <w:szCs w:val="24"/>
          <w:lang w:eastAsia="en-US"/>
        </w:rPr>
      </w:pPr>
      <w:r w:rsidRPr="00932A64">
        <w:rPr>
          <w:rFonts w:eastAsia="Calibri"/>
          <w:b/>
          <w:sz w:val="24"/>
          <w:szCs w:val="24"/>
          <w:lang w:eastAsia="en-US"/>
        </w:rPr>
        <w:t xml:space="preserve">§ </w:t>
      </w:r>
      <w:r>
        <w:rPr>
          <w:rFonts w:eastAsia="Calibri"/>
          <w:b/>
          <w:sz w:val="24"/>
          <w:szCs w:val="24"/>
          <w:lang w:eastAsia="en-US"/>
        </w:rPr>
        <w:t>8</w:t>
      </w:r>
      <w:r w:rsidRPr="00932A64">
        <w:rPr>
          <w:rFonts w:eastAsia="Calibri"/>
          <w:b/>
          <w:sz w:val="24"/>
          <w:szCs w:val="24"/>
          <w:lang w:eastAsia="en-US"/>
        </w:rPr>
        <w:t>.</w:t>
      </w:r>
    </w:p>
    <w:p w14:paraId="253D7558" w14:textId="77777777" w:rsidR="00352C26" w:rsidRPr="00104B2A" w:rsidRDefault="00352C26" w:rsidP="00352C26">
      <w:pPr>
        <w:spacing w:line="360" w:lineRule="auto"/>
        <w:jc w:val="center"/>
        <w:rPr>
          <w:rFonts w:eastAsia="Calibri"/>
          <w:b/>
          <w:sz w:val="16"/>
          <w:szCs w:val="16"/>
          <w:lang w:eastAsia="en-US"/>
        </w:rPr>
      </w:pPr>
    </w:p>
    <w:p w14:paraId="368250ED" w14:textId="6A73A894" w:rsidR="00352C26" w:rsidRPr="00932A64" w:rsidRDefault="00352C26" w:rsidP="00352C26">
      <w:pPr>
        <w:spacing w:line="360" w:lineRule="auto"/>
        <w:jc w:val="both"/>
        <w:rPr>
          <w:rFonts w:eastAsia="Calibri"/>
          <w:sz w:val="24"/>
          <w:szCs w:val="24"/>
          <w:lang w:eastAsia="en-US"/>
        </w:rPr>
      </w:pPr>
      <w:r w:rsidRPr="00932A64">
        <w:rPr>
          <w:rFonts w:eastAsia="Calibri"/>
          <w:sz w:val="24"/>
          <w:szCs w:val="24"/>
          <w:lang w:eastAsia="en-US"/>
        </w:rPr>
        <w:t>W sprawach nieuregulowanych niniejszą umową mają do niej zastosowanie przepisy Kodeksu cywilnego.</w:t>
      </w:r>
    </w:p>
    <w:p w14:paraId="40676CBD" w14:textId="77777777" w:rsidR="00352C26" w:rsidRPr="00932A64" w:rsidRDefault="00352C26" w:rsidP="00352C26">
      <w:pPr>
        <w:spacing w:line="360" w:lineRule="auto"/>
        <w:jc w:val="center"/>
        <w:rPr>
          <w:rFonts w:eastAsia="Calibri"/>
          <w:b/>
          <w:sz w:val="24"/>
          <w:szCs w:val="24"/>
          <w:lang w:eastAsia="en-US"/>
        </w:rPr>
      </w:pPr>
      <w:r w:rsidRPr="00932A64">
        <w:rPr>
          <w:rFonts w:eastAsia="Calibri"/>
          <w:b/>
          <w:sz w:val="24"/>
          <w:szCs w:val="24"/>
          <w:lang w:eastAsia="en-US"/>
        </w:rPr>
        <w:t xml:space="preserve">§ </w:t>
      </w:r>
      <w:r>
        <w:rPr>
          <w:rFonts w:eastAsia="Calibri"/>
          <w:b/>
          <w:sz w:val="24"/>
          <w:szCs w:val="24"/>
          <w:lang w:eastAsia="en-US"/>
        </w:rPr>
        <w:t>9</w:t>
      </w:r>
      <w:r w:rsidRPr="00932A64">
        <w:rPr>
          <w:rFonts w:eastAsia="Calibri"/>
          <w:b/>
          <w:sz w:val="24"/>
          <w:szCs w:val="24"/>
          <w:lang w:eastAsia="en-US"/>
        </w:rPr>
        <w:t>.</w:t>
      </w:r>
    </w:p>
    <w:p w14:paraId="5AC363ED" w14:textId="77777777" w:rsidR="00352C26" w:rsidRPr="00104B2A" w:rsidRDefault="00352C26" w:rsidP="00352C26">
      <w:pPr>
        <w:spacing w:line="360" w:lineRule="auto"/>
        <w:jc w:val="center"/>
        <w:rPr>
          <w:rFonts w:eastAsia="Calibri"/>
          <w:b/>
          <w:sz w:val="16"/>
          <w:szCs w:val="16"/>
          <w:lang w:eastAsia="en-US"/>
        </w:rPr>
      </w:pPr>
    </w:p>
    <w:p w14:paraId="14DD7010" w14:textId="77777777" w:rsidR="00352C26" w:rsidRDefault="00352C26" w:rsidP="00352C26">
      <w:pPr>
        <w:spacing w:line="360" w:lineRule="auto"/>
        <w:jc w:val="both"/>
        <w:rPr>
          <w:rFonts w:eastAsia="Calibri"/>
          <w:sz w:val="24"/>
          <w:szCs w:val="24"/>
          <w:lang w:eastAsia="en-US"/>
        </w:rPr>
      </w:pPr>
      <w:r w:rsidRPr="00932A64">
        <w:rPr>
          <w:rFonts w:eastAsia="Calibri"/>
          <w:sz w:val="24"/>
          <w:szCs w:val="24"/>
          <w:lang w:eastAsia="en-US"/>
        </w:rPr>
        <w:lastRenderedPageBreak/>
        <w:t>Spory wynikłe w związku z realizacją niniejszej umowy rozstrzygane będą przez sąd właściwy dla siedziby Zamawiającego.</w:t>
      </w:r>
    </w:p>
    <w:p w14:paraId="0E20DE0C" w14:textId="77777777" w:rsidR="00352C26" w:rsidRPr="00932A64" w:rsidRDefault="00352C26" w:rsidP="00352C26">
      <w:pPr>
        <w:spacing w:line="360" w:lineRule="auto"/>
        <w:jc w:val="both"/>
        <w:rPr>
          <w:rFonts w:eastAsia="Calibri"/>
          <w:sz w:val="24"/>
          <w:szCs w:val="24"/>
          <w:lang w:eastAsia="en-US"/>
        </w:rPr>
      </w:pPr>
    </w:p>
    <w:p w14:paraId="72173896" w14:textId="77777777" w:rsidR="00035472" w:rsidRDefault="00035472" w:rsidP="00352C26">
      <w:pPr>
        <w:spacing w:line="360" w:lineRule="auto"/>
        <w:jc w:val="center"/>
        <w:rPr>
          <w:b/>
          <w:sz w:val="24"/>
          <w:szCs w:val="24"/>
        </w:rPr>
      </w:pPr>
    </w:p>
    <w:p w14:paraId="7FE2D83C" w14:textId="77777777" w:rsidR="00035472" w:rsidRDefault="00035472" w:rsidP="00352C26">
      <w:pPr>
        <w:spacing w:line="360" w:lineRule="auto"/>
        <w:jc w:val="center"/>
        <w:rPr>
          <w:b/>
          <w:sz w:val="24"/>
          <w:szCs w:val="24"/>
        </w:rPr>
      </w:pPr>
    </w:p>
    <w:p w14:paraId="1DF329BC" w14:textId="77777777" w:rsidR="00352C26" w:rsidRPr="00932A64" w:rsidRDefault="00352C26" w:rsidP="00352C26">
      <w:pPr>
        <w:spacing w:line="360" w:lineRule="auto"/>
        <w:jc w:val="center"/>
        <w:rPr>
          <w:b/>
          <w:sz w:val="24"/>
          <w:szCs w:val="24"/>
        </w:rPr>
      </w:pPr>
      <w:r w:rsidRPr="00932A64">
        <w:rPr>
          <w:b/>
          <w:sz w:val="24"/>
          <w:szCs w:val="24"/>
        </w:rPr>
        <w:t>§ 1</w:t>
      </w:r>
      <w:r>
        <w:rPr>
          <w:b/>
          <w:sz w:val="24"/>
          <w:szCs w:val="24"/>
        </w:rPr>
        <w:t>0</w:t>
      </w:r>
      <w:r w:rsidRPr="00932A64">
        <w:rPr>
          <w:b/>
          <w:sz w:val="24"/>
          <w:szCs w:val="24"/>
        </w:rPr>
        <w:t>.</w:t>
      </w:r>
    </w:p>
    <w:p w14:paraId="1494CDB1" w14:textId="77777777" w:rsidR="00352C26" w:rsidRPr="00104B2A" w:rsidRDefault="00352C26" w:rsidP="00352C26">
      <w:pPr>
        <w:spacing w:line="360" w:lineRule="auto"/>
        <w:jc w:val="center"/>
        <w:rPr>
          <w:b/>
          <w:sz w:val="16"/>
          <w:szCs w:val="16"/>
        </w:rPr>
      </w:pPr>
    </w:p>
    <w:p w14:paraId="2BA3C237" w14:textId="77777777" w:rsidR="00352C26" w:rsidRPr="00932A64" w:rsidRDefault="00352C26" w:rsidP="00352C26">
      <w:pPr>
        <w:spacing w:line="360" w:lineRule="auto"/>
        <w:jc w:val="both"/>
        <w:rPr>
          <w:sz w:val="24"/>
          <w:szCs w:val="24"/>
        </w:rPr>
      </w:pPr>
      <w:r w:rsidRPr="00932A64">
        <w:rPr>
          <w:sz w:val="24"/>
          <w:szCs w:val="24"/>
        </w:rPr>
        <w:t>Umowę sporządzono w 4 jednobrzmiących egzemplarzach</w:t>
      </w:r>
      <w:r>
        <w:rPr>
          <w:sz w:val="24"/>
          <w:szCs w:val="24"/>
        </w:rPr>
        <w:t>,</w:t>
      </w:r>
      <w:r w:rsidRPr="00932A64">
        <w:rPr>
          <w:sz w:val="24"/>
          <w:szCs w:val="24"/>
        </w:rPr>
        <w:t xml:space="preserve"> z których 3 egzemplarze otrzymuje Zamawiający, a 1 egzemplarz Wykonawca.</w:t>
      </w:r>
    </w:p>
    <w:p w14:paraId="445E7353" w14:textId="77777777" w:rsidR="00352C26" w:rsidRPr="00932A64" w:rsidRDefault="00352C26" w:rsidP="00352C26">
      <w:pPr>
        <w:spacing w:line="360" w:lineRule="auto"/>
        <w:rPr>
          <w:sz w:val="24"/>
          <w:szCs w:val="24"/>
        </w:rPr>
      </w:pPr>
    </w:p>
    <w:p w14:paraId="767B0B98" w14:textId="77777777" w:rsidR="00352C26" w:rsidRDefault="00352C26" w:rsidP="00352C26">
      <w:pPr>
        <w:spacing w:line="360" w:lineRule="auto"/>
        <w:rPr>
          <w:sz w:val="24"/>
          <w:szCs w:val="24"/>
        </w:rPr>
      </w:pPr>
    </w:p>
    <w:p w14:paraId="6978BB41" w14:textId="77777777" w:rsidR="00352C26" w:rsidRDefault="00352C26" w:rsidP="00352C26">
      <w:pPr>
        <w:spacing w:line="360" w:lineRule="auto"/>
        <w:rPr>
          <w:sz w:val="24"/>
          <w:szCs w:val="24"/>
        </w:rPr>
      </w:pPr>
    </w:p>
    <w:p w14:paraId="57B4A22D" w14:textId="77777777" w:rsidR="00352C26" w:rsidRPr="00F55EB2" w:rsidRDefault="00352C26" w:rsidP="00352C26">
      <w:pPr>
        <w:pStyle w:val="Nagwek5"/>
        <w:spacing w:line="360" w:lineRule="auto"/>
        <w:rPr>
          <w:szCs w:val="24"/>
        </w:rPr>
      </w:pPr>
      <w:r w:rsidRPr="00932A64">
        <w:rPr>
          <w:szCs w:val="24"/>
        </w:rPr>
        <w:t xml:space="preserve">ZAMAWIAJĄCY                                                                                    </w:t>
      </w:r>
      <w:r>
        <w:rPr>
          <w:szCs w:val="24"/>
        </w:rPr>
        <w:t>WYKONAWCA</w:t>
      </w:r>
    </w:p>
    <w:p w14:paraId="47BE71F6" w14:textId="77777777" w:rsidR="00352C26" w:rsidRDefault="00352C26" w:rsidP="00352C26">
      <w:pPr>
        <w:spacing w:line="360" w:lineRule="auto"/>
        <w:rPr>
          <w:rFonts w:eastAsia="Calibri"/>
          <w:sz w:val="22"/>
          <w:szCs w:val="22"/>
          <w:lang w:eastAsia="en-US"/>
        </w:rPr>
      </w:pPr>
    </w:p>
    <w:p w14:paraId="7026CD7F" w14:textId="4B33B832" w:rsidR="00352C26" w:rsidRDefault="00370966" w:rsidP="00370966">
      <w:pPr>
        <w:spacing w:line="276" w:lineRule="auto"/>
        <w:rPr>
          <w:rFonts w:eastAsia="Calibri"/>
          <w:sz w:val="22"/>
          <w:szCs w:val="22"/>
          <w:lang w:eastAsia="en-US"/>
        </w:rPr>
      </w:pPr>
      <w:r w:rsidRPr="00964D98">
        <w:rPr>
          <w:color w:val="000000" w:themeColor="text1"/>
        </w:rPr>
        <w:t>……………………………………..</w:t>
      </w:r>
      <w:r w:rsidRPr="00964D98">
        <w:rPr>
          <w:color w:val="000000" w:themeColor="text1"/>
        </w:rPr>
        <w:tab/>
      </w:r>
    </w:p>
    <w:p w14:paraId="1BA666E4" w14:textId="7FB12DB7" w:rsidR="00352C26" w:rsidRDefault="00370966" w:rsidP="00352C26">
      <w:pPr>
        <w:spacing w:line="276" w:lineRule="auto"/>
        <w:ind w:left="6379"/>
        <w:rPr>
          <w:rFonts w:eastAsia="Calibri"/>
          <w:sz w:val="22"/>
          <w:szCs w:val="22"/>
          <w:lang w:eastAsia="en-US"/>
        </w:rPr>
      </w:pPr>
      <w:r>
        <w:rPr>
          <w:color w:val="000000" w:themeColor="text1"/>
        </w:rPr>
        <w:t>………………………………</w:t>
      </w:r>
      <w:r w:rsidRPr="00964D98">
        <w:rPr>
          <w:color w:val="000000" w:themeColor="text1"/>
        </w:rPr>
        <w:tab/>
      </w:r>
    </w:p>
    <w:p w14:paraId="59C605EE" w14:textId="77777777" w:rsidR="00352C26" w:rsidRDefault="00352C26" w:rsidP="00352C26">
      <w:pPr>
        <w:spacing w:line="276" w:lineRule="auto"/>
        <w:ind w:left="6379"/>
        <w:rPr>
          <w:rFonts w:eastAsia="Calibri"/>
          <w:sz w:val="22"/>
          <w:szCs w:val="22"/>
          <w:lang w:eastAsia="en-US"/>
        </w:rPr>
      </w:pPr>
    </w:p>
    <w:p w14:paraId="1CDE51C8" w14:textId="77777777" w:rsidR="00352C26" w:rsidRDefault="00352C26" w:rsidP="00352C26">
      <w:pPr>
        <w:spacing w:line="276" w:lineRule="auto"/>
        <w:ind w:left="6379"/>
        <w:rPr>
          <w:rFonts w:eastAsia="Calibri"/>
          <w:sz w:val="22"/>
          <w:szCs w:val="22"/>
          <w:lang w:eastAsia="en-US"/>
        </w:rPr>
      </w:pPr>
    </w:p>
    <w:p w14:paraId="17F422BA" w14:textId="77777777" w:rsidR="00352C26" w:rsidRDefault="00352C26" w:rsidP="00352C26">
      <w:pPr>
        <w:spacing w:line="276" w:lineRule="auto"/>
        <w:ind w:left="6379"/>
        <w:rPr>
          <w:rFonts w:eastAsia="Calibri"/>
          <w:sz w:val="22"/>
          <w:szCs w:val="22"/>
          <w:lang w:eastAsia="en-US"/>
        </w:rPr>
      </w:pPr>
    </w:p>
    <w:p w14:paraId="0BE4EE79" w14:textId="77777777" w:rsidR="00352C26" w:rsidRDefault="00352C26" w:rsidP="00352C26">
      <w:pPr>
        <w:spacing w:line="276" w:lineRule="auto"/>
        <w:ind w:left="6379"/>
        <w:rPr>
          <w:rFonts w:eastAsia="Calibri"/>
          <w:sz w:val="22"/>
          <w:szCs w:val="22"/>
          <w:lang w:eastAsia="en-US"/>
        </w:rPr>
      </w:pPr>
    </w:p>
    <w:p w14:paraId="689D5492" w14:textId="77777777" w:rsidR="00352C26" w:rsidRDefault="00352C26" w:rsidP="00352C26">
      <w:pPr>
        <w:spacing w:line="276" w:lineRule="auto"/>
        <w:ind w:left="6379"/>
        <w:rPr>
          <w:rFonts w:eastAsia="Calibri"/>
          <w:sz w:val="22"/>
          <w:szCs w:val="22"/>
          <w:lang w:eastAsia="en-US"/>
        </w:rPr>
      </w:pPr>
    </w:p>
    <w:p w14:paraId="76C26337" w14:textId="77777777" w:rsidR="00352C26" w:rsidRDefault="00352C26" w:rsidP="00352C26">
      <w:pPr>
        <w:spacing w:line="276" w:lineRule="auto"/>
        <w:ind w:left="6379"/>
        <w:rPr>
          <w:rFonts w:eastAsia="Calibri"/>
          <w:sz w:val="22"/>
          <w:szCs w:val="22"/>
          <w:lang w:eastAsia="en-US"/>
        </w:rPr>
      </w:pPr>
    </w:p>
    <w:p w14:paraId="1A6530B1" w14:textId="77777777" w:rsidR="00352C26" w:rsidRDefault="00352C26" w:rsidP="00352C26">
      <w:pPr>
        <w:spacing w:line="276" w:lineRule="auto"/>
        <w:ind w:left="6379"/>
        <w:rPr>
          <w:rFonts w:eastAsia="Calibri"/>
          <w:sz w:val="22"/>
          <w:szCs w:val="22"/>
          <w:lang w:eastAsia="en-US"/>
        </w:rPr>
      </w:pPr>
    </w:p>
    <w:p w14:paraId="3709A595" w14:textId="77777777" w:rsidR="00352C26" w:rsidRDefault="00352C26" w:rsidP="00352C26">
      <w:pPr>
        <w:spacing w:line="276" w:lineRule="auto"/>
        <w:ind w:left="6379"/>
        <w:rPr>
          <w:rFonts w:eastAsia="Calibri"/>
          <w:sz w:val="22"/>
          <w:szCs w:val="22"/>
          <w:lang w:eastAsia="en-US"/>
        </w:rPr>
      </w:pPr>
    </w:p>
    <w:p w14:paraId="08221036" w14:textId="77777777" w:rsidR="00352C26" w:rsidRDefault="00352C26" w:rsidP="00352C26">
      <w:pPr>
        <w:spacing w:line="276" w:lineRule="auto"/>
        <w:ind w:left="6379"/>
        <w:rPr>
          <w:rFonts w:eastAsia="Calibri"/>
          <w:sz w:val="22"/>
          <w:szCs w:val="22"/>
          <w:lang w:eastAsia="en-US"/>
        </w:rPr>
      </w:pPr>
    </w:p>
    <w:p w14:paraId="1DD49B3F" w14:textId="77777777" w:rsidR="00352C26" w:rsidRDefault="00352C26" w:rsidP="00352C26">
      <w:pPr>
        <w:spacing w:line="276" w:lineRule="auto"/>
        <w:ind w:left="6379"/>
        <w:rPr>
          <w:rFonts w:eastAsia="Calibri"/>
          <w:sz w:val="22"/>
          <w:szCs w:val="22"/>
          <w:lang w:eastAsia="en-US"/>
        </w:rPr>
      </w:pPr>
    </w:p>
    <w:p w14:paraId="00547923" w14:textId="77777777" w:rsidR="00352C26" w:rsidRDefault="00352C26" w:rsidP="00352C26">
      <w:pPr>
        <w:spacing w:line="276" w:lineRule="auto"/>
        <w:ind w:left="6379"/>
        <w:rPr>
          <w:rFonts w:eastAsia="Calibri"/>
          <w:sz w:val="22"/>
          <w:szCs w:val="22"/>
          <w:lang w:eastAsia="en-US"/>
        </w:rPr>
      </w:pPr>
    </w:p>
    <w:p w14:paraId="43B7DE80" w14:textId="77777777" w:rsidR="00352C26" w:rsidRDefault="00352C26" w:rsidP="00352C26">
      <w:pPr>
        <w:spacing w:line="276" w:lineRule="auto"/>
        <w:ind w:left="6379"/>
        <w:rPr>
          <w:rFonts w:eastAsia="Calibri"/>
          <w:sz w:val="22"/>
          <w:szCs w:val="22"/>
          <w:lang w:eastAsia="en-US"/>
        </w:rPr>
      </w:pPr>
    </w:p>
    <w:p w14:paraId="7FDFA379" w14:textId="77777777" w:rsidR="00352C26" w:rsidRDefault="00352C26" w:rsidP="00352C26">
      <w:pPr>
        <w:spacing w:line="276" w:lineRule="auto"/>
        <w:ind w:left="6379"/>
        <w:rPr>
          <w:rFonts w:eastAsia="Calibri"/>
          <w:sz w:val="22"/>
          <w:szCs w:val="22"/>
          <w:lang w:eastAsia="en-US"/>
        </w:rPr>
      </w:pPr>
    </w:p>
    <w:p w14:paraId="418F526B" w14:textId="77777777" w:rsidR="00352C26" w:rsidRDefault="00352C26" w:rsidP="00352C26">
      <w:pPr>
        <w:spacing w:line="276" w:lineRule="auto"/>
        <w:ind w:left="6379"/>
        <w:rPr>
          <w:rFonts w:eastAsia="Calibri"/>
          <w:sz w:val="22"/>
          <w:szCs w:val="22"/>
          <w:lang w:eastAsia="en-US"/>
        </w:rPr>
      </w:pPr>
    </w:p>
    <w:p w14:paraId="32599748" w14:textId="77777777" w:rsidR="00352C26" w:rsidRDefault="00352C26" w:rsidP="00352C26">
      <w:pPr>
        <w:spacing w:line="276" w:lineRule="auto"/>
        <w:ind w:left="6379"/>
        <w:rPr>
          <w:rFonts w:eastAsia="Calibri"/>
          <w:sz w:val="22"/>
          <w:szCs w:val="22"/>
          <w:lang w:eastAsia="en-US"/>
        </w:rPr>
      </w:pPr>
    </w:p>
    <w:p w14:paraId="320D78C7" w14:textId="77777777" w:rsidR="00352C26" w:rsidRDefault="00352C26" w:rsidP="00352C26">
      <w:pPr>
        <w:spacing w:line="276" w:lineRule="auto"/>
        <w:ind w:left="6379"/>
        <w:rPr>
          <w:rFonts w:eastAsia="Calibri"/>
          <w:sz w:val="22"/>
          <w:szCs w:val="22"/>
          <w:lang w:eastAsia="en-US"/>
        </w:rPr>
      </w:pPr>
    </w:p>
    <w:p w14:paraId="49DF390B" w14:textId="77777777" w:rsidR="00352C26" w:rsidRDefault="00352C26" w:rsidP="00352C26">
      <w:pPr>
        <w:spacing w:line="276" w:lineRule="auto"/>
        <w:ind w:left="6379"/>
        <w:rPr>
          <w:rFonts w:eastAsia="Calibri"/>
          <w:sz w:val="22"/>
          <w:szCs w:val="22"/>
          <w:lang w:eastAsia="en-US"/>
        </w:rPr>
      </w:pPr>
    </w:p>
    <w:p w14:paraId="139C312B" w14:textId="77777777" w:rsidR="00352C26" w:rsidRDefault="00352C26" w:rsidP="00352C26">
      <w:pPr>
        <w:spacing w:line="276" w:lineRule="auto"/>
        <w:ind w:left="6379"/>
        <w:rPr>
          <w:rFonts w:eastAsia="Calibri"/>
          <w:sz w:val="22"/>
          <w:szCs w:val="22"/>
          <w:lang w:eastAsia="en-US"/>
        </w:rPr>
      </w:pPr>
    </w:p>
    <w:p w14:paraId="6A16EDC0" w14:textId="77777777" w:rsidR="00352C26" w:rsidRDefault="00352C26" w:rsidP="00352C26">
      <w:pPr>
        <w:spacing w:line="276" w:lineRule="auto"/>
        <w:ind w:left="6379"/>
        <w:rPr>
          <w:rFonts w:eastAsia="Calibri"/>
          <w:sz w:val="22"/>
          <w:szCs w:val="22"/>
          <w:lang w:eastAsia="en-US"/>
        </w:rPr>
      </w:pPr>
    </w:p>
    <w:p w14:paraId="0CABC242" w14:textId="77777777" w:rsidR="00352C26" w:rsidRDefault="00352C26" w:rsidP="00352C26">
      <w:pPr>
        <w:spacing w:line="276" w:lineRule="auto"/>
        <w:ind w:left="6379"/>
        <w:rPr>
          <w:rFonts w:eastAsia="Calibri"/>
          <w:sz w:val="22"/>
          <w:szCs w:val="22"/>
          <w:lang w:eastAsia="en-US"/>
        </w:rPr>
      </w:pPr>
    </w:p>
    <w:p w14:paraId="344819D8" w14:textId="77777777" w:rsidR="00352C26" w:rsidRDefault="00352C26" w:rsidP="00352C26">
      <w:pPr>
        <w:spacing w:line="276" w:lineRule="auto"/>
        <w:ind w:left="6379"/>
        <w:rPr>
          <w:rFonts w:eastAsia="Calibri"/>
          <w:sz w:val="22"/>
          <w:szCs w:val="22"/>
          <w:lang w:eastAsia="en-US"/>
        </w:rPr>
      </w:pPr>
    </w:p>
    <w:p w14:paraId="4D145254" w14:textId="3C8E7ED7" w:rsidR="00035472" w:rsidRDefault="00035472">
      <w:pPr>
        <w:rPr>
          <w:rFonts w:eastAsia="Calibri"/>
          <w:sz w:val="22"/>
          <w:szCs w:val="22"/>
          <w:lang w:eastAsia="en-US"/>
        </w:rPr>
      </w:pPr>
      <w:r>
        <w:rPr>
          <w:rFonts w:eastAsia="Calibri"/>
          <w:sz w:val="22"/>
          <w:szCs w:val="22"/>
          <w:lang w:eastAsia="en-US"/>
        </w:rPr>
        <w:br w:type="page"/>
      </w:r>
    </w:p>
    <w:p w14:paraId="74615911" w14:textId="007BD56A" w:rsidR="00352C26" w:rsidRPr="00F55EB2" w:rsidRDefault="00352C26" w:rsidP="00035472">
      <w:pPr>
        <w:spacing w:line="276" w:lineRule="auto"/>
        <w:ind w:left="5670"/>
        <w:rPr>
          <w:rFonts w:eastAsia="Calibri"/>
          <w:sz w:val="22"/>
          <w:szCs w:val="22"/>
          <w:lang w:eastAsia="en-US"/>
        </w:rPr>
      </w:pPr>
      <w:r w:rsidRPr="00F55EB2">
        <w:rPr>
          <w:rFonts w:eastAsia="Calibri"/>
          <w:sz w:val="22"/>
          <w:szCs w:val="22"/>
          <w:lang w:eastAsia="en-US"/>
        </w:rPr>
        <w:lastRenderedPageBreak/>
        <w:t xml:space="preserve">Załącznik nr 1 </w:t>
      </w:r>
      <w:r w:rsidRPr="00F55EB2">
        <w:rPr>
          <w:rFonts w:eastAsia="Calibri"/>
          <w:sz w:val="22"/>
          <w:szCs w:val="22"/>
          <w:lang w:eastAsia="en-US"/>
        </w:rPr>
        <w:br/>
        <w:t xml:space="preserve">do umowy nr </w:t>
      </w:r>
      <w:r w:rsidR="00035472">
        <w:rPr>
          <w:rFonts w:eastAsia="Calibri"/>
          <w:sz w:val="22"/>
          <w:szCs w:val="22"/>
          <w:lang w:eastAsia="en-US"/>
        </w:rPr>
        <w:t xml:space="preserve"> BDG.zp.23.1.</w:t>
      </w:r>
      <w:r w:rsidR="00370966">
        <w:rPr>
          <w:rFonts w:eastAsia="Calibri"/>
          <w:sz w:val="22"/>
          <w:szCs w:val="22"/>
          <w:lang w:eastAsia="en-US"/>
        </w:rPr>
        <w:t>101</w:t>
      </w:r>
      <w:r w:rsidR="00035472">
        <w:rPr>
          <w:rFonts w:eastAsia="Calibri"/>
          <w:sz w:val="22"/>
          <w:szCs w:val="22"/>
          <w:lang w:eastAsia="en-US"/>
        </w:rPr>
        <w:t>.2018</w:t>
      </w:r>
      <w:r w:rsidRPr="00F55EB2">
        <w:rPr>
          <w:rFonts w:eastAsia="Calibri"/>
          <w:sz w:val="22"/>
          <w:szCs w:val="22"/>
          <w:lang w:eastAsia="en-US"/>
        </w:rPr>
        <w:t xml:space="preserve"> dnia……...……………….</w:t>
      </w:r>
    </w:p>
    <w:p w14:paraId="64BE5735" w14:textId="0E589FE6" w:rsidR="00352C26" w:rsidRDefault="00352C26" w:rsidP="00352C26">
      <w:pPr>
        <w:suppressAutoHyphens/>
        <w:spacing w:before="120" w:after="120" w:line="360" w:lineRule="auto"/>
        <w:jc w:val="center"/>
        <w:rPr>
          <w:b/>
          <w:sz w:val="28"/>
          <w:szCs w:val="24"/>
          <w:lang w:eastAsia="zh-CN"/>
        </w:rPr>
      </w:pPr>
      <w:r w:rsidRPr="00F67E4F">
        <w:rPr>
          <w:b/>
          <w:sz w:val="28"/>
          <w:szCs w:val="24"/>
          <w:lang w:eastAsia="zh-CN"/>
        </w:rPr>
        <w:t xml:space="preserve">SZCZEGÓŁOWY </w:t>
      </w:r>
      <w:r w:rsidR="00035472">
        <w:rPr>
          <w:b/>
          <w:sz w:val="28"/>
          <w:szCs w:val="24"/>
          <w:lang w:eastAsia="zh-CN"/>
        </w:rPr>
        <w:t>O</w:t>
      </w:r>
      <w:r w:rsidRPr="00F67E4F">
        <w:rPr>
          <w:b/>
          <w:sz w:val="28"/>
          <w:szCs w:val="24"/>
          <w:lang w:eastAsia="zh-CN"/>
        </w:rPr>
        <w:t xml:space="preserve">PIS </w:t>
      </w:r>
      <w:r>
        <w:rPr>
          <w:b/>
          <w:sz w:val="28"/>
          <w:szCs w:val="24"/>
          <w:lang w:eastAsia="zh-CN"/>
        </w:rPr>
        <w:t>DZIEŁA</w:t>
      </w:r>
    </w:p>
    <w:p w14:paraId="1372B59B" w14:textId="77777777" w:rsidR="00352C26" w:rsidRPr="00891D9C" w:rsidRDefault="00352C26" w:rsidP="00352C26">
      <w:pPr>
        <w:suppressAutoHyphens/>
        <w:spacing w:before="120" w:after="120" w:line="360" w:lineRule="auto"/>
        <w:jc w:val="both"/>
        <w:rPr>
          <w:sz w:val="24"/>
          <w:szCs w:val="24"/>
          <w:lang w:eastAsia="zh-CN"/>
        </w:rPr>
      </w:pPr>
      <w:r w:rsidRPr="00667B3C">
        <w:rPr>
          <w:sz w:val="24"/>
          <w:szCs w:val="24"/>
          <w:lang w:eastAsia="zh-CN"/>
        </w:rPr>
        <w:t>Wykonawca zobowiązuje się do:</w:t>
      </w:r>
    </w:p>
    <w:p w14:paraId="32ADB262" w14:textId="133DD677" w:rsidR="00352C26" w:rsidRDefault="00352C26" w:rsidP="00833A1B">
      <w:pPr>
        <w:pStyle w:val="Tekstpodstawowy"/>
        <w:numPr>
          <w:ilvl w:val="0"/>
          <w:numId w:val="42"/>
        </w:numPr>
        <w:suppressAutoHyphens/>
        <w:spacing w:before="120" w:after="120" w:line="360" w:lineRule="auto"/>
        <w:ind w:left="567" w:hanging="65"/>
        <w:jc w:val="both"/>
        <w:rPr>
          <w:szCs w:val="24"/>
          <w:lang w:eastAsia="zh-CN"/>
        </w:rPr>
      </w:pPr>
      <w:r>
        <w:rPr>
          <w:szCs w:val="24"/>
        </w:rPr>
        <w:t xml:space="preserve"> </w:t>
      </w:r>
      <w:r w:rsidR="00900E3B">
        <w:rPr>
          <w:szCs w:val="24"/>
        </w:rPr>
        <w:t>dostawy</w:t>
      </w:r>
      <w:r w:rsidRPr="00B23BA2">
        <w:rPr>
          <w:szCs w:val="24"/>
        </w:rPr>
        <w:t xml:space="preserve"> </w:t>
      </w:r>
      <w:r>
        <w:rPr>
          <w:szCs w:val="24"/>
        </w:rPr>
        <w:t>pendrive’ów,</w:t>
      </w:r>
      <w:r w:rsidRPr="0054234F">
        <w:rPr>
          <w:szCs w:val="24"/>
        </w:rPr>
        <w:t xml:space="preserve"> </w:t>
      </w:r>
      <w:r>
        <w:rPr>
          <w:szCs w:val="24"/>
        </w:rPr>
        <w:t>wskazanych w poniższej tabeli</w:t>
      </w:r>
      <w:r w:rsidRPr="00B23BA2">
        <w:rPr>
          <w:bCs/>
          <w:szCs w:val="24"/>
          <w:lang w:eastAsia="zh-CN"/>
        </w:rPr>
        <w:t xml:space="preserve">, </w:t>
      </w:r>
      <w:r w:rsidRPr="00B23BA2">
        <w:rPr>
          <w:szCs w:val="24"/>
        </w:rPr>
        <w:t>opatrzon</w:t>
      </w:r>
      <w:r>
        <w:rPr>
          <w:szCs w:val="24"/>
        </w:rPr>
        <w:t>ych</w:t>
      </w:r>
      <w:r w:rsidRPr="00B23BA2">
        <w:rPr>
          <w:szCs w:val="24"/>
        </w:rPr>
        <w:t xml:space="preserve"> </w:t>
      </w:r>
      <w:r w:rsidRPr="00104B2A">
        <w:rPr>
          <w:szCs w:val="24"/>
        </w:rPr>
        <w:t>w widocznym miejscu</w:t>
      </w:r>
      <w:r>
        <w:rPr>
          <w:szCs w:val="24"/>
        </w:rPr>
        <w:t xml:space="preserve"> logotypem </w:t>
      </w:r>
      <w:r w:rsidRPr="00B23BA2">
        <w:rPr>
          <w:szCs w:val="24"/>
        </w:rPr>
        <w:t xml:space="preserve">Unii Europejskiej, </w:t>
      </w:r>
      <w:r>
        <w:rPr>
          <w:szCs w:val="24"/>
        </w:rPr>
        <w:t xml:space="preserve">znakami: </w:t>
      </w:r>
      <w:r w:rsidRPr="00B23BA2">
        <w:rPr>
          <w:szCs w:val="24"/>
        </w:rPr>
        <w:t>Krajowej Sieci Obszarów Wiejskich</w:t>
      </w:r>
      <w:r>
        <w:rPr>
          <w:szCs w:val="24"/>
        </w:rPr>
        <w:t xml:space="preserve"> </w:t>
      </w:r>
      <w:r>
        <w:rPr>
          <w:szCs w:val="24"/>
        </w:rPr>
        <w:br/>
        <w:t>i</w:t>
      </w:r>
      <w:r w:rsidRPr="00B23BA2">
        <w:rPr>
          <w:szCs w:val="24"/>
        </w:rPr>
        <w:t xml:space="preserve"> Programu Rozwoju Obszarów Wiejskich na lata 2014 – 2020</w:t>
      </w:r>
      <w:r w:rsidRPr="00EB73AC">
        <w:rPr>
          <w:rFonts w:eastAsia="Calibri"/>
          <w:szCs w:val="24"/>
        </w:rPr>
        <w:t xml:space="preserve"> </w:t>
      </w:r>
      <w:r w:rsidRPr="00653057">
        <w:rPr>
          <w:rFonts w:eastAsia="Calibri"/>
          <w:szCs w:val="24"/>
        </w:rPr>
        <w:t>oraz slogan</w:t>
      </w:r>
      <w:r>
        <w:rPr>
          <w:rFonts w:eastAsia="Calibri"/>
          <w:szCs w:val="24"/>
        </w:rPr>
        <w:t>em</w:t>
      </w:r>
      <w:r w:rsidRPr="00653057">
        <w:rPr>
          <w:rFonts w:eastAsia="Calibri"/>
          <w:szCs w:val="24"/>
        </w:rPr>
        <w:t xml:space="preserve"> </w:t>
      </w:r>
      <w:r>
        <w:rPr>
          <w:rFonts w:eastAsia="Calibri"/>
          <w:szCs w:val="24"/>
        </w:rPr>
        <w:t>– „Europejski Fundusz Rolny na r</w:t>
      </w:r>
      <w:r w:rsidRPr="00653057">
        <w:rPr>
          <w:rFonts w:eastAsia="Calibri"/>
          <w:szCs w:val="24"/>
        </w:rPr>
        <w:t>zecz Rozwoju Obszarów Wiejskich: Europa inwestująca w obszary wiejskie</w:t>
      </w:r>
      <w:r w:rsidRPr="00BD1FC1">
        <w:rPr>
          <w:rFonts w:eastAsia="Calibri"/>
          <w:szCs w:val="24"/>
        </w:rPr>
        <w:t>”</w:t>
      </w:r>
      <w:r w:rsidRPr="00B23BA2">
        <w:rPr>
          <w:bCs/>
          <w:szCs w:val="24"/>
          <w:lang w:eastAsia="zh-CN"/>
        </w:rPr>
        <w:t xml:space="preserve">, zgodnie z </w:t>
      </w:r>
      <w:r w:rsidRPr="00F3249F">
        <w:rPr>
          <w:bCs/>
          <w:szCs w:val="24"/>
          <w:lang w:eastAsia="zh-CN"/>
        </w:rPr>
        <w:t>księgą wizualizacji znaku PROW 2014-2020, która dostępna</w:t>
      </w:r>
      <w:r w:rsidRPr="00F3249F">
        <w:rPr>
          <w:szCs w:val="24"/>
          <w:lang w:eastAsia="zh-CN"/>
        </w:rPr>
        <w:t xml:space="preserve"> </w:t>
      </w:r>
      <w:r w:rsidRPr="00F3249F">
        <w:rPr>
          <w:bCs/>
          <w:szCs w:val="24"/>
          <w:lang w:eastAsia="zh-CN"/>
        </w:rPr>
        <w:t>jest na stronie:</w:t>
      </w:r>
      <w:r>
        <w:rPr>
          <w:bCs/>
          <w:szCs w:val="24"/>
          <w:lang w:eastAsia="zh-CN"/>
        </w:rPr>
        <w:t xml:space="preserve"> </w:t>
      </w:r>
      <w:hyperlink r:id="rId9" w:history="1">
        <w:r>
          <w:rPr>
            <w:rStyle w:val="Hipercze"/>
            <w:szCs w:val="24"/>
          </w:rPr>
          <w:t>https://www.gov.pl/rolnictwo/ksiega-wizualizacji-i-logotypy</w:t>
        </w:r>
      </w:hyperlink>
      <w:r w:rsidRPr="00F3249F">
        <w:rPr>
          <w:bCs/>
          <w:szCs w:val="24"/>
          <w:lang w:eastAsia="zh-CN"/>
        </w:rPr>
        <w:t xml:space="preserve"> </w:t>
      </w:r>
    </w:p>
    <w:p w14:paraId="4CA1207C" w14:textId="77777777" w:rsidR="00352C26" w:rsidRDefault="00352C26" w:rsidP="00352C26">
      <w:pPr>
        <w:pStyle w:val="Tekstpodstawowy"/>
        <w:suppressAutoHyphens/>
        <w:spacing w:before="120" w:after="120" w:line="360" w:lineRule="auto"/>
        <w:ind w:left="567"/>
        <w:jc w:val="both"/>
        <w:rPr>
          <w:szCs w:val="24"/>
          <w:lang w:eastAsia="zh-CN"/>
        </w:rPr>
      </w:pPr>
    </w:p>
    <w:p w14:paraId="5C680871" w14:textId="77777777" w:rsidR="00352C26" w:rsidRPr="00AC03D4" w:rsidRDefault="00352C26" w:rsidP="00352C26">
      <w:pPr>
        <w:pStyle w:val="Tekstpodstawowy"/>
        <w:suppressAutoHyphens/>
        <w:spacing w:before="120" w:after="120" w:line="360" w:lineRule="auto"/>
        <w:ind w:left="567"/>
        <w:jc w:val="both"/>
        <w:rPr>
          <w:szCs w:val="24"/>
          <w:lang w:eastAsia="zh-CN"/>
        </w:rPr>
      </w:pPr>
      <w:r w:rsidRPr="00AC03D4">
        <w:rPr>
          <w:szCs w:val="24"/>
          <w:lang w:val="en-US" w:eastAsia="zh-CN"/>
        </w:rPr>
        <w:t>Wzór pełen kolor:</w:t>
      </w:r>
    </w:p>
    <w:tbl>
      <w:tblPr>
        <w:tblW w:w="9809" w:type="dxa"/>
        <w:tblLayout w:type="fixed"/>
        <w:tblCellMar>
          <w:left w:w="28" w:type="dxa"/>
          <w:right w:w="28" w:type="dxa"/>
        </w:tblCellMar>
        <w:tblLook w:val="04A0" w:firstRow="1" w:lastRow="0" w:firstColumn="1" w:lastColumn="0" w:noHBand="0" w:noVBand="1"/>
      </w:tblPr>
      <w:tblGrid>
        <w:gridCol w:w="1554"/>
        <w:gridCol w:w="5925"/>
        <w:gridCol w:w="2330"/>
      </w:tblGrid>
      <w:tr w:rsidR="00352C26" w:rsidRPr="000B54E1" w14:paraId="438FF734" w14:textId="77777777" w:rsidTr="005944DA">
        <w:tc>
          <w:tcPr>
            <w:tcW w:w="1554" w:type="dxa"/>
            <w:shd w:val="clear" w:color="auto" w:fill="auto"/>
          </w:tcPr>
          <w:p w14:paraId="1E18B743" w14:textId="77777777" w:rsidR="00352C26" w:rsidRPr="000B54E1" w:rsidRDefault="00352C26" w:rsidP="005944DA">
            <w:pPr>
              <w:ind w:firstLine="142"/>
              <w:rPr>
                <w:rFonts w:ascii="Lucida Bright" w:hAnsi="Lucida Bright" w:cs="Estrangelo Edessa"/>
                <w:sz w:val="8"/>
                <w:szCs w:val="26"/>
              </w:rPr>
            </w:pPr>
            <w:r w:rsidRPr="000B54E1">
              <w:rPr>
                <w:rFonts w:ascii="Lucida Bright" w:hAnsi="Lucida Bright" w:cs="Estrangelo Edessa"/>
                <w:sz w:val="8"/>
                <w:szCs w:val="26"/>
              </w:rPr>
              <w:t xml:space="preserve"> </w:t>
            </w:r>
          </w:p>
          <w:p w14:paraId="353B4182" w14:textId="77777777" w:rsidR="00352C26" w:rsidRPr="000B54E1" w:rsidRDefault="00352C26" w:rsidP="005944DA">
            <w:pPr>
              <w:rPr>
                <w:rFonts w:ascii="Lucida Bright" w:hAnsi="Lucida Bright" w:cs="Estrangelo Edessa"/>
                <w:b/>
                <w:sz w:val="14"/>
                <w:szCs w:val="26"/>
              </w:rPr>
            </w:pPr>
            <w:r w:rsidRPr="000B54E1">
              <w:rPr>
                <w:rFonts w:ascii="Lucida Bright" w:hAnsi="Lucida Bright" w:cs="Estrangelo Edessa"/>
                <w:sz w:val="8"/>
                <w:szCs w:val="26"/>
              </w:rPr>
              <w:t xml:space="preserve">   </w:t>
            </w:r>
            <w:r>
              <w:rPr>
                <w:rFonts w:ascii="Calibri" w:eastAsia="Calibri" w:hAnsi="Calibri"/>
                <w:noProof/>
                <w:sz w:val="22"/>
                <w:szCs w:val="22"/>
              </w:rPr>
              <w:drawing>
                <wp:inline distT="0" distB="0" distL="0" distR="0" wp14:anchorId="0B5FBB3D" wp14:editId="729EC7D5">
                  <wp:extent cx="927735" cy="634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735" cy="634365"/>
                          </a:xfrm>
                          <a:prstGeom prst="rect">
                            <a:avLst/>
                          </a:prstGeom>
                          <a:noFill/>
                          <a:ln>
                            <a:noFill/>
                          </a:ln>
                        </pic:spPr>
                      </pic:pic>
                    </a:graphicData>
                  </a:graphic>
                </wp:inline>
              </w:drawing>
            </w:r>
          </w:p>
        </w:tc>
        <w:tc>
          <w:tcPr>
            <w:tcW w:w="5925" w:type="dxa"/>
            <w:shd w:val="clear" w:color="auto" w:fill="auto"/>
            <w:vAlign w:val="center"/>
          </w:tcPr>
          <w:p w14:paraId="3D4CEC99" w14:textId="77777777" w:rsidR="00352C26" w:rsidRPr="000B54E1" w:rsidRDefault="00352C26" w:rsidP="005944DA">
            <w:pPr>
              <w:ind w:firstLine="283"/>
              <w:jc w:val="both"/>
              <w:rPr>
                <w:rFonts w:ascii="Lucida Bright" w:hAnsi="Lucida Bright" w:cs="Estrangelo Edessa"/>
                <w:b/>
                <w:szCs w:val="26"/>
              </w:rPr>
            </w:pPr>
            <w:r>
              <w:rPr>
                <w:rFonts w:ascii="Calibri" w:eastAsia="Calibri" w:hAnsi="Calibri"/>
                <w:b/>
                <w:noProof/>
                <w:sz w:val="36"/>
                <w:szCs w:val="36"/>
              </w:rPr>
              <w:t xml:space="preserve">    </w:t>
            </w:r>
            <w:r w:rsidRPr="000B54E1">
              <w:rPr>
                <w:rFonts w:ascii="Calibri" w:eastAsia="Calibri" w:hAnsi="Calibri"/>
                <w:b/>
                <w:noProof/>
                <w:sz w:val="36"/>
                <w:szCs w:val="36"/>
              </w:rPr>
              <w:t xml:space="preserve">    </w:t>
            </w:r>
            <w:r>
              <w:rPr>
                <w:rFonts w:ascii="Calibri" w:eastAsia="Calibri" w:hAnsi="Calibri"/>
                <w:b/>
                <w:noProof/>
                <w:sz w:val="36"/>
                <w:szCs w:val="36"/>
              </w:rPr>
              <w:t xml:space="preserve">  </w:t>
            </w:r>
            <w:r w:rsidRPr="000B54E1">
              <w:rPr>
                <w:rFonts w:ascii="Calibri" w:eastAsia="Calibri" w:hAnsi="Calibri"/>
                <w:b/>
                <w:noProof/>
                <w:sz w:val="36"/>
                <w:szCs w:val="36"/>
              </w:rPr>
              <w:t xml:space="preserve"> </w:t>
            </w:r>
            <w:r w:rsidRPr="00594888">
              <w:rPr>
                <w:noProof/>
              </w:rPr>
              <w:drawing>
                <wp:inline distT="0" distB="0" distL="0" distR="0" wp14:anchorId="50652AD1" wp14:editId="5428781B">
                  <wp:extent cx="769620" cy="7696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Pr="000B54E1">
              <w:rPr>
                <w:rFonts w:ascii="Calibri" w:eastAsia="Calibri" w:hAnsi="Calibri"/>
                <w:b/>
                <w:noProof/>
                <w:sz w:val="36"/>
                <w:szCs w:val="36"/>
              </w:rPr>
              <w:t xml:space="preserve"> </w:t>
            </w:r>
            <w:r>
              <w:rPr>
                <w:rFonts w:ascii="Calibri" w:eastAsia="Calibri" w:hAnsi="Calibri"/>
                <w:b/>
                <w:noProof/>
                <w:sz w:val="36"/>
                <w:szCs w:val="36"/>
              </w:rPr>
              <w:t xml:space="preserve">    </w:t>
            </w:r>
            <w:r w:rsidRPr="000B54E1">
              <w:rPr>
                <w:rFonts w:ascii="Calibri" w:eastAsia="Calibri" w:hAnsi="Calibri"/>
                <w:b/>
                <w:noProof/>
                <w:sz w:val="36"/>
                <w:szCs w:val="36"/>
              </w:rPr>
              <w:t xml:space="preserve"> </w:t>
            </w:r>
            <w:r>
              <w:rPr>
                <w:noProof/>
              </w:rPr>
              <w:t xml:space="preserve">    </w:t>
            </w:r>
            <w:r w:rsidRPr="00B65F75">
              <w:rPr>
                <w:noProof/>
              </w:rPr>
              <w:drawing>
                <wp:inline distT="0" distB="0" distL="0" distR="0" wp14:anchorId="2F947808" wp14:editId="6DCD84AC">
                  <wp:extent cx="731520" cy="73152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330" w:type="dxa"/>
            <w:shd w:val="clear" w:color="auto" w:fill="auto"/>
          </w:tcPr>
          <w:p w14:paraId="4B1D714A" w14:textId="77777777" w:rsidR="00352C26" w:rsidRPr="000B54E1" w:rsidRDefault="00352C26" w:rsidP="005944DA">
            <w:pPr>
              <w:spacing w:line="360" w:lineRule="auto"/>
              <w:jc w:val="both"/>
              <w:rPr>
                <w:rFonts w:ascii="Lucida Bright" w:hAnsi="Lucida Bright" w:cs="Estrangelo Edessa"/>
                <w:b/>
                <w:sz w:val="24"/>
                <w:szCs w:val="26"/>
              </w:rPr>
            </w:pPr>
          </w:p>
        </w:tc>
      </w:tr>
    </w:tbl>
    <w:p w14:paraId="050B5F22" w14:textId="77777777" w:rsidR="00352C26" w:rsidRPr="00667B3C" w:rsidRDefault="00352C26" w:rsidP="00352C26">
      <w:pPr>
        <w:widowControl w:val="0"/>
        <w:suppressAutoHyphens/>
        <w:snapToGrid w:val="0"/>
        <w:spacing w:before="120" w:after="120" w:line="360" w:lineRule="auto"/>
        <w:jc w:val="both"/>
        <w:rPr>
          <w:sz w:val="24"/>
          <w:szCs w:val="24"/>
          <w:lang w:val="en-US" w:eastAsia="zh-CN"/>
        </w:rPr>
      </w:pPr>
    </w:p>
    <w:tbl>
      <w:tblPr>
        <w:tblW w:w="9781" w:type="dxa"/>
        <w:jc w:val="right"/>
        <w:tblLayout w:type="fixed"/>
        <w:tblCellMar>
          <w:left w:w="0" w:type="dxa"/>
          <w:right w:w="0" w:type="dxa"/>
        </w:tblCellMar>
        <w:tblLook w:val="0000" w:firstRow="0" w:lastRow="0" w:firstColumn="0" w:lastColumn="0" w:noHBand="0" w:noVBand="0"/>
      </w:tblPr>
      <w:tblGrid>
        <w:gridCol w:w="9781"/>
      </w:tblGrid>
      <w:tr w:rsidR="00352C26" w:rsidRPr="00F67E4F" w14:paraId="2C18D1E0" w14:textId="77777777" w:rsidTr="005944DA">
        <w:trPr>
          <w:trHeight w:val="289"/>
          <w:jc w:val="right"/>
        </w:trPr>
        <w:tc>
          <w:tcPr>
            <w:tcW w:w="9781" w:type="dxa"/>
            <w:shd w:val="clear" w:color="auto" w:fill="auto"/>
            <w:vAlign w:val="center"/>
          </w:tcPr>
          <w:tbl>
            <w:tblPr>
              <w:tblW w:w="0" w:type="auto"/>
              <w:jc w:val="right"/>
              <w:tblLayout w:type="fixed"/>
              <w:tblCellMar>
                <w:left w:w="0" w:type="dxa"/>
                <w:right w:w="0" w:type="dxa"/>
              </w:tblCellMar>
              <w:tblLook w:val="0000" w:firstRow="0" w:lastRow="0" w:firstColumn="0" w:lastColumn="0" w:noHBand="0" w:noVBand="0"/>
            </w:tblPr>
            <w:tblGrid>
              <w:gridCol w:w="8508"/>
            </w:tblGrid>
            <w:tr w:rsidR="00352C26" w:rsidRPr="00931D12" w14:paraId="52C17692" w14:textId="77777777" w:rsidTr="005944DA">
              <w:trPr>
                <w:trHeight w:val="289"/>
                <w:jc w:val="right"/>
              </w:trPr>
              <w:tc>
                <w:tcPr>
                  <w:tcW w:w="8508" w:type="dxa"/>
                  <w:vAlign w:val="center"/>
                </w:tcPr>
                <w:p w14:paraId="204D5BA4" w14:textId="77777777" w:rsidR="00352C26" w:rsidRPr="00931D12" w:rsidRDefault="00352C26" w:rsidP="005944DA">
                  <w:pPr>
                    <w:tabs>
                      <w:tab w:val="center" w:pos="4536"/>
                      <w:tab w:val="right" w:pos="9072"/>
                    </w:tabs>
                    <w:suppressAutoHyphens/>
                    <w:rPr>
                      <w:sz w:val="24"/>
                      <w:szCs w:val="24"/>
                      <w:lang w:eastAsia="zh-CN"/>
                    </w:rPr>
                  </w:pPr>
                  <w:r w:rsidRPr="00931D12">
                    <w:rPr>
                      <w:sz w:val="24"/>
                      <w:szCs w:val="24"/>
                      <w:lang w:eastAsia="zh-CN"/>
                    </w:rPr>
                    <w:t>„Europejski Fundusz Rolny na rzecz Rozwoju Obszarów Wiejskich: Europa inwestująca w obszary wiejskie.”</w:t>
                  </w:r>
                </w:p>
              </w:tc>
            </w:tr>
          </w:tbl>
          <w:p w14:paraId="62EEB0A1" w14:textId="77777777" w:rsidR="00352C26" w:rsidRDefault="00352C26" w:rsidP="005944DA">
            <w:pPr>
              <w:tabs>
                <w:tab w:val="center" w:pos="4536"/>
                <w:tab w:val="right" w:pos="9072"/>
              </w:tabs>
              <w:suppressAutoHyphens/>
              <w:rPr>
                <w:sz w:val="18"/>
                <w:szCs w:val="18"/>
                <w:lang w:eastAsia="zh-CN"/>
              </w:rPr>
            </w:pPr>
          </w:p>
          <w:p w14:paraId="79FAF869" w14:textId="77777777" w:rsidR="00352C26" w:rsidRPr="00AA6052" w:rsidRDefault="00352C26" w:rsidP="005944DA">
            <w:pPr>
              <w:tabs>
                <w:tab w:val="center" w:pos="4536"/>
                <w:tab w:val="right" w:pos="9072"/>
              </w:tabs>
              <w:suppressAutoHyphens/>
              <w:rPr>
                <w:sz w:val="18"/>
                <w:szCs w:val="18"/>
                <w:lang w:eastAsia="zh-CN"/>
              </w:rPr>
            </w:pPr>
          </w:p>
        </w:tc>
      </w:tr>
      <w:tr w:rsidR="00352C26" w:rsidRPr="00F67E4F" w14:paraId="3E6C555C" w14:textId="77777777" w:rsidTr="005944DA">
        <w:trPr>
          <w:trHeight w:val="289"/>
          <w:jc w:val="right"/>
        </w:trPr>
        <w:tc>
          <w:tcPr>
            <w:tcW w:w="9781" w:type="dxa"/>
            <w:shd w:val="clear" w:color="auto" w:fill="auto"/>
            <w:vAlign w:val="center"/>
          </w:tcPr>
          <w:p w14:paraId="4F385045" w14:textId="77777777" w:rsidR="00352C26" w:rsidRPr="00AC03D4" w:rsidRDefault="00352C26" w:rsidP="005944DA">
            <w:pPr>
              <w:spacing w:after="200" w:line="276" w:lineRule="auto"/>
              <w:jc w:val="both"/>
              <w:rPr>
                <w:sz w:val="24"/>
                <w:szCs w:val="24"/>
              </w:rPr>
            </w:pPr>
            <w:r>
              <w:rPr>
                <w:sz w:val="24"/>
                <w:szCs w:val="24"/>
              </w:rPr>
              <w:t xml:space="preserve">                     </w:t>
            </w:r>
            <w:r w:rsidRPr="006D5EC7">
              <w:rPr>
                <w:sz w:val="24"/>
                <w:szCs w:val="24"/>
              </w:rPr>
              <w:t>Wzór monochromatyczny:</w:t>
            </w:r>
          </w:p>
        </w:tc>
      </w:tr>
      <w:tr w:rsidR="00352C26" w:rsidRPr="00F67E4F" w14:paraId="68280CAB" w14:textId="77777777" w:rsidTr="005944DA">
        <w:trPr>
          <w:trHeight w:val="289"/>
          <w:jc w:val="right"/>
        </w:trPr>
        <w:tc>
          <w:tcPr>
            <w:tcW w:w="9781" w:type="dxa"/>
            <w:shd w:val="clear" w:color="auto" w:fill="auto"/>
            <w:vAlign w:val="center"/>
          </w:tcPr>
          <w:p w14:paraId="5D1392A5" w14:textId="77777777" w:rsidR="00352C26" w:rsidRDefault="00352C26" w:rsidP="005944DA">
            <w:pPr>
              <w:tabs>
                <w:tab w:val="center" w:pos="4536"/>
                <w:tab w:val="right" w:pos="9072"/>
              </w:tabs>
              <w:suppressAutoHyphens/>
              <w:rPr>
                <w:sz w:val="18"/>
                <w:szCs w:val="18"/>
                <w:lang w:eastAsia="zh-CN"/>
              </w:rPr>
            </w:pPr>
            <w:r>
              <w:rPr>
                <w:sz w:val="18"/>
                <w:szCs w:val="18"/>
                <w:lang w:eastAsia="zh-CN"/>
              </w:rPr>
              <w:t xml:space="preserve">                   </w:t>
            </w:r>
            <w:r>
              <w:rPr>
                <w:noProof/>
                <w:sz w:val="18"/>
                <w:szCs w:val="18"/>
              </w:rPr>
              <w:drawing>
                <wp:inline distT="0" distB="0" distL="0" distR="0" wp14:anchorId="0067BC6A" wp14:editId="26B3E0A3">
                  <wp:extent cx="1036369" cy="61849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9579" cy="620406"/>
                          </a:xfrm>
                          <a:prstGeom prst="rect">
                            <a:avLst/>
                          </a:prstGeom>
                          <a:noFill/>
                        </pic:spPr>
                      </pic:pic>
                    </a:graphicData>
                  </a:graphic>
                </wp:inline>
              </w:drawing>
            </w:r>
            <w:r>
              <w:rPr>
                <w:sz w:val="18"/>
                <w:szCs w:val="18"/>
                <w:lang w:eastAsia="zh-CN"/>
              </w:rPr>
              <w:t xml:space="preserve">                          </w:t>
            </w:r>
            <w:r w:rsidRPr="006534AB">
              <w:rPr>
                <w:noProof/>
                <w:sz w:val="18"/>
                <w:szCs w:val="18"/>
              </w:rPr>
              <w:drawing>
                <wp:inline distT="0" distB="0" distL="0" distR="0" wp14:anchorId="5DBD948C" wp14:editId="4CF8A416">
                  <wp:extent cx="764644" cy="761184"/>
                  <wp:effectExtent l="0" t="0" r="0" b="1270"/>
                  <wp:docPr id="14" name="Obraz 14" descr="C:\Users\KGorka\AppData\Local\Microsoft\Windows\INetCache\Content.Outlook\EKRY4QUV\znak ks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Gorka\AppData\Local\Microsoft\Windows\INetCache\Content.Outlook\EKRY4QUV\znak ksow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1414" cy="797788"/>
                          </a:xfrm>
                          <a:prstGeom prst="rect">
                            <a:avLst/>
                          </a:prstGeom>
                          <a:noFill/>
                          <a:ln>
                            <a:noFill/>
                          </a:ln>
                        </pic:spPr>
                      </pic:pic>
                    </a:graphicData>
                  </a:graphic>
                </wp:inline>
              </w:drawing>
            </w:r>
            <w:r>
              <w:rPr>
                <w:sz w:val="18"/>
                <w:szCs w:val="18"/>
                <w:lang w:eastAsia="zh-CN"/>
              </w:rPr>
              <w:t xml:space="preserve">              </w:t>
            </w:r>
            <w:r w:rsidRPr="00BE6645">
              <w:rPr>
                <w:noProof/>
                <w:sz w:val="18"/>
                <w:szCs w:val="18"/>
              </w:rPr>
              <w:drawing>
                <wp:inline distT="0" distB="0" distL="0" distR="0" wp14:anchorId="79BBC90A" wp14:editId="341C77CC">
                  <wp:extent cx="723158" cy="766813"/>
                  <wp:effectExtent l="0" t="0" r="1270" b="0"/>
                  <wp:docPr id="22" name="Obraz 22" descr="C:\Users\KGorka\AppData\Local\Microsoft\Windows\INetCache\Content.Outlook\EKRY4QUV\p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Gorka\AppData\Local\Microsoft\Windows\INetCache\Content.Outlook\EKRY4QUV\pro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4327" cy="821071"/>
                          </a:xfrm>
                          <a:prstGeom prst="rect">
                            <a:avLst/>
                          </a:prstGeom>
                          <a:noFill/>
                          <a:ln>
                            <a:noFill/>
                          </a:ln>
                        </pic:spPr>
                      </pic:pic>
                    </a:graphicData>
                  </a:graphic>
                </wp:inline>
              </w:drawing>
            </w:r>
          </w:p>
          <w:p w14:paraId="52EDB72E" w14:textId="77777777" w:rsidR="00352C26" w:rsidRDefault="00352C26" w:rsidP="005944DA">
            <w:pPr>
              <w:tabs>
                <w:tab w:val="center" w:pos="4536"/>
                <w:tab w:val="right" w:pos="9072"/>
              </w:tabs>
              <w:suppressAutoHyphens/>
              <w:rPr>
                <w:sz w:val="18"/>
                <w:szCs w:val="18"/>
                <w:lang w:eastAsia="zh-CN"/>
              </w:rPr>
            </w:pPr>
          </w:p>
          <w:p w14:paraId="0499477E" w14:textId="77777777" w:rsidR="00352C26" w:rsidRDefault="00352C26" w:rsidP="005944DA">
            <w:pPr>
              <w:tabs>
                <w:tab w:val="center" w:pos="4536"/>
                <w:tab w:val="right" w:pos="9072"/>
              </w:tabs>
              <w:suppressAutoHyphens/>
              <w:rPr>
                <w:sz w:val="18"/>
                <w:szCs w:val="18"/>
                <w:lang w:eastAsia="zh-CN"/>
              </w:rPr>
            </w:pPr>
          </w:p>
          <w:p w14:paraId="07584FD8" w14:textId="77777777" w:rsidR="00352C26" w:rsidRDefault="00352C26" w:rsidP="005944DA">
            <w:pPr>
              <w:tabs>
                <w:tab w:val="center" w:pos="4536"/>
                <w:tab w:val="right" w:pos="9072"/>
              </w:tabs>
              <w:suppressAutoHyphens/>
              <w:rPr>
                <w:sz w:val="18"/>
                <w:szCs w:val="18"/>
                <w:lang w:eastAsia="zh-CN"/>
              </w:rPr>
            </w:pPr>
          </w:p>
          <w:tbl>
            <w:tblPr>
              <w:tblW w:w="0" w:type="auto"/>
              <w:jc w:val="right"/>
              <w:tblLayout w:type="fixed"/>
              <w:tblCellMar>
                <w:left w:w="0" w:type="dxa"/>
                <w:right w:w="0" w:type="dxa"/>
              </w:tblCellMar>
              <w:tblLook w:val="0000" w:firstRow="0" w:lastRow="0" w:firstColumn="0" w:lastColumn="0" w:noHBand="0" w:noVBand="0"/>
            </w:tblPr>
            <w:tblGrid>
              <w:gridCol w:w="8508"/>
            </w:tblGrid>
            <w:tr w:rsidR="00352C26" w:rsidRPr="00931D12" w14:paraId="2A9C6524" w14:textId="77777777" w:rsidTr="005944DA">
              <w:trPr>
                <w:trHeight w:val="289"/>
                <w:jc w:val="right"/>
              </w:trPr>
              <w:tc>
                <w:tcPr>
                  <w:tcW w:w="8508" w:type="dxa"/>
                  <w:vAlign w:val="center"/>
                </w:tcPr>
                <w:p w14:paraId="61FBC53E" w14:textId="77777777" w:rsidR="00352C26" w:rsidRDefault="00352C26" w:rsidP="005944DA">
                  <w:pPr>
                    <w:tabs>
                      <w:tab w:val="center" w:pos="4536"/>
                      <w:tab w:val="right" w:pos="9072"/>
                    </w:tabs>
                    <w:suppressAutoHyphens/>
                    <w:rPr>
                      <w:sz w:val="24"/>
                      <w:szCs w:val="24"/>
                      <w:lang w:eastAsia="zh-CN"/>
                    </w:rPr>
                  </w:pPr>
                  <w:r w:rsidRPr="00931D12">
                    <w:rPr>
                      <w:sz w:val="24"/>
                      <w:szCs w:val="24"/>
                      <w:lang w:eastAsia="zh-CN"/>
                    </w:rPr>
                    <w:t>„Europejski Fundusz Rolny na rzecz Rozwoju Obszarów Wiejskich: Europa inwestująca w obszary wiejskie.”</w:t>
                  </w:r>
                </w:p>
                <w:p w14:paraId="12CAC912" w14:textId="77777777" w:rsidR="00352C26" w:rsidRDefault="00352C26" w:rsidP="005944DA">
                  <w:pPr>
                    <w:tabs>
                      <w:tab w:val="center" w:pos="4536"/>
                      <w:tab w:val="right" w:pos="9072"/>
                    </w:tabs>
                    <w:suppressAutoHyphens/>
                    <w:rPr>
                      <w:sz w:val="24"/>
                      <w:szCs w:val="24"/>
                      <w:lang w:eastAsia="zh-CN"/>
                    </w:rPr>
                  </w:pPr>
                </w:p>
                <w:p w14:paraId="08908073" w14:textId="77777777" w:rsidR="00352C26" w:rsidRPr="00931D12" w:rsidRDefault="00352C26" w:rsidP="005944DA">
                  <w:pPr>
                    <w:tabs>
                      <w:tab w:val="center" w:pos="4536"/>
                      <w:tab w:val="right" w:pos="9072"/>
                    </w:tabs>
                    <w:suppressAutoHyphens/>
                    <w:rPr>
                      <w:sz w:val="24"/>
                      <w:szCs w:val="24"/>
                      <w:lang w:eastAsia="zh-CN"/>
                    </w:rPr>
                  </w:pPr>
                </w:p>
              </w:tc>
            </w:tr>
          </w:tbl>
          <w:p w14:paraId="4CE0D3BE" w14:textId="77777777" w:rsidR="00352C26" w:rsidRPr="00AA6052" w:rsidRDefault="00352C26" w:rsidP="005944DA">
            <w:pPr>
              <w:tabs>
                <w:tab w:val="center" w:pos="4536"/>
                <w:tab w:val="right" w:pos="9072"/>
              </w:tabs>
              <w:suppressAutoHyphens/>
              <w:ind w:left="1418"/>
              <w:rPr>
                <w:sz w:val="18"/>
                <w:szCs w:val="18"/>
                <w:lang w:eastAsia="zh-CN"/>
              </w:rPr>
            </w:pPr>
          </w:p>
        </w:tc>
      </w:tr>
      <w:tr w:rsidR="00352C26" w:rsidRPr="00F67E4F" w14:paraId="04D5C69E" w14:textId="77777777" w:rsidTr="005944DA">
        <w:trPr>
          <w:trHeight w:val="289"/>
          <w:jc w:val="right"/>
        </w:trPr>
        <w:tc>
          <w:tcPr>
            <w:tcW w:w="9781" w:type="dxa"/>
            <w:shd w:val="clear" w:color="auto" w:fill="auto"/>
            <w:vAlign w:val="center"/>
          </w:tcPr>
          <w:p w14:paraId="637AE47F" w14:textId="417D06F7" w:rsidR="00352C26" w:rsidRPr="00FD43E2" w:rsidRDefault="00900E3B" w:rsidP="00833A1B">
            <w:pPr>
              <w:pStyle w:val="Tekstpodstawowy"/>
              <w:numPr>
                <w:ilvl w:val="0"/>
                <w:numId w:val="42"/>
              </w:numPr>
              <w:suppressAutoHyphens/>
              <w:spacing w:before="120" w:after="120" w:line="360" w:lineRule="auto"/>
              <w:ind w:left="1418" w:firstLine="0"/>
              <w:jc w:val="both"/>
              <w:rPr>
                <w:szCs w:val="24"/>
                <w:lang w:eastAsia="zh-CN"/>
              </w:rPr>
            </w:pPr>
            <w:r>
              <w:rPr>
                <w:szCs w:val="24"/>
              </w:rPr>
              <w:t>dostawy</w:t>
            </w:r>
            <w:r w:rsidR="00352C26" w:rsidRPr="00FD43E2">
              <w:rPr>
                <w:szCs w:val="24"/>
              </w:rPr>
              <w:t xml:space="preserve"> powerbank’ów, wskazanych w poniższej tabeli</w:t>
            </w:r>
            <w:r w:rsidR="00352C26" w:rsidRPr="00FD43E2">
              <w:rPr>
                <w:bCs/>
                <w:szCs w:val="24"/>
                <w:lang w:eastAsia="zh-CN"/>
              </w:rPr>
              <w:t xml:space="preserve">, </w:t>
            </w:r>
            <w:r w:rsidR="00352C26" w:rsidRPr="00FD43E2">
              <w:rPr>
                <w:szCs w:val="24"/>
              </w:rPr>
              <w:t xml:space="preserve">opatrzonych </w:t>
            </w:r>
            <w:r w:rsidR="00352C26" w:rsidRPr="00FD43E2">
              <w:rPr>
                <w:szCs w:val="24"/>
              </w:rPr>
              <w:br/>
              <w:t>w widocznym miejscu logotypami Unii Europejskiej, Krajowej Sieci Obszarów Wiejskich i Programu Rozwoju Obszarów Wiejskich na lata 2014 – 2020</w:t>
            </w:r>
            <w:r w:rsidR="00352C26" w:rsidRPr="00FD43E2">
              <w:rPr>
                <w:rFonts w:eastAsia="Calibri"/>
                <w:szCs w:val="24"/>
              </w:rPr>
              <w:t xml:space="preserve"> oraz sloganem – „Europejski Fundusz Rolny na rzecz Rozwoju Obszarów Wiejskich: Europa inwestująca w obszary wiejskie”</w:t>
            </w:r>
            <w:r w:rsidR="00352C26" w:rsidRPr="00FD43E2">
              <w:rPr>
                <w:bCs/>
                <w:szCs w:val="24"/>
                <w:lang w:eastAsia="zh-CN"/>
              </w:rPr>
              <w:t>, zgodnie z księgą wizualizacji znaku PROW 2014-2020, która dostępna</w:t>
            </w:r>
            <w:r w:rsidR="00352C26" w:rsidRPr="00FD43E2">
              <w:rPr>
                <w:szCs w:val="24"/>
                <w:lang w:eastAsia="zh-CN"/>
              </w:rPr>
              <w:t xml:space="preserve"> </w:t>
            </w:r>
            <w:r w:rsidR="00352C26" w:rsidRPr="00FD43E2">
              <w:rPr>
                <w:bCs/>
                <w:szCs w:val="24"/>
                <w:lang w:eastAsia="zh-CN"/>
              </w:rPr>
              <w:t xml:space="preserve">jest na stronie: </w:t>
            </w:r>
            <w:hyperlink r:id="rId16" w:history="1">
              <w:r w:rsidR="00352C26" w:rsidRPr="00FD43E2">
                <w:rPr>
                  <w:rStyle w:val="Hipercze"/>
                  <w:szCs w:val="24"/>
                </w:rPr>
                <w:t>https://www.gov.pl/rolnictwo/ksiega-wizualizacji-i-logotypy</w:t>
              </w:r>
            </w:hyperlink>
            <w:r w:rsidR="00352C26" w:rsidRPr="00FD43E2">
              <w:rPr>
                <w:bCs/>
                <w:szCs w:val="24"/>
                <w:lang w:eastAsia="zh-CN"/>
              </w:rPr>
              <w:t xml:space="preserve"> </w:t>
            </w:r>
          </w:p>
          <w:p w14:paraId="7C9CB6F2" w14:textId="77777777" w:rsidR="00352C26" w:rsidRPr="00FD43E2" w:rsidRDefault="00352C26" w:rsidP="005944DA">
            <w:pPr>
              <w:pStyle w:val="Tekstpodstawowy"/>
              <w:suppressAutoHyphens/>
              <w:spacing w:before="120" w:after="120" w:line="360" w:lineRule="auto"/>
              <w:ind w:left="1418"/>
              <w:jc w:val="both"/>
              <w:rPr>
                <w:szCs w:val="24"/>
                <w:lang w:eastAsia="zh-CN"/>
              </w:rPr>
            </w:pPr>
          </w:p>
          <w:p w14:paraId="232367D0" w14:textId="77777777" w:rsidR="00352C26" w:rsidRPr="006D5EC7" w:rsidRDefault="00352C26" w:rsidP="005944DA">
            <w:pPr>
              <w:widowControl w:val="0"/>
              <w:suppressAutoHyphens/>
              <w:snapToGrid w:val="0"/>
              <w:spacing w:before="120" w:after="120" w:line="360" w:lineRule="auto"/>
              <w:jc w:val="both"/>
              <w:rPr>
                <w:sz w:val="24"/>
                <w:szCs w:val="24"/>
                <w:lang w:val="en-US" w:eastAsia="zh-CN"/>
              </w:rPr>
            </w:pPr>
            <w:r w:rsidRPr="00352C26">
              <w:rPr>
                <w:sz w:val="24"/>
                <w:szCs w:val="24"/>
                <w:lang w:eastAsia="zh-CN"/>
              </w:rPr>
              <w:t xml:space="preserve">                          </w:t>
            </w:r>
            <w:r w:rsidRPr="006D5EC7">
              <w:rPr>
                <w:sz w:val="24"/>
                <w:szCs w:val="24"/>
                <w:lang w:val="en-US" w:eastAsia="zh-CN"/>
              </w:rPr>
              <w:t>Wzór pełen kolor:</w:t>
            </w:r>
          </w:p>
          <w:tbl>
            <w:tblPr>
              <w:tblW w:w="9809" w:type="dxa"/>
              <w:tblLayout w:type="fixed"/>
              <w:tblCellMar>
                <w:left w:w="28" w:type="dxa"/>
                <w:right w:w="28" w:type="dxa"/>
              </w:tblCellMar>
              <w:tblLook w:val="00A0" w:firstRow="1" w:lastRow="0" w:firstColumn="1" w:lastColumn="0" w:noHBand="0" w:noVBand="0"/>
            </w:tblPr>
            <w:tblGrid>
              <w:gridCol w:w="1554"/>
              <w:gridCol w:w="4967"/>
              <w:gridCol w:w="3288"/>
            </w:tblGrid>
            <w:tr w:rsidR="00352C26" w:rsidRPr="00931D12" w14:paraId="47DA922D" w14:textId="77777777" w:rsidTr="005944DA">
              <w:tc>
                <w:tcPr>
                  <w:tcW w:w="1554" w:type="dxa"/>
                </w:tcPr>
                <w:p w14:paraId="205260D2" w14:textId="77777777" w:rsidR="00352C26" w:rsidRPr="00931D12" w:rsidRDefault="00352C26" w:rsidP="005944DA">
                  <w:pPr>
                    <w:jc w:val="both"/>
                    <w:rPr>
                      <w:sz w:val="24"/>
                      <w:szCs w:val="24"/>
                    </w:rPr>
                  </w:pPr>
                </w:p>
                <w:p w14:paraId="13590BFE" w14:textId="77777777" w:rsidR="00352C26" w:rsidRPr="00931D12" w:rsidRDefault="00352C26" w:rsidP="005944DA">
                  <w:pPr>
                    <w:jc w:val="both"/>
                    <w:rPr>
                      <w:sz w:val="24"/>
                      <w:szCs w:val="24"/>
                    </w:rPr>
                  </w:pPr>
                </w:p>
                <w:p w14:paraId="5A2DCF7C" w14:textId="77777777" w:rsidR="00352C26" w:rsidRPr="00931D12" w:rsidRDefault="00352C26" w:rsidP="005944DA">
                  <w:pPr>
                    <w:ind w:firstLine="142"/>
                    <w:rPr>
                      <w:sz w:val="24"/>
                      <w:szCs w:val="24"/>
                    </w:rPr>
                  </w:pPr>
                  <w:r>
                    <w:rPr>
                      <w:b/>
                      <w:noProof/>
                      <w:sz w:val="24"/>
                      <w:szCs w:val="24"/>
                    </w:rPr>
                    <w:drawing>
                      <wp:inline distT="0" distB="0" distL="0" distR="0" wp14:anchorId="432CADFE" wp14:editId="241BBDCB">
                        <wp:extent cx="790575" cy="542925"/>
                        <wp:effectExtent l="0" t="0" r="9525" b="9525"/>
                        <wp:docPr id="1" name="Obraz 18" descr="flag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flaga_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r w:rsidRPr="00931D12">
                    <w:rPr>
                      <w:sz w:val="24"/>
                      <w:szCs w:val="24"/>
                    </w:rPr>
                    <w:t xml:space="preserve">  </w:t>
                  </w:r>
                </w:p>
                <w:p w14:paraId="2A7DBB70" w14:textId="77777777" w:rsidR="00352C26" w:rsidRPr="00931D12" w:rsidRDefault="00352C26" w:rsidP="005944DA">
                  <w:pPr>
                    <w:rPr>
                      <w:b/>
                      <w:sz w:val="24"/>
                      <w:szCs w:val="24"/>
                    </w:rPr>
                  </w:pPr>
                  <w:r w:rsidRPr="00931D12">
                    <w:rPr>
                      <w:sz w:val="24"/>
                      <w:szCs w:val="24"/>
                    </w:rPr>
                    <w:t xml:space="preserve">   </w:t>
                  </w:r>
                </w:p>
              </w:tc>
              <w:tc>
                <w:tcPr>
                  <w:tcW w:w="4967" w:type="dxa"/>
                  <w:vAlign w:val="center"/>
                </w:tcPr>
                <w:p w14:paraId="348C870A" w14:textId="77777777" w:rsidR="00352C26" w:rsidRPr="00931D12" w:rsidRDefault="00352C26" w:rsidP="005944DA">
                  <w:pPr>
                    <w:ind w:firstLine="283"/>
                    <w:jc w:val="both"/>
                    <w:rPr>
                      <w:b/>
                      <w:sz w:val="24"/>
                      <w:szCs w:val="24"/>
                    </w:rPr>
                  </w:pPr>
                  <w:r w:rsidRPr="006D5EC7">
                    <w:rPr>
                      <w:b/>
                      <w:noProof/>
                      <w:sz w:val="24"/>
                      <w:szCs w:val="24"/>
                    </w:rPr>
                    <w:t xml:space="preserve">           </w:t>
                  </w:r>
                  <w:r>
                    <w:rPr>
                      <w:b/>
                      <w:noProof/>
                      <w:sz w:val="24"/>
                      <w:szCs w:val="24"/>
                    </w:rPr>
                    <w:drawing>
                      <wp:inline distT="0" distB="0" distL="0" distR="0" wp14:anchorId="574CEA63" wp14:editId="3CC8C968">
                        <wp:extent cx="1781175" cy="733425"/>
                        <wp:effectExtent l="0" t="0" r="9525" b="9525"/>
                        <wp:docPr id="10" name="Obraz 16" descr="beznazw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beznazwy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p>
              </w:tc>
              <w:tc>
                <w:tcPr>
                  <w:tcW w:w="3288" w:type="dxa"/>
                </w:tcPr>
                <w:p w14:paraId="0E254BD3" w14:textId="77777777" w:rsidR="00352C26" w:rsidRPr="00931D12" w:rsidRDefault="00352C26" w:rsidP="005944DA">
                  <w:pPr>
                    <w:spacing w:line="360" w:lineRule="auto"/>
                    <w:jc w:val="both"/>
                    <w:rPr>
                      <w:b/>
                      <w:sz w:val="24"/>
                      <w:szCs w:val="24"/>
                    </w:rPr>
                  </w:pPr>
                  <w:r>
                    <w:rPr>
                      <w:noProof/>
                      <w:sz w:val="24"/>
                      <w:szCs w:val="24"/>
                    </w:rPr>
                    <w:drawing>
                      <wp:inline distT="0" distB="0" distL="0" distR="0" wp14:anchorId="7DE374C4" wp14:editId="1A03892D">
                        <wp:extent cx="1152525" cy="742950"/>
                        <wp:effectExtent l="0" t="0" r="9525" b="0"/>
                        <wp:docPr id="1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p>
              </w:tc>
            </w:tr>
          </w:tbl>
          <w:p w14:paraId="2726AEDA" w14:textId="77777777" w:rsidR="00352C26" w:rsidRPr="006D5EC7" w:rsidRDefault="00352C26" w:rsidP="005944DA">
            <w:pPr>
              <w:widowControl w:val="0"/>
              <w:suppressAutoHyphens/>
              <w:snapToGrid w:val="0"/>
              <w:spacing w:before="120" w:after="120" w:line="360" w:lineRule="auto"/>
              <w:jc w:val="both"/>
              <w:rPr>
                <w:sz w:val="24"/>
                <w:szCs w:val="24"/>
                <w:lang w:val="en-US" w:eastAsia="zh-CN"/>
              </w:rPr>
            </w:pPr>
          </w:p>
          <w:tbl>
            <w:tblPr>
              <w:tblW w:w="0" w:type="auto"/>
              <w:jc w:val="right"/>
              <w:tblLayout w:type="fixed"/>
              <w:tblCellMar>
                <w:left w:w="0" w:type="dxa"/>
                <w:right w:w="0" w:type="dxa"/>
              </w:tblCellMar>
              <w:tblLook w:val="0000" w:firstRow="0" w:lastRow="0" w:firstColumn="0" w:lastColumn="0" w:noHBand="0" w:noVBand="0"/>
            </w:tblPr>
            <w:tblGrid>
              <w:gridCol w:w="8508"/>
            </w:tblGrid>
            <w:tr w:rsidR="00352C26" w:rsidRPr="00931D12" w14:paraId="57333C15" w14:textId="77777777" w:rsidTr="005944DA">
              <w:trPr>
                <w:trHeight w:val="289"/>
                <w:jc w:val="right"/>
              </w:trPr>
              <w:tc>
                <w:tcPr>
                  <w:tcW w:w="8508" w:type="dxa"/>
                  <w:vAlign w:val="center"/>
                </w:tcPr>
                <w:p w14:paraId="120EA742" w14:textId="77777777" w:rsidR="00352C26" w:rsidRPr="00931D12" w:rsidRDefault="00352C26" w:rsidP="005944DA">
                  <w:pPr>
                    <w:tabs>
                      <w:tab w:val="center" w:pos="4536"/>
                      <w:tab w:val="right" w:pos="9072"/>
                    </w:tabs>
                    <w:suppressAutoHyphens/>
                    <w:rPr>
                      <w:sz w:val="24"/>
                      <w:szCs w:val="24"/>
                      <w:lang w:eastAsia="zh-CN"/>
                    </w:rPr>
                  </w:pPr>
                  <w:r w:rsidRPr="00931D12">
                    <w:rPr>
                      <w:sz w:val="24"/>
                      <w:szCs w:val="24"/>
                      <w:lang w:eastAsia="zh-CN"/>
                    </w:rPr>
                    <w:t>„Europejski Fundusz Rolny na rzecz Rozwoju Obszarów Wiejskich: Europa inwestująca w obszary wiejskie.”</w:t>
                  </w:r>
                </w:p>
              </w:tc>
            </w:tr>
            <w:tr w:rsidR="00352C26" w:rsidRPr="00931D12" w14:paraId="604E353E" w14:textId="77777777" w:rsidTr="005944DA">
              <w:trPr>
                <w:trHeight w:val="289"/>
                <w:jc w:val="right"/>
              </w:trPr>
              <w:tc>
                <w:tcPr>
                  <w:tcW w:w="8508" w:type="dxa"/>
                  <w:vAlign w:val="center"/>
                </w:tcPr>
                <w:p w14:paraId="6394D8CE" w14:textId="77777777" w:rsidR="00352C26" w:rsidRPr="00931D12" w:rsidRDefault="00352C26" w:rsidP="005944DA">
                  <w:pPr>
                    <w:tabs>
                      <w:tab w:val="center" w:pos="4536"/>
                      <w:tab w:val="right" w:pos="9072"/>
                    </w:tabs>
                    <w:suppressAutoHyphens/>
                    <w:rPr>
                      <w:sz w:val="24"/>
                      <w:szCs w:val="24"/>
                      <w:lang w:eastAsia="zh-CN"/>
                    </w:rPr>
                  </w:pPr>
                </w:p>
              </w:tc>
            </w:tr>
          </w:tbl>
          <w:p w14:paraId="335D86A2" w14:textId="77777777" w:rsidR="00352C26" w:rsidRPr="006D5EC7" w:rsidRDefault="00352C26" w:rsidP="005944DA">
            <w:pPr>
              <w:tabs>
                <w:tab w:val="left" w:pos="5529"/>
              </w:tabs>
              <w:rPr>
                <w:sz w:val="24"/>
                <w:szCs w:val="24"/>
              </w:rPr>
            </w:pPr>
          </w:p>
          <w:p w14:paraId="2602B90A" w14:textId="77777777" w:rsidR="00352C26" w:rsidRDefault="00352C26" w:rsidP="005944DA">
            <w:pPr>
              <w:spacing w:after="200" w:line="276" w:lineRule="auto"/>
              <w:jc w:val="both"/>
              <w:rPr>
                <w:sz w:val="24"/>
                <w:szCs w:val="24"/>
              </w:rPr>
            </w:pPr>
            <w:r>
              <w:rPr>
                <w:sz w:val="24"/>
                <w:szCs w:val="24"/>
              </w:rPr>
              <w:t xml:space="preserve">                        </w:t>
            </w:r>
            <w:r w:rsidRPr="006D5EC7">
              <w:rPr>
                <w:sz w:val="24"/>
                <w:szCs w:val="24"/>
              </w:rPr>
              <w:t>Wzór monochromatyczny:</w:t>
            </w:r>
          </w:p>
          <w:p w14:paraId="51817359" w14:textId="77777777" w:rsidR="00352C26" w:rsidRPr="006D5EC7" w:rsidRDefault="00352C26" w:rsidP="005944DA">
            <w:pPr>
              <w:spacing w:after="200" w:line="276" w:lineRule="auto"/>
              <w:jc w:val="both"/>
              <w:rPr>
                <w:sz w:val="24"/>
                <w:szCs w:val="24"/>
              </w:rPr>
            </w:pPr>
          </w:p>
          <w:p w14:paraId="6E32F871" w14:textId="77777777" w:rsidR="00352C26" w:rsidRPr="006D5EC7" w:rsidRDefault="00352C26" w:rsidP="005944DA">
            <w:pPr>
              <w:tabs>
                <w:tab w:val="left" w:pos="142"/>
                <w:tab w:val="left" w:pos="1418"/>
              </w:tabs>
              <w:spacing w:after="200" w:line="276" w:lineRule="auto"/>
              <w:jc w:val="both"/>
              <w:rPr>
                <w:noProof/>
                <w:sz w:val="24"/>
                <w:szCs w:val="24"/>
              </w:rPr>
            </w:pPr>
            <w:r w:rsidRPr="006D5EC7">
              <w:rPr>
                <w:noProof/>
                <w:sz w:val="24"/>
                <w:szCs w:val="24"/>
              </w:rPr>
              <w:tab/>
            </w:r>
            <w:r>
              <w:rPr>
                <w:noProof/>
                <w:sz w:val="24"/>
                <w:szCs w:val="24"/>
              </w:rPr>
              <w:drawing>
                <wp:inline distT="0" distB="0" distL="0" distR="0" wp14:anchorId="14B2547F" wp14:editId="18605B1D">
                  <wp:extent cx="895350" cy="600075"/>
                  <wp:effectExtent l="0" t="0" r="0" b="9525"/>
                  <wp:docPr id="2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inline>
              </w:drawing>
            </w:r>
            <w:r w:rsidRPr="006D5EC7">
              <w:rPr>
                <w:noProof/>
                <w:sz w:val="24"/>
                <w:szCs w:val="24"/>
              </w:rPr>
              <w:t xml:space="preserve">                  </w:t>
            </w:r>
            <w:r>
              <w:rPr>
                <w:noProof/>
                <w:sz w:val="24"/>
                <w:szCs w:val="24"/>
              </w:rPr>
              <w:drawing>
                <wp:inline distT="0" distB="0" distL="0" distR="0" wp14:anchorId="43942C3F" wp14:editId="26723605">
                  <wp:extent cx="1781175" cy="723900"/>
                  <wp:effectExtent l="0" t="0" r="9525" b="0"/>
                  <wp:docPr id="2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inline>
              </w:drawing>
            </w:r>
            <w:r w:rsidRPr="006D5EC7">
              <w:rPr>
                <w:noProof/>
                <w:sz w:val="24"/>
                <w:szCs w:val="24"/>
              </w:rPr>
              <w:t xml:space="preserve">               </w:t>
            </w:r>
            <w:r>
              <w:rPr>
                <w:noProof/>
                <w:sz w:val="24"/>
                <w:szCs w:val="24"/>
              </w:rPr>
              <w:drawing>
                <wp:inline distT="0" distB="0" distL="0" distR="0" wp14:anchorId="068F1C16" wp14:editId="3B35294C">
                  <wp:extent cx="1047750" cy="70485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tbl>
            <w:tblPr>
              <w:tblW w:w="0" w:type="auto"/>
              <w:jc w:val="right"/>
              <w:tblLayout w:type="fixed"/>
              <w:tblCellMar>
                <w:left w:w="0" w:type="dxa"/>
                <w:right w:w="0" w:type="dxa"/>
              </w:tblCellMar>
              <w:tblLook w:val="0000" w:firstRow="0" w:lastRow="0" w:firstColumn="0" w:lastColumn="0" w:noHBand="0" w:noVBand="0"/>
            </w:tblPr>
            <w:tblGrid>
              <w:gridCol w:w="8508"/>
            </w:tblGrid>
            <w:tr w:rsidR="00352C26" w:rsidRPr="00931D12" w14:paraId="13D784C9" w14:textId="77777777" w:rsidTr="005944DA">
              <w:trPr>
                <w:trHeight w:val="289"/>
                <w:jc w:val="right"/>
              </w:trPr>
              <w:tc>
                <w:tcPr>
                  <w:tcW w:w="8508" w:type="dxa"/>
                  <w:vAlign w:val="center"/>
                </w:tcPr>
                <w:p w14:paraId="34720275" w14:textId="77777777" w:rsidR="00352C26" w:rsidRDefault="00352C26" w:rsidP="005944DA">
                  <w:pPr>
                    <w:tabs>
                      <w:tab w:val="center" w:pos="4536"/>
                      <w:tab w:val="right" w:pos="9072"/>
                    </w:tabs>
                    <w:suppressAutoHyphens/>
                    <w:rPr>
                      <w:sz w:val="24"/>
                      <w:szCs w:val="24"/>
                      <w:lang w:eastAsia="zh-CN"/>
                    </w:rPr>
                  </w:pPr>
                </w:p>
                <w:p w14:paraId="14D522A4" w14:textId="77777777" w:rsidR="00352C26" w:rsidRDefault="00352C26" w:rsidP="005944DA">
                  <w:pPr>
                    <w:tabs>
                      <w:tab w:val="center" w:pos="4536"/>
                      <w:tab w:val="right" w:pos="9072"/>
                    </w:tabs>
                    <w:suppressAutoHyphens/>
                    <w:rPr>
                      <w:sz w:val="24"/>
                      <w:szCs w:val="24"/>
                      <w:lang w:eastAsia="zh-CN"/>
                    </w:rPr>
                  </w:pPr>
                </w:p>
                <w:p w14:paraId="4F9EA2C7" w14:textId="77777777" w:rsidR="00352C26" w:rsidRPr="00931D12" w:rsidRDefault="00352C26" w:rsidP="005944DA">
                  <w:pPr>
                    <w:tabs>
                      <w:tab w:val="center" w:pos="4536"/>
                      <w:tab w:val="right" w:pos="9072"/>
                    </w:tabs>
                    <w:suppressAutoHyphens/>
                    <w:rPr>
                      <w:sz w:val="24"/>
                      <w:szCs w:val="24"/>
                      <w:lang w:eastAsia="zh-CN"/>
                    </w:rPr>
                  </w:pPr>
                  <w:r w:rsidRPr="00931D12">
                    <w:rPr>
                      <w:sz w:val="24"/>
                      <w:szCs w:val="24"/>
                      <w:lang w:eastAsia="zh-CN"/>
                    </w:rPr>
                    <w:t>„Europejski Fundusz Rolny na rzecz Rozwoju Obszarów Wiejskich: Europa inwestująca w obszary wiejskie.”</w:t>
                  </w:r>
                </w:p>
              </w:tc>
            </w:tr>
          </w:tbl>
          <w:p w14:paraId="4E0DDA5A" w14:textId="77777777" w:rsidR="00352C26" w:rsidRDefault="00352C26" w:rsidP="005944DA">
            <w:pPr>
              <w:tabs>
                <w:tab w:val="center" w:pos="4536"/>
                <w:tab w:val="right" w:pos="9072"/>
              </w:tabs>
              <w:suppressAutoHyphens/>
              <w:ind w:left="1418"/>
              <w:jc w:val="both"/>
              <w:rPr>
                <w:sz w:val="24"/>
                <w:szCs w:val="24"/>
                <w:lang w:eastAsia="zh-CN"/>
              </w:rPr>
            </w:pPr>
          </w:p>
          <w:p w14:paraId="047E858B" w14:textId="77777777" w:rsidR="00352C26" w:rsidRPr="000F2E42" w:rsidRDefault="00352C26" w:rsidP="005944DA">
            <w:pPr>
              <w:tabs>
                <w:tab w:val="center" w:pos="4536"/>
                <w:tab w:val="right" w:pos="9072"/>
              </w:tabs>
              <w:suppressAutoHyphens/>
              <w:ind w:left="1418"/>
              <w:jc w:val="both"/>
              <w:rPr>
                <w:sz w:val="24"/>
                <w:szCs w:val="24"/>
                <w:lang w:eastAsia="zh-CN"/>
              </w:rPr>
            </w:pPr>
          </w:p>
        </w:tc>
      </w:tr>
    </w:tbl>
    <w:tbl>
      <w:tblPr>
        <w:tblpPr w:leftFromText="141" w:rightFromText="141" w:vertAnchor="text" w:horzAnchor="margin" w:tblpXSpec="center" w:tblpY="-784"/>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403"/>
        <w:gridCol w:w="4961"/>
        <w:gridCol w:w="1012"/>
        <w:gridCol w:w="1985"/>
      </w:tblGrid>
      <w:tr w:rsidR="00352C26" w:rsidRPr="00653057" w14:paraId="20A4BA0D" w14:textId="77777777" w:rsidTr="005944DA">
        <w:trPr>
          <w:trHeight w:val="823"/>
        </w:trPr>
        <w:tc>
          <w:tcPr>
            <w:tcW w:w="577" w:type="dxa"/>
            <w:tcBorders>
              <w:top w:val="single" w:sz="4" w:space="0" w:color="auto"/>
              <w:left w:val="single" w:sz="4" w:space="0" w:color="auto"/>
              <w:bottom w:val="single" w:sz="4" w:space="0" w:color="auto"/>
              <w:right w:val="single" w:sz="4" w:space="0" w:color="auto"/>
            </w:tcBorders>
          </w:tcPr>
          <w:p w14:paraId="183159D1" w14:textId="77777777" w:rsidR="00352C26" w:rsidRPr="00653057" w:rsidRDefault="00352C26" w:rsidP="005944DA">
            <w:pPr>
              <w:jc w:val="center"/>
              <w:rPr>
                <w:rFonts w:eastAsia="Calibri"/>
                <w:b/>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84F662B" w14:textId="77777777" w:rsidR="00352C26" w:rsidRPr="00653057" w:rsidRDefault="00352C26" w:rsidP="005944DA">
            <w:pPr>
              <w:jc w:val="center"/>
              <w:rPr>
                <w:rFonts w:eastAsia="Calibri"/>
                <w:b/>
                <w:sz w:val="24"/>
                <w:szCs w:val="24"/>
              </w:rPr>
            </w:pPr>
          </w:p>
          <w:p w14:paraId="590F3EC9" w14:textId="77777777" w:rsidR="00352C26" w:rsidRPr="00653057" w:rsidRDefault="00352C26" w:rsidP="005944DA">
            <w:pPr>
              <w:jc w:val="center"/>
              <w:rPr>
                <w:rFonts w:eastAsia="Calibri"/>
                <w:b/>
                <w:sz w:val="24"/>
                <w:szCs w:val="24"/>
                <w:lang w:eastAsia="en-US"/>
              </w:rPr>
            </w:pPr>
            <w:r w:rsidRPr="00653057">
              <w:rPr>
                <w:rFonts w:eastAsia="Calibri"/>
                <w:b/>
                <w:sz w:val="24"/>
                <w:szCs w:val="24"/>
              </w:rPr>
              <w:t>Nazwa</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E88394" w14:textId="77777777" w:rsidR="00352C26" w:rsidRPr="00653057" w:rsidRDefault="00352C26" w:rsidP="005944DA">
            <w:pPr>
              <w:jc w:val="center"/>
              <w:rPr>
                <w:rFonts w:eastAsia="Calibri"/>
                <w:b/>
                <w:sz w:val="24"/>
                <w:szCs w:val="24"/>
              </w:rPr>
            </w:pPr>
          </w:p>
          <w:p w14:paraId="4B0CA772" w14:textId="77777777" w:rsidR="00352C26" w:rsidRPr="00653057" w:rsidRDefault="00352C26" w:rsidP="005944DA">
            <w:pPr>
              <w:jc w:val="center"/>
              <w:rPr>
                <w:rFonts w:eastAsia="Calibri"/>
                <w:b/>
                <w:sz w:val="24"/>
                <w:szCs w:val="24"/>
              </w:rPr>
            </w:pPr>
            <w:r w:rsidRPr="00653057">
              <w:rPr>
                <w:rFonts w:eastAsia="Calibri"/>
                <w:b/>
                <w:sz w:val="24"/>
                <w:szCs w:val="24"/>
              </w:rPr>
              <w:t>Opis</w:t>
            </w:r>
          </w:p>
          <w:p w14:paraId="3F80A2B8" w14:textId="77777777" w:rsidR="00352C26" w:rsidRPr="00653057" w:rsidRDefault="00352C26" w:rsidP="005944DA">
            <w:pPr>
              <w:rPr>
                <w:rFonts w:eastAsia="Calibri"/>
                <w:b/>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44EF52AC" w14:textId="77777777" w:rsidR="00352C26" w:rsidRPr="00653057" w:rsidRDefault="00352C26" w:rsidP="005944DA">
            <w:pPr>
              <w:jc w:val="center"/>
              <w:rPr>
                <w:rFonts w:eastAsia="Calibri"/>
                <w:b/>
                <w:sz w:val="24"/>
                <w:szCs w:val="24"/>
              </w:rPr>
            </w:pPr>
          </w:p>
          <w:p w14:paraId="2C43648E" w14:textId="77777777" w:rsidR="00352C26" w:rsidRPr="00653057" w:rsidRDefault="00352C26" w:rsidP="005944DA">
            <w:pPr>
              <w:jc w:val="center"/>
              <w:rPr>
                <w:rFonts w:eastAsia="Calibri"/>
                <w:b/>
                <w:sz w:val="24"/>
                <w:szCs w:val="24"/>
                <w:lang w:eastAsia="en-US"/>
              </w:rPr>
            </w:pPr>
            <w:r w:rsidRPr="00653057">
              <w:rPr>
                <w:rFonts w:eastAsia="Calibri"/>
                <w:b/>
                <w:sz w:val="24"/>
                <w:szCs w:val="24"/>
              </w:rPr>
              <w:t>Ilość</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756DC9" w14:textId="77777777" w:rsidR="00352C26" w:rsidRPr="00653057" w:rsidRDefault="00352C26" w:rsidP="005944DA">
            <w:pPr>
              <w:jc w:val="center"/>
              <w:rPr>
                <w:rFonts w:eastAsia="Calibri"/>
                <w:b/>
                <w:sz w:val="24"/>
                <w:szCs w:val="24"/>
              </w:rPr>
            </w:pPr>
          </w:p>
          <w:p w14:paraId="24017576" w14:textId="77777777" w:rsidR="00352C26" w:rsidRPr="00653057" w:rsidRDefault="00352C26" w:rsidP="005944DA">
            <w:pPr>
              <w:jc w:val="center"/>
              <w:rPr>
                <w:rFonts w:eastAsia="Calibri"/>
                <w:b/>
                <w:sz w:val="24"/>
                <w:szCs w:val="24"/>
              </w:rPr>
            </w:pPr>
            <w:r w:rsidRPr="00653057">
              <w:rPr>
                <w:rFonts w:eastAsia="Calibri"/>
                <w:b/>
                <w:sz w:val="24"/>
                <w:szCs w:val="24"/>
              </w:rPr>
              <w:t>Zdjęcie</w:t>
            </w:r>
          </w:p>
          <w:p w14:paraId="6704079B" w14:textId="77777777" w:rsidR="00352C26" w:rsidRPr="00653057" w:rsidRDefault="00352C26" w:rsidP="005944DA">
            <w:pPr>
              <w:jc w:val="center"/>
              <w:rPr>
                <w:rFonts w:eastAsia="Calibri"/>
                <w:b/>
                <w:sz w:val="24"/>
                <w:szCs w:val="24"/>
                <w:lang w:eastAsia="en-US"/>
              </w:rPr>
            </w:pPr>
          </w:p>
        </w:tc>
      </w:tr>
      <w:tr w:rsidR="00352C26" w:rsidRPr="00653057" w14:paraId="0824F3E6" w14:textId="77777777" w:rsidTr="005944DA">
        <w:trPr>
          <w:trHeight w:val="6090"/>
        </w:trPr>
        <w:tc>
          <w:tcPr>
            <w:tcW w:w="577" w:type="dxa"/>
            <w:tcBorders>
              <w:top w:val="single" w:sz="4" w:space="0" w:color="auto"/>
              <w:left w:val="single" w:sz="4" w:space="0" w:color="auto"/>
              <w:bottom w:val="single" w:sz="4" w:space="0" w:color="auto"/>
              <w:right w:val="single" w:sz="4" w:space="0" w:color="auto"/>
            </w:tcBorders>
          </w:tcPr>
          <w:p w14:paraId="6A82380C" w14:textId="77777777" w:rsidR="00352C26" w:rsidRPr="00CD5BE0" w:rsidRDefault="00352C26" w:rsidP="005944DA">
            <w:pPr>
              <w:rPr>
                <w:rFonts w:eastAsia="Calibri"/>
                <w:bCs/>
                <w:sz w:val="24"/>
                <w:szCs w:val="24"/>
              </w:rPr>
            </w:pPr>
            <w:r w:rsidRPr="00CD5BE0">
              <w:rPr>
                <w:rFonts w:eastAsia="Calibri"/>
                <w:bCs/>
                <w:sz w:val="24"/>
                <w:szCs w:val="24"/>
              </w:rPr>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0AD0E76" w14:textId="77777777" w:rsidR="00352C26" w:rsidRPr="00653057" w:rsidRDefault="00352C26" w:rsidP="005944DA">
            <w:pPr>
              <w:rPr>
                <w:rFonts w:eastAsia="Calibri"/>
                <w:b/>
                <w:bCs/>
                <w:sz w:val="24"/>
                <w:szCs w:val="24"/>
                <w:lang w:eastAsia="en-US"/>
              </w:rPr>
            </w:pPr>
            <w:r w:rsidRPr="00653057">
              <w:rPr>
                <w:rFonts w:eastAsia="Calibri"/>
                <w:b/>
                <w:bCs/>
                <w:sz w:val="24"/>
                <w:szCs w:val="24"/>
              </w:rPr>
              <w:t xml:space="preserve">Pendrive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A108023" w14:textId="77777777" w:rsidR="00352C26" w:rsidRPr="00653057" w:rsidRDefault="00352C26" w:rsidP="005944DA">
            <w:pPr>
              <w:rPr>
                <w:rFonts w:eastAsia="Calibri"/>
                <w:sz w:val="24"/>
                <w:szCs w:val="24"/>
              </w:rPr>
            </w:pPr>
            <w:r w:rsidRPr="00653057">
              <w:rPr>
                <w:rFonts w:eastAsia="Calibri"/>
                <w:sz w:val="24"/>
                <w:szCs w:val="24"/>
              </w:rPr>
              <w:t xml:space="preserve">Pendrive </w:t>
            </w:r>
            <w:r>
              <w:rPr>
                <w:rFonts w:eastAsia="Calibri"/>
                <w:sz w:val="24"/>
                <w:szCs w:val="24"/>
              </w:rPr>
              <w:t>z obrotową głowicą - Pamięć USB 16</w:t>
            </w:r>
            <w:r w:rsidRPr="00653057">
              <w:rPr>
                <w:rFonts w:eastAsia="Calibri"/>
                <w:sz w:val="24"/>
                <w:szCs w:val="24"/>
              </w:rPr>
              <w:t>GB. Opakowany w kartonowe pudełko.</w:t>
            </w:r>
          </w:p>
          <w:p w14:paraId="56108C31" w14:textId="77777777" w:rsidR="00352C26" w:rsidRPr="00653057" w:rsidRDefault="00352C26" w:rsidP="005944DA">
            <w:pPr>
              <w:rPr>
                <w:rFonts w:eastAsia="Calibri"/>
                <w:sz w:val="24"/>
                <w:szCs w:val="24"/>
              </w:rPr>
            </w:pPr>
            <w:r w:rsidRPr="00653057">
              <w:rPr>
                <w:rFonts w:eastAsia="Calibri"/>
                <w:sz w:val="24"/>
                <w:szCs w:val="24"/>
              </w:rPr>
              <w:t>Materiał:</w:t>
            </w:r>
            <w:r>
              <w:rPr>
                <w:rFonts w:eastAsia="Calibri"/>
                <w:sz w:val="24"/>
                <w:szCs w:val="24"/>
              </w:rPr>
              <w:t xml:space="preserve"> drewno lub metal</w:t>
            </w:r>
            <w:r w:rsidRPr="00653057">
              <w:rPr>
                <w:rFonts w:eastAsia="Calibri"/>
                <w:sz w:val="24"/>
                <w:szCs w:val="24"/>
              </w:rPr>
              <w:t>.</w:t>
            </w:r>
          </w:p>
          <w:p w14:paraId="53DF0698" w14:textId="77777777" w:rsidR="00352C26" w:rsidRDefault="00352C26" w:rsidP="005944DA">
            <w:pPr>
              <w:rPr>
                <w:rFonts w:eastAsia="Calibri"/>
                <w:sz w:val="24"/>
                <w:szCs w:val="24"/>
              </w:rPr>
            </w:pPr>
            <w:r w:rsidRPr="00653057">
              <w:rPr>
                <w:rFonts w:eastAsia="Calibri"/>
                <w:sz w:val="24"/>
                <w:szCs w:val="24"/>
              </w:rPr>
              <w:t>Kolor: dowolny.</w:t>
            </w:r>
          </w:p>
          <w:p w14:paraId="2E0CEA68" w14:textId="77777777" w:rsidR="00352C26" w:rsidRPr="00A51010" w:rsidRDefault="00352C26" w:rsidP="005944DA">
            <w:pPr>
              <w:rPr>
                <w:rFonts w:eastAsia="Calibri"/>
                <w:sz w:val="24"/>
                <w:szCs w:val="24"/>
              </w:rPr>
            </w:pPr>
            <w:r w:rsidRPr="00A51010">
              <w:rPr>
                <w:bCs/>
                <w:sz w:val="24"/>
                <w:szCs w:val="24"/>
              </w:rPr>
              <w:t>Powierzchnia znakowania:</w:t>
            </w:r>
            <w:r w:rsidRPr="00A51010">
              <w:rPr>
                <w:sz w:val="24"/>
                <w:szCs w:val="24"/>
              </w:rPr>
              <w:t xml:space="preserve"> min. 45 x 1</w:t>
            </w:r>
            <w:r>
              <w:rPr>
                <w:sz w:val="24"/>
                <w:szCs w:val="24"/>
              </w:rPr>
              <w:t>0</w:t>
            </w:r>
            <w:r w:rsidRPr="00A51010">
              <w:rPr>
                <w:sz w:val="24"/>
                <w:szCs w:val="24"/>
              </w:rPr>
              <w:t xml:space="preserve"> mm</w:t>
            </w:r>
            <w:r w:rsidRPr="00A51010">
              <w:rPr>
                <w:b/>
                <w:bCs/>
                <w:sz w:val="24"/>
                <w:szCs w:val="24"/>
              </w:rPr>
              <w:t xml:space="preserve"> </w:t>
            </w:r>
            <w:r w:rsidRPr="00A51010">
              <w:rPr>
                <w:bCs/>
                <w:sz w:val="24"/>
                <w:szCs w:val="24"/>
              </w:rPr>
              <w:t>Gwarancja:</w:t>
            </w:r>
            <w:r w:rsidRPr="00A51010">
              <w:rPr>
                <w:sz w:val="24"/>
                <w:szCs w:val="24"/>
              </w:rPr>
              <w:t xml:space="preserve"> min. 24 miesiące</w:t>
            </w:r>
            <w:r>
              <w:rPr>
                <w:sz w:val="24"/>
                <w:szCs w:val="24"/>
              </w:rPr>
              <w:t>; Wykonawca wyda Zamawiającemu dokument gwarancyjny w dniu odbioru dzieła.</w:t>
            </w:r>
          </w:p>
          <w:p w14:paraId="408974EB" w14:textId="50AA3DCF" w:rsidR="00352C26" w:rsidRDefault="00352C26" w:rsidP="005944DA">
            <w:pPr>
              <w:rPr>
                <w:rFonts w:eastAsia="Calibri"/>
                <w:sz w:val="24"/>
                <w:szCs w:val="24"/>
              </w:rPr>
            </w:pPr>
            <w:r w:rsidRPr="00653057">
              <w:rPr>
                <w:rFonts w:eastAsia="Calibri"/>
                <w:sz w:val="24"/>
                <w:szCs w:val="24"/>
              </w:rPr>
              <w:t>Logotyp: Unii Europejskiej</w:t>
            </w:r>
            <w:r>
              <w:rPr>
                <w:rFonts w:eastAsia="Calibri"/>
                <w:sz w:val="24"/>
                <w:szCs w:val="24"/>
              </w:rPr>
              <w:t xml:space="preserve">, znaki: </w:t>
            </w:r>
            <w:r w:rsidRPr="00653057">
              <w:rPr>
                <w:rFonts w:eastAsia="Calibri"/>
                <w:sz w:val="24"/>
                <w:szCs w:val="24"/>
              </w:rPr>
              <w:t xml:space="preserve"> KSOW</w:t>
            </w:r>
            <w:r>
              <w:rPr>
                <w:rFonts w:eastAsia="Calibri"/>
                <w:sz w:val="24"/>
                <w:szCs w:val="24"/>
              </w:rPr>
              <w:t xml:space="preserve"> i</w:t>
            </w:r>
            <w:r w:rsidRPr="00653057">
              <w:rPr>
                <w:rFonts w:eastAsia="Calibri"/>
                <w:sz w:val="24"/>
                <w:szCs w:val="24"/>
              </w:rPr>
              <w:t xml:space="preserve"> PROW 2014-2020 </w:t>
            </w:r>
            <w:r>
              <w:rPr>
                <w:rFonts w:eastAsia="Calibri"/>
                <w:sz w:val="24"/>
                <w:szCs w:val="24"/>
              </w:rPr>
              <w:t>oraz slogan -</w:t>
            </w:r>
            <w:r w:rsidRPr="00474670">
              <w:rPr>
                <w:sz w:val="24"/>
                <w:szCs w:val="24"/>
              </w:rPr>
              <w:t xml:space="preserve"> </w:t>
            </w:r>
            <w:r>
              <w:rPr>
                <w:rFonts w:eastAsia="Calibri"/>
                <w:sz w:val="24"/>
                <w:szCs w:val="24"/>
              </w:rPr>
              <w:t>„Europejski Fundusz Rolny na r</w:t>
            </w:r>
            <w:r w:rsidRPr="00653057">
              <w:rPr>
                <w:rFonts w:eastAsia="Calibri"/>
                <w:sz w:val="24"/>
                <w:szCs w:val="24"/>
              </w:rPr>
              <w:t>zecz Rozwoju Obszarów Wiejskich: Europa inwestująca w obszary wiejskie</w:t>
            </w:r>
            <w:r w:rsidRPr="00BD1FC1">
              <w:rPr>
                <w:rFonts w:eastAsia="Calibri"/>
                <w:sz w:val="24"/>
                <w:szCs w:val="24"/>
              </w:rPr>
              <w:t>”</w:t>
            </w:r>
            <w:r>
              <w:rPr>
                <w:rFonts w:eastAsia="Calibri"/>
                <w:sz w:val="24"/>
                <w:szCs w:val="24"/>
              </w:rPr>
              <w:t xml:space="preserve">, </w:t>
            </w:r>
            <w:r w:rsidR="005D45A8">
              <w:rPr>
                <w:rFonts w:eastAsia="Calibri"/>
                <w:sz w:val="24"/>
                <w:szCs w:val="24"/>
              </w:rPr>
              <w:t xml:space="preserve">trwały </w:t>
            </w:r>
            <w:r w:rsidRPr="008B5CD1">
              <w:rPr>
                <w:sz w:val="24"/>
                <w:szCs w:val="24"/>
              </w:rPr>
              <w:t>nadruk</w:t>
            </w:r>
            <w:r>
              <w:rPr>
                <w:sz w:val="24"/>
                <w:szCs w:val="24"/>
              </w:rPr>
              <w:t xml:space="preserve"> monochromatyczny</w:t>
            </w:r>
            <w:r w:rsidRPr="00653057">
              <w:rPr>
                <w:rFonts w:eastAsia="Calibri"/>
                <w:sz w:val="24"/>
                <w:szCs w:val="24"/>
              </w:rPr>
              <w:t xml:space="preserve"> umieszczon</w:t>
            </w:r>
            <w:r>
              <w:rPr>
                <w:rFonts w:eastAsia="Calibri"/>
                <w:sz w:val="24"/>
                <w:szCs w:val="24"/>
              </w:rPr>
              <w:t xml:space="preserve">y na jednej stronie obudowy </w:t>
            </w:r>
            <w:r w:rsidRPr="00653057">
              <w:rPr>
                <w:rFonts w:eastAsia="Calibri"/>
                <w:sz w:val="24"/>
                <w:szCs w:val="24"/>
              </w:rPr>
              <w:t>pendriv</w:t>
            </w:r>
            <w:r>
              <w:rPr>
                <w:rFonts w:eastAsia="Calibri"/>
                <w:sz w:val="24"/>
                <w:szCs w:val="24"/>
              </w:rPr>
              <w:t xml:space="preserve">e-a. </w:t>
            </w:r>
          </w:p>
          <w:p w14:paraId="74572CBE" w14:textId="77777777" w:rsidR="00352C26" w:rsidRDefault="00352C26" w:rsidP="005944DA">
            <w:pPr>
              <w:rPr>
                <w:rFonts w:eastAsia="Calibri"/>
                <w:sz w:val="24"/>
                <w:szCs w:val="24"/>
              </w:rPr>
            </w:pPr>
          </w:p>
          <w:p w14:paraId="4F5C58E7" w14:textId="77777777" w:rsidR="00352C26" w:rsidRDefault="00352C26" w:rsidP="005944DA">
            <w:pPr>
              <w:rPr>
                <w:rFonts w:ascii="Open Sans" w:hAnsi="Open Sans"/>
                <w:color w:val="666666"/>
                <w:sz w:val="18"/>
                <w:szCs w:val="18"/>
              </w:rPr>
            </w:pPr>
            <w:r>
              <w:rPr>
                <w:rFonts w:eastAsia="Calibri"/>
                <w:sz w:val="24"/>
                <w:szCs w:val="24"/>
              </w:rPr>
              <w:t xml:space="preserve">Ww. logotyp i znaki oraz slogan będą umieszczone także na </w:t>
            </w:r>
            <w:r w:rsidRPr="00653057">
              <w:rPr>
                <w:rFonts w:eastAsia="Calibri"/>
                <w:sz w:val="24"/>
                <w:szCs w:val="24"/>
              </w:rPr>
              <w:t>pudełk</w:t>
            </w:r>
            <w:r>
              <w:rPr>
                <w:rFonts w:eastAsia="Calibri"/>
                <w:sz w:val="24"/>
                <w:szCs w:val="24"/>
              </w:rPr>
              <w:t>u</w:t>
            </w:r>
            <w:r w:rsidRPr="00B23BA2">
              <w:rPr>
                <w:bCs/>
                <w:sz w:val="24"/>
                <w:szCs w:val="24"/>
                <w:lang w:eastAsia="zh-CN"/>
              </w:rPr>
              <w:t xml:space="preserve"> </w:t>
            </w:r>
            <w:r>
              <w:rPr>
                <w:bCs/>
                <w:sz w:val="24"/>
                <w:szCs w:val="24"/>
                <w:lang w:eastAsia="zh-CN"/>
              </w:rPr>
              <w:t>- na jednej stronie, analogicznie do znakowania pendrive’a.</w:t>
            </w:r>
          </w:p>
          <w:p w14:paraId="24CB74B4" w14:textId="77777777" w:rsidR="00352C26" w:rsidRPr="00653057" w:rsidRDefault="00352C26" w:rsidP="005944DA">
            <w:pPr>
              <w:rPr>
                <w:rFonts w:eastAsia="Calibri"/>
                <w:sz w:val="24"/>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14:paraId="2C48EE9D" w14:textId="77777777" w:rsidR="00352C26" w:rsidRDefault="00352C26" w:rsidP="005944DA">
            <w:pPr>
              <w:rPr>
                <w:rFonts w:eastAsia="Calibri"/>
                <w:sz w:val="24"/>
                <w:szCs w:val="24"/>
                <w:lang w:val="en-US" w:eastAsia="en-US"/>
              </w:rPr>
            </w:pPr>
            <w:r>
              <w:rPr>
                <w:rFonts w:eastAsia="Calibri"/>
                <w:sz w:val="24"/>
                <w:szCs w:val="24"/>
                <w:lang w:val="en-US"/>
              </w:rPr>
              <w:t>400 szt.</w:t>
            </w:r>
          </w:p>
          <w:p w14:paraId="04F6D2FB" w14:textId="77777777" w:rsidR="00352C26" w:rsidRPr="00AC56C6" w:rsidRDefault="00352C26" w:rsidP="005944DA">
            <w:pPr>
              <w:rPr>
                <w:rFonts w:eastAsia="Calibri"/>
                <w:sz w:val="24"/>
                <w:szCs w:val="24"/>
                <w:lang w:val="en-US" w:eastAsia="en-US"/>
              </w:rPr>
            </w:pPr>
          </w:p>
          <w:p w14:paraId="0C08A7C6" w14:textId="77777777" w:rsidR="00352C26" w:rsidRPr="00AC56C6" w:rsidRDefault="00352C26" w:rsidP="005944DA">
            <w:pPr>
              <w:rPr>
                <w:rFonts w:eastAsia="Calibri"/>
                <w:sz w:val="24"/>
                <w:szCs w:val="24"/>
                <w:lang w:val="en-US" w:eastAsia="en-US"/>
              </w:rPr>
            </w:pPr>
          </w:p>
          <w:p w14:paraId="4319206F" w14:textId="77777777" w:rsidR="00352C26" w:rsidRPr="00AC56C6" w:rsidRDefault="00352C26" w:rsidP="005944DA">
            <w:pPr>
              <w:rPr>
                <w:rFonts w:eastAsia="Calibri"/>
                <w:sz w:val="24"/>
                <w:szCs w:val="24"/>
                <w:lang w:val="en-US" w:eastAsia="en-US"/>
              </w:rPr>
            </w:pPr>
          </w:p>
          <w:p w14:paraId="35FE236F" w14:textId="77777777" w:rsidR="00352C26" w:rsidRPr="00AC56C6" w:rsidRDefault="00352C26" w:rsidP="005944DA">
            <w:pPr>
              <w:rPr>
                <w:rFonts w:eastAsia="Calibri"/>
                <w:sz w:val="24"/>
                <w:szCs w:val="24"/>
                <w:lang w:val="en-US" w:eastAsia="en-US"/>
              </w:rPr>
            </w:pPr>
          </w:p>
          <w:p w14:paraId="71A21C62" w14:textId="77777777" w:rsidR="00352C26" w:rsidRPr="00AC56C6" w:rsidRDefault="00352C26" w:rsidP="005944DA">
            <w:pPr>
              <w:rPr>
                <w:rFonts w:eastAsia="Calibri"/>
                <w:sz w:val="24"/>
                <w:szCs w:val="24"/>
                <w:lang w:val="en-US" w:eastAsia="en-US"/>
              </w:rPr>
            </w:pPr>
          </w:p>
          <w:p w14:paraId="7327CB3E" w14:textId="77777777" w:rsidR="00352C26" w:rsidRPr="00AC56C6" w:rsidRDefault="00352C26" w:rsidP="005944DA">
            <w:pPr>
              <w:rPr>
                <w:rFonts w:eastAsia="Calibri"/>
                <w:sz w:val="24"/>
                <w:szCs w:val="24"/>
                <w:lang w:val="en-US" w:eastAsia="en-US"/>
              </w:rPr>
            </w:pPr>
          </w:p>
          <w:p w14:paraId="58ACFC16" w14:textId="77777777" w:rsidR="00352C26" w:rsidRPr="00AC56C6" w:rsidRDefault="00352C26" w:rsidP="005944DA">
            <w:pPr>
              <w:rPr>
                <w:rFonts w:eastAsia="Calibri"/>
                <w:sz w:val="24"/>
                <w:szCs w:val="24"/>
                <w:lang w:val="en-US" w:eastAsia="en-US"/>
              </w:rPr>
            </w:pPr>
          </w:p>
          <w:p w14:paraId="7F4FCDDA" w14:textId="77777777" w:rsidR="00352C26" w:rsidRPr="00AC56C6" w:rsidRDefault="00352C26" w:rsidP="005944DA">
            <w:pPr>
              <w:rPr>
                <w:rFonts w:eastAsia="Calibri"/>
                <w:sz w:val="24"/>
                <w:szCs w:val="24"/>
                <w:lang w:val="en-US" w:eastAsia="en-US"/>
              </w:rPr>
            </w:pPr>
          </w:p>
          <w:p w14:paraId="339919AF" w14:textId="77777777" w:rsidR="00352C26" w:rsidRPr="00AC56C6" w:rsidRDefault="00352C26" w:rsidP="005944DA">
            <w:pPr>
              <w:rPr>
                <w:rFonts w:eastAsia="Calibri"/>
                <w:sz w:val="24"/>
                <w:szCs w:val="24"/>
                <w:lang w:val="en-US" w:eastAsia="en-US"/>
              </w:rPr>
            </w:pPr>
          </w:p>
          <w:p w14:paraId="137B2139" w14:textId="77777777" w:rsidR="00352C26" w:rsidRPr="00AC56C6" w:rsidRDefault="00352C26" w:rsidP="005944DA">
            <w:pPr>
              <w:rPr>
                <w:rFonts w:eastAsia="Calibri"/>
                <w:sz w:val="24"/>
                <w:szCs w:val="24"/>
                <w:lang w:val="en-US" w:eastAsia="en-US"/>
              </w:rPr>
            </w:pPr>
          </w:p>
          <w:p w14:paraId="75B64898" w14:textId="77777777" w:rsidR="00352C26" w:rsidRPr="00AC56C6" w:rsidRDefault="00352C26" w:rsidP="005944DA">
            <w:pPr>
              <w:rPr>
                <w:rFonts w:eastAsia="Calibri"/>
                <w:sz w:val="24"/>
                <w:szCs w:val="24"/>
                <w:lang w:val="en-US" w:eastAsia="en-US"/>
              </w:rPr>
            </w:pPr>
          </w:p>
          <w:p w14:paraId="6D0BD498" w14:textId="77777777" w:rsidR="00352C26" w:rsidRPr="00AC56C6" w:rsidRDefault="00352C26" w:rsidP="005944DA">
            <w:pPr>
              <w:rPr>
                <w:rFonts w:eastAsia="Calibri"/>
                <w:sz w:val="24"/>
                <w:szCs w:val="24"/>
                <w:lang w:val="en-US" w:eastAsia="en-US"/>
              </w:rPr>
            </w:pPr>
          </w:p>
          <w:p w14:paraId="79E7C247" w14:textId="77777777" w:rsidR="00352C26" w:rsidRPr="00AC56C6" w:rsidRDefault="00352C26" w:rsidP="005944DA">
            <w:pPr>
              <w:rPr>
                <w:rFonts w:eastAsia="Calibri"/>
                <w:sz w:val="24"/>
                <w:szCs w:val="24"/>
                <w:lang w:val="en-US" w:eastAsia="en-US"/>
              </w:rPr>
            </w:pPr>
          </w:p>
          <w:p w14:paraId="4B150FC2" w14:textId="77777777" w:rsidR="00352C26" w:rsidRPr="00AC56C6" w:rsidRDefault="00352C26" w:rsidP="005944DA">
            <w:pPr>
              <w:rPr>
                <w:rFonts w:eastAsia="Calibri"/>
                <w:sz w:val="24"/>
                <w:szCs w:val="24"/>
                <w:lang w:val="en-US" w:eastAsia="en-US"/>
              </w:rPr>
            </w:pPr>
          </w:p>
          <w:p w14:paraId="020A69F6" w14:textId="77777777" w:rsidR="00352C26" w:rsidRPr="00AC56C6" w:rsidRDefault="00352C26" w:rsidP="005944DA">
            <w:pPr>
              <w:rPr>
                <w:rFonts w:eastAsia="Calibri"/>
                <w:sz w:val="24"/>
                <w:szCs w:val="24"/>
                <w:lang w:val="en-US" w:eastAsia="en-US"/>
              </w:rPr>
            </w:pPr>
          </w:p>
          <w:p w14:paraId="648FA5BB" w14:textId="77777777" w:rsidR="00352C26" w:rsidRPr="00AC56C6" w:rsidRDefault="00352C26" w:rsidP="005944DA">
            <w:pPr>
              <w:rPr>
                <w:rFonts w:eastAsia="Calibri"/>
                <w:sz w:val="24"/>
                <w:szCs w:val="24"/>
                <w:lang w:val="en-US" w:eastAsia="en-US"/>
              </w:rPr>
            </w:pPr>
          </w:p>
          <w:p w14:paraId="75D5ECF2" w14:textId="77777777" w:rsidR="00352C26" w:rsidRPr="00AC56C6" w:rsidRDefault="00352C26" w:rsidP="005944DA">
            <w:pPr>
              <w:rPr>
                <w:rFonts w:eastAsia="Calibri"/>
                <w:sz w:val="24"/>
                <w:szCs w:val="24"/>
                <w:lang w:val="en-US" w:eastAsia="en-US"/>
              </w:rPr>
            </w:pPr>
          </w:p>
          <w:p w14:paraId="2AEFF3FB" w14:textId="77777777" w:rsidR="00352C26" w:rsidRPr="00AC56C6" w:rsidRDefault="00352C26" w:rsidP="005944DA">
            <w:pPr>
              <w:rPr>
                <w:rFonts w:eastAsia="Calibri"/>
                <w:sz w:val="24"/>
                <w:szCs w:val="24"/>
                <w:lang w:val="en-US" w:eastAsia="en-US"/>
              </w:rPr>
            </w:pPr>
          </w:p>
          <w:p w14:paraId="526FA598" w14:textId="77777777" w:rsidR="00352C26" w:rsidRPr="00AC56C6" w:rsidRDefault="00352C26" w:rsidP="005944DA">
            <w:pPr>
              <w:rPr>
                <w:rFonts w:eastAsia="Calibri"/>
                <w:sz w:val="24"/>
                <w:szCs w:val="24"/>
                <w:lang w:val="en-US" w:eastAsia="en-US"/>
              </w:rPr>
            </w:pPr>
          </w:p>
          <w:p w14:paraId="2030A804" w14:textId="77777777" w:rsidR="00352C26" w:rsidRPr="00AC56C6" w:rsidRDefault="00352C26" w:rsidP="005944DA">
            <w:pPr>
              <w:rPr>
                <w:rFonts w:eastAsia="Calibri"/>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A553C" w14:textId="77777777" w:rsidR="00352C26" w:rsidRPr="00653057" w:rsidRDefault="00352C26" w:rsidP="005944DA">
            <w:pPr>
              <w:ind w:left="-108"/>
              <w:rPr>
                <w:rFonts w:eastAsia="Calibri"/>
                <w:sz w:val="24"/>
                <w:szCs w:val="24"/>
                <w:lang w:val="en-US"/>
              </w:rPr>
            </w:pPr>
          </w:p>
          <w:p w14:paraId="72947F9D" w14:textId="77777777" w:rsidR="00352C26" w:rsidRDefault="00352C26" w:rsidP="005944DA">
            <w:pPr>
              <w:rPr>
                <w:rFonts w:eastAsia="Calibri"/>
                <w:sz w:val="24"/>
                <w:szCs w:val="24"/>
                <w:lang w:val="en-US" w:eastAsia="en-US"/>
              </w:rPr>
            </w:pPr>
            <w:r w:rsidRPr="00A51010">
              <w:rPr>
                <w:rFonts w:ascii="Open Sans" w:hAnsi="Open Sans"/>
                <w:noProof/>
                <w:color w:val="666666"/>
              </w:rPr>
              <w:drawing>
                <wp:inline distT="0" distB="0" distL="0" distR="0" wp14:anchorId="017E1005" wp14:editId="5C394743">
                  <wp:extent cx="998220" cy="998220"/>
                  <wp:effectExtent l="0" t="0" r="0" b="0"/>
                  <wp:docPr id="4" name="Obraz 2" descr="http://www.123gifts.pl/image/cache/data/usb/or-071-a82733-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123gifts.pl/image/cache/data/usb/or-071-a82733-600x6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5F0994E" w14:textId="77777777" w:rsidR="00352C26" w:rsidRPr="007E7E99" w:rsidRDefault="00352C26" w:rsidP="005944DA">
            <w:pPr>
              <w:rPr>
                <w:rFonts w:eastAsia="Calibri"/>
                <w:sz w:val="24"/>
                <w:szCs w:val="24"/>
                <w:lang w:val="en-US" w:eastAsia="en-US"/>
              </w:rPr>
            </w:pPr>
          </w:p>
          <w:p w14:paraId="3A361523" w14:textId="77777777" w:rsidR="00352C26" w:rsidRPr="007E7E99" w:rsidRDefault="00352C26" w:rsidP="005944DA">
            <w:pPr>
              <w:rPr>
                <w:rFonts w:eastAsia="Calibri"/>
                <w:sz w:val="24"/>
                <w:szCs w:val="24"/>
                <w:lang w:val="en-US" w:eastAsia="en-US"/>
              </w:rPr>
            </w:pPr>
          </w:p>
          <w:p w14:paraId="47D5A459" w14:textId="77777777" w:rsidR="00352C26" w:rsidRPr="007E7E99" w:rsidRDefault="00352C26" w:rsidP="005944DA">
            <w:pPr>
              <w:rPr>
                <w:rFonts w:eastAsia="Calibri"/>
                <w:sz w:val="24"/>
                <w:szCs w:val="24"/>
                <w:lang w:val="en-US" w:eastAsia="en-US"/>
              </w:rPr>
            </w:pPr>
          </w:p>
          <w:p w14:paraId="6A0ED2DB" w14:textId="77777777" w:rsidR="00352C26" w:rsidRPr="007E7E99" w:rsidRDefault="00352C26" w:rsidP="005944DA">
            <w:pPr>
              <w:rPr>
                <w:rFonts w:eastAsia="Calibri"/>
                <w:sz w:val="24"/>
                <w:szCs w:val="24"/>
                <w:lang w:val="en-US" w:eastAsia="en-US"/>
              </w:rPr>
            </w:pPr>
          </w:p>
          <w:p w14:paraId="55BC044F" w14:textId="77777777" w:rsidR="00352C26" w:rsidRPr="007E7E99" w:rsidRDefault="00352C26" w:rsidP="005944DA">
            <w:pPr>
              <w:rPr>
                <w:rFonts w:eastAsia="Calibri"/>
                <w:sz w:val="24"/>
                <w:szCs w:val="24"/>
                <w:lang w:val="en-US" w:eastAsia="en-US"/>
              </w:rPr>
            </w:pPr>
          </w:p>
          <w:p w14:paraId="28FE21FE" w14:textId="77777777" w:rsidR="00352C26" w:rsidRPr="007E7E99" w:rsidRDefault="00352C26" w:rsidP="005944DA">
            <w:pPr>
              <w:rPr>
                <w:rFonts w:eastAsia="Calibri"/>
                <w:sz w:val="24"/>
                <w:szCs w:val="24"/>
                <w:lang w:val="en-US" w:eastAsia="en-US"/>
              </w:rPr>
            </w:pPr>
          </w:p>
          <w:p w14:paraId="386AD834" w14:textId="77777777" w:rsidR="00352C26" w:rsidRPr="007E7E99" w:rsidRDefault="00352C26" w:rsidP="005944DA">
            <w:pPr>
              <w:rPr>
                <w:rFonts w:eastAsia="Calibri"/>
                <w:sz w:val="24"/>
                <w:szCs w:val="24"/>
                <w:lang w:val="en-US" w:eastAsia="en-US"/>
              </w:rPr>
            </w:pPr>
          </w:p>
          <w:p w14:paraId="75F50EF1" w14:textId="77777777" w:rsidR="00352C26" w:rsidRPr="007E7E99" w:rsidRDefault="00352C26" w:rsidP="005944DA">
            <w:pPr>
              <w:rPr>
                <w:rFonts w:eastAsia="Calibri"/>
                <w:sz w:val="24"/>
                <w:szCs w:val="24"/>
                <w:lang w:val="en-US" w:eastAsia="en-US"/>
              </w:rPr>
            </w:pPr>
          </w:p>
          <w:p w14:paraId="554B1B67" w14:textId="77777777" w:rsidR="00352C26" w:rsidRPr="007E7E99" w:rsidRDefault="00352C26" w:rsidP="005944DA">
            <w:pPr>
              <w:rPr>
                <w:rFonts w:eastAsia="Calibri"/>
                <w:sz w:val="24"/>
                <w:szCs w:val="24"/>
                <w:lang w:val="en-US" w:eastAsia="en-US"/>
              </w:rPr>
            </w:pPr>
          </w:p>
          <w:p w14:paraId="3D670ED1" w14:textId="77777777" w:rsidR="00352C26" w:rsidRPr="007E7E99" w:rsidRDefault="00352C26" w:rsidP="005944DA">
            <w:pPr>
              <w:rPr>
                <w:rFonts w:eastAsia="Calibri"/>
                <w:sz w:val="24"/>
                <w:szCs w:val="24"/>
                <w:lang w:val="en-US" w:eastAsia="en-US"/>
              </w:rPr>
            </w:pPr>
          </w:p>
          <w:p w14:paraId="35B03DF2" w14:textId="77777777" w:rsidR="00352C26" w:rsidRPr="007E7E99" w:rsidRDefault="00352C26" w:rsidP="005944DA">
            <w:pPr>
              <w:rPr>
                <w:rFonts w:eastAsia="Calibri"/>
                <w:sz w:val="24"/>
                <w:szCs w:val="24"/>
                <w:lang w:val="en-US" w:eastAsia="en-US"/>
              </w:rPr>
            </w:pPr>
          </w:p>
          <w:p w14:paraId="45453478" w14:textId="77777777" w:rsidR="00352C26" w:rsidRPr="007E7E99" w:rsidRDefault="00352C26" w:rsidP="005944DA">
            <w:pPr>
              <w:rPr>
                <w:rFonts w:eastAsia="Calibri"/>
                <w:sz w:val="24"/>
                <w:szCs w:val="24"/>
                <w:lang w:val="en-US" w:eastAsia="en-US"/>
              </w:rPr>
            </w:pPr>
          </w:p>
          <w:p w14:paraId="0AFACB58" w14:textId="77777777" w:rsidR="00352C26" w:rsidRPr="007E7E99" w:rsidRDefault="00352C26" w:rsidP="005944DA">
            <w:pPr>
              <w:rPr>
                <w:rFonts w:eastAsia="Calibri"/>
                <w:sz w:val="24"/>
                <w:szCs w:val="24"/>
                <w:lang w:val="en-US" w:eastAsia="en-US"/>
              </w:rPr>
            </w:pPr>
          </w:p>
          <w:p w14:paraId="5257AA16" w14:textId="77777777" w:rsidR="00352C26" w:rsidRPr="007E7E99" w:rsidRDefault="00352C26" w:rsidP="005944DA">
            <w:pPr>
              <w:rPr>
                <w:rFonts w:eastAsia="Calibri"/>
                <w:sz w:val="24"/>
                <w:szCs w:val="24"/>
                <w:lang w:val="en-US" w:eastAsia="en-US"/>
              </w:rPr>
            </w:pPr>
          </w:p>
        </w:tc>
      </w:tr>
      <w:tr w:rsidR="00352C26" w:rsidRPr="00653057" w14:paraId="520641C8" w14:textId="77777777" w:rsidTr="005944DA">
        <w:tc>
          <w:tcPr>
            <w:tcW w:w="577" w:type="dxa"/>
            <w:tcBorders>
              <w:top w:val="single" w:sz="4" w:space="0" w:color="auto"/>
              <w:left w:val="single" w:sz="4" w:space="0" w:color="auto"/>
              <w:bottom w:val="single" w:sz="4" w:space="0" w:color="auto"/>
              <w:right w:val="single" w:sz="4" w:space="0" w:color="auto"/>
            </w:tcBorders>
          </w:tcPr>
          <w:p w14:paraId="0CAD733C" w14:textId="77777777" w:rsidR="00352C26" w:rsidRPr="00CD5BE0" w:rsidRDefault="00352C26" w:rsidP="005944DA">
            <w:pPr>
              <w:rPr>
                <w:rFonts w:eastAsia="Calibri"/>
                <w:bCs/>
                <w:sz w:val="24"/>
                <w:szCs w:val="24"/>
              </w:rPr>
            </w:pPr>
            <w:r w:rsidRPr="00CD5BE0">
              <w:rPr>
                <w:rFonts w:eastAsia="Calibri"/>
                <w:bCs/>
                <w:sz w:val="24"/>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752A6C82" w14:textId="77777777" w:rsidR="00352C26" w:rsidRPr="00653057" w:rsidRDefault="00352C26" w:rsidP="005944DA">
            <w:pPr>
              <w:rPr>
                <w:rFonts w:eastAsia="Calibri"/>
                <w:b/>
                <w:bCs/>
                <w:sz w:val="24"/>
                <w:szCs w:val="24"/>
              </w:rPr>
            </w:pPr>
            <w:r>
              <w:rPr>
                <w:rFonts w:eastAsia="Calibri"/>
                <w:b/>
                <w:bCs/>
                <w:sz w:val="24"/>
                <w:szCs w:val="24"/>
              </w:rPr>
              <w:t>Powerbank</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919B67" w14:textId="77777777" w:rsidR="00352C26" w:rsidRPr="008B5CD1" w:rsidRDefault="00352C26" w:rsidP="005944DA">
            <w:pPr>
              <w:pStyle w:val="Nagwek3"/>
              <w:jc w:val="left"/>
              <w:rPr>
                <w:rFonts w:eastAsia="Calibri"/>
                <w:szCs w:val="24"/>
                <w:lang w:eastAsia="en-US"/>
              </w:rPr>
            </w:pPr>
            <w:r w:rsidRPr="008B5CD1">
              <w:rPr>
                <w:rFonts w:eastAsia="Calibri"/>
                <w:szCs w:val="24"/>
                <w:lang w:eastAsia="en-US"/>
              </w:rPr>
              <w:t xml:space="preserve">Powerbank </w:t>
            </w:r>
            <w:r>
              <w:rPr>
                <w:rFonts w:eastAsia="Calibri"/>
                <w:szCs w:val="24"/>
                <w:lang w:eastAsia="en-US"/>
              </w:rPr>
              <w:t xml:space="preserve">o </w:t>
            </w:r>
            <w:r w:rsidRPr="008B5CD1">
              <w:rPr>
                <w:rFonts w:eastAsia="Calibri"/>
                <w:szCs w:val="24"/>
                <w:lang w:eastAsia="en-US"/>
              </w:rPr>
              <w:t>pojemnoś</w:t>
            </w:r>
            <w:r>
              <w:rPr>
                <w:rFonts w:eastAsia="Calibri"/>
                <w:szCs w:val="24"/>
                <w:lang w:eastAsia="en-US"/>
              </w:rPr>
              <w:t>ci</w:t>
            </w:r>
            <w:r w:rsidRPr="008B5CD1">
              <w:rPr>
                <w:rFonts w:eastAsia="Calibri"/>
                <w:szCs w:val="24"/>
                <w:lang w:eastAsia="en-US"/>
              </w:rPr>
              <w:t>: min. 4.000 mAh</w:t>
            </w:r>
            <w:r>
              <w:rPr>
                <w:rFonts w:eastAsia="Calibri"/>
                <w:szCs w:val="24"/>
                <w:lang w:eastAsia="en-US"/>
              </w:rPr>
              <w:t>;</w:t>
            </w:r>
            <w:r w:rsidRPr="008B5CD1">
              <w:rPr>
                <w:rFonts w:eastAsia="Calibri"/>
                <w:szCs w:val="24"/>
                <w:lang w:eastAsia="en-US"/>
              </w:rPr>
              <w:t xml:space="preserve"> </w:t>
            </w:r>
            <w:r w:rsidRPr="008B6580">
              <w:rPr>
                <w:rFonts w:eastAsia="Calibri"/>
                <w:szCs w:val="24"/>
                <w:lang w:eastAsia="en-US"/>
              </w:rPr>
              <w:t>kabel USB (micro USB), wskaźnik naładowania baterii</w:t>
            </w:r>
            <w:r>
              <w:rPr>
                <w:rFonts w:eastAsia="Calibri"/>
                <w:szCs w:val="24"/>
                <w:lang w:eastAsia="en-US"/>
              </w:rPr>
              <w:t>. O</w:t>
            </w:r>
            <w:r w:rsidRPr="008B5CD1">
              <w:rPr>
                <w:rFonts w:eastAsia="Calibri"/>
                <w:szCs w:val="24"/>
              </w:rPr>
              <w:t>pakowany w kartonowe pudełko.</w:t>
            </w:r>
            <w:r w:rsidRPr="008B5CD1">
              <w:rPr>
                <w:rFonts w:eastAsia="Calibri"/>
                <w:szCs w:val="24"/>
                <w:lang w:eastAsia="en-US"/>
              </w:rPr>
              <w:t xml:space="preserve"> </w:t>
            </w:r>
          </w:p>
          <w:p w14:paraId="2803B914" w14:textId="77777777" w:rsidR="00352C26" w:rsidRPr="00AB50EF" w:rsidRDefault="00352C26" w:rsidP="005944DA">
            <w:pPr>
              <w:rPr>
                <w:bCs/>
                <w:color w:val="000000" w:themeColor="text1"/>
                <w:sz w:val="24"/>
                <w:szCs w:val="24"/>
              </w:rPr>
            </w:pPr>
            <w:r>
              <w:rPr>
                <w:rFonts w:eastAsia="Calibri"/>
                <w:sz w:val="24"/>
                <w:szCs w:val="24"/>
                <w:lang w:eastAsia="en-US"/>
              </w:rPr>
              <w:t>1</w:t>
            </w:r>
            <w:r w:rsidRPr="008B5CD1">
              <w:rPr>
                <w:rFonts w:eastAsia="Calibri"/>
                <w:sz w:val="24"/>
                <w:szCs w:val="24"/>
                <w:lang w:eastAsia="en-US"/>
              </w:rPr>
              <w:t xml:space="preserve"> kolor do wyboru z: biały</w:t>
            </w:r>
            <w:r>
              <w:rPr>
                <w:rFonts w:eastAsia="Calibri"/>
                <w:sz w:val="24"/>
                <w:szCs w:val="24"/>
                <w:lang w:eastAsia="en-US"/>
              </w:rPr>
              <w:t xml:space="preserve">, srebrny, </w:t>
            </w:r>
            <w:r w:rsidRPr="008B5CD1">
              <w:rPr>
                <w:rFonts w:eastAsia="Calibri"/>
                <w:sz w:val="24"/>
                <w:szCs w:val="24"/>
                <w:lang w:eastAsia="en-US"/>
              </w:rPr>
              <w:t xml:space="preserve">niebieski, granatowy, czarny, zielony </w:t>
            </w:r>
            <w:r w:rsidRPr="00AB50EF">
              <w:rPr>
                <w:rFonts w:eastAsia="Calibri"/>
                <w:color w:val="000000" w:themeColor="text1"/>
                <w:sz w:val="24"/>
                <w:szCs w:val="24"/>
                <w:lang w:eastAsia="en-US"/>
              </w:rPr>
              <w:t>(200 szt.) lub 2 kolory do wyboru z: biały</w:t>
            </w:r>
            <w:r>
              <w:rPr>
                <w:rFonts w:eastAsia="Calibri"/>
                <w:color w:val="000000" w:themeColor="text1"/>
                <w:sz w:val="24"/>
                <w:szCs w:val="24"/>
                <w:lang w:eastAsia="en-US"/>
              </w:rPr>
              <w:t xml:space="preserve">, </w:t>
            </w:r>
            <w:r w:rsidRPr="00AB50EF">
              <w:rPr>
                <w:rFonts w:eastAsia="Calibri"/>
                <w:color w:val="000000" w:themeColor="text1"/>
                <w:sz w:val="24"/>
                <w:szCs w:val="24"/>
                <w:lang w:eastAsia="en-US"/>
              </w:rPr>
              <w:t>srebrny, niebieski, granatowy, czarny, zielony (po 100 szt. każdy).</w:t>
            </w:r>
            <w:r w:rsidRPr="00AB50EF">
              <w:rPr>
                <w:bCs/>
                <w:color w:val="000000" w:themeColor="text1"/>
                <w:sz w:val="24"/>
                <w:szCs w:val="24"/>
              </w:rPr>
              <w:t xml:space="preserve"> </w:t>
            </w:r>
          </w:p>
          <w:p w14:paraId="31DFF514" w14:textId="77777777" w:rsidR="00352C26" w:rsidRPr="008B5CD1" w:rsidRDefault="00352C26" w:rsidP="005944DA">
            <w:pPr>
              <w:rPr>
                <w:rFonts w:eastAsia="Calibri"/>
                <w:sz w:val="24"/>
                <w:szCs w:val="24"/>
              </w:rPr>
            </w:pPr>
            <w:r w:rsidRPr="008B5CD1">
              <w:rPr>
                <w:rFonts w:eastAsia="Calibri"/>
                <w:sz w:val="24"/>
                <w:szCs w:val="24"/>
              </w:rPr>
              <w:t>Materiał: tworzywo lub metal.</w:t>
            </w:r>
          </w:p>
          <w:p w14:paraId="77C9DEAC" w14:textId="77777777" w:rsidR="00352C26" w:rsidRPr="00B822EC" w:rsidRDefault="00352C26" w:rsidP="005944DA">
            <w:pPr>
              <w:rPr>
                <w:bCs/>
                <w:sz w:val="24"/>
                <w:szCs w:val="24"/>
              </w:rPr>
            </w:pPr>
            <w:r w:rsidRPr="008B5CD1">
              <w:rPr>
                <w:bCs/>
                <w:sz w:val="24"/>
                <w:szCs w:val="24"/>
              </w:rPr>
              <w:t xml:space="preserve">Powierzchnia </w:t>
            </w:r>
            <w:r>
              <w:rPr>
                <w:bCs/>
                <w:sz w:val="24"/>
                <w:szCs w:val="24"/>
              </w:rPr>
              <w:t>ologowania</w:t>
            </w:r>
            <w:r w:rsidRPr="008B5CD1">
              <w:rPr>
                <w:bCs/>
                <w:sz w:val="24"/>
                <w:szCs w:val="24"/>
              </w:rPr>
              <w:t>:</w:t>
            </w:r>
            <w:r w:rsidRPr="008B5CD1">
              <w:rPr>
                <w:sz w:val="24"/>
                <w:szCs w:val="24"/>
              </w:rPr>
              <w:t xml:space="preserve"> min. 80 x 20 mm</w:t>
            </w:r>
            <w:r>
              <w:rPr>
                <w:sz w:val="24"/>
                <w:szCs w:val="24"/>
              </w:rPr>
              <w:t>.</w:t>
            </w:r>
            <w:r w:rsidRPr="008B5CD1">
              <w:rPr>
                <w:b/>
                <w:bCs/>
                <w:sz w:val="24"/>
                <w:szCs w:val="24"/>
              </w:rPr>
              <w:t xml:space="preserve"> </w:t>
            </w:r>
            <w:r w:rsidRPr="008B5CD1">
              <w:rPr>
                <w:bCs/>
                <w:sz w:val="24"/>
                <w:szCs w:val="24"/>
              </w:rPr>
              <w:t>Gwarancja:</w:t>
            </w:r>
            <w:r w:rsidRPr="008B5CD1">
              <w:rPr>
                <w:sz w:val="24"/>
                <w:szCs w:val="24"/>
              </w:rPr>
              <w:t xml:space="preserve"> min. </w:t>
            </w:r>
            <w:r w:rsidRPr="00004B0A">
              <w:rPr>
                <w:sz w:val="24"/>
                <w:szCs w:val="24"/>
              </w:rPr>
              <w:t xml:space="preserve">12 miesięcy; </w:t>
            </w:r>
            <w:r w:rsidRPr="008B5CD1">
              <w:rPr>
                <w:sz w:val="24"/>
                <w:szCs w:val="24"/>
              </w:rPr>
              <w:t>Wykonawca wyda Zamawiającemu dokument gwarancyjny w dniu odbioru dzieła.</w:t>
            </w:r>
          </w:p>
          <w:p w14:paraId="16706798" w14:textId="4DEE7924" w:rsidR="00352C26" w:rsidRDefault="00352C26" w:rsidP="005944DA">
            <w:pPr>
              <w:rPr>
                <w:rFonts w:eastAsia="Calibri"/>
                <w:sz w:val="24"/>
                <w:szCs w:val="24"/>
              </w:rPr>
            </w:pPr>
            <w:r w:rsidRPr="008B5CD1">
              <w:rPr>
                <w:rFonts w:eastAsia="Calibri"/>
                <w:sz w:val="24"/>
                <w:szCs w:val="24"/>
              </w:rPr>
              <w:t>Logotypy: Unii Europejskiej,  KSOW</w:t>
            </w:r>
            <w:r>
              <w:rPr>
                <w:rFonts w:eastAsia="Calibri"/>
                <w:sz w:val="24"/>
                <w:szCs w:val="24"/>
              </w:rPr>
              <w:t>,</w:t>
            </w:r>
            <w:r w:rsidRPr="008B5CD1">
              <w:rPr>
                <w:rFonts w:eastAsia="Calibri"/>
                <w:sz w:val="24"/>
                <w:szCs w:val="24"/>
              </w:rPr>
              <w:t xml:space="preserve"> PROW 2014-2020 oraz slogan – „Europejski Fundusz Rolny na rzecz Rozwoju Obszarów Wiejskich: Europa inwestująca w obszary wiejskie”</w:t>
            </w:r>
            <w:r w:rsidRPr="008B5CD1">
              <w:rPr>
                <w:sz w:val="24"/>
                <w:szCs w:val="24"/>
              </w:rPr>
              <w:t xml:space="preserve"> </w:t>
            </w:r>
            <w:r>
              <w:rPr>
                <w:sz w:val="24"/>
                <w:szCs w:val="24"/>
              </w:rPr>
              <w:t>–</w:t>
            </w:r>
            <w:r w:rsidRPr="008B5CD1">
              <w:rPr>
                <w:sz w:val="24"/>
                <w:szCs w:val="24"/>
              </w:rPr>
              <w:t xml:space="preserve"> </w:t>
            </w:r>
            <w:r w:rsidR="005D45A8">
              <w:rPr>
                <w:sz w:val="24"/>
                <w:szCs w:val="24"/>
              </w:rPr>
              <w:t xml:space="preserve">trwały </w:t>
            </w:r>
            <w:r w:rsidRPr="008B5CD1">
              <w:rPr>
                <w:sz w:val="24"/>
                <w:szCs w:val="24"/>
              </w:rPr>
              <w:t>nadruk</w:t>
            </w:r>
            <w:r>
              <w:rPr>
                <w:sz w:val="24"/>
                <w:szCs w:val="24"/>
              </w:rPr>
              <w:t xml:space="preserve"> monochromatyczny</w:t>
            </w:r>
            <w:r w:rsidRPr="008B5CD1">
              <w:rPr>
                <w:rFonts w:eastAsia="Calibri"/>
                <w:sz w:val="24"/>
                <w:szCs w:val="24"/>
              </w:rPr>
              <w:t>, umieszczon</w:t>
            </w:r>
            <w:r>
              <w:rPr>
                <w:rFonts w:eastAsia="Calibri"/>
                <w:sz w:val="24"/>
                <w:szCs w:val="24"/>
              </w:rPr>
              <w:t>y na jednej stronie powerbank’u.</w:t>
            </w:r>
          </w:p>
          <w:p w14:paraId="7142F67A" w14:textId="77777777" w:rsidR="00352C26" w:rsidRDefault="00352C26" w:rsidP="005944DA">
            <w:pPr>
              <w:rPr>
                <w:rFonts w:ascii="Open Sans" w:hAnsi="Open Sans"/>
                <w:color w:val="666666"/>
                <w:sz w:val="18"/>
                <w:szCs w:val="18"/>
              </w:rPr>
            </w:pPr>
          </w:p>
          <w:p w14:paraId="30F6925E" w14:textId="77777777" w:rsidR="00352C26" w:rsidRDefault="00352C26" w:rsidP="005944DA">
            <w:pPr>
              <w:rPr>
                <w:bCs/>
                <w:sz w:val="24"/>
                <w:szCs w:val="24"/>
                <w:lang w:eastAsia="zh-CN"/>
              </w:rPr>
            </w:pPr>
            <w:r>
              <w:rPr>
                <w:rFonts w:eastAsia="Calibri"/>
                <w:sz w:val="24"/>
                <w:szCs w:val="24"/>
              </w:rPr>
              <w:t xml:space="preserve">Ww. logotypy oraz slogan będą umieszczone także na </w:t>
            </w:r>
            <w:r w:rsidRPr="00653057">
              <w:rPr>
                <w:rFonts w:eastAsia="Calibri"/>
                <w:sz w:val="24"/>
                <w:szCs w:val="24"/>
              </w:rPr>
              <w:t>pudełk</w:t>
            </w:r>
            <w:r>
              <w:rPr>
                <w:rFonts w:eastAsia="Calibri"/>
                <w:sz w:val="24"/>
                <w:szCs w:val="24"/>
              </w:rPr>
              <w:t xml:space="preserve">u </w:t>
            </w:r>
            <w:r>
              <w:rPr>
                <w:bCs/>
                <w:sz w:val="24"/>
                <w:szCs w:val="24"/>
                <w:lang w:eastAsia="zh-CN"/>
              </w:rPr>
              <w:t>- na jednej stronie, analogicznie do logowania powerbank’u.</w:t>
            </w:r>
          </w:p>
          <w:p w14:paraId="7E59F723" w14:textId="77777777" w:rsidR="00352C26" w:rsidRPr="008B5CD1" w:rsidRDefault="00352C26" w:rsidP="005944DA">
            <w:pPr>
              <w:rPr>
                <w:rFonts w:eastAsia="Calibri"/>
                <w:sz w:val="24"/>
                <w:szCs w:val="24"/>
              </w:rPr>
            </w:pPr>
          </w:p>
          <w:p w14:paraId="5C6AF57F" w14:textId="77777777" w:rsidR="00352C26" w:rsidRPr="00653057" w:rsidRDefault="00352C26" w:rsidP="005944DA">
            <w:pPr>
              <w:rPr>
                <w:rFonts w:eastAsia="Calibri"/>
                <w:sz w:val="24"/>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0E58E5AD" w14:textId="77777777" w:rsidR="00352C26" w:rsidRDefault="00352C26" w:rsidP="005944DA">
            <w:pPr>
              <w:rPr>
                <w:rFonts w:eastAsia="Calibri"/>
                <w:sz w:val="24"/>
                <w:szCs w:val="24"/>
                <w:lang w:val="en-US"/>
              </w:rPr>
            </w:pPr>
            <w:r>
              <w:rPr>
                <w:rFonts w:eastAsia="Calibri"/>
                <w:sz w:val="24"/>
                <w:szCs w:val="24"/>
                <w:lang w:val="en-US"/>
              </w:rPr>
              <w:t>200 szt.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6FDDD7" w14:textId="77777777" w:rsidR="00352C26" w:rsidRDefault="00352C26" w:rsidP="005944DA">
            <w:pPr>
              <w:ind w:left="-108"/>
              <w:rPr>
                <w:rFonts w:eastAsia="Calibri"/>
                <w:sz w:val="24"/>
                <w:szCs w:val="24"/>
                <w:lang w:val="en-US"/>
              </w:rPr>
            </w:pPr>
          </w:p>
          <w:p w14:paraId="759E3939" w14:textId="77777777" w:rsidR="00352C26" w:rsidRPr="00653057" w:rsidRDefault="00352C26" w:rsidP="005944DA">
            <w:pPr>
              <w:ind w:left="-108"/>
              <w:rPr>
                <w:rFonts w:eastAsia="Calibri"/>
                <w:sz w:val="24"/>
                <w:szCs w:val="24"/>
                <w:lang w:val="en-US"/>
              </w:rPr>
            </w:pPr>
            <w:r>
              <w:rPr>
                <w:noProof/>
              </w:rPr>
              <w:drawing>
                <wp:inline distT="0" distB="0" distL="0" distR="0" wp14:anchorId="1C6FBF11" wp14:editId="0601B96F">
                  <wp:extent cx="775722" cy="1325880"/>
                  <wp:effectExtent l="0" t="0" r="5715" b="7620"/>
                  <wp:docPr id="5" name="Obraz 5" descr="http://www.x-usb.pl/img/PowerbankiTD/S43TD_4000mA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usb.pl/img/PowerbankiTD/S43TD_4000mAh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1329" cy="1386740"/>
                          </a:xfrm>
                          <a:prstGeom prst="rect">
                            <a:avLst/>
                          </a:prstGeom>
                          <a:noFill/>
                          <a:ln>
                            <a:noFill/>
                          </a:ln>
                        </pic:spPr>
                      </pic:pic>
                    </a:graphicData>
                  </a:graphic>
                </wp:inline>
              </w:drawing>
            </w:r>
          </w:p>
        </w:tc>
      </w:tr>
    </w:tbl>
    <w:p w14:paraId="55167C15" w14:textId="77777777" w:rsidR="00352C26" w:rsidRDefault="00352C26" w:rsidP="00352C26">
      <w:pPr>
        <w:tabs>
          <w:tab w:val="left" w:pos="142"/>
          <w:tab w:val="left" w:pos="1418"/>
        </w:tabs>
        <w:spacing w:after="200" w:line="276" w:lineRule="auto"/>
        <w:jc w:val="both"/>
        <w:rPr>
          <w:noProof/>
        </w:rPr>
      </w:pPr>
    </w:p>
    <w:tbl>
      <w:tblPr>
        <w:tblW w:w="31680" w:type="dxa"/>
        <w:jc w:val="right"/>
        <w:tblLayout w:type="fixed"/>
        <w:tblCellMar>
          <w:left w:w="0" w:type="dxa"/>
          <w:right w:w="0" w:type="dxa"/>
        </w:tblCellMar>
        <w:tblLook w:val="0000" w:firstRow="0" w:lastRow="0" w:firstColumn="0" w:lastColumn="0" w:noHBand="0" w:noVBand="0"/>
      </w:tblPr>
      <w:tblGrid>
        <w:gridCol w:w="8231"/>
        <w:gridCol w:w="8231"/>
        <w:gridCol w:w="8231"/>
        <w:gridCol w:w="6987"/>
      </w:tblGrid>
      <w:tr w:rsidR="00352C26" w:rsidRPr="00AA6052" w14:paraId="19F8FEE8" w14:textId="77777777" w:rsidTr="005944DA">
        <w:trPr>
          <w:trHeight w:val="273"/>
          <w:jc w:val="right"/>
        </w:trPr>
        <w:tc>
          <w:tcPr>
            <w:tcW w:w="8231" w:type="dxa"/>
            <w:shd w:val="clear" w:color="auto" w:fill="auto"/>
            <w:vAlign w:val="center"/>
          </w:tcPr>
          <w:p w14:paraId="5AA31715" w14:textId="77777777" w:rsidR="00352C26" w:rsidRPr="00AA6052" w:rsidRDefault="00352C26" w:rsidP="005944DA">
            <w:pPr>
              <w:tabs>
                <w:tab w:val="center" w:pos="4536"/>
                <w:tab w:val="right" w:pos="9072"/>
              </w:tabs>
              <w:suppressAutoHyphens/>
              <w:rPr>
                <w:sz w:val="18"/>
                <w:szCs w:val="18"/>
                <w:lang w:eastAsia="zh-CN"/>
              </w:rPr>
            </w:pPr>
          </w:p>
        </w:tc>
        <w:tc>
          <w:tcPr>
            <w:tcW w:w="8231" w:type="dxa"/>
          </w:tcPr>
          <w:p w14:paraId="3DB95838" w14:textId="77777777" w:rsidR="00352C26" w:rsidRPr="00AA6052" w:rsidRDefault="00352C26" w:rsidP="005944DA">
            <w:pPr>
              <w:tabs>
                <w:tab w:val="center" w:pos="4536"/>
                <w:tab w:val="right" w:pos="9072"/>
              </w:tabs>
              <w:suppressAutoHyphens/>
              <w:rPr>
                <w:sz w:val="18"/>
                <w:szCs w:val="18"/>
                <w:lang w:eastAsia="zh-CN"/>
              </w:rPr>
            </w:pPr>
          </w:p>
        </w:tc>
        <w:tc>
          <w:tcPr>
            <w:tcW w:w="8231" w:type="dxa"/>
          </w:tcPr>
          <w:p w14:paraId="0A7A4326" w14:textId="77777777" w:rsidR="00352C26" w:rsidRPr="00AA6052" w:rsidRDefault="00352C26" w:rsidP="005944DA">
            <w:pPr>
              <w:tabs>
                <w:tab w:val="center" w:pos="4536"/>
                <w:tab w:val="right" w:pos="9072"/>
              </w:tabs>
              <w:suppressAutoHyphens/>
              <w:rPr>
                <w:sz w:val="18"/>
                <w:szCs w:val="18"/>
                <w:lang w:eastAsia="zh-CN"/>
              </w:rPr>
            </w:pPr>
          </w:p>
        </w:tc>
        <w:tc>
          <w:tcPr>
            <w:tcW w:w="6987" w:type="dxa"/>
          </w:tcPr>
          <w:p w14:paraId="0F6EC460" w14:textId="77777777" w:rsidR="00352C26" w:rsidRDefault="00352C26" w:rsidP="005944DA">
            <w:pPr>
              <w:tabs>
                <w:tab w:val="center" w:pos="4536"/>
                <w:tab w:val="right" w:pos="9072"/>
              </w:tabs>
              <w:suppressAutoHyphens/>
              <w:rPr>
                <w:sz w:val="18"/>
                <w:szCs w:val="18"/>
                <w:lang w:eastAsia="zh-CN"/>
              </w:rPr>
            </w:pPr>
          </w:p>
          <w:p w14:paraId="277059DD" w14:textId="77777777" w:rsidR="00352C26" w:rsidRDefault="00352C26" w:rsidP="005944DA">
            <w:pPr>
              <w:tabs>
                <w:tab w:val="center" w:pos="4536"/>
                <w:tab w:val="right" w:pos="9072"/>
              </w:tabs>
              <w:suppressAutoHyphens/>
              <w:rPr>
                <w:sz w:val="18"/>
                <w:szCs w:val="18"/>
                <w:lang w:eastAsia="zh-CN"/>
              </w:rPr>
            </w:pPr>
          </w:p>
          <w:p w14:paraId="1C343599" w14:textId="77777777" w:rsidR="00352C26" w:rsidRPr="00AA6052" w:rsidRDefault="00352C26" w:rsidP="005944DA">
            <w:pPr>
              <w:tabs>
                <w:tab w:val="center" w:pos="4536"/>
                <w:tab w:val="right" w:pos="9072"/>
              </w:tabs>
              <w:suppressAutoHyphens/>
              <w:rPr>
                <w:sz w:val="18"/>
                <w:szCs w:val="18"/>
                <w:lang w:eastAsia="zh-CN"/>
              </w:rPr>
            </w:pPr>
          </w:p>
        </w:tc>
      </w:tr>
    </w:tbl>
    <w:p w14:paraId="0057D956" w14:textId="77777777" w:rsidR="00352C26" w:rsidRPr="00F55EB2" w:rsidRDefault="00352C26" w:rsidP="00833A1B">
      <w:pPr>
        <w:pStyle w:val="Akapitzlist"/>
        <w:numPr>
          <w:ilvl w:val="0"/>
          <w:numId w:val="42"/>
        </w:numPr>
        <w:suppressAutoHyphens/>
        <w:spacing w:before="120" w:after="120" w:line="360" w:lineRule="auto"/>
        <w:jc w:val="both"/>
        <w:rPr>
          <w:b/>
          <w:bCs/>
          <w:sz w:val="24"/>
          <w:szCs w:val="24"/>
          <w:lang w:eastAsia="zh-CN"/>
        </w:rPr>
      </w:pPr>
      <w:r w:rsidRPr="00F55EB2">
        <w:rPr>
          <w:bCs/>
          <w:sz w:val="24"/>
          <w:szCs w:val="24"/>
          <w:lang w:eastAsia="zh-CN"/>
        </w:rPr>
        <w:t>zachowania wysokiej jakości materiałów promocyjnych, przy czym:</w:t>
      </w:r>
    </w:p>
    <w:p w14:paraId="45395D8E" w14:textId="77777777" w:rsidR="00352C26" w:rsidRPr="006A013F" w:rsidRDefault="00352C26" w:rsidP="00833A1B">
      <w:pPr>
        <w:numPr>
          <w:ilvl w:val="1"/>
          <w:numId w:val="45"/>
        </w:numPr>
        <w:suppressAutoHyphens/>
        <w:spacing w:before="120" w:after="120" w:line="360" w:lineRule="auto"/>
        <w:ind w:left="0" w:hanging="284"/>
        <w:jc w:val="both"/>
        <w:rPr>
          <w:sz w:val="24"/>
          <w:szCs w:val="24"/>
          <w:lang w:eastAsia="zh-CN"/>
        </w:rPr>
      </w:pPr>
      <w:r w:rsidRPr="006A013F">
        <w:rPr>
          <w:sz w:val="24"/>
          <w:szCs w:val="24"/>
          <w:lang w:eastAsia="zh-CN"/>
        </w:rPr>
        <w:t xml:space="preserve">wszystkie materiały </w:t>
      </w:r>
      <w:r>
        <w:rPr>
          <w:sz w:val="24"/>
          <w:szCs w:val="24"/>
          <w:lang w:eastAsia="zh-CN"/>
        </w:rPr>
        <w:t xml:space="preserve">promocyjne </w:t>
      </w:r>
      <w:r w:rsidRPr="006A013F">
        <w:rPr>
          <w:sz w:val="24"/>
          <w:szCs w:val="24"/>
          <w:lang w:eastAsia="zh-CN"/>
        </w:rPr>
        <w:t>muszą być nowe, pełnowartościowe</w:t>
      </w:r>
      <w:r>
        <w:rPr>
          <w:sz w:val="24"/>
          <w:szCs w:val="24"/>
          <w:lang w:eastAsia="zh-CN"/>
        </w:rPr>
        <w:t xml:space="preserve"> </w:t>
      </w:r>
      <w:r w:rsidRPr="006A013F">
        <w:rPr>
          <w:sz w:val="24"/>
          <w:szCs w:val="24"/>
          <w:lang w:eastAsia="zh-CN"/>
        </w:rPr>
        <w:t>i spełniać następujące wymagania</w:t>
      </w:r>
      <w:r>
        <w:rPr>
          <w:sz w:val="24"/>
          <w:szCs w:val="24"/>
          <w:lang w:eastAsia="zh-CN"/>
        </w:rPr>
        <w:t xml:space="preserve"> w zakresie</w:t>
      </w:r>
      <w:r w:rsidRPr="006A013F">
        <w:rPr>
          <w:sz w:val="24"/>
          <w:szCs w:val="24"/>
          <w:lang w:eastAsia="zh-CN"/>
        </w:rPr>
        <w:t>:</w:t>
      </w:r>
    </w:p>
    <w:p w14:paraId="44C6FBF6" w14:textId="77777777" w:rsidR="00352C26" w:rsidRPr="006A013F" w:rsidRDefault="00352C26" w:rsidP="00887C58">
      <w:pPr>
        <w:suppressAutoHyphens/>
        <w:spacing w:line="360" w:lineRule="auto"/>
        <w:ind w:left="284" w:hanging="284"/>
        <w:jc w:val="both"/>
        <w:rPr>
          <w:sz w:val="24"/>
          <w:szCs w:val="24"/>
          <w:lang w:eastAsia="zh-CN"/>
        </w:rPr>
      </w:pPr>
      <w:r>
        <w:rPr>
          <w:sz w:val="24"/>
          <w:szCs w:val="24"/>
          <w:lang w:eastAsia="zh-CN"/>
        </w:rPr>
        <w:t xml:space="preserve">- </w:t>
      </w:r>
      <w:r w:rsidRPr="006A013F">
        <w:rPr>
          <w:sz w:val="24"/>
          <w:szCs w:val="24"/>
          <w:lang w:eastAsia="zh-CN"/>
        </w:rPr>
        <w:t>funkcjonalnoś</w:t>
      </w:r>
      <w:r>
        <w:rPr>
          <w:sz w:val="24"/>
          <w:szCs w:val="24"/>
          <w:lang w:eastAsia="zh-CN"/>
        </w:rPr>
        <w:t>ci</w:t>
      </w:r>
      <w:r w:rsidRPr="006A013F">
        <w:rPr>
          <w:sz w:val="24"/>
          <w:szCs w:val="24"/>
          <w:lang w:eastAsia="zh-CN"/>
        </w:rPr>
        <w:t>, tj. powinny spełniać swoje prze</w:t>
      </w:r>
      <w:r>
        <w:rPr>
          <w:sz w:val="24"/>
          <w:szCs w:val="24"/>
          <w:lang w:eastAsia="zh-CN"/>
        </w:rPr>
        <w:t>znaczenie, mają zapewniać łatwe</w:t>
      </w:r>
      <w:r>
        <w:rPr>
          <w:sz w:val="24"/>
          <w:szCs w:val="24"/>
          <w:lang w:eastAsia="zh-CN"/>
        </w:rPr>
        <w:br/>
      </w:r>
      <w:r w:rsidRPr="006A013F">
        <w:rPr>
          <w:sz w:val="24"/>
          <w:szCs w:val="24"/>
          <w:lang w:eastAsia="zh-CN"/>
        </w:rPr>
        <w:t>i bezproblemowe użytkowanie,</w:t>
      </w:r>
    </w:p>
    <w:p w14:paraId="20BCD965" w14:textId="77777777" w:rsidR="00352C26" w:rsidRPr="006A013F" w:rsidRDefault="00352C26" w:rsidP="00887C58">
      <w:pPr>
        <w:suppressAutoHyphens/>
        <w:spacing w:line="360" w:lineRule="auto"/>
        <w:ind w:left="284" w:hanging="284"/>
        <w:jc w:val="both"/>
        <w:rPr>
          <w:sz w:val="24"/>
          <w:szCs w:val="24"/>
          <w:lang w:eastAsia="zh-CN"/>
        </w:rPr>
      </w:pPr>
      <w:r>
        <w:rPr>
          <w:sz w:val="24"/>
          <w:szCs w:val="24"/>
          <w:lang w:eastAsia="zh-CN"/>
        </w:rPr>
        <w:t xml:space="preserve">- </w:t>
      </w:r>
      <w:r w:rsidRPr="006A013F">
        <w:rPr>
          <w:sz w:val="24"/>
          <w:szCs w:val="24"/>
          <w:lang w:eastAsia="zh-CN"/>
        </w:rPr>
        <w:t>trwałoś</w:t>
      </w:r>
      <w:r>
        <w:rPr>
          <w:sz w:val="24"/>
          <w:szCs w:val="24"/>
          <w:lang w:eastAsia="zh-CN"/>
        </w:rPr>
        <w:t>ci</w:t>
      </w:r>
      <w:r w:rsidRPr="006A013F">
        <w:rPr>
          <w:sz w:val="24"/>
          <w:szCs w:val="24"/>
          <w:lang w:eastAsia="zh-CN"/>
        </w:rPr>
        <w:t xml:space="preserve">, tj. materiał nie ulega trwałym zniekształceniom, jest odporny </w:t>
      </w:r>
      <w:r w:rsidRPr="006A013F">
        <w:rPr>
          <w:sz w:val="24"/>
          <w:szCs w:val="24"/>
          <w:lang w:eastAsia="zh-CN"/>
        </w:rPr>
        <w:br/>
        <w:t>na wstrząsy, nie ulega zniszczeniu przy zwykłym korzystaniu, ruchome elementy materiału zapewniają jego właściwe funkcjonowanie,</w:t>
      </w:r>
    </w:p>
    <w:p w14:paraId="07ECC70B" w14:textId="77777777" w:rsidR="00352C26" w:rsidRDefault="00352C26" w:rsidP="00887C58">
      <w:pPr>
        <w:suppressAutoHyphens/>
        <w:spacing w:line="360" w:lineRule="auto"/>
        <w:ind w:left="284" w:hanging="284"/>
        <w:jc w:val="both"/>
        <w:rPr>
          <w:sz w:val="24"/>
          <w:szCs w:val="24"/>
          <w:lang w:eastAsia="zh-CN"/>
        </w:rPr>
      </w:pPr>
      <w:r>
        <w:rPr>
          <w:sz w:val="24"/>
          <w:szCs w:val="24"/>
          <w:lang w:eastAsia="zh-CN"/>
        </w:rPr>
        <w:t xml:space="preserve">- </w:t>
      </w:r>
      <w:r w:rsidRPr="006A013F">
        <w:rPr>
          <w:sz w:val="24"/>
          <w:szCs w:val="24"/>
          <w:lang w:eastAsia="zh-CN"/>
        </w:rPr>
        <w:t>estetyk</w:t>
      </w:r>
      <w:r>
        <w:rPr>
          <w:sz w:val="24"/>
          <w:szCs w:val="24"/>
          <w:lang w:eastAsia="zh-CN"/>
        </w:rPr>
        <w:t>i</w:t>
      </w:r>
      <w:r w:rsidRPr="006A013F">
        <w:rPr>
          <w:sz w:val="24"/>
          <w:szCs w:val="24"/>
          <w:lang w:eastAsia="zh-CN"/>
        </w:rPr>
        <w:t xml:space="preserve"> i precyzj</w:t>
      </w:r>
      <w:r>
        <w:rPr>
          <w:sz w:val="24"/>
          <w:szCs w:val="24"/>
          <w:lang w:eastAsia="zh-CN"/>
        </w:rPr>
        <w:t>i</w:t>
      </w:r>
      <w:r w:rsidRPr="006A013F">
        <w:rPr>
          <w:sz w:val="24"/>
          <w:szCs w:val="24"/>
          <w:lang w:eastAsia="zh-CN"/>
        </w:rPr>
        <w:t xml:space="preserve"> wykonania – nie występują zarysowania, przebarwienia, pęknięcia</w:t>
      </w:r>
      <w:r w:rsidRPr="006A013F">
        <w:rPr>
          <w:sz w:val="24"/>
          <w:szCs w:val="24"/>
          <w:lang w:eastAsia="zh-CN"/>
        </w:rPr>
        <w:br/>
        <w:t>i inne uszkodzenia materiału podczas jego właściwego korzystania, poszczególne części materiałów są dobrze do siebie dopasowane oraz zamocowane, graficzne elementy materiałów nie ścierają się, nie rozmazują, ani nie zmieniają kolorów np. podczas pocierania palcem powodując tym samym zabrudzenia skóry</w:t>
      </w:r>
      <w:r>
        <w:rPr>
          <w:sz w:val="24"/>
          <w:szCs w:val="24"/>
          <w:lang w:eastAsia="zh-CN"/>
        </w:rPr>
        <w:t>,</w:t>
      </w:r>
    </w:p>
    <w:p w14:paraId="219CB230" w14:textId="77777777" w:rsidR="00352C26" w:rsidRDefault="00352C26" w:rsidP="00352C26">
      <w:pPr>
        <w:suppressAutoHyphens/>
        <w:spacing w:before="120" w:after="120" w:line="360" w:lineRule="auto"/>
        <w:ind w:hanging="284"/>
        <w:jc w:val="both"/>
        <w:rPr>
          <w:sz w:val="24"/>
          <w:szCs w:val="24"/>
          <w:lang w:eastAsia="zh-CN"/>
        </w:rPr>
      </w:pPr>
      <w:r>
        <w:rPr>
          <w:sz w:val="24"/>
          <w:szCs w:val="24"/>
          <w:lang w:eastAsia="zh-CN"/>
        </w:rPr>
        <w:t xml:space="preserve">b) </w:t>
      </w:r>
      <w:r w:rsidRPr="006A013F">
        <w:rPr>
          <w:sz w:val="24"/>
          <w:szCs w:val="24"/>
          <w:lang w:eastAsia="zh-CN"/>
        </w:rPr>
        <w:t xml:space="preserve">wszystkie materiały </w:t>
      </w:r>
      <w:r>
        <w:rPr>
          <w:sz w:val="24"/>
          <w:szCs w:val="24"/>
          <w:lang w:eastAsia="zh-CN"/>
        </w:rPr>
        <w:t xml:space="preserve">promocyjne </w:t>
      </w:r>
      <w:r w:rsidRPr="006A013F">
        <w:rPr>
          <w:sz w:val="24"/>
          <w:szCs w:val="24"/>
          <w:lang w:eastAsia="zh-CN"/>
        </w:rPr>
        <w:t>powinny być bezwonne lub posiadać zapach powstały wyłącznie w wyniku fabrycznego zastosowania technologii produkcji właściw</w:t>
      </w:r>
      <w:r>
        <w:rPr>
          <w:sz w:val="24"/>
          <w:szCs w:val="24"/>
          <w:lang w:eastAsia="zh-CN"/>
        </w:rPr>
        <w:t>ej dla danego rodzaju materiału;</w:t>
      </w:r>
    </w:p>
    <w:p w14:paraId="136C8FF7" w14:textId="77777777" w:rsidR="00352C26" w:rsidRPr="00774E75" w:rsidRDefault="00352C26" w:rsidP="00833A1B">
      <w:pPr>
        <w:numPr>
          <w:ilvl w:val="0"/>
          <w:numId w:val="42"/>
        </w:numPr>
        <w:suppressAutoHyphens/>
        <w:spacing w:before="120" w:after="120" w:line="360" w:lineRule="auto"/>
        <w:jc w:val="both"/>
        <w:rPr>
          <w:bCs/>
          <w:sz w:val="24"/>
          <w:szCs w:val="24"/>
          <w:lang w:eastAsia="zh-CN"/>
        </w:rPr>
      </w:pPr>
      <w:r w:rsidRPr="00774E75">
        <w:rPr>
          <w:bCs/>
          <w:sz w:val="24"/>
          <w:szCs w:val="24"/>
          <w:lang w:eastAsia="zh-CN"/>
        </w:rPr>
        <w:t xml:space="preserve">dostarczenia materiałów promocyjnych, przy czym </w:t>
      </w:r>
      <w:r w:rsidRPr="00774E75">
        <w:rPr>
          <w:sz w:val="24"/>
          <w:szCs w:val="24"/>
          <w:lang w:eastAsia="zh-CN"/>
        </w:rPr>
        <w:t xml:space="preserve">sposób transportu oraz opakowanie materiałów </w:t>
      </w:r>
      <w:r w:rsidRPr="00774E75">
        <w:rPr>
          <w:bCs/>
          <w:sz w:val="24"/>
          <w:szCs w:val="24"/>
          <w:lang w:eastAsia="zh-CN"/>
        </w:rPr>
        <w:t>promocyjnych</w:t>
      </w:r>
      <w:r w:rsidRPr="00774E75">
        <w:rPr>
          <w:sz w:val="24"/>
          <w:szCs w:val="24"/>
          <w:lang w:eastAsia="zh-CN"/>
        </w:rPr>
        <w:t xml:space="preserve"> muszą zapewnić zabezpieczenie przed uszkodzeniem. Za szkody powstałe z powodu nienależytego opakowania lub transportu odpowiedzialność ponosi Wykonawca.</w:t>
      </w:r>
    </w:p>
    <w:p w14:paraId="46DBB6DE" w14:textId="77777777" w:rsidR="00352C26" w:rsidRDefault="00352C26" w:rsidP="00352C26">
      <w:pPr>
        <w:suppressAutoHyphens/>
        <w:spacing w:before="120" w:after="120" w:line="360" w:lineRule="auto"/>
        <w:jc w:val="both"/>
        <w:rPr>
          <w:bCs/>
          <w:sz w:val="24"/>
          <w:szCs w:val="24"/>
          <w:lang w:eastAsia="zh-CN"/>
        </w:rPr>
      </w:pPr>
    </w:p>
    <w:p w14:paraId="76034F11" w14:textId="77777777" w:rsidR="00352C26" w:rsidRPr="006A013F" w:rsidRDefault="00352C26" w:rsidP="00352C26">
      <w:pPr>
        <w:suppressAutoHyphens/>
        <w:spacing w:before="120" w:after="120" w:line="360" w:lineRule="auto"/>
        <w:jc w:val="both"/>
        <w:rPr>
          <w:bCs/>
          <w:sz w:val="24"/>
          <w:szCs w:val="24"/>
          <w:lang w:eastAsia="zh-CN"/>
        </w:rPr>
        <w:sectPr w:rsidR="00352C26" w:rsidRPr="006A013F" w:rsidSect="005944DA">
          <w:footerReference w:type="default" r:id="rId25"/>
          <w:pgSz w:w="11906" w:h="16838"/>
          <w:pgMar w:top="1418" w:right="1416" w:bottom="851" w:left="1417" w:header="708" w:footer="708" w:gutter="0"/>
          <w:pgNumType w:start="1"/>
          <w:cols w:space="708"/>
          <w:docGrid w:linePitch="272"/>
        </w:sectPr>
      </w:pPr>
    </w:p>
    <w:p w14:paraId="77FD3902" w14:textId="77777777" w:rsidR="00352C26" w:rsidRPr="00C57648" w:rsidRDefault="00352C26" w:rsidP="00035472">
      <w:pPr>
        <w:suppressAutoHyphens/>
        <w:ind w:left="5670"/>
        <w:rPr>
          <w:sz w:val="22"/>
          <w:szCs w:val="22"/>
          <w:lang w:eastAsia="zh-CN"/>
        </w:rPr>
      </w:pPr>
      <w:r w:rsidRPr="00C57648">
        <w:rPr>
          <w:sz w:val="22"/>
          <w:szCs w:val="22"/>
          <w:lang w:eastAsia="zh-CN"/>
        </w:rPr>
        <w:t>Załącznik nr 2</w:t>
      </w:r>
    </w:p>
    <w:p w14:paraId="4880E8E7" w14:textId="688022D4" w:rsidR="00352C26" w:rsidRDefault="00352C26" w:rsidP="00035472">
      <w:pPr>
        <w:suppressAutoHyphens/>
        <w:ind w:left="5670"/>
        <w:rPr>
          <w:sz w:val="22"/>
          <w:szCs w:val="22"/>
          <w:lang w:eastAsia="zh-CN"/>
        </w:rPr>
      </w:pPr>
      <w:r w:rsidRPr="00C57648">
        <w:rPr>
          <w:sz w:val="22"/>
          <w:szCs w:val="22"/>
          <w:lang w:eastAsia="zh-CN"/>
        </w:rPr>
        <w:t xml:space="preserve">do umowy nr </w:t>
      </w:r>
      <w:r w:rsidR="00035472">
        <w:rPr>
          <w:sz w:val="22"/>
          <w:szCs w:val="22"/>
          <w:lang w:eastAsia="zh-CN"/>
        </w:rPr>
        <w:t xml:space="preserve"> BDG.zp.23.1.</w:t>
      </w:r>
      <w:r w:rsidR="00370966">
        <w:rPr>
          <w:sz w:val="22"/>
          <w:szCs w:val="22"/>
          <w:lang w:eastAsia="zh-CN"/>
        </w:rPr>
        <w:t>101</w:t>
      </w:r>
      <w:r w:rsidR="00035472">
        <w:rPr>
          <w:sz w:val="22"/>
          <w:szCs w:val="22"/>
          <w:lang w:eastAsia="zh-CN"/>
        </w:rPr>
        <w:t>.2018</w:t>
      </w:r>
    </w:p>
    <w:p w14:paraId="38427F22" w14:textId="77777777" w:rsidR="00352C26" w:rsidRPr="00FB59E5" w:rsidRDefault="00352C26" w:rsidP="00035472">
      <w:pPr>
        <w:suppressAutoHyphens/>
        <w:ind w:left="5670"/>
        <w:rPr>
          <w:sz w:val="24"/>
          <w:szCs w:val="24"/>
          <w:lang w:eastAsia="zh-CN"/>
        </w:rPr>
      </w:pPr>
      <w:r w:rsidRPr="00C57648">
        <w:rPr>
          <w:sz w:val="22"/>
          <w:szCs w:val="22"/>
          <w:lang w:eastAsia="zh-CN"/>
        </w:rPr>
        <w:t xml:space="preserve">z </w:t>
      </w:r>
      <w:r>
        <w:rPr>
          <w:sz w:val="22"/>
          <w:szCs w:val="22"/>
          <w:lang w:eastAsia="zh-CN"/>
        </w:rPr>
        <w:t>d</w:t>
      </w:r>
      <w:r w:rsidRPr="00C57648">
        <w:rPr>
          <w:sz w:val="22"/>
          <w:szCs w:val="22"/>
          <w:lang w:eastAsia="zh-CN"/>
        </w:rPr>
        <w:t>nia ……………………</w:t>
      </w:r>
    </w:p>
    <w:p w14:paraId="6A13FB6A" w14:textId="77777777" w:rsidR="00352C26" w:rsidRDefault="00352C26" w:rsidP="00352C26">
      <w:pPr>
        <w:suppressAutoHyphens/>
        <w:rPr>
          <w:sz w:val="24"/>
          <w:szCs w:val="24"/>
          <w:lang w:eastAsia="zh-CN"/>
        </w:rPr>
      </w:pPr>
    </w:p>
    <w:p w14:paraId="1BA0F6F7" w14:textId="77777777" w:rsidR="00352C26" w:rsidRDefault="00352C26" w:rsidP="00352C26">
      <w:pPr>
        <w:suppressAutoHyphens/>
        <w:rPr>
          <w:sz w:val="24"/>
          <w:szCs w:val="24"/>
          <w:lang w:eastAsia="zh-CN"/>
        </w:rPr>
      </w:pPr>
    </w:p>
    <w:p w14:paraId="092F12F6" w14:textId="77777777" w:rsidR="00352C26" w:rsidRDefault="00352C26" w:rsidP="00352C26">
      <w:pPr>
        <w:suppressAutoHyphens/>
        <w:rPr>
          <w:sz w:val="24"/>
          <w:szCs w:val="24"/>
          <w:lang w:eastAsia="zh-CN"/>
        </w:rPr>
      </w:pPr>
    </w:p>
    <w:p w14:paraId="6DF727CE" w14:textId="77777777" w:rsidR="00352C26" w:rsidRDefault="00352C26" w:rsidP="00352C26">
      <w:pPr>
        <w:suppressAutoHyphens/>
        <w:rPr>
          <w:sz w:val="22"/>
          <w:szCs w:val="22"/>
          <w:lang w:eastAsia="zh-CN"/>
        </w:rPr>
      </w:pPr>
    </w:p>
    <w:p w14:paraId="3DBEEBC5" w14:textId="77777777" w:rsidR="00352C26" w:rsidRDefault="00352C26" w:rsidP="00352C26">
      <w:pPr>
        <w:suppressAutoHyphens/>
        <w:ind w:left="6521"/>
        <w:rPr>
          <w:sz w:val="22"/>
          <w:szCs w:val="22"/>
          <w:lang w:eastAsia="zh-CN"/>
        </w:rPr>
      </w:pPr>
    </w:p>
    <w:p w14:paraId="6067A7A0" w14:textId="77777777" w:rsidR="00352C26" w:rsidRDefault="00352C26" w:rsidP="00352C26">
      <w:pPr>
        <w:suppressAutoHyphens/>
        <w:jc w:val="center"/>
        <w:rPr>
          <w:b/>
          <w:sz w:val="24"/>
          <w:szCs w:val="24"/>
          <w:lang w:eastAsia="zh-CN"/>
        </w:rPr>
      </w:pPr>
      <w:r>
        <w:rPr>
          <w:b/>
          <w:sz w:val="24"/>
          <w:szCs w:val="24"/>
          <w:lang w:eastAsia="zh-CN"/>
        </w:rPr>
        <w:t xml:space="preserve">SZCZEGÓŁOWA KALKULACJA KOSZTÓW DZIEŁA </w:t>
      </w:r>
    </w:p>
    <w:p w14:paraId="039694C6" w14:textId="77777777" w:rsidR="00352C26" w:rsidRDefault="00352C26" w:rsidP="00352C26">
      <w:pPr>
        <w:suppressAutoHyphens/>
        <w:jc w:val="center"/>
        <w:rPr>
          <w:b/>
          <w:sz w:val="24"/>
          <w:szCs w:val="24"/>
          <w:lang w:eastAsia="zh-CN"/>
        </w:rPr>
      </w:pPr>
    </w:p>
    <w:p w14:paraId="42D615C5" w14:textId="77777777" w:rsidR="00352C26" w:rsidRDefault="00352C26" w:rsidP="00352C26">
      <w:pPr>
        <w:suppressAutoHyphens/>
        <w:rPr>
          <w:sz w:val="24"/>
          <w:szCs w:val="24"/>
          <w:lang w:eastAsia="zh-CN"/>
        </w:rPr>
      </w:pPr>
    </w:p>
    <w:tbl>
      <w:tblPr>
        <w:tblW w:w="0" w:type="auto"/>
        <w:jc w:val="center"/>
        <w:tblLayout w:type="fixed"/>
        <w:tblCellMar>
          <w:left w:w="70" w:type="dxa"/>
          <w:right w:w="70" w:type="dxa"/>
        </w:tblCellMar>
        <w:tblLook w:val="04A0" w:firstRow="1" w:lastRow="0" w:firstColumn="1" w:lastColumn="0" w:noHBand="0" w:noVBand="1"/>
      </w:tblPr>
      <w:tblGrid>
        <w:gridCol w:w="520"/>
        <w:gridCol w:w="2310"/>
        <w:gridCol w:w="851"/>
        <w:gridCol w:w="850"/>
        <w:gridCol w:w="1843"/>
        <w:gridCol w:w="1559"/>
        <w:gridCol w:w="1276"/>
        <w:gridCol w:w="1276"/>
      </w:tblGrid>
      <w:tr w:rsidR="00352C26" w14:paraId="213149B2" w14:textId="77777777" w:rsidTr="005944DA">
        <w:trPr>
          <w:trHeight w:val="340"/>
          <w:jc w:val="center"/>
        </w:trPr>
        <w:tc>
          <w:tcPr>
            <w:tcW w:w="520" w:type="dxa"/>
            <w:tcBorders>
              <w:top w:val="single" w:sz="4" w:space="0" w:color="C0C0C0"/>
              <w:left w:val="single" w:sz="4" w:space="0" w:color="C0C0C0"/>
              <w:bottom w:val="single" w:sz="4" w:space="0" w:color="C0C0C0"/>
              <w:right w:val="nil"/>
            </w:tcBorders>
            <w:shd w:val="clear" w:color="auto" w:fill="F2F2F2"/>
            <w:vAlign w:val="center"/>
            <w:hideMark/>
          </w:tcPr>
          <w:p w14:paraId="2A0DF5FE" w14:textId="77777777" w:rsidR="00352C26" w:rsidRDefault="00352C26" w:rsidP="005944DA">
            <w:pPr>
              <w:suppressAutoHyphens/>
              <w:jc w:val="center"/>
              <w:rPr>
                <w:lang w:eastAsia="zh-CN"/>
              </w:rPr>
            </w:pPr>
            <w:r>
              <w:rPr>
                <w:lang w:eastAsia="zh-CN"/>
              </w:rPr>
              <w:t>l.p.</w:t>
            </w:r>
          </w:p>
        </w:tc>
        <w:tc>
          <w:tcPr>
            <w:tcW w:w="2310" w:type="dxa"/>
            <w:tcBorders>
              <w:top w:val="single" w:sz="4" w:space="0" w:color="C0C0C0"/>
              <w:left w:val="single" w:sz="4" w:space="0" w:color="C0C0C0"/>
              <w:bottom w:val="single" w:sz="4" w:space="0" w:color="C0C0C0"/>
              <w:right w:val="nil"/>
            </w:tcBorders>
            <w:shd w:val="clear" w:color="auto" w:fill="F2F2F2"/>
            <w:vAlign w:val="center"/>
            <w:hideMark/>
          </w:tcPr>
          <w:p w14:paraId="74A2D96D" w14:textId="77777777" w:rsidR="00352C26" w:rsidRDefault="00352C26" w:rsidP="005944DA">
            <w:pPr>
              <w:suppressAutoHyphens/>
              <w:jc w:val="center"/>
              <w:rPr>
                <w:lang w:eastAsia="zh-CN"/>
              </w:rPr>
            </w:pPr>
            <w:r>
              <w:rPr>
                <w:lang w:eastAsia="zh-CN"/>
              </w:rPr>
              <w:t>Rodzaj kosztu</w:t>
            </w:r>
          </w:p>
        </w:tc>
        <w:tc>
          <w:tcPr>
            <w:tcW w:w="851" w:type="dxa"/>
            <w:tcBorders>
              <w:top w:val="single" w:sz="4" w:space="0" w:color="C0C0C0"/>
              <w:left w:val="single" w:sz="4" w:space="0" w:color="C0C0C0"/>
              <w:bottom w:val="single" w:sz="4" w:space="0" w:color="C0C0C0"/>
              <w:right w:val="nil"/>
            </w:tcBorders>
            <w:shd w:val="clear" w:color="auto" w:fill="F2F2F2"/>
            <w:vAlign w:val="center"/>
            <w:hideMark/>
          </w:tcPr>
          <w:p w14:paraId="267C27BB" w14:textId="77777777" w:rsidR="00352C26" w:rsidRDefault="00352C26" w:rsidP="005944DA">
            <w:pPr>
              <w:suppressAutoHyphens/>
              <w:jc w:val="center"/>
              <w:rPr>
                <w:lang w:eastAsia="zh-CN"/>
              </w:rPr>
            </w:pPr>
            <w:r>
              <w:rPr>
                <w:lang w:eastAsia="zh-CN"/>
              </w:rPr>
              <w:t>j.m.</w:t>
            </w:r>
          </w:p>
        </w:tc>
        <w:tc>
          <w:tcPr>
            <w:tcW w:w="850" w:type="dxa"/>
            <w:tcBorders>
              <w:top w:val="single" w:sz="4" w:space="0" w:color="C0C0C0"/>
              <w:left w:val="single" w:sz="4" w:space="0" w:color="C0C0C0"/>
              <w:bottom w:val="single" w:sz="4" w:space="0" w:color="C0C0C0"/>
              <w:right w:val="nil"/>
            </w:tcBorders>
            <w:shd w:val="clear" w:color="auto" w:fill="F2F2F2"/>
            <w:vAlign w:val="center"/>
            <w:hideMark/>
          </w:tcPr>
          <w:p w14:paraId="040CF173" w14:textId="77777777" w:rsidR="00352C26" w:rsidRDefault="00352C26" w:rsidP="005944DA">
            <w:pPr>
              <w:suppressAutoHyphens/>
              <w:jc w:val="center"/>
              <w:rPr>
                <w:lang w:eastAsia="zh-CN"/>
              </w:rPr>
            </w:pPr>
            <w:r>
              <w:rPr>
                <w:lang w:eastAsia="zh-CN"/>
              </w:rPr>
              <w:t>Ilość</w:t>
            </w:r>
          </w:p>
        </w:tc>
        <w:tc>
          <w:tcPr>
            <w:tcW w:w="1843" w:type="dxa"/>
            <w:tcBorders>
              <w:top w:val="single" w:sz="4" w:space="0" w:color="C0C0C0"/>
              <w:left w:val="single" w:sz="4" w:space="0" w:color="C0C0C0"/>
              <w:bottom w:val="single" w:sz="4" w:space="0" w:color="C0C0C0"/>
              <w:right w:val="nil"/>
            </w:tcBorders>
            <w:shd w:val="clear" w:color="auto" w:fill="F2F2F2"/>
            <w:vAlign w:val="center"/>
            <w:hideMark/>
          </w:tcPr>
          <w:p w14:paraId="7F978B4F" w14:textId="77777777" w:rsidR="00352C26" w:rsidRDefault="00352C26" w:rsidP="005944DA">
            <w:pPr>
              <w:suppressAutoHyphens/>
              <w:jc w:val="center"/>
              <w:rPr>
                <w:lang w:eastAsia="zh-CN"/>
              </w:rPr>
            </w:pPr>
            <w:r>
              <w:rPr>
                <w:lang w:eastAsia="zh-CN"/>
              </w:rPr>
              <w:t xml:space="preserve">Cena </w:t>
            </w:r>
            <w:r>
              <w:rPr>
                <w:lang w:eastAsia="zh-CN"/>
              </w:rPr>
              <w:br/>
              <w:t>jednostkowa netto</w:t>
            </w:r>
            <w:r>
              <w:rPr>
                <w:lang w:eastAsia="zh-CN"/>
              </w:rPr>
              <w:br/>
              <w:t>(w zł)</w:t>
            </w:r>
          </w:p>
        </w:tc>
        <w:tc>
          <w:tcPr>
            <w:tcW w:w="1559" w:type="dxa"/>
            <w:tcBorders>
              <w:top w:val="single" w:sz="4" w:space="0" w:color="C0C0C0"/>
              <w:left w:val="single" w:sz="4" w:space="0" w:color="C0C0C0"/>
              <w:bottom w:val="single" w:sz="4" w:space="0" w:color="C0C0C0"/>
              <w:right w:val="nil"/>
            </w:tcBorders>
            <w:shd w:val="clear" w:color="auto" w:fill="F2F2F2"/>
            <w:vAlign w:val="center"/>
            <w:hideMark/>
          </w:tcPr>
          <w:p w14:paraId="73C8614A" w14:textId="77777777" w:rsidR="00352C26" w:rsidRDefault="00352C26" w:rsidP="005944DA">
            <w:pPr>
              <w:suppressAutoHyphens/>
              <w:jc w:val="center"/>
              <w:rPr>
                <w:lang w:eastAsia="zh-CN"/>
              </w:rPr>
            </w:pPr>
            <w:r>
              <w:rPr>
                <w:lang w:eastAsia="zh-CN"/>
              </w:rPr>
              <w:t>Kwota netto</w:t>
            </w:r>
            <w:r>
              <w:rPr>
                <w:lang w:eastAsia="zh-CN"/>
              </w:rPr>
              <w:br/>
              <w:t>(w zł)</w:t>
            </w:r>
          </w:p>
        </w:tc>
        <w:tc>
          <w:tcPr>
            <w:tcW w:w="1276" w:type="dxa"/>
            <w:tcBorders>
              <w:top w:val="single" w:sz="4" w:space="0" w:color="C0C0C0"/>
              <w:left w:val="single" w:sz="4" w:space="0" w:color="C0C0C0"/>
              <w:bottom w:val="single" w:sz="4" w:space="0" w:color="C0C0C0"/>
              <w:right w:val="nil"/>
            </w:tcBorders>
            <w:shd w:val="clear" w:color="auto" w:fill="F2F2F2"/>
            <w:vAlign w:val="center"/>
            <w:hideMark/>
          </w:tcPr>
          <w:p w14:paraId="69493D01" w14:textId="77777777" w:rsidR="00352C26" w:rsidRDefault="00352C26" w:rsidP="005944DA">
            <w:pPr>
              <w:suppressAutoHyphens/>
              <w:jc w:val="center"/>
              <w:rPr>
                <w:lang w:eastAsia="zh-CN"/>
              </w:rPr>
            </w:pPr>
            <w:r>
              <w:rPr>
                <w:lang w:eastAsia="zh-CN"/>
              </w:rPr>
              <w:t>Stawka VAT</w:t>
            </w:r>
            <w:r>
              <w:rPr>
                <w:lang w:eastAsia="zh-CN"/>
              </w:rPr>
              <w:br/>
              <w:t>(w %)</w:t>
            </w:r>
          </w:p>
        </w:tc>
        <w:tc>
          <w:tcPr>
            <w:tcW w:w="1276"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9B64992" w14:textId="77777777" w:rsidR="00352C26" w:rsidRDefault="00352C26" w:rsidP="005944DA">
            <w:pPr>
              <w:suppressAutoHyphens/>
              <w:jc w:val="center"/>
              <w:rPr>
                <w:lang w:eastAsia="zh-CN"/>
              </w:rPr>
            </w:pPr>
            <w:r>
              <w:rPr>
                <w:lang w:eastAsia="zh-CN"/>
              </w:rPr>
              <w:t xml:space="preserve"> Kwota brutto </w:t>
            </w:r>
            <w:r>
              <w:rPr>
                <w:lang w:eastAsia="zh-CN"/>
              </w:rPr>
              <w:br/>
              <w:t xml:space="preserve">(w zł) </w:t>
            </w:r>
          </w:p>
        </w:tc>
      </w:tr>
      <w:tr w:rsidR="00352C26" w14:paraId="3E491005" w14:textId="77777777" w:rsidTr="005944DA">
        <w:trPr>
          <w:trHeight w:val="340"/>
          <w:jc w:val="center"/>
        </w:trPr>
        <w:tc>
          <w:tcPr>
            <w:tcW w:w="520" w:type="dxa"/>
            <w:tcBorders>
              <w:top w:val="nil"/>
              <w:left w:val="single" w:sz="4" w:space="0" w:color="C0C0C0"/>
              <w:bottom w:val="single" w:sz="4" w:space="0" w:color="C0C0C0"/>
              <w:right w:val="nil"/>
            </w:tcBorders>
            <w:vAlign w:val="center"/>
          </w:tcPr>
          <w:p w14:paraId="7AE4FB77" w14:textId="77777777" w:rsidR="00352C26" w:rsidRDefault="00352C26" w:rsidP="005944DA">
            <w:pPr>
              <w:suppressAutoHyphens/>
              <w:snapToGrid w:val="0"/>
              <w:contextualSpacing/>
              <w:rPr>
                <w:rFonts w:ascii="Calibri" w:hAnsi="Calibri" w:cs="Calibri"/>
                <w:sz w:val="22"/>
                <w:szCs w:val="22"/>
                <w:lang w:eastAsia="zh-CN"/>
              </w:rPr>
            </w:pPr>
            <w:r>
              <w:rPr>
                <w:rFonts w:ascii="Calibri" w:hAnsi="Calibri" w:cs="Calibri"/>
                <w:sz w:val="22"/>
                <w:szCs w:val="22"/>
                <w:lang w:eastAsia="zh-CN"/>
              </w:rPr>
              <w:t>1.</w:t>
            </w:r>
          </w:p>
        </w:tc>
        <w:tc>
          <w:tcPr>
            <w:tcW w:w="2310" w:type="dxa"/>
            <w:tcBorders>
              <w:top w:val="nil"/>
              <w:left w:val="single" w:sz="4" w:space="0" w:color="C0C0C0"/>
              <w:bottom w:val="single" w:sz="4" w:space="0" w:color="C0C0C0"/>
              <w:right w:val="nil"/>
            </w:tcBorders>
            <w:vAlign w:val="center"/>
            <w:hideMark/>
          </w:tcPr>
          <w:p w14:paraId="3D900136" w14:textId="77777777" w:rsidR="00352C26" w:rsidRDefault="00352C26" w:rsidP="005944DA">
            <w:pPr>
              <w:suppressAutoHyphens/>
              <w:rPr>
                <w:lang w:eastAsia="zh-CN"/>
              </w:rPr>
            </w:pPr>
            <w:r>
              <w:rPr>
                <w:rFonts w:eastAsia="Calibri"/>
                <w:bCs/>
                <w:sz w:val="24"/>
                <w:szCs w:val="24"/>
                <w:lang w:eastAsia="en-US"/>
              </w:rPr>
              <w:t>Pendrive</w:t>
            </w:r>
          </w:p>
        </w:tc>
        <w:tc>
          <w:tcPr>
            <w:tcW w:w="851" w:type="dxa"/>
            <w:tcBorders>
              <w:top w:val="nil"/>
              <w:left w:val="single" w:sz="4" w:space="0" w:color="C0C0C0"/>
              <w:bottom w:val="single" w:sz="4" w:space="0" w:color="C0C0C0"/>
              <w:right w:val="nil"/>
            </w:tcBorders>
            <w:vAlign w:val="center"/>
            <w:hideMark/>
          </w:tcPr>
          <w:p w14:paraId="588B4D8E" w14:textId="77777777" w:rsidR="00352C26" w:rsidRDefault="00352C26" w:rsidP="005944DA">
            <w:pPr>
              <w:suppressAutoHyphens/>
              <w:jc w:val="center"/>
              <w:rPr>
                <w:lang w:eastAsia="zh-CN"/>
              </w:rPr>
            </w:pPr>
            <w:r>
              <w:rPr>
                <w:lang w:eastAsia="zh-CN"/>
              </w:rPr>
              <w:t>szt.</w:t>
            </w:r>
          </w:p>
        </w:tc>
        <w:tc>
          <w:tcPr>
            <w:tcW w:w="850" w:type="dxa"/>
            <w:tcBorders>
              <w:top w:val="nil"/>
              <w:left w:val="single" w:sz="4" w:space="0" w:color="C0C0C0"/>
              <w:bottom w:val="single" w:sz="4" w:space="0" w:color="C0C0C0"/>
              <w:right w:val="nil"/>
            </w:tcBorders>
            <w:vAlign w:val="center"/>
            <w:hideMark/>
          </w:tcPr>
          <w:p w14:paraId="732B31BA" w14:textId="77777777" w:rsidR="00352C26" w:rsidRDefault="00352C26" w:rsidP="005944DA">
            <w:pPr>
              <w:suppressAutoHyphens/>
              <w:jc w:val="center"/>
              <w:rPr>
                <w:lang w:eastAsia="zh-CN"/>
              </w:rPr>
            </w:pPr>
            <w:r>
              <w:rPr>
                <w:lang w:eastAsia="zh-CN"/>
              </w:rPr>
              <w:t>400</w:t>
            </w:r>
          </w:p>
        </w:tc>
        <w:tc>
          <w:tcPr>
            <w:tcW w:w="1843" w:type="dxa"/>
            <w:tcBorders>
              <w:top w:val="nil"/>
              <w:left w:val="single" w:sz="4" w:space="0" w:color="C0C0C0"/>
              <w:bottom w:val="single" w:sz="4" w:space="0" w:color="C0C0C0"/>
              <w:right w:val="nil"/>
            </w:tcBorders>
            <w:vAlign w:val="center"/>
          </w:tcPr>
          <w:p w14:paraId="5B1F910C" w14:textId="77777777" w:rsidR="00352C26" w:rsidRDefault="00352C26" w:rsidP="005944DA">
            <w:pPr>
              <w:suppressAutoHyphens/>
              <w:jc w:val="right"/>
              <w:rPr>
                <w:lang w:eastAsia="zh-CN"/>
              </w:rPr>
            </w:pPr>
          </w:p>
        </w:tc>
        <w:tc>
          <w:tcPr>
            <w:tcW w:w="1559" w:type="dxa"/>
            <w:tcBorders>
              <w:top w:val="nil"/>
              <w:left w:val="single" w:sz="4" w:space="0" w:color="C0C0C0"/>
              <w:bottom w:val="single" w:sz="4" w:space="0" w:color="C0C0C0"/>
              <w:right w:val="nil"/>
            </w:tcBorders>
            <w:vAlign w:val="center"/>
          </w:tcPr>
          <w:p w14:paraId="650C6986" w14:textId="77777777" w:rsidR="00352C26" w:rsidRDefault="00352C26" w:rsidP="005944DA">
            <w:pPr>
              <w:suppressAutoHyphens/>
              <w:jc w:val="right"/>
              <w:rPr>
                <w:lang w:eastAsia="zh-CN"/>
              </w:rPr>
            </w:pPr>
          </w:p>
        </w:tc>
        <w:tc>
          <w:tcPr>
            <w:tcW w:w="1276" w:type="dxa"/>
            <w:tcBorders>
              <w:top w:val="nil"/>
              <w:left w:val="single" w:sz="4" w:space="0" w:color="C0C0C0"/>
              <w:bottom w:val="single" w:sz="4" w:space="0" w:color="C0C0C0"/>
              <w:right w:val="nil"/>
            </w:tcBorders>
            <w:vAlign w:val="center"/>
          </w:tcPr>
          <w:p w14:paraId="283936A9" w14:textId="77777777" w:rsidR="00352C26" w:rsidRDefault="00352C26" w:rsidP="005944DA">
            <w:pPr>
              <w:suppressAutoHyphens/>
              <w:jc w:val="center"/>
              <w:rPr>
                <w:lang w:eastAsia="zh-CN"/>
              </w:rPr>
            </w:pPr>
          </w:p>
        </w:tc>
        <w:tc>
          <w:tcPr>
            <w:tcW w:w="1276" w:type="dxa"/>
            <w:tcBorders>
              <w:top w:val="nil"/>
              <w:left w:val="single" w:sz="4" w:space="0" w:color="C0C0C0"/>
              <w:bottom w:val="single" w:sz="4" w:space="0" w:color="C0C0C0"/>
              <w:right w:val="single" w:sz="4" w:space="0" w:color="C0C0C0"/>
            </w:tcBorders>
            <w:vAlign w:val="center"/>
          </w:tcPr>
          <w:p w14:paraId="35F2CA56" w14:textId="77777777" w:rsidR="00352C26" w:rsidRDefault="00352C26" w:rsidP="005944DA">
            <w:pPr>
              <w:suppressAutoHyphens/>
              <w:jc w:val="right"/>
              <w:rPr>
                <w:lang w:eastAsia="zh-CN"/>
              </w:rPr>
            </w:pPr>
          </w:p>
        </w:tc>
      </w:tr>
      <w:tr w:rsidR="00352C26" w14:paraId="2D5A6E60" w14:textId="77777777" w:rsidTr="005944DA">
        <w:trPr>
          <w:trHeight w:val="340"/>
          <w:jc w:val="center"/>
        </w:trPr>
        <w:tc>
          <w:tcPr>
            <w:tcW w:w="520" w:type="dxa"/>
            <w:tcBorders>
              <w:top w:val="nil"/>
              <w:left w:val="single" w:sz="4" w:space="0" w:color="C0C0C0"/>
              <w:bottom w:val="single" w:sz="4" w:space="0" w:color="C0C0C0"/>
              <w:right w:val="nil"/>
            </w:tcBorders>
            <w:vAlign w:val="center"/>
          </w:tcPr>
          <w:p w14:paraId="13F8744C" w14:textId="77777777" w:rsidR="00352C26" w:rsidRDefault="00352C26" w:rsidP="005944DA">
            <w:pPr>
              <w:suppressAutoHyphens/>
              <w:snapToGrid w:val="0"/>
              <w:contextualSpacing/>
              <w:rPr>
                <w:rFonts w:ascii="Calibri" w:hAnsi="Calibri" w:cs="Calibri"/>
                <w:sz w:val="22"/>
                <w:szCs w:val="22"/>
                <w:lang w:eastAsia="zh-CN"/>
              </w:rPr>
            </w:pPr>
            <w:r>
              <w:rPr>
                <w:rFonts w:ascii="Calibri" w:hAnsi="Calibri" w:cs="Calibri"/>
                <w:sz w:val="22"/>
                <w:szCs w:val="22"/>
                <w:lang w:eastAsia="zh-CN"/>
              </w:rPr>
              <w:t>2.</w:t>
            </w:r>
          </w:p>
        </w:tc>
        <w:tc>
          <w:tcPr>
            <w:tcW w:w="2310" w:type="dxa"/>
            <w:tcBorders>
              <w:top w:val="nil"/>
              <w:left w:val="single" w:sz="4" w:space="0" w:color="C0C0C0"/>
              <w:bottom w:val="single" w:sz="4" w:space="0" w:color="C0C0C0"/>
              <w:right w:val="nil"/>
            </w:tcBorders>
            <w:vAlign w:val="center"/>
          </w:tcPr>
          <w:p w14:paraId="3D925157" w14:textId="77777777" w:rsidR="00352C26" w:rsidRDefault="00352C26" w:rsidP="005944DA">
            <w:pPr>
              <w:suppressAutoHyphens/>
              <w:rPr>
                <w:rFonts w:eastAsia="Calibri"/>
                <w:bCs/>
                <w:sz w:val="24"/>
                <w:szCs w:val="24"/>
                <w:lang w:eastAsia="en-US"/>
              </w:rPr>
            </w:pPr>
            <w:r>
              <w:rPr>
                <w:rFonts w:eastAsia="Calibri"/>
                <w:bCs/>
                <w:sz w:val="24"/>
                <w:szCs w:val="24"/>
                <w:lang w:eastAsia="en-US"/>
              </w:rPr>
              <w:t>Powerbank</w:t>
            </w:r>
          </w:p>
        </w:tc>
        <w:tc>
          <w:tcPr>
            <w:tcW w:w="851" w:type="dxa"/>
            <w:tcBorders>
              <w:top w:val="nil"/>
              <w:left w:val="single" w:sz="4" w:space="0" w:color="C0C0C0"/>
              <w:bottom w:val="single" w:sz="4" w:space="0" w:color="C0C0C0"/>
              <w:right w:val="nil"/>
            </w:tcBorders>
            <w:vAlign w:val="center"/>
          </w:tcPr>
          <w:p w14:paraId="31474641" w14:textId="77777777" w:rsidR="00352C26" w:rsidRDefault="00352C26" w:rsidP="005944DA">
            <w:pPr>
              <w:suppressAutoHyphens/>
              <w:jc w:val="center"/>
              <w:rPr>
                <w:lang w:eastAsia="zh-CN"/>
              </w:rPr>
            </w:pPr>
            <w:r>
              <w:rPr>
                <w:lang w:eastAsia="zh-CN"/>
              </w:rPr>
              <w:t>szt.</w:t>
            </w:r>
          </w:p>
        </w:tc>
        <w:tc>
          <w:tcPr>
            <w:tcW w:w="850" w:type="dxa"/>
            <w:tcBorders>
              <w:top w:val="nil"/>
              <w:left w:val="single" w:sz="4" w:space="0" w:color="C0C0C0"/>
              <w:bottom w:val="single" w:sz="4" w:space="0" w:color="C0C0C0"/>
              <w:right w:val="nil"/>
            </w:tcBorders>
            <w:vAlign w:val="center"/>
          </w:tcPr>
          <w:p w14:paraId="165F08AD" w14:textId="77777777" w:rsidR="00352C26" w:rsidRDefault="00352C26" w:rsidP="005944DA">
            <w:pPr>
              <w:suppressAutoHyphens/>
              <w:jc w:val="center"/>
              <w:rPr>
                <w:lang w:eastAsia="zh-CN"/>
              </w:rPr>
            </w:pPr>
            <w:r>
              <w:rPr>
                <w:lang w:eastAsia="zh-CN"/>
              </w:rPr>
              <w:t>200</w:t>
            </w:r>
          </w:p>
        </w:tc>
        <w:tc>
          <w:tcPr>
            <w:tcW w:w="1843" w:type="dxa"/>
            <w:tcBorders>
              <w:top w:val="nil"/>
              <w:left w:val="single" w:sz="4" w:space="0" w:color="C0C0C0"/>
              <w:bottom w:val="single" w:sz="4" w:space="0" w:color="C0C0C0"/>
              <w:right w:val="nil"/>
            </w:tcBorders>
            <w:vAlign w:val="center"/>
          </w:tcPr>
          <w:p w14:paraId="56DC9F40" w14:textId="77777777" w:rsidR="00352C26" w:rsidRDefault="00352C26" w:rsidP="005944DA">
            <w:pPr>
              <w:suppressAutoHyphens/>
              <w:jc w:val="right"/>
              <w:rPr>
                <w:lang w:eastAsia="zh-CN"/>
              </w:rPr>
            </w:pPr>
          </w:p>
        </w:tc>
        <w:tc>
          <w:tcPr>
            <w:tcW w:w="1559" w:type="dxa"/>
            <w:tcBorders>
              <w:top w:val="nil"/>
              <w:left w:val="single" w:sz="4" w:space="0" w:color="C0C0C0"/>
              <w:bottom w:val="single" w:sz="4" w:space="0" w:color="C0C0C0"/>
              <w:right w:val="nil"/>
            </w:tcBorders>
            <w:vAlign w:val="center"/>
          </w:tcPr>
          <w:p w14:paraId="68D64240" w14:textId="77777777" w:rsidR="00352C26" w:rsidRDefault="00352C26" w:rsidP="005944DA">
            <w:pPr>
              <w:suppressAutoHyphens/>
              <w:jc w:val="right"/>
              <w:rPr>
                <w:lang w:eastAsia="zh-CN"/>
              </w:rPr>
            </w:pPr>
          </w:p>
        </w:tc>
        <w:tc>
          <w:tcPr>
            <w:tcW w:w="1276" w:type="dxa"/>
            <w:tcBorders>
              <w:top w:val="nil"/>
              <w:left w:val="single" w:sz="4" w:space="0" w:color="C0C0C0"/>
              <w:bottom w:val="single" w:sz="4" w:space="0" w:color="C0C0C0"/>
              <w:right w:val="nil"/>
            </w:tcBorders>
            <w:vAlign w:val="center"/>
          </w:tcPr>
          <w:p w14:paraId="7EB86F95" w14:textId="77777777" w:rsidR="00352C26" w:rsidRDefault="00352C26" w:rsidP="005944DA">
            <w:pPr>
              <w:suppressAutoHyphens/>
              <w:jc w:val="center"/>
              <w:rPr>
                <w:lang w:eastAsia="zh-CN"/>
              </w:rPr>
            </w:pPr>
          </w:p>
        </w:tc>
        <w:tc>
          <w:tcPr>
            <w:tcW w:w="1276" w:type="dxa"/>
            <w:tcBorders>
              <w:top w:val="nil"/>
              <w:left w:val="single" w:sz="4" w:space="0" w:color="C0C0C0"/>
              <w:bottom w:val="single" w:sz="4" w:space="0" w:color="C0C0C0"/>
              <w:right w:val="single" w:sz="4" w:space="0" w:color="C0C0C0"/>
            </w:tcBorders>
            <w:vAlign w:val="center"/>
          </w:tcPr>
          <w:p w14:paraId="049D9B46" w14:textId="77777777" w:rsidR="00352C26" w:rsidRDefault="00352C26" w:rsidP="005944DA">
            <w:pPr>
              <w:suppressAutoHyphens/>
              <w:jc w:val="right"/>
              <w:rPr>
                <w:lang w:eastAsia="zh-CN"/>
              </w:rPr>
            </w:pPr>
          </w:p>
        </w:tc>
      </w:tr>
      <w:tr w:rsidR="00352C26" w14:paraId="3555ABB0" w14:textId="77777777" w:rsidTr="005944DA">
        <w:trPr>
          <w:trHeight w:val="340"/>
          <w:jc w:val="center"/>
        </w:trPr>
        <w:tc>
          <w:tcPr>
            <w:tcW w:w="9209" w:type="dxa"/>
            <w:gridSpan w:val="7"/>
            <w:tcBorders>
              <w:top w:val="nil"/>
              <w:left w:val="single" w:sz="4" w:space="0" w:color="C0C0C0"/>
              <w:bottom w:val="single" w:sz="4" w:space="0" w:color="C0C0C0"/>
              <w:right w:val="nil"/>
            </w:tcBorders>
            <w:shd w:val="clear" w:color="auto" w:fill="F2F2F2"/>
            <w:vAlign w:val="center"/>
            <w:hideMark/>
          </w:tcPr>
          <w:p w14:paraId="01491738" w14:textId="77777777" w:rsidR="00352C26" w:rsidRDefault="00352C26" w:rsidP="005944DA">
            <w:pPr>
              <w:suppressAutoHyphens/>
              <w:jc w:val="right"/>
              <w:rPr>
                <w:b/>
                <w:bCs/>
                <w:lang w:eastAsia="zh-CN"/>
              </w:rPr>
            </w:pPr>
            <w:r>
              <w:rPr>
                <w:b/>
                <w:bCs/>
                <w:lang w:eastAsia="zh-CN"/>
              </w:rPr>
              <w:t>RAZEM</w:t>
            </w:r>
          </w:p>
        </w:tc>
        <w:tc>
          <w:tcPr>
            <w:tcW w:w="1276" w:type="dxa"/>
            <w:tcBorders>
              <w:top w:val="nil"/>
              <w:left w:val="single" w:sz="4" w:space="0" w:color="C0C0C0"/>
              <w:bottom w:val="single" w:sz="4" w:space="0" w:color="C0C0C0"/>
              <w:right w:val="single" w:sz="4" w:space="0" w:color="C0C0C0"/>
            </w:tcBorders>
            <w:shd w:val="clear" w:color="auto" w:fill="F2F2F2"/>
            <w:vAlign w:val="center"/>
          </w:tcPr>
          <w:p w14:paraId="6C0C779D" w14:textId="77777777" w:rsidR="00352C26" w:rsidRDefault="00352C26" w:rsidP="005944DA">
            <w:pPr>
              <w:suppressAutoHyphens/>
              <w:jc w:val="right"/>
              <w:rPr>
                <w:lang w:eastAsia="zh-CN"/>
              </w:rPr>
            </w:pPr>
          </w:p>
        </w:tc>
      </w:tr>
    </w:tbl>
    <w:p w14:paraId="32A8424D" w14:textId="77777777" w:rsidR="00352C26" w:rsidRDefault="00352C26" w:rsidP="00352C26">
      <w:pPr>
        <w:suppressAutoHyphens/>
        <w:ind w:left="6521"/>
        <w:rPr>
          <w:sz w:val="22"/>
          <w:szCs w:val="22"/>
          <w:lang w:eastAsia="zh-CN"/>
        </w:rPr>
      </w:pPr>
    </w:p>
    <w:p w14:paraId="7C0442C2" w14:textId="77777777" w:rsidR="00352C26" w:rsidRDefault="00352C26" w:rsidP="00352C26">
      <w:pPr>
        <w:suppressAutoHyphens/>
        <w:ind w:left="6521"/>
        <w:rPr>
          <w:sz w:val="22"/>
          <w:szCs w:val="22"/>
          <w:lang w:eastAsia="zh-CN"/>
        </w:rPr>
      </w:pPr>
    </w:p>
    <w:p w14:paraId="4A8214EC" w14:textId="77777777" w:rsidR="00352C26" w:rsidRDefault="00352C26" w:rsidP="00352C26">
      <w:pPr>
        <w:suppressAutoHyphens/>
        <w:ind w:left="6521"/>
        <w:rPr>
          <w:sz w:val="22"/>
          <w:szCs w:val="22"/>
          <w:lang w:eastAsia="zh-CN"/>
        </w:rPr>
      </w:pPr>
    </w:p>
    <w:p w14:paraId="7B6972BB" w14:textId="77777777" w:rsidR="00352C26" w:rsidRDefault="00352C26" w:rsidP="00352C26">
      <w:pPr>
        <w:suppressAutoHyphens/>
        <w:ind w:left="6521"/>
        <w:rPr>
          <w:sz w:val="22"/>
          <w:szCs w:val="22"/>
          <w:lang w:eastAsia="zh-CN"/>
        </w:rPr>
      </w:pPr>
    </w:p>
    <w:p w14:paraId="17635756" w14:textId="77777777" w:rsidR="00352C26" w:rsidRDefault="00352C26" w:rsidP="00352C26">
      <w:pPr>
        <w:suppressAutoHyphens/>
        <w:ind w:left="6521"/>
        <w:rPr>
          <w:sz w:val="22"/>
          <w:szCs w:val="22"/>
          <w:lang w:eastAsia="zh-CN"/>
        </w:rPr>
      </w:pPr>
    </w:p>
    <w:p w14:paraId="591A4B31" w14:textId="77777777" w:rsidR="00352C26" w:rsidRDefault="00352C26" w:rsidP="00352C26">
      <w:pPr>
        <w:suppressAutoHyphens/>
        <w:ind w:left="6521"/>
        <w:rPr>
          <w:sz w:val="22"/>
          <w:szCs w:val="22"/>
          <w:lang w:eastAsia="zh-CN"/>
        </w:rPr>
      </w:pPr>
    </w:p>
    <w:p w14:paraId="60C3858B" w14:textId="77777777" w:rsidR="00352C26" w:rsidRDefault="00352C26" w:rsidP="00352C26">
      <w:pPr>
        <w:suppressAutoHyphens/>
        <w:ind w:left="6521"/>
        <w:rPr>
          <w:sz w:val="22"/>
          <w:szCs w:val="22"/>
          <w:lang w:eastAsia="zh-CN"/>
        </w:rPr>
      </w:pPr>
    </w:p>
    <w:p w14:paraId="47E7112B" w14:textId="77777777" w:rsidR="00352C26" w:rsidRDefault="00352C26" w:rsidP="00352C26">
      <w:pPr>
        <w:suppressAutoHyphens/>
        <w:ind w:left="6521"/>
        <w:rPr>
          <w:sz w:val="22"/>
          <w:szCs w:val="22"/>
          <w:lang w:eastAsia="zh-CN"/>
        </w:rPr>
      </w:pPr>
    </w:p>
    <w:p w14:paraId="068A7923" w14:textId="77777777" w:rsidR="00352C26" w:rsidRDefault="00352C26" w:rsidP="00352C26">
      <w:pPr>
        <w:suppressAutoHyphens/>
        <w:ind w:left="6521"/>
        <w:rPr>
          <w:sz w:val="22"/>
          <w:szCs w:val="22"/>
          <w:lang w:eastAsia="zh-CN"/>
        </w:rPr>
      </w:pPr>
    </w:p>
    <w:p w14:paraId="0955F761" w14:textId="77777777" w:rsidR="00352C26" w:rsidRDefault="00352C26" w:rsidP="00352C26">
      <w:pPr>
        <w:suppressAutoHyphens/>
        <w:ind w:left="6521"/>
        <w:rPr>
          <w:sz w:val="22"/>
          <w:szCs w:val="22"/>
          <w:lang w:eastAsia="zh-CN"/>
        </w:rPr>
      </w:pPr>
    </w:p>
    <w:p w14:paraId="41FFF88A" w14:textId="77777777" w:rsidR="00352C26" w:rsidRDefault="00352C26" w:rsidP="00352C26">
      <w:pPr>
        <w:suppressAutoHyphens/>
        <w:ind w:left="6521"/>
        <w:rPr>
          <w:sz w:val="22"/>
          <w:szCs w:val="22"/>
          <w:lang w:eastAsia="zh-CN"/>
        </w:rPr>
      </w:pPr>
    </w:p>
    <w:p w14:paraId="13EE97BC" w14:textId="77777777" w:rsidR="00352C26" w:rsidRDefault="00352C26" w:rsidP="00352C26">
      <w:pPr>
        <w:suppressAutoHyphens/>
        <w:ind w:left="6521"/>
        <w:rPr>
          <w:sz w:val="22"/>
          <w:szCs w:val="22"/>
          <w:lang w:eastAsia="zh-CN"/>
        </w:rPr>
      </w:pPr>
    </w:p>
    <w:p w14:paraId="433FB35B" w14:textId="77777777" w:rsidR="00352C26" w:rsidRDefault="00352C26" w:rsidP="00352C26">
      <w:pPr>
        <w:suppressAutoHyphens/>
        <w:ind w:left="6521"/>
        <w:rPr>
          <w:sz w:val="22"/>
          <w:szCs w:val="22"/>
          <w:lang w:eastAsia="zh-CN"/>
        </w:rPr>
      </w:pPr>
    </w:p>
    <w:p w14:paraId="7DD07C67" w14:textId="77777777" w:rsidR="00352C26" w:rsidRDefault="00352C26" w:rsidP="00352C26">
      <w:pPr>
        <w:suppressAutoHyphens/>
        <w:ind w:left="6521"/>
        <w:rPr>
          <w:sz w:val="22"/>
          <w:szCs w:val="22"/>
          <w:lang w:eastAsia="zh-CN"/>
        </w:rPr>
      </w:pPr>
    </w:p>
    <w:p w14:paraId="42416D29" w14:textId="77777777" w:rsidR="00352C26" w:rsidRDefault="00352C26" w:rsidP="00352C26">
      <w:pPr>
        <w:suppressAutoHyphens/>
        <w:ind w:left="6521"/>
        <w:rPr>
          <w:sz w:val="22"/>
          <w:szCs w:val="22"/>
          <w:lang w:eastAsia="zh-CN"/>
        </w:rPr>
      </w:pPr>
    </w:p>
    <w:p w14:paraId="63058D64" w14:textId="77777777" w:rsidR="00352C26" w:rsidRDefault="00352C26" w:rsidP="00352C26">
      <w:pPr>
        <w:suppressAutoHyphens/>
        <w:ind w:left="6521"/>
        <w:rPr>
          <w:sz w:val="22"/>
          <w:szCs w:val="22"/>
          <w:lang w:eastAsia="zh-CN"/>
        </w:rPr>
      </w:pPr>
    </w:p>
    <w:p w14:paraId="670E2AD0" w14:textId="77777777" w:rsidR="00352C26" w:rsidRDefault="00352C26" w:rsidP="00352C26">
      <w:pPr>
        <w:suppressAutoHyphens/>
        <w:ind w:left="6521"/>
        <w:rPr>
          <w:sz w:val="22"/>
          <w:szCs w:val="22"/>
          <w:lang w:eastAsia="zh-CN"/>
        </w:rPr>
      </w:pPr>
    </w:p>
    <w:p w14:paraId="258D6693" w14:textId="77777777" w:rsidR="00352C26" w:rsidRDefault="00352C26" w:rsidP="00352C26">
      <w:pPr>
        <w:suppressAutoHyphens/>
        <w:ind w:left="6521"/>
        <w:rPr>
          <w:sz w:val="22"/>
          <w:szCs w:val="22"/>
          <w:lang w:eastAsia="zh-CN"/>
        </w:rPr>
      </w:pPr>
    </w:p>
    <w:p w14:paraId="3CA4D64A" w14:textId="77777777" w:rsidR="00352C26" w:rsidRDefault="00352C26" w:rsidP="00352C26">
      <w:pPr>
        <w:suppressAutoHyphens/>
        <w:ind w:left="6521"/>
        <w:rPr>
          <w:sz w:val="22"/>
          <w:szCs w:val="22"/>
          <w:lang w:eastAsia="zh-CN"/>
        </w:rPr>
      </w:pPr>
    </w:p>
    <w:p w14:paraId="1ABDBA43" w14:textId="77777777" w:rsidR="00352C26" w:rsidRDefault="00352C26" w:rsidP="00352C26">
      <w:pPr>
        <w:suppressAutoHyphens/>
        <w:ind w:left="6521"/>
        <w:rPr>
          <w:sz w:val="22"/>
          <w:szCs w:val="22"/>
          <w:lang w:eastAsia="zh-CN"/>
        </w:rPr>
      </w:pPr>
    </w:p>
    <w:p w14:paraId="7B9F6CF6" w14:textId="77777777" w:rsidR="00352C26" w:rsidRDefault="00352C26" w:rsidP="00352C26">
      <w:pPr>
        <w:suppressAutoHyphens/>
        <w:ind w:left="6521"/>
        <w:rPr>
          <w:sz w:val="22"/>
          <w:szCs w:val="22"/>
          <w:lang w:eastAsia="zh-CN"/>
        </w:rPr>
      </w:pPr>
    </w:p>
    <w:p w14:paraId="2E24044B" w14:textId="77777777" w:rsidR="00352C26" w:rsidRDefault="00352C26" w:rsidP="00352C26">
      <w:pPr>
        <w:suppressAutoHyphens/>
        <w:ind w:left="6521"/>
        <w:rPr>
          <w:sz w:val="22"/>
          <w:szCs w:val="22"/>
          <w:lang w:eastAsia="zh-CN"/>
        </w:rPr>
      </w:pPr>
    </w:p>
    <w:p w14:paraId="36C56C84" w14:textId="77777777" w:rsidR="00352C26" w:rsidRDefault="00352C26" w:rsidP="00352C26">
      <w:pPr>
        <w:suppressAutoHyphens/>
        <w:ind w:left="6521"/>
        <w:rPr>
          <w:sz w:val="22"/>
          <w:szCs w:val="22"/>
          <w:lang w:eastAsia="zh-CN"/>
        </w:rPr>
      </w:pPr>
    </w:p>
    <w:p w14:paraId="4EE0D16E" w14:textId="77777777" w:rsidR="00352C26" w:rsidRDefault="00352C26" w:rsidP="00352C26">
      <w:pPr>
        <w:suppressAutoHyphens/>
        <w:ind w:left="6521"/>
        <w:rPr>
          <w:sz w:val="22"/>
          <w:szCs w:val="22"/>
          <w:lang w:eastAsia="zh-CN"/>
        </w:rPr>
      </w:pPr>
    </w:p>
    <w:p w14:paraId="21CF3BC2" w14:textId="77777777" w:rsidR="00352C26" w:rsidRDefault="00352C26" w:rsidP="00352C26">
      <w:pPr>
        <w:suppressAutoHyphens/>
        <w:ind w:left="6521"/>
        <w:rPr>
          <w:sz w:val="22"/>
          <w:szCs w:val="22"/>
          <w:lang w:eastAsia="zh-CN"/>
        </w:rPr>
      </w:pPr>
    </w:p>
    <w:p w14:paraId="2634504E" w14:textId="77777777" w:rsidR="00352C26" w:rsidRDefault="00352C26" w:rsidP="00352C26">
      <w:pPr>
        <w:suppressAutoHyphens/>
        <w:ind w:left="6521"/>
        <w:rPr>
          <w:sz w:val="22"/>
          <w:szCs w:val="22"/>
          <w:lang w:eastAsia="zh-CN"/>
        </w:rPr>
      </w:pPr>
    </w:p>
    <w:p w14:paraId="3FF9771C" w14:textId="77777777" w:rsidR="00352C26" w:rsidRDefault="00352C26" w:rsidP="00352C26">
      <w:pPr>
        <w:suppressAutoHyphens/>
        <w:ind w:left="6521"/>
        <w:rPr>
          <w:sz w:val="22"/>
          <w:szCs w:val="22"/>
          <w:lang w:eastAsia="zh-CN"/>
        </w:rPr>
      </w:pPr>
    </w:p>
    <w:p w14:paraId="605B3E8B" w14:textId="77777777" w:rsidR="00352C26" w:rsidRDefault="00352C26" w:rsidP="00352C26">
      <w:pPr>
        <w:suppressAutoHyphens/>
        <w:ind w:left="6521"/>
        <w:rPr>
          <w:sz w:val="22"/>
          <w:szCs w:val="22"/>
          <w:lang w:eastAsia="zh-CN"/>
        </w:rPr>
      </w:pPr>
    </w:p>
    <w:p w14:paraId="277B3E61" w14:textId="77777777" w:rsidR="00352C26" w:rsidRDefault="00352C26" w:rsidP="00352C26">
      <w:pPr>
        <w:suppressAutoHyphens/>
        <w:ind w:left="6521"/>
        <w:rPr>
          <w:sz w:val="22"/>
          <w:szCs w:val="22"/>
          <w:lang w:eastAsia="zh-CN"/>
        </w:rPr>
      </w:pPr>
    </w:p>
    <w:p w14:paraId="3E14C796" w14:textId="77777777" w:rsidR="00352C26" w:rsidRDefault="00352C26" w:rsidP="00352C26">
      <w:pPr>
        <w:suppressAutoHyphens/>
        <w:ind w:left="6521"/>
        <w:rPr>
          <w:sz w:val="22"/>
          <w:szCs w:val="22"/>
          <w:lang w:eastAsia="zh-CN"/>
        </w:rPr>
      </w:pPr>
    </w:p>
    <w:p w14:paraId="3E398FBF" w14:textId="77777777" w:rsidR="00352C26" w:rsidRDefault="00352C26" w:rsidP="00352C26">
      <w:pPr>
        <w:suppressAutoHyphens/>
        <w:ind w:left="6521"/>
        <w:rPr>
          <w:sz w:val="22"/>
          <w:szCs w:val="22"/>
          <w:lang w:eastAsia="zh-CN"/>
        </w:rPr>
      </w:pPr>
    </w:p>
    <w:p w14:paraId="414C6C73" w14:textId="77777777" w:rsidR="00352C26" w:rsidRDefault="00352C26" w:rsidP="00352C26">
      <w:pPr>
        <w:suppressAutoHyphens/>
        <w:ind w:left="6521"/>
        <w:rPr>
          <w:sz w:val="22"/>
          <w:szCs w:val="22"/>
          <w:lang w:eastAsia="zh-CN"/>
        </w:rPr>
      </w:pPr>
    </w:p>
    <w:p w14:paraId="2BE95E5B" w14:textId="77777777" w:rsidR="00352C26" w:rsidRDefault="00352C26" w:rsidP="00352C26">
      <w:pPr>
        <w:suppressAutoHyphens/>
        <w:ind w:left="6521"/>
        <w:rPr>
          <w:sz w:val="22"/>
          <w:szCs w:val="22"/>
          <w:lang w:eastAsia="zh-CN"/>
        </w:rPr>
      </w:pPr>
    </w:p>
    <w:p w14:paraId="32D59616" w14:textId="2602B4EF" w:rsidR="000B47C5" w:rsidRDefault="000B47C5">
      <w:pPr>
        <w:rPr>
          <w:sz w:val="22"/>
          <w:szCs w:val="22"/>
          <w:lang w:eastAsia="zh-CN"/>
        </w:rPr>
      </w:pPr>
      <w:r>
        <w:rPr>
          <w:sz w:val="22"/>
          <w:szCs w:val="22"/>
          <w:lang w:eastAsia="zh-CN"/>
        </w:rPr>
        <w:br w:type="page"/>
      </w:r>
    </w:p>
    <w:p w14:paraId="1335876C" w14:textId="77777777" w:rsidR="00352C26" w:rsidRPr="00C57648" w:rsidRDefault="00352C26" w:rsidP="000B47C5">
      <w:pPr>
        <w:suppressAutoHyphens/>
        <w:ind w:left="5670"/>
        <w:rPr>
          <w:sz w:val="22"/>
          <w:szCs w:val="22"/>
          <w:lang w:eastAsia="zh-CN"/>
        </w:rPr>
      </w:pPr>
      <w:r w:rsidRPr="00C57648">
        <w:rPr>
          <w:sz w:val="22"/>
          <w:szCs w:val="22"/>
          <w:lang w:eastAsia="zh-CN"/>
        </w:rPr>
        <w:t xml:space="preserve">Załącznik nr </w:t>
      </w:r>
      <w:r>
        <w:rPr>
          <w:sz w:val="22"/>
          <w:szCs w:val="22"/>
          <w:lang w:eastAsia="zh-CN"/>
        </w:rPr>
        <w:t>3</w:t>
      </w:r>
    </w:p>
    <w:p w14:paraId="12C9FAF0" w14:textId="09E10870" w:rsidR="00352C26" w:rsidRPr="00C57648" w:rsidRDefault="00352C26" w:rsidP="000B47C5">
      <w:pPr>
        <w:suppressAutoHyphens/>
        <w:ind w:left="5670"/>
        <w:rPr>
          <w:sz w:val="22"/>
          <w:szCs w:val="22"/>
          <w:lang w:eastAsia="zh-CN"/>
        </w:rPr>
      </w:pPr>
      <w:r w:rsidRPr="00C57648">
        <w:rPr>
          <w:sz w:val="22"/>
          <w:szCs w:val="22"/>
          <w:lang w:eastAsia="zh-CN"/>
        </w:rPr>
        <w:t xml:space="preserve">do umowy nr </w:t>
      </w:r>
      <w:r w:rsidR="000B47C5">
        <w:rPr>
          <w:sz w:val="22"/>
          <w:szCs w:val="22"/>
          <w:lang w:eastAsia="zh-CN"/>
        </w:rPr>
        <w:t>BDG.zp.23.1.</w:t>
      </w:r>
      <w:r w:rsidR="00370966">
        <w:rPr>
          <w:sz w:val="22"/>
          <w:szCs w:val="22"/>
          <w:lang w:eastAsia="zh-CN"/>
        </w:rPr>
        <w:t>101</w:t>
      </w:r>
      <w:r w:rsidR="000B47C5">
        <w:rPr>
          <w:sz w:val="22"/>
          <w:szCs w:val="22"/>
          <w:lang w:eastAsia="zh-CN"/>
        </w:rPr>
        <w:t>.2018</w:t>
      </w:r>
    </w:p>
    <w:p w14:paraId="69AC764B" w14:textId="77777777" w:rsidR="00352C26" w:rsidRPr="00FB59E5" w:rsidRDefault="00352C26" w:rsidP="000B47C5">
      <w:pPr>
        <w:suppressAutoHyphens/>
        <w:ind w:left="5670"/>
        <w:rPr>
          <w:sz w:val="24"/>
          <w:szCs w:val="24"/>
          <w:lang w:eastAsia="zh-CN"/>
        </w:rPr>
      </w:pPr>
      <w:r w:rsidRPr="00C57648">
        <w:rPr>
          <w:sz w:val="22"/>
          <w:szCs w:val="22"/>
          <w:lang w:eastAsia="zh-CN"/>
        </w:rPr>
        <w:t xml:space="preserve">z </w:t>
      </w:r>
      <w:r>
        <w:rPr>
          <w:sz w:val="22"/>
          <w:szCs w:val="22"/>
          <w:lang w:eastAsia="zh-CN"/>
        </w:rPr>
        <w:t>d</w:t>
      </w:r>
      <w:r w:rsidRPr="00C57648">
        <w:rPr>
          <w:sz w:val="22"/>
          <w:szCs w:val="22"/>
          <w:lang w:eastAsia="zh-CN"/>
        </w:rPr>
        <w:t>nia ……………………</w:t>
      </w:r>
    </w:p>
    <w:p w14:paraId="1843026D" w14:textId="77777777" w:rsidR="00352C26" w:rsidRPr="00FB59E5" w:rsidRDefault="00352C26" w:rsidP="00352C26">
      <w:pPr>
        <w:suppressAutoHyphens/>
        <w:rPr>
          <w:sz w:val="24"/>
          <w:szCs w:val="24"/>
          <w:lang w:eastAsia="zh-CN"/>
        </w:rPr>
      </w:pPr>
    </w:p>
    <w:p w14:paraId="5DC0C7A4" w14:textId="77777777" w:rsidR="00352C26" w:rsidRDefault="00352C26" w:rsidP="00352C26">
      <w:pPr>
        <w:suppressAutoHyphens/>
        <w:jc w:val="center"/>
        <w:rPr>
          <w:b/>
          <w:bCs/>
          <w:sz w:val="24"/>
          <w:szCs w:val="24"/>
          <w:lang w:eastAsia="zh-CN"/>
        </w:rPr>
      </w:pPr>
    </w:p>
    <w:p w14:paraId="47B7D9AF" w14:textId="77777777" w:rsidR="00352C26" w:rsidRDefault="00352C26" w:rsidP="00352C26">
      <w:pPr>
        <w:suppressAutoHyphens/>
        <w:jc w:val="center"/>
        <w:rPr>
          <w:b/>
          <w:bCs/>
          <w:sz w:val="24"/>
          <w:szCs w:val="24"/>
          <w:lang w:eastAsia="zh-CN"/>
        </w:rPr>
      </w:pPr>
      <w:r w:rsidRPr="00FB59E5">
        <w:rPr>
          <w:b/>
          <w:bCs/>
          <w:sz w:val="24"/>
          <w:szCs w:val="24"/>
          <w:lang w:eastAsia="zh-CN"/>
        </w:rPr>
        <w:t>PROTOKÓŁ ODBIORU</w:t>
      </w:r>
    </w:p>
    <w:p w14:paraId="7326F91F" w14:textId="77777777" w:rsidR="00352C26" w:rsidRPr="00FB59E5" w:rsidRDefault="00352C26" w:rsidP="00352C26">
      <w:pPr>
        <w:suppressAutoHyphens/>
        <w:jc w:val="center"/>
        <w:rPr>
          <w:b/>
          <w:bCs/>
          <w:sz w:val="24"/>
          <w:szCs w:val="24"/>
          <w:lang w:eastAsia="zh-CN"/>
        </w:rPr>
      </w:pPr>
    </w:p>
    <w:p w14:paraId="392FFF57" w14:textId="77777777" w:rsidR="00352C26" w:rsidRPr="00FB59E5" w:rsidRDefault="00352C26" w:rsidP="00352C26">
      <w:pPr>
        <w:suppressAutoHyphens/>
        <w:jc w:val="center"/>
        <w:rPr>
          <w:b/>
          <w:bCs/>
          <w:sz w:val="24"/>
          <w:szCs w:val="24"/>
          <w:lang w:eastAsia="zh-CN"/>
        </w:rPr>
      </w:pPr>
    </w:p>
    <w:p w14:paraId="016387CC" w14:textId="77777777" w:rsidR="00352C26" w:rsidRPr="00FB59E5" w:rsidRDefault="00352C26" w:rsidP="00352C26">
      <w:pPr>
        <w:suppressAutoHyphens/>
        <w:jc w:val="both"/>
        <w:rPr>
          <w:bCs/>
          <w:sz w:val="24"/>
          <w:szCs w:val="24"/>
          <w:lang w:eastAsia="zh-CN"/>
        </w:rPr>
      </w:pPr>
      <w:r w:rsidRPr="00FB59E5">
        <w:rPr>
          <w:bCs/>
          <w:sz w:val="24"/>
          <w:szCs w:val="24"/>
          <w:lang w:eastAsia="zh-CN"/>
        </w:rPr>
        <w:t>Zgodnie z umową nr</w:t>
      </w:r>
      <w:r w:rsidRPr="00FB59E5">
        <w:rPr>
          <w:sz w:val="24"/>
          <w:szCs w:val="24"/>
          <w:lang w:eastAsia="zh-CN"/>
        </w:rPr>
        <w:t xml:space="preserve"> ……………….…</w:t>
      </w:r>
      <w:r w:rsidRPr="00FB59E5">
        <w:rPr>
          <w:bCs/>
          <w:sz w:val="24"/>
          <w:szCs w:val="24"/>
          <w:lang w:eastAsia="zh-CN"/>
        </w:rPr>
        <w:t xml:space="preserve"> zawartą w dniu ………………. roku pomiędzy </w:t>
      </w:r>
      <w:r w:rsidRPr="00E10945">
        <w:rPr>
          <w:b/>
          <w:bCs/>
          <w:sz w:val="24"/>
          <w:szCs w:val="24"/>
          <w:lang w:eastAsia="zh-CN"/>
        </w:rPr>
        <w:t>Skarbem Państwa - Ministerstwem</w:t>
      </w:r>
      <w:r w:rsidRPr="00FB59E5">
        <w:rPr>
          <w:b/>
          <w:bCs/>
          <w:sz w:val="24"/>
          <w:szCs w:val="24"/>
          <w:lang w:eastAsia="zh-CN"/>
        </w:rPr>
        <w:t xml:space="preserve"> Rolnictwa i Rozwoju Wsi</w:t>
      </w:r>
      <w:r w:rsidRPr="00FB59E5">
        <w:rPr>
          <w:bCs/>
          <w:sz w:val="24"/>
          <w:szCs w:val="24"/>
          <w:lang w:eastAsia="zh-CN"/>
        </w:rPr>
        <w:t xml:space="preserve">, zwanym dalej „Zamawiającym”, </w:t>
      </w:r>
    </w:p>
    <w:p w14:paraId="625D52C2" w14:textId="77777777" w:rsidR="00352C26" w:rsidRPr="00FB59E5" w:rsidRDefault="00352C26" w:rsidP="00352C26">
      <w:pPr>
        <w:suppressAutoHyphens/>
        <w:jc w:val="both"/>
        <w:rPr>
          <w:b/>
          <w:sz w:val="24"/>
          <w:szCs w:val="24"/>
          <w:lang w:eastAsia="zh-CN"/>
        </w:rPr>
      </w:pPr>
      <w:r w:rsidRPr="00FB59E5">
        <w:rPr>
          <w:bCs/>
          <w:sz w:val="24"/>
          <w:szCs w:val="24"/>
          <w:lang w:eastAsia="zh-CN"/>
        </w:rPr>
        <w:t xml:space="preserve">a </w:t>
      </w:r>
    </w:p>
    <w:p w14:paraId="313CB86A" w14:textId="77777777" w:rsidR="00352C26" w:rsidRPr="00FB59E5" w:rsidRDefault="00352C26" w:rsidP="00352C26">
      <w:pPr>
        <w:suppressAutoHyphens/>
        <w:jc w:val="both"/>
        <w:rPr>
          <w:bCs/>
          <w:sz w:val="24"/>
          <w:szCs w:val="24"/>
          <w:lang w:eastAsia="zh-CN"/>
        </w:rPr>
      </w:pPr>
      <w:r w:rsidRPr="00FB59E5">
        <w:rPr>
          <w:sz w:val="24"/>
          <w:szCs w:val="24"/>
          <w:lang w:eastAsia="zh-CN"/>
        </w:rPr>
        <w:t xml:space="preserve">………………………………………………………..……….., </w:t>
      </w:r>
      <w:r w:rsidRPr="00FB59E5">
        <w:rPr>
          <w:bCs/>
          <w:sz w:val="24"/>
          <w:szCs w:val="24"/>
          <w:lang w:eastAsia="zh-CN"/>
        </w:rPr>
        <w:t>zwanym</w:t>
      </w:r>
      <w:r w:rsidRPr="00FB59E5">
        <w:rPr>
          <w:sz w:val="24"/>
          <w:szCs w:val="24"/>
          <w:lang w:eastAsia="zh-CN"/>
        </w:rPr>
        <w:t xml:space="preserve"> dalej „</w:t>
      </w:r>
      <w:r w:rsidRPr="00FB59E5">
        <w:rPr>
          <w:bCs/>
          <w:sz w:val="24"/>
          <w:szCs w:val="24"/>
          <w:lang w:eastAsia="zh-CN"/>
        </w:rPr>
        <w:t xml:space="preserve">Wykonawcą”, </w:t>
      </w:r>
    </w:p>
    <w:p w14:paraId="017B9AF2" w14:textId="77777777" w:rsidR="00352C26" w:rsidRDefault="00352C26" w:rsidP="00352C26">
      <w:pPr>
        <w:suppressAutoHyphens/>
        <w:jc w:val="both"/>
        <w:rPr>
          <w:bCs/>
          <w:sz w:val="24"/>
          <w:szCs w:val="24"/>
          <w:lang w:eastAsia="zh-CN"/>
        </w:rPr>
      </w:pPr>
      <w:r>
        <w:rPr>
          <w:bCs/>
          <w:sz w:val="24"/>
          <w:szCs w:val="24"/>
          <w:lang w:eastAsia="zh-CN"/>
        </w:rPr>
        <w:t>przedstawiciele Zamawiającego:</w:t>
      </w:r>
      <w:r w:rsidRPr="00FB59E5">
        <w:rPr>
          <w:bCs/>
          <w:sz w:val="24"/>
          <w:szCs w:val="24"/>
          <w:lang w:eastAsia="zh-CN"/>
        </w:rPr>
        <w:t xml:space="preserve"> ….……………………………………. </w:t>
      </w:r>
    </w:p>
    <w:p w14:paraId="7DF3E09F" w14:textId="77777777" w:rsidR="00352C26" w:rsidRDefault="00352C26" w:rsidP="00352C26">
      <w:pPr>
        <w:suppressAutoHyphens/>
        <w:jc w:val="both"/>
        <w:rPr>
          <w:bCs/>
          <w:sz w:val="24"/>
          <w:szCs w:val="24"/>
          <w:lang w:eastAsia="zh-CN"/>
        </w:rPr>
      </w:pPr>
      <w:r>
        <w:rPr>
          <w:bCs/>
          <w:sz w:val="24"/>
          <w:szCs w:val="24"/>
          <w:lang w:eastAsia="zh-CN"/>
        </w:rPr>
        <w:tab/>
      </w:r>
      <w:r>
        <w:rPr>
          <w:bCs/>
          <w:sz w:val="24"/>
          <w:szCs w:val="24"/>
          <w:lang w:eastAsia="zh-CN"/>
        </w:rPr>
        <w:tab/>
      </w:r>
      <w:r>
        <w:rPr>
          <w:bCs/>
          <w:sz w:val="24"/>
          <w:szCs w:val="24"/>
          <w:lang w:eastAsia="zh-CN"/>
        </w:rPr>
        <w:tab/>
      </w:r>
      <w:r>
        <w:rPr>
          <w:bCs/>
          <w:sz w:val="24"/>
          <w:szCs w:val="24"/>
          <w:lang w:eastAsia="zh-CN"/>
        </w:rPr>
        <w:tab/>
        <w:t xml:space="preserve">    ………………………………………...</w:t>
      </w:r>
      <w:r>
        <w:rPr>
          <w:bCs/>
          <w:sz w:val="24"/>
          <w:szCs w:val="24"/>
          <w:lang w:eastAsia="zh-CN"/>
        </w:rPr>
        <w:tab/>
      </w:r>
    </w:p>
    <w:p w14:paraId="0FFD2223" w14:textId="77777777" w:rsidR="00352C26" w:rsidRPr="00FB59E5" w:rsidRDefault="00352C26" w:rsidP="00352C26">
      <w:pPr>
        <w:suppressAutoHyphens/>
        <w:jc w:val="both"/>
        <w:rPr>
          <w:sz w:val="24"/>
          <w:szCs w:val="24"/>
          <w:lang w:eastAsia="zh-CN"/>
        </w:rPr>
      </w:pPr>
      <w:r w:rsidRPr="00FB59E5">
        <w:rPr>
          <w:bCs/>
          <w:sz w:val="24"/>
          <w:szCs w:val="24"/>
          <w:lang w:eastAsia="zh-CN"/>
        </w:rPr>
        <w:t>potwierdza</w:t>
      </w:r>
      <w:r>
        <w:rPr>
          <w:bCs/>
          <w:sz w:val="24"/>
          <w:szCs w:val="24"/>
          <w:lang w:eastAsia="zh-CN"/>
        </w:rPr>
        <w:t>ją</w:t>
      </w:r>
      <w:r w:rsidRPr="00FB59E5">
        <w:rPr>
          <w:bCs/>
          <w:sz w:val="24"/>
          <w:szCs w:val="24"/>
          <w:lang w:eastAsia="zh-CN"/>
        </w:rPr>
        <w:t xml:space="preserve">, że w dniu …………..………….. r. </w:t>
      </w:r>
      <w:r w:rsidRPr="00FB59E5">
        <w:rPr>
          <w:b/>
          <w:sz w:val="24"/>
          <w:szCs w:val="24"/>
          <w:lang w:eastAsia="zh-CN"/>
        </w:rPr>
        <w:t>dokona</w:t>
      </w:r>
      <w:r>
        <w:rPr>
          <w:b/>
          <w:sz w:val="24"/>
          <w:szCs w:val="24"/>
          <w:lang w:eastAsia="zh-CN"/>
        </w:rPr>
        <w:t>li odbioru / nie dokonali</w:t>
      </w:r>
      <w:r w:rsidRPr="00FB59E5">
        <w:rPr>
          <w:b/>
          <w:sz w:val="24"/>
          <w:szCs w:val="24"/>
          <w:lang w:eastAsia="zh-CN"/>
        </w:rPr>
        <w:t xml:space="preserve"> odbioru * </w:t>
      </w:r>
      <w:r w:rsidRPr="00FB59E5">
        <w:rPr>
          <w:sz w:val="24"/>
          <w:szCs w:val="24"/>
          <w:lang w:eastAsia="zh-CN"/>
        </w:rPr>
        <w:t>następujących materiałów promocyjnych:</w:t>
      </w:r>
    </w:p>
    <w:p w14:paraId="7D1346A4" w14:textId="77777777" w:rsidR="00352C26" w:rsidRPr="00FB59E5" w:rsidRDefault="00352C26" w:rsidP="00352C26">
      <w:pPr>
        <w:suppressAutoHyphens/>
        <w:jc w:val="both"/>
        <w:rPr>
          <w:b/>
          <w:lang w:eastAsia="zh-CN"/>
        </w:rPr>
      </w:pPr>
    </w:p>
    <w:tbl>
      <w:tblPr>
        <w:tblW w:w="726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642"/>
        <w:gridCol w:w="4885"/>
        <w:gridCol w:w="865"/>
        <w:gridCol w:w="875"/>
      </w:tblGrid>
      <w:tr w:rsidR="00352C26" w:rsidRPr="00FB59E5" w14:paraId="20EC235E" w14:textId="77777777" w:rsidTr="005944DA">
        <w:trPr>
          <w:trHeight w:val="340"/>
          <w:jc w:val="center"/>
        </w:trPr>
        <w:tc>
          <w:tcPr>
            <w:tcW w:w="642" w:type="dxa"/>
            <w:shd w:val="clear" w:color="auto" w:fill="F2F2F2"/>
          </w:tcPr>
          <w:p w14:paraId="678A0F0A" w14:textId="77777777" w:rsidR="00352C26" w:rsidRPr="00FB59E5" w:rsidRDefault="00352C26" w:rsidP="005944DA">
            <w:pPr>
              <w:suppressAutoHyphens/>
              <w:jc w:val="center"/>
              <w:rPr>
                <w:b/>
                <w:lang w:eastAsia="zh-CN"/>
              </w:rPr>
            </w:pPr>
            <w:r>
              <w:rPr>
                <w:b/>
                <w:lang w:eastAsia="zh-CN"/>
              </w:rPr>
              <w:t>L.p.</w:t>
            </w:r>
          </w:p>
        </w:tc>
        <w:tc>
          <w:tcPr>
            <w:tcW w:w="4885" w:type="dxa"/>
            <w:shd w:val="clear" w:color="auto" w:fill="F2F2F2"/>
            <w:vAlign w:val="center"/>
          </w:tcPr>
          <w:p w14:paraId="366FF070" w14:textId="77777777" w:rsidR="00352C26" w:rsidRPr="00FB59E5" w:rsidRDefault="00352C26" w:rsidP="005944DA">
            <w:pPr>
              <w:suppressAutoHyphens/>
              <w:jc w:val="center"/>
              <w:rPr>
                <w:lang w:eastAsia="zh-CN"/>
              </w:rPr>
            </w:pPr>
            <w:r w:rsidRPr="00FB59E5">
              <w:rPr>
                <w:b/>
                <w:lang w:eastAsia="zh-CN"/>
              </w:rPr>
              <w:t xml:space="preserve">Nazwa </w:t>
            </w:r>
          </w:p>
        </w:tc>
        <w:tc>
          <w:tcPr>
            <w:tcW w:w="865" w:type="dxa"/>
            <w:shd w:val="clear" w:color="auto" w:fill="F2F2F2"/>
            <w:vAlign w:val="center"/>
          </w:tcPr>
          <w:p w14:paraId="7F67D18D" w14:textId="77777777" w:rsidR="00352C26" w:rsidRPr="00FB59E5" w:rsidRDefault="00352C26" w:rsidP="005944DA">
            <w:pPr>
              <w:suppressAutoHyphens/>
              <w:jc w:val="center"/>
              <w:rPr>
                <w:lang w:eastAsia="zh-CN"/>
              </w:rPr>
            </w:pPr>
            <w:r w:rsidRPr="00FB59E5">
              <w:rPr>
                <w:b/>
                <w:lang w:eastAsia="zh-CN"/>
              </w:rPr>
              <w:t>j.m.</w:t>
            </w:r>
          </w:p>
        </w:tc>
        <w:tc>
          <w:tcPr>
            <w:tcW w:w="875" w:type="dxa"/>
            <w:shd w:val="clear" w:color="auto" w:fill="F2F2F2"/>
            <w:vAlign w:val="center"/>
          </w:tcPr>
          <w:p w14:paraId="4CDEF865" w14:textId="77777777" w:rsidR="00352C26" w:rsidRPr="00FB59E5" w:rsidRDefault="00352C26" w:rsidP="005944DA">
            <w:pPr>
              <w:suppressAutoHyphens/>
              <w:jc w:val="center"/>
              <w:rPr>
                <w:lang w:eastAsia="zh-CN"/>
              </w:rPr>
            </w:pPr>
            <w:r w:rsidRPr="00FB59E5">
              <w:rPr>
                <w:b/>
                <w:lang w:eastAsia="zh-CN"/>
              </w:rPr>
              <w:t>Ilość</w:t>
            </w:r>
          </w:p>
        </w:tc>
      </w:tr>
      <w:tr w:rsidR="00352C26" w:rsidRPr="00FB59E5" w14:paraId="32869663" w14:textId="77777777" w:rsidTr="005944DA">
        <w:trPr>
          <w:trHeight w:val="340"/>
          <w:jc w:val="center"/>
        </w:trPr>
        <w:tc>
          <w:tcPr>
            <w:tcW w:w="642" w:type="dxa"/>
          </w:tcPr>
          <w:p w14:paraId="1E159D79" w14:textId="77777777" w:rsidR="00352C26" w:rsidRPr="00873B9F" w:rsidRDefault="00352C26" w:rsidP="005944DA">
            <w:pPr>
              <w:suppressAutoHyphens/>
              <w:rPr>
                <w:rFonts w:eastAsia="Calibri"/>
                <w:bCs/>
                <w:sz w:val="24"/>
                <w:szCs w:val="24"/>
                <w:lang w:eastAsia="en-US"/>
              </w:rPr>
            </w:pPr>
            <w:r>
              <w:rPr>
                <w:rFonts w:eastAsia="Calibri"/>
                <w:bCs/>
                <w:sz w:val="24"/>
                <w:szCs w:val="24"/>
                <w:lang w:eastAsia="en-US"/>
              </w:rPr>
              <w:t>1.</w:t>
            </w:r>
          </w:p>
        </w:tc>
        <w:tc>
          <w:tcPr>
            <w:tcW w:w="4885" w:type="dxa"/>
            <w:shd w:val="clear" w:color="auto" w:fill="auto"/>
            <w:vAlign w:val="center"/>
          </w:tcPr>
          <w:p w14:paraId="3E46FA02" w14:textId="77777777" w:rsidR="00352C26" w:rsidRPr="00873B9F" w:rsidRDefault="00352C26" w:rsidP="005944DA">
            <w:pPr>
              <w:suppressAutoHyphens/>
              <w:rPr>
                <w:lang w:eastAsia="zh-CN"/>
              </w:rPr>
            </w:pPr>
            <w:r w:rsidRPr="00873B9F">
              <w:rPr>
                <w:rFonts w:eastAsia="Calibri"/>
                <w:bCs/>
                <w:sz w:val="24"/>
                <w:szCs w:val="24"/>
                <w:lang w:eastAsia="en-US"/>
              </w:rPr>
              <w:t>Pendrive</w:t>
            </w:r>
          </w:p>
        </w:tc>
        <w:tc>
          <w:tcPr>
            <w:tcW w:w="865" w:type="dxa"/>
            <w:shd w:val="clear" w:color="auto" w:fill="auto"/>
            <w:vAlign w:val="center"/>
          </w:tcPr>
          <w:p w14:paraId="43F1EA67" w14:textId="77777777" w:rsidR="00352C26" w:rsidRPr="00FB59E5" w:rsidRDefault="00352C26" w:rsidP="005944DA">
            <w:pPr>
              <w:suppressAutoHyphens/>
              <w:jc w:val="center"/>
              <w:rPr>
                <w:lang w:eastAsia="zh-CN"/>
              </w:rPr>
            </w:pPr>
            <w:r w:rsidRPr="00FB59E5">
              <w:rPr>
                <w:lang w:eastAsia="zh-CN"/>
              </w:rPr>
              <w:t>szt.</w:t>
            </w:r>
          </w:p>
        </w:tc>
        <w:tc>
          <w:tcPr>
            <w:tcW w:w="875" w:type="dxa"/>
            <w:shd w:val="clear" w:color="auto" w:fill="auto"/>
            <w:vAlign w:val="center"/>
          </w:tcPr>
          <w:p w14:paraId="32BA5CCB" w14:textId="77777777" w:rsidR="00352C26" w:rsidRPr="00FB59E5" w:rsidRDefault="00352C26" w:rsidP="005944DA">
            <w:pPr>
              <w:suppressAutoHyphens/>
              <w:rPr>
                <w:lang w:eastAsia="zh-CN"/>
              </w:rPr>
            </w:pPr>
          </w:p>
        </w:tc>
      </w:tr>
      <w:tr w:rsidR="00352C26" w:rsidRPr="00FB59E5" w14:paraId="2F6BBCD7" w14:textId="77777777" w:rsidTr="005944DA">
        <w:trPr>
          <w:trHeight w:val="340"/>
          <w:jc w:val="center"/>
        </w:trPr>
        <w:tc>
          <w:tcPr>
            <w:tcW w:w="642" w:type="dxa"/>
          </w:tcPr>
          <w:p w14:paraId="7044281B" w14:textId="77777777" w:rsidR="00352C26" w:rsidRDefault="00352C26" w:rsidP="005944DA">
            <w:pPr>
              <w:suppressAutoHyphens/>
              <w:rPr>
                <w:rFonts w:eastAsia="Calibri"/>
                <w:bCs/>
                <w:sz w:val="24"/>
                <w:szCs w:val="24"/>
                <w:lang w:eastAsia="en-US"/>
              </w:rPr>
            </w:pPr>
            <w:r>
              <w:rPr>
                <w:rFonts w:eastAsia="Calibri"/>
                <w:bCs/>
                <w:sz w:val="24"/>
                <w:szCs w:val="24"/>
                <w:lang w:eastAsia="en-US"/>
              </w:rPr>
              <w:t>2.</w:t>
            </w:r>
          </w:p>
        </w:tc>
        <w:tc>
          <w:tcPr>
            <w:tcW w:w="4885" w:type="dxa"/>
            <w:shd w:val="clear" w:color="auto" w:fill="auto"/>
            <w:vAlign w:val="center"/>
          </w:tcPr>
          <w:p w14:paraId="01C39357" w14:textId="77777777" w:rsidR="00352C26" w:rsidRPr="00873B9F" w:rsidRDefault="00352C26" w:rsidP="005944DA">
            <w:pPr>
              <w:suppressAutoHyphens/>
              <w:rPr>
                <w:rFonts w:eastAsia="Calibri"/>
                <w:bCs/>
                <w:sz w:val="24"/>
                <w:szCs w:val="24"/>
                <w:lang w:eastAsia="en-US"/>
              </w:rPr>
            </w:pPr>
            <w:r>
              <w:rPr>
                <w:rFonts w:eastAsia="Calibri"/>
                <w:bCs/>
                <w:sz w:val="24"/>
                <w:szCs w:val="24"/>
                <w:lang w:eastAsia="en-US"/>
              </w:rPr>
              <w:t>Powerbank</w:t>
            </w:r>
          </w:p>
        </w:tc>
        <w:tc>
          <w:tcPr>
            <w:tcW w:w="865" w:type="dxa"/>
            <w:shd w:val="clear" w:color="auto" w:fill="auto"/>
            <w:vAlign w:val="center"/>
          </w:tcPr>
          <w:p w14:paraId="46F829ED" w14:textId="77777777" w:rsidR="00352C26" w:rsidRPr="00FB59E5" w:rsidRDefault="00352C26" w:rsidP="005944DA">
            <w:pPr>
              <w:suppressAutoHyphens/>
              <w:jc w:val="center"/>
              <w:rPr>
                <w:lang w:eastAsia="zh-CN"/>
              </w:rPr>
            </w:pPr>
            <w:r>
              <w:rPr>
                <w:lang w:eastAsia="zh-CN"/>
              </w:rPr>
              <w:t>szt.</w:t>
            </w:r>
          </w:p>
        </w:tc>
        <w:tc>
          <w:tcPr>
            <w:tcW w:w="875" w:type="dxa"/>
            <w:shd w:val="clear" w:color="auto" w:fill="auto"/>
            <w:vAlign w:val="center"/>
          </w:tcPr>
          <w:p w14:paraId="396D4137" w14:textId="77777777" w:rsidR="00352C26" w:rsidRPr="00FB59E5" w:rsidRDefault="00352C26" w:rsidP="005944DA">
            <w:pPr>
              <w:suppressAutoHyphens/>
              <w:rPr>
                <w:lang w:eastAsia="zh-CN"/>
              </w:rPr>
            </w:pPr>
          </w:p>
        </w:tc>
      </w:tr>
    </w:tbl>
    <w:p w14:paraId="5338401F" w14:textId="77777777" w:rsidR="00352C26" w:rsidRPr="00FB59E5" w:rsidRDefault="00352C26" w:rsidP="00352C26">
      <w:pPr>
        <w:suppressAutoHyphens/>
        <w:spacing w:before="120" w:after="120" w:line="276" w:lineRule="auto"/>
        <w:jc w:val="both"/>
        <w:rPr>
          <w:b/>
          <w:sz w:val="24"/>
          <w:szCs w:val="24"/>
          <w:lang w:eastAsia="zh-CN"/>
        </w:rPr>
      </w:pPr>
      <w:r w:rsidRPr="00FB59E5">
        <w:rPr>
          <w:b/>
          <w:sz w:val="24"/>
          <w:szCs w:val="24"/>
          <w:lang w:eastAsia="zh-CN"/>
        </w:rPr>
        <w:t>bez uwag / z uwagami.*</w:t>
      </w:r>
    </w:p>
    <w:p w14:paraId="3000D20F" w14:textId="77777777" w:rsidR="00352C26" w:rsidRDefault="00352C26" w:rsidP="00352C26">
      <w:pPr>
        <w:suppressAutoHyphens/>
        <w:spacing w:before="120" w:after="120"/>
        <w:jc w:val="both"/>
        <w:rPr>
          <w:b/>
          <w:sz w:val="24"/>
          <w:szCs w:val="24"/>
          <w:lang w:eastAsia="zh-CN"/>
        </w:rPr>
      </w:pPr>
    </w:p>
    <w:p w14:paraId="2A875966" w14:textId="77777777" w:rsidR="00352C26" w:rsidRDefault="00352C26" w:rsidP="00352C26">
      <w:pPr>
        <w:suppressAutoHyphens/>
        <w:spacing w:before="120" w:after="120"/>
        <w:jc w:val="both"/>
        <w:rPr>
          <w:b/>
          <w:sz w:val="24"/>
          <w:szCs w:val="24"/>
          <w:lang w:eastAsia="zh-CN"/>
        </w:rPr>
      </w:pPr>
    </w:p>
    <w:p w14:paraId="257D70A1" w14:textId="77777777" w:rsidR="00352C26" w:rsidRPr="00FB59E5" w:rsidRDefault="00352C26" w:rsidP="00352C26">
      <w:pPr>
        <w:suppressAutoHyphens/>
        <w:spacing w:before="120" w:after="120"/>
        <w:jc w:val="both"/>
        <w:rPr>
          <w:sz w:val="24"/>
          <w:szCs w:val="24"/>
          <w:lang w:eastAsia="zh-CN"/>
        </w:rPr>
      </w:pPr>
      <w:r w:rsidRPr="00FB59E5">
        <w:rPr>
          <w:b/>
          <w:sz w:val="24"/>
          <w:szCs w:val="24"/>
          <w:lang w:eastAsia="zh-CN"/>
        </w:rPr>
        <w:t>Uwagi:</w:t>
      </w:r>
      <w:r w:rsidRPr="00FB59E5">
        <w:rPr>
          <w:sz w:val="24"/>
          <w:szCs w:val="24"/>
          <w:lang w:eastAsia="zh-CN"/>
        </w:rPr>
        <w:t xml:space="preserve"> …………………………………………………………………………………………………………………………………………………………………………………………………………………………………………………………………………………………………………………………………………………………………………………………………………</w:t>
      </w:r>
    </w:p>
    <w:p w14:paraId="58568A68" w14:textId="77777777" w:rsidR="00352C26" w:rsidRPr="00FB59E5" w:rsidRDefault="00352C26" w:rsidP="00352C26">
      <w:pPr>
        <w:suppressAutoHyphens/>
        <w:spacing w:before="120" w:after="120" w:line="276" w:lineRule="auto"/>
        <w:jc w:val="both"/>
        <w:rPr>
          <w:sz w:val="24"/>
          <w:szCs w:val="24"/>
          <w:lang w:eastAsia="zh-CN"/>
        </w:rPr>
      </w:pPr>
      <w:r w:rsidRPr="00FB59E5">
        <w:rPr>
          <w:sz w:val="24"/>
          <w:szCs w:val="24"/>
          <w:lang w:eastAsia="zh-CN"/>
        </w:rPr>
        <w:t>Termin usunięcia wad: ……………………………………………….. .</w:t>
      </w:r>
    </w:p>
    <w:p w14:paraId="0B08A149" w14:textId="77777777" w:rsidR="00352C26" w:rsidRDefault="00352C26" w:rsidP="00352C26">
      <w:pPr>
        <w:suppressAutoHyphens/>
        <w:jc w:val="both"/>
        <w:rPr>
          <w:sz w:val="24"/>
          <w:szCs w:val="24"/>
          <w:lang w:eastAsia="zh-CN"/>
        </w:rPr>
      </w:pPr>
    </w:p>
    <w:p w14:paraId="65201767" w14:textId="77777777" w:rsidR="00352C26" w:rsidRDefault="00352C26" w:rsidP="00352C26">
      <w:pPr>
        <w:suppressAutoHyphens/>
        <w:jc w:val="both"/>
        <w:rPr>
          <w:sz w:val="24"/>
          <w:szCs w:val="24"/>
          <w:lang w:eastAsia="zh-CN"/>
        </w:rPr>
      </w:pPr>
    </w:p>
    <w:p w14:paraId="1B2EB8DD" w14:textId="77777777" w:rsidR="00352C26" w:rsidRDefault="00352C26" w:rsidP="00352C26">
      <w:pPr>
        <w:suppressAutoHyphens/>
        <w:jc w:val="both"/>
        <w:rPr>
          <w:bCs/>
          <w:sz w:val="24"/>
          <w:szCs w:val="24"/>
          <w:lang w:eastAsia="zh-CN"/>
        </w:rPr>
      </w:pPr>
      <w:r w:rsidRPr="00FB59E5">
        <w:rPr>
          <w:sz w:val="24"/>
          <w:szCs w:val="24"/>
          <w:lang w:eastAsia="zh-CN"/>
        </w:rPr>
        <w:t>Protokół odbioru sporządzono w 3 jednobrzmiących egzemplarzach, z których 2 egzemplarze otrzymuje Wykonawca, a 1 egzemplarz Zamawiający</w:t>
      </w:r>
      <w:r w:rsidRPr="00D850C3">
        <w:rPr>
          <w:bCs/>
          <w:sz w:val="24"/>
          <w:szCs w:val="24"/>
          <w:lang w:eastAsia="zh-CN"/>
        </w:rPr>
        <w:t>.</w:t>
      </w:r>
    </w:p>
    <w:p w14:paraId="6A76C615" w14:textId="77777777" w:rsidR="00352C26" w:rsidRDefault="00352C26" w:rsidP="00352C26">
      <w:pPr>
        <w:suppressAutoHyphens/>
        <w:jc w:val="both"/>
        <w:rPr>
          <w:bCs/>
          <w:sz w:val="24"/>
          <w:szCs w:val="24"/>
          <w:lang w:eastAsia="zh-CN"/>
        </w:rPr>
      </w:pPr>
    </w:p>
    <w:p w14:paraId="6999FEA0" w14:textId="77777777" w:rsidR="00352C26" w:rsidRDefault="00352C26" w:rsidP="00352C26">
      <w:pPr>
        <w:suppressAutoHyphens/>
        <w:jc w:val="both"/>
        <w:rPr>
          <w:bCs/>
          <w:sz w:val="24"/>
          <w:szCs w:val="24"/>
          <w:lang w:eastAsia="zh-CN"/>
        </w:rPr>
      </w:pPr>
    </w:p>
    <w:p w14:paraId="53CA28A6" w14:textId="77777777" w:rsidR="00352C26" w:rsidRPr="007F3859" w:rsidRDefault="00352C26" w:rsidP="00352C26">
      <w:pPr>
        <w:suppressAutoHyphens/>
        <w:jc w:val="both"/>
        <w:rPr>
          <w:b/>
          <w:bCs/>
          <w:sz w:val="24"/>
          <w:szCs w:val="24"/>
          <w:lang w:eastAsia="zh-CN"/>
        </w:rPr>
      </w:pPr>
      <w:r>
        <w:rPr>
          <w:bCs/>
          <w:sz w:val="24"/>
          <w:szCs w:val="24"/>
          <w:lang w:eastAsia="zh-CN"/>
        </w:rPr>
        <w:tab/>
      </w:r>
      <w:r>
        <w:rPr>
          <w:bCs/>
          <w:sz w:val="24"/>
          <w:szCs w:val="24"/>
          <w:lang w:eastAsia="zh-CN"/>
        </w:rPr>
        <w:tab/>
      </w:r>
      <w:r w:rsidRPr="007F3859">
        <w:rPr>
          <w:b/>
          <w:bCs/>
          <w:sz w:val="24"/>
          <w:szCs w:val="24"/>
          <w:lang w:eastAsia="zh-CN"/>
        </w:rPr>
        <w:t>Wykonawca:</w:t>
      </w:r>
      <w:r w:rsidRPr="007F3859">
        <w:rPr>
          <w:b/>
          <w:bCs/>
          <w:sz w:val="24"/>
          <w:szCs w:val="24"/>
          <w:lang w:eastAsia="zh-CN"/>
        </w:rPr>
        <w:tab/>
      </w:r>
      <w:r w:rsidRPr="007F3859">
        <w:rPr>
          <w:b/>
          <w:bCs/>
          <w:sz w:val="24"/>
          <w:szCs w:val="24"/>
          <w:lang w:eastAsia="zh-CN"/>
        </w:rPr>
        <w:tab/>
      </w:r>
      <w:r w:rsidRPr="007F3859">
        <w:rPr>
          <w:b/>
          <w:bCs/>
          <w:sz w:val="24"/>
          <w:szCs w:val="24"/>
          <w:lang w:eastAsia="zh-CN"/>
        </w:rPr>
        <w:tab/>
      </w:r>
      <w:r w:rsidRPr="007F3859">
        <w:rPr>
          <w:b/>
          <w:bCs/>
          <w:sz w:val="24"/>
          <w:szCs w:val="24"/>
          <w:lang w:eastAsia="zh-CN"/>
        </w:rPr>
        <w:tab/>
      </w:r>
      <w:r w:rsidRPr="007F3859">
        <w:rPr>
          <w:b/>
          <w:bCs/>
          <w:sz w:val="24"/>
          <w:szCs w:val="24"/>
          <w:lang w:eastAsia="zh-CN"/>
        </w:rPr>
        <w:tab/>
        <w:t>Zamawiający:</w:t>
      </w:r>
    </w:p>
    <w:p w14:paraId="0D86510F" w14:textId="77777777" w:rsidR="00352C26" w:rsidRDefault="00352C26" w:rsidP="00352C26">
      <w:pPr>
        <w:suppressAutoHyphens/>
        <w:jc w:val="both"/>
        <w:rPr>
          <w:bCs/>
          <w:sz w:val="24"/>
          <w:szCs w:val="24"/>
          <w:lang w:eastAsia="zh-CN"/>
        </w:rPr>
      </w:pPr>
    </w:p>
    <w:p w14:paraId="74E05D60" w14:textId="77777777" w:rsidR="00352C26" w:rsidRDefault="00352C26" w:rsidP="00352C26">
      <w:pPr>
        <w:suppressAutoHyphens/>
        <w:jc w:val="both"/>
        <w:rPr>
          <w:bCs/>
          <w:sz w:val="24"/>
          <w:szCs w:val="24"/>
          <w:lang w:eastAsia="zh-CN"/>
        </w:rPr>
      </w:pPr>
    </w:p>
    <w:p w14:paraId="5E6B1D2A" w14:textId="77777777" w:rsidR="00352C26" w:rsidRDefault="00352C26" w:rsidP="00352C26">
      <w:pPr>
        <w:suppressAutoHyphens/>
        <w:jc w:val="both"/>
        <w:rPr>
          <w:bCs/>
          <w:sz w:val="24"/>
          <w:szCs w:val="24"/>
          <w:lang w:eastAsia="zh-CN"/>
        </w:rPr>
      </w:pPr>
    </w:p>
    <w:p w14:paraId="4E4AC6AC" w14:textId="77777777" w:rsidR="00352C26" w:rsidRDefault="00352C26" w:rsidP="00352C26">
      <w:pPr>
        <w:suppressAutoHyphens/>
        <w:jc w:val="both"/>
        <w:rPr>
          <w:bCs/>
          <w:sz w:val="24"/>
          <w:szCs w:val="24"/>
          <w:lang w:eastAsia="zh-CN"/>
        </w:rPr>
      </w:pPr>
    </w:p>
    <w:p w14:paraId="25B49C56" w14:textId="77777777" w:rsidR="00352C26" w:rsidRPr="00FB59E5" w:rsidRDefault="00352C26" w:rsidP="00352C26">
      <w:pPr>
        <w:suppressAutoHyphens/>
        <w:jc w:val="both"/>
        <w:rPr>
          <w:b/>
          <w:bCs/>
          <w:sz w:val="24"/>
          <w:szCs w:val="24"/>
          <w:lang w:eastAsia="zh-CN"/>
        </w:rPr>
      </w:pPr>
      <w:r>
        <w:rPr>
          <w:bCs/>
          <w:sz w:val="24"/>
          <w:szCs w:val="24"/>
          <w:lang w:eastAsia="zh-CN"/>
        </w:rPr>
        <w:tab/>
        <w:t>…………………………..</w:t>
      </w:r>
      <w:r>
        <w:rPr>
          <w:bCs/>
          <w:sz w:val="24"/>
          <w:szCs w:val="24"/>
          <w:lang w:eastAsia="zh-CN"/>
        </w:rPr>
        <w:tab/>
      </w:r>
      <w:r>
        <w:rPr>
          <w:bCs/>
          <w:sz w:val="24"/>
          <w:szCs w:val="24"/>
          <w:lang w:eastAsia="zh-CN"/>
        </w:rPr>
        <w:tab/>
      </w:r>
      <w:r>
        <w:rPr>
          <w:bCs/>
          <w:sz w:val="24"/>
          <w:szCs w:val="24"/>
          <w:lang w:eastAsia="zh-CN"/>
        </w:rPr>
        <w:tab/>
        <w:t xml:space="preserve">       …………………………</w:t>
      </w:r>
    </w:p>
    <w:p w14:paraId="1CDE5FA5" w14:textId="77777777" w:rsidR="00352C26" w:rsidRPr="00FB59E5" w:rsidRDefault="00352C26" w:rsidP="00352C26">
      <w:pPr>
        <w:suppressAutoHyphens/>
        <w:jc w:val="both"/>
        <w:rPr>
          <w:b/>
          <w:bCs/>
          <w:sz w:val="24"/>
          <w:szCs w:val="24"/>
          <w:lang w:eastAsia="zh-CN"/>
        </w:rPr>
      </w:pPr>
      <w:r w:rsidRPr="00FB59E5">
        <w:rPr>
          <w:b/>
          <w:bCs/>
          <w:sz w:val="24"/>
          <w:szCs w:val="24"/>
          <w:lang w:eastAsia="zh-CN"/>
        </w:rPr>
        <w:tab/>
      </w:r>
      <w:r>
        <w:rPr>
          <w:b/>
          <w:bCs/>
          <w:sz w:val="24"/>
          <w:szCs w:val="24"/>
          <w:lang w:eastAsia="zh-CN"/>
        </w:rPr>
        <w:t xml:space="preserve"> </w:t>
      </w:r>
    </w:p>
    <w:tbl>
      <w:tblPr>
        <w:tblW w:w="9211" w:type="dxa"/>
        <w:tblLayout w:type="fixed"/>
        <w:tblLook w:val="0000" w:firstRow="0" w:lastRow="0" w:firstColumn="0" w:lastColumn="0" w:noHBand="0" w:noVBand="0"/>
      </w:tblPr>
      <w:tblGrid>
        <w:gridCol w:w="4605"/>
        <w:gridCol w:w="4606"/>
      </w:tblGrid>
      <w:tr w:rsidR="00352C26" w:rsidRPr="00FB59E5" w14:paraId="215D3777" w14:textId="77777777" w:rsidTr="005944DA">
        <w:trPr>
          <w:trHeight w:val="68"/>
        </w:trPr>
        <w:tc>
          <w:tcPr>
            <w:tcW w:w="4605" w:type="dxa"/>
            <w:shd w:val="clear" w:color="auto" w:fill="auto"/>
            <w:vAlign w:val="center"/>
          </w:tcPr>
          <w:p w14:paraId="1A07EC99" w14:textId="77777777" w:rsidR="00352C26" w:rsidRPr="00FB59E5" w:rsidRDefault="00352C26" w:rsidP="005944DA">
            <w:pPr>
              <w:suppressAutoHyphens/>
              <w:jc w:val="center"/>
              <w:rPr>
                <w:lang w:eastAsia="zh-CN"/>
              </w:rPr>
            </w:pPr>
          </w:p>
        </w:tc>
        <w:tc>
          <w:tcPr>
            <w:tcW w:w="4606" w:type="dxa"/>
            <w:shd w:val="clear" w:color="auto" w:fill="auto"/>
            <w:vAlign w:val="center"/>
          </w:tcPr>
          <w:p w14:paraId="3D0C7124" w14:textId="77777777" w:rsidR="00352C26" w:rsidRPr="007F3859" w:rsidRDefault="00352C26" w:rsidP="005944DA">
            <w:pPr>
              <w:suppressAutoHyphens/>
              <w:jc w:val="center"/>
              <w:rPr>
                <w:sz w:val="24"/>
                <w:szCs w:val="24"/>
                <w:lang w:eastAsia="zh-CN"/>
              </w:rPr>
            </w:pPr>
          </w:p>
        </w:tc>
      </w:tr>
    </w:tbl>
    <w:p w14:paraId="10258B5A" w14:textId="77777777" w:rsidR="00352C26" w:rsidRDefault="00352C26" w:rsidP="00352C26">
      <w:pPr>
        <w:suppressAutoHyphens/>
        <w:spacing w:before="120" w:after="120" w:line="276" w:lineRule="auto"/>
        <w:rPr>
          <w:szCs w:val="24"/>
          <w:lang w:eastAsia="zh-CN"/>
        </w:rPr>
      </w:pPr>
      <w:r>
        <w:rPr>
          <w:szCs w:val="24"/>
          <w:lang w:eastAsia="zh-CN"/>
        </w:rPr>
        <w:t>* niepotrzebne skreślić</w:t>
      </w:r>
    </w:p>
    <w:p w14:paraId="64C9EA2E" w14:textId="17EAEC5C" w:rsidR="00F018E4" w:rsidRPr="00F018E4" w:rsidRDefault="00F018E4" w:rsidP="00F018E4">
      <w:pPr>
        <w:keepNext/>
        <w:jc w:val="both"/>
        <w:outlineLvl w:val="1"/>
        <w:rPr>
          <w:sz w:val="24"/>
          <w:szCs w:val="24"/>
        </w:rPr>
      </w:pPr>
    </w:p>
    <w:p w14:paraId="435B6AAA" w14:textId="77777777" w:rsidR="00F4795B" w:rsidRDefault="00F4795B" w:rsidP="009B22EA">
      <w:pPr>
        <w:autoSpaceDE w:val="0"/>
        <w:autoSpaceDN w:val="0"/>
        <w:adjustRightInd w:val="0"/>
        <w:spacing w:line="276" w:lineRule="auto"/>
        <w:rPr>
          <w:sz w:val="24"/>
          <w:szCs w:val="24"/>
        </w:rPr>
      </w:pPr>
    </w:p>
    <w:sectPr w:rsidR="00F4795B" w:rsidSect="00043B28">
      <w:headerReference w:type="even" r:id="rId26"/>
      <w:footerReference w:type="even" r:id="rId27"/>
      <w:footerReference w:type="default" r:id="rId28"/>
      <w:endnotePr>
        <w:numFmt w:val="decimal"/>
      </w:endnotePr>
      <w:pgSz w:w="11907" w:h="16840" w:code="9"/>
      <w:pgMar w:top="851" w:right="1417" w:bottom="1417" w:left="1417" w:header="568" w:footer="567"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CAC3A8" w15:done="0"/>
  <w15:commentEx w15:paraId="55C0E7FC" w15:done="0"/>
  <w15:commentEx w15:paraId="64909439" w15:done="0"/>
  <w15:commentEx w15:paraId="19933B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274C" w14:textId="77777777" w:rsidR="00F54E59" w:rsidRDefault="00F54E59">
      <w:r>
        <w:separator/>
      </w:r>
    </w:p>
  </w:endnote>
  <w:endnote w:type="continuationSeparator" w:id="0">
    <w:p w14:paraId="23DCAC03" w14:textId="77777777" w:rsidR="00F54E59" w:rsidRDefault="00F5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EE"/>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0A36" w14:textId="77777777" w:rsidR="00900E3B" w:rsidRDefault="00900E3B">
    <w:pPr>
      <w:pStyle w:val="Stopka"/>
      <w:jc w:val="right"/>
    </w:pPr>
    <w:r>
      <w:fldChar w:fldCharType="begin"/>
    </w:r>
    <w:r>
      <w:instrText>PAGE   \* MERGEFORMAT</w:instrText>
    </w:r>
    <w:r>
      <w:fldChar w:fldCharType="separate"/>
    </w:r>
    <w:r w:rsidR="001B35E6">
      <w:rPr>
        <w:noProof/>
      </w:rPr>
      <w:t>1</w:t>
    </w:r>
    <w:r>
      <w:fldChar w:fldCharType="end"/>
    </w:r>
  </w:p>
  <w:p w14:paraId="0E43A12C" w14:textId="77777777" w:rsidR="00900E3B" w:rsidRDefault="00900E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17BB" w14:textId="77777777" w:rsidR="00900E3B" w:rsidRDefault="00900E3B"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9F342D" w14:textId="77777777" w:rsidR="00900E3B" w:rsidRDefault="00900E3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79F5" w14:textId="6F7F6FA7" w:rsidR="00900E3B" w:rsidRDefault="00900E3B"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D45A8">
      <w:rPr>
        <w:rStyle w:val="Numerstrony"/>
        <w:noProof/>
      </w:rPr>
      <w:t>12</w:t>
    </w:r>
    <w:r>
      <w:rPr>
        <w:rStyle w:val="Numerstrony"/>
      </w:rPr>
      <w:fldChar w:fldCharType="end"/>
    </w:r>
  </w:p>
  <w:p w14:paraId="1D2A7FA0" w14:textId="77777777" w:rsidR="00900E3B" w:rsidRDefault="00900E3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F9943" w14:textId="77777777" w:rsidR="00F54E59" w:rsidRDefault="00F54E59">
      <w:r>
        <w:separator/>
      </w:r>
    </w:p>
  </w:footnote>
  <w:footnote w:type="continuationSeparator" w:id="0">
    <w:p w14:paraId="6C108A59" w14:textId="77777777" w:rsidR="00F54E59" w:rsidRDefault="00F54E59">
      <w:r>
        <w:continuationSeparator/>
      </w:r>
    </w:p>
  </w:footnote>
  <w:footnote w:id="1">
    <w:p w14:paraId="0B338B07" w14:textId="604270C6" w:rsidR="00900E3B" w:rsidRPr="001D5F24" w:rsidRDefault="00900E3B" w:rsidP="00352C26">
      <w:pPr>
        <w:pStyle w:val="Tekstprzypisudolnego"/>
        <w:jc w:val="both"/>
        <w:rPr>
          <w:sz w:val="18"/>
          <w:szCs w:val="18"/>
        </w:rPr>
      </w:pPr>
      <w:r w:rsidRPr="001D5F24">
        <w:rPr>
          <w:rStyle w:val="Odwoanieprzypisudolnego"/>
          <w:sz w:val="18"/>
          <w:szCs w:val="18"/>
        </w:rPr>
        <w:footnoteRef/>
      </w:r>
      <w:r w:rsidRPr="001D5F24">
        <w:rPr>
          <w:sz w:val="18"/>
          <w:szCs w:val="18"/>
        </w:rPr>
        <w:t xml:space="preserve"> </w:t>
      </w:r>
      <w:r w:rsidR="001D5F24" w:rsidRPr="001D5F24">
        <w:rPr>
          <w:sz w:val="18"/>
          <w:szCs w:val="18"/>
        </w:rPr>
        <w:t>Postanowienie to będzie stosowane odpowiednio w przypadku, jeśli Wykonawca w ofercie wskaże co najmniej 1 osobę z kategorii osób, o których mowa w art. 29 ust. 4 pkt 3 lub 4 ustawy z dnia 29 stycznia 2004 r. – Prawo zamówień publicznych (Dz. U. z 2018 r. poz. 1986), zatrudnioną przy wykonywaniu przedmiotu umowy.</w:t>
      </w:r>
    </w:p>
  </w:footnote>
  <w:footnote w:id="2">
    <w:p w14:paraId="53694BC1" w14:textId="687E7B77" w:rsidR="00900E3B" w:rsidRPr="00F9592D" w:rsidRDefault="00900E3B" w:rsidP="00352C26">
      <w:pPr>
        <w:pStyle w:val="Tekstprzypisudolnego"/>
        <w:rPr>
          <w:rStyle w:val="Odwoanieprzypisudolnego"/>
          <w:sz w:val="24"/>
          <w:szCs w:val="24"/>
        </w:rPr>
      </w:pPr>
      <w:r w:rsidRPr="00F9592D">
        <w:rPr>
          <w:rStyle w:val="Odwoanieprzypisudolnego"/>
          <w:sz w:val="24"/>
          <w:szCs w:val="24"/>
        </w:rPr>
        <w:footnoteRef/>
      </w:r>
      <w:r w:rsidRPr="00F9592D">
        <w:rPr>
          <w:rStyle w:val="Odwoanieprzypisudolnego"/>
          <w:sz w:val="24"/>
          <w:szCs w:val="24"/>
        </w:rPr>
        <w:t xml:space="preserve"> </w:t>
      </w:r>
      <w:r w:rsidR="00F9592D" w:rsidRPr="00F9592D">
        <w:rPr>
          <w:rStyle w:val="Odwoanieprzypisudolnego"/>
          <w:sz w:val="24"/>
          <w:szCs w:val="24"/>
        </w:rPr>
        <w:t>Postanowienia te będą stosowane odpowiednio w przypadku, jeśli Wykonawca w ofercie wskaże co najmniej 1 osobę z kategorii osób, o których mowa w art. 29 ust. 4 pkt 3 lub 4 ustawy z dnia 29 stycznia 2004 r. – Prawo zamówień publicznych (Dz. U. z 2018 r. poz. 1986), zatrudnioną przy wykonywaniu przedmiotu umowy.</w:t>
      </w:r>
      <w:r w:rsidRPr="00F9592D">
        <w:rPr>
          <w:rStyle w:val="Odwoanieprzypisudolnego"/>
          <w:sz w:val="24"/>
          <w:szCs w:val="24"/>
        </w:rPr>
        <w:t>.</w:t>
      </w:r>
    </w:p>
  </w:footnote>
  <w:footnote w:id="3">
    <w:p w14:paraId="098C1E82" w14:textId="77777777" w:rsidR="00900E3B" w:rsidRPr="00D44053" w:rsidRDefault="00900E3B" w:rsidP="00352C26">
      <w:pPr>
        <w:pStyle w:val="Tekstprzypisudolnego"/>
        <w:jc w:val="both"/>
        <w:rPr>
          <w:sz w:val="18"/>
        </w:rPr>
      </w:pPr>
      <w:r w:rsidRPr="00D44053">
        <w:rPr>
          <w:rStyle w:val="Odwoanieprzypisudolnego"/>
          <w:sz w:val="18"/>
        </w:rPr>
        <w:footnoteRef/>
      </w:r>
      <w:r w:rsidRPr="00D44053">
        <w:rPr>
          <w:sz w:val="18"/>
        </w:rPr>
        <w:t xml:space="preserve"> Wyliczenie ma charakter przykładowy. Umowa może zawierać również inne dane, które podlegają anonimizacji. Każda umowa powinna zostać przeanalizowana przez Wykonawcę pod kątem przepisów o ochronie danych osobowych; zakres anonimizacji umowy musi być zgodny z </w:t>
      </w:r>
      <w:r>
        <w:rPr>
          <w:sz w:val="18"/>
        </w:rPr>
        <w:t>ww. przepisami.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62DD" w14:textId="77777777" w:rsidR="00900E3B" w:rsidRDefault="00900E3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168B75" w14:textId="77777777" w:rsidR="00900E3B" w:rsidRDefault="00900E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nsid w:val="04A31060"/>
    <w:multiLevelType w:val="multilevel"/>
    <w:tmpl w:val="E084E8EA"/>
    <w:lvl w:ilvl="0">
      <w:start w:val="2"/>
      <w:numFmt w:val="decimal"/>
      <w:lvlText w:val="%1."/>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5B813DD"/>
    <w:multiLevelType w:val="hybridMultilevel"/>
    <w:tmpl w:val="2DFEF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3A4F31"/>
    <w:multiLevelType w:val="multilevel"/>
    <w:tmpl w:val="12468D82"/>
    <w:lvl w:ilvl="0">
      <w:start w:val="1"/>
      <w:numFmt w:val="lowerLetter"/>
      <w:lvlText w:val="%1)"/>
      <w:lvlJc w:val="left"/>
      <w:pPr>
        <w:tabs>
          <w:tab w:val="num" w:pos="1068"/>
        </w:tabs>
        <w:ind w:left="1068" w:hanging="360"/>
      </w:pPr>
      <w:rPr>
        <w:rFonts w:hint="default"/>
      </w:rPr>
    </w:lvl>
    <w:lvl w:ilvl="1">
      <w:start w:val="4"/>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5">
    <w:nsid w:val="0CA13A74"/>
    <w:multiLevelType w:val="singleLevel"/>
    <w:tmpl w:val="2014F89C"/>
    <w:lvl w:ilvl="0">
      <w:start w:val="2"/>
      <w:numFmt w:val="decimal"/>
      <w:lvlText w:val="%1)"/>
      <w:legacy w:legacy="1" w:legacySpace="0" w:legacyIndent="336"/>
      <w:lvlJc w:val="left"/>
      <w:rPr>
        <w:rFonts w:ascii="Times New Roman" w:hAnsi="Times New Roman" w:cs="Times New Roman" w:hint="default"/>
      </w:rPr>
    </w:lvl>
  </w:abstractNum>
  <w:abstractNum w:abstractNumId="16">
    <w:nsid w:val="149D125C"/>
    <w:multiLevelType w:val="hybridMultilevel"/>
    <w:tmpl w:val="685E4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BD978B8"/>
    <w:multiLevelType w:val="hybridMultilevel"/>
    <w:tmpl w:val="DAFC8D76"/>
    <w:lvl w:ilvl="0" w:tplc="03F8C41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06330EE"/>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20">
    <w:nsid w:val="276C060A"/>
    <w:multiLevelType w:val="singleLevel"/>
    <w:tmpl w:val="51E88A58"/>
    <w:lvl w:ilvl="0">
      <w:start w:val="1"/>
      <w:numFmt w:val="decimal"/>
      <w:lvlText w:val="%1."/>
      <w:legacy w:legacy="1" w:legacySpace="0" w:legacyIndent="355"/>
      <w:lvlJc w:val="left"/>
      <w:rPr>
        <w:rFonts w:ascii="Times New Roman" w:hAnsi="Times New Roman" w:cs="Times New Roman" w:hint="default"/>
        <w:b w:val="0"/>
        <w:i w:val="0"/>
        <w:sz w:val="24"/>
        <w:szCs w:val="24"/>
      </w:rPr>
    </w:lvl>
  </w:abstractNum>
  <w:abstractNum w:abstractNumId="21">
    <w:nsid w:val="2ADE44B8"/>
    <w:multiLevelType w:val="singleLevel"/>
    <w:tmpl w:val="3F60B26A"/>
    <w:lvl w:ilvl="0">
      <w:start w:val="1"/>
      <w:numFmt w:val="decimal"/>
      <w:lvlText w:val="%1."/>
      <w:lvlJc w:val="left"/>
      <w:pPr>
        <w:tabs>
          <w:tab w:val="num" w:pos="360"/>
        </w:tabs>
        <w:ind w:left="360" w:hanging="360"/>
      </w:pPr>
      <w:rPr>
        <w:b w:val="0"/>
        <w:i w:val="0"/>
      </w:rPr>
    </w:lvl>
  </w:abstractNum>
  <w:abstractNum w:abstractNumId="22">
    <w:nsid w:val="2C6F5E4D"/>
    <w:multiLevelType w:val="hybridMultilevel"/>
    <w:tmpl w:val="F322038C"/>
    <w:lvl w:ilvl="0" w:tplc="7C7AF6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C847B8A"/>
    <w:multiLevelType w:val="hybridMultilevel"/>
    <w:tmpl w:val="51EE9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0B00CA"/>
    <w:multiLevelType w:val="hybridMultilevel"/>
    <w:tmpl w:val="982EC5EC"/>
    <w:lvl w:ilvl="0" w:tplc="FF1A2666">
      <w:start w:val="1"/>
      <w:numFmt w:val="decimal"/>
      <w:lvlText w:val="%1."/>
      <w:lvlJc w:val="left"/>
      <w:pPr>
        <w:tabs>
          <w:tab w:val="num" w:pos="360"/>
        </w:tabs>
        <w:ind w:left="360" w:hanging="360"/>
      </w:pPr>
      <w:rPr>
        <w:rFonts w:hint="default"/>
        <w:b w:val="0"/>
        <w:i w:val="0"/>
      </w:rPr>
    </w:lvl>
    <w:lvl w:ilvl="1" w:tplc="88A217C8">
      <w:start w:val="1"/>
      <w:numFmt w:val="decimal"/>
      <w:lvlText w:val="%2)"/>
      <w:lvlJc w:val="left"/>
      <w:pPr>
        <w:tabs>
          <w:tab w:val="num" w:pos="1440"/>
        </w:tabs>
        <w:ind w:left="1440" w:hanging="360"/>
      </w:pPr>
      <w:rPr>
        <w:rFonts w:ascii="Times New Roman" w:hAnsi="Times New Roman" w:cs="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407271E"/>
    <w:multiLevelType w:val="singleLevel"/>
    <w:tmpl w:val="A822CA0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27">
    <w:nsid w:val="34C537C1"/>
    <w:multiLevelType w:val="hybridMultilevel"/>
    <w:tmpl w:val="6210887E"/>
    <w:lvl w:ilvl="0" w:tplc="B38A64F4">
      <w:start w:val="6"/>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FD1877"/>
    <w:multiLevelType w:val="singleLevel"/>
    <w:tmpl w:val="92706CA8"/>
    <w:lvl w:ilvl="0">
      <w:start w:val="1"/>
      <w:numFmt w:val="decimal"/>
      <w:lvlText w:val="%1)"/>
      <w:legacy w:legacy="1" w:legacySpace="0" w:legacyIndent="355"/>
      <w:lvlJc w:val="left"/>
      <w:rPr>
        <w:rFonts w:ascii="Times New Roman" w:hAnsi="Times New Roman" w:cs="Times New Roman" w:hint="default"/>
      </w:rPr>
    </w:lvl>
  </w:abstractNum>
  <w:abstractNum w:abstractNumId="29">
    <w:nsid w:val="36BD29D1"/>
    <w:multiLevelType w:val="hybridMultilevel"/>
    <w:tmpl w:val="3EFC9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BC25C8"/>
    <w:multiLevelType w:val="singleLevel"/>
    <w:tmpl w:val="C5DAF5F8"/>
    <w:lvl w:ilvl="0">
      <w:start w:val="5"/>
      <w:numFmt w:val="decimal"/>
      <w:lvlText w:val="%1."/>
      <w:lvlJc w:val="left"/>
      <w:pPr>
        <w:ind w:left="0" w:firstLine="0"/>
      </w:pPr>
      <w:rPr>
        <w:rFonts w:ascii="Times New Roman" w:hAnsi="Times New Roman" w:cs="Times New Roman" w:hint="default"/>
      </w:rPr>
    </w:lvl>
  </w:abstractNum>
  <w:abstractNum w:abstractNumId="31">
    <w:nsid w:val="3CAC4874"/>
    <w:multiLevelType w:val="hybridMultilevel"/>
    <w:tmpl w:val="8F4A8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3306F6"/>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33">
    <w:nsid w:val="433A544E"/>
    <w:multiLevelType w:val="hybridMultilevel"/>
    <w:tmpl w:val="9E62A36A"/>
    <w:lvl w:ilvl="0" w:tplc="04150011">
      <w:start w:val="1"/>
      <w:numFmt w:val="decimal"/>
      <w:lvlText w:val="%1)"/>
      <w:lvlJc w:val="left"/>
      <w:pPr>
        <w:ind w:left="360"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43B12E64"/>
    <w:multiLevelType w:val="hybridMultilevel"/>
    <w:tmpl w:val="427CFB1E"/>
    <w:lvl w:ilvl="0" w:tplc="FFFFFFFF">
      <w:start w:val="1"/>
      <w:numFmt w:val="decimal"/>
      <w:lvlText w:val="%1."/>
      <w:lvlJc w:val="left"/>
      <w:pPr>
        <w:tabs>
          <w:tab w:val="num" w:pos="360"/>
        </w:tabs>
        <w:ind w:left="360" w:hanging="360"/>
      </w:pPr>
      <w:rPr>
        <w:rFonts w:hint="default"/>
      </w:rPr>
    </w:lvl>
    <w:lvl w:ilvl="1" w:tplc="EF16A298">
      <w:start w:val="1"/>
      <w:numFmt w:val="decimal"/>
      <w:lvlText w:val="%2)"/>
      <w:lvlJc w:val="left"/>
      <w:pPr>
        <w:tabs>
          <w:tab w:val="num" w:pos="1080"/>
        </w:tabs>
        <w:ind w:left="1080" w:hanging="360"/>
      </w:pPr>
      <w:rPr>
        <w:rFonts w:ascii="Times New Roman" w:hAnsi="Times New Roman" w:cs="Arial" w:hint="default"/>
        <w:b w:val="0"/>
        <w:i w:val="0"/>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43D753C8"/>
    <w:multiLevelType w:val="hybridMultilevel"/>
    <w:tmpl w:val="8280F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2F795D"/>
    <w:multiLevelType w:val="hybridMultilevel"/>
    <w:tmpl w:val="53A095BA"/>
    <w:lvl w:ilvl="0" w:tplc="B2700928">
      <w:start w:val="1"/>
      <w:numFmt w:val="decimal"/>
      <w:lvlText w:val="%1."/>
      <w:lvlJc w:val="left"/>
      <w:pPr>
        <w:tabs>
          <w:tab w:val="num" w:pos="360"/>
        </w:tabs>
        <w:ind w:left="360" w:hanging="360"/>
      </w:pPr>
      <w:rPr>
        <w:rFonts w:hint="default"/>
        <w:b w:val="0"/>
        <w:i w:val="0"/>
        <w:sz w:val="24"/>
        <w:szCs w:val="24"/>
      </w:rPr>
    </w:lvl>
    <w:lvl w:ilvl="1" w:tplc="A282BE6C" w:tentative="1">
      <w:start w:val="1"/>
      <w:numFmt w:val="lowerLetter"/>
      <w:lvlText w:val="%2."/>
      <w:lvlJc w:val="left"/>
      <w:pPr>
        <w:tabs>
          <w:tab w:val="num" w:pos="1440"/>
        </w:tabs>
        <w:ind w:left="1440" w:hanging="360"/>
      </w:pPr>
    </w:lvl>
    <w:lvl w:ilvl="2" w:tplc="CF848F04" w:tentative="1">
      <w:start w:val="1"/>
      <w:numFmt w:val="lowerRoman"/>
      <w:lvlText w:val="%3."/>
      <w:lvlJc w:val="right"/>
      <w:pPr>
        <w:tabs>
          <w:tab w:val="num" w:pos="2160"/>
        </w:tabs>
        <w:ind w:left="2160" w:hanging="180"/>
      </w:pPr>
    </w:lvl>
    <w:lvl w:ilvl="3" w:tplc="13F63C82" w:tentative="1">
      <w:start w:val="1"/>
      <w:numFmt w:val="decimal"/>
      <w:lvlText w:val="%4."/>
      <w:lvlJc w:val="left"/>
      <w:pPr>
        <w:tabs>
          <w:tab w:val="num" w:pos="2880"/>
        </w:tabs>
        <w:ind w:left="2880" w:hanging="360"/>
      </w:pPr>
    </w:lvl>
    <w:lvl w:ilvl="4" w:tplc="CA803308" w:tentative="1">
      <w:start w:val="1"/>
      <w:numFmt w:val="lowerLetter"/>
      <w:lvlText w:val="%5."/>
      <w:lvlJc w:val="left"/>
      <w:pPr>
        <w:tabs>
          <w:tab w:val="num" w:pos="3600"/>
        </w:tabs>
        <w:ind w:left="3600" w:hanging="360"/>
      </w:pPr>
    </w:lvl>
    <w:lvl w:ilvl="5" w:tplc="06680502" w:tentative="1">
      <w:start w:val="1"/>
      <w:numFmt w:val="lowerRoman"/>
      <w:lvlText w:val="%6."/>
      <w:lvlJc w:val="right"/>
      <w:pPr>
        <w:tabs>
          <w:tab w:val="num" w:pos="4320"/>
        </w:tabs>
        <w:ind w:left="4320" w:hanging="180"/>
      </w:pPr>
    </w:lvl>
    <w:lvl w:ilvl="6" w:tplc="61F0D216" w:tentative="1">
      <w:start w:val="1"/>
      <w:numFmt w:val="decimal"/>
      <w:lvlText w:val="%7."/>
      <w:lvlJc w:val="left"/>
      <w:pPr>
        <w:tabs>
          <w:tab w:val="num" w:pos="5040"/>
        </w:tabs>
        <w:ind w:left="5040" w:hanging="360"/>
      </w:pPr>
    </w:lvl>
    <w:lvl w:ilvl="7" w:tplc="29B214C4" w:tentative="1">
      <w:start w:val="1"/>
      <w:numFmt w:val="lowerLetter"/>
      <w:lvlText w:val="%8."/>
      <w:lvlJc w:val="left"/>
      <w:pPr>
        <w:tabs>
          <w:tab w:val="num" w:pos="5760"/>
        </w:tabs>
        <w:ind w:left="5760" w:hanging="360"/>
      </w:pPr>
    </w:lvl>
    <w:lvl w:ilvl="8" w:tplc="F498080C" w:tentative="1">
      <w:start w:val="1"/>
      <w:numFmt w:val="lowerRoman"/>
      <w:lvlText w:val="%9."/>
      <w:lvlJc w:val="right"/>
      <w:pPr>
        <w:tabs>
          <w:tab w:val="num" w:pos="6480"/>
        </w:tabs>
        <w:ind w:left="6480" w:hanging="180"/>
      </w:pPr>
    </w:lvl>
  </w:abstractNum>
  <w:abstractNum w:abstractNumId="37">
    <w:nsid w:val="4A7E0F6D"/>
    <w:multiLevelType w:val="hybridMultilevel"/>
    <w:tmpl w:val="A11643D8"/>
    <w:lvl w:ilvl="0" w:tplc="04B846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C1450E8"/>
    <w:multiLevelType w:val="hybridMultilevel"/>
    <w:tmpl w:val="3B9C4B2C"/>
    <w:lvl w:ilvl="0" w:tplc="802A2F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5766E2"/>
    <w:multiLevelType w:val="hybridMultilevel"/>
    <w:tmpl w:val="04A0E6AE"/>
    <w:lvl w:ilvl="0" w:tplc="612C4A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AA7B1C"/>
    <w:multiLevelType w:val="multilevel"/>
    <w:tmpl w:val="7D989F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Cs/>
        <w:sz w:val="24"/>
        <w:szCs w:val="24"/>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52537489"/>
    <w:multiLevelType w:val="hybridMultilevel"/>
    <w:tmpl w:val="97C27F2A"/>
    <w:lvl w:ilvl="0" w:tplc="FDCABF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846360"/>
    <w:multiLevelType w:val="multilevel"/>
    <w:tmpl w:val="D39C95D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561F20CB"/>
    <w:multiLevelType w:val="hybridMultilevel"/>
    <w:tmpl w:val="8D1A9DA2"/>
    <w:lvl w:ilvl="0" w:tplc="806C57E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59BC3E27"/>
    <w:multiLevelType w:val="hybridMultilevel"/>
    <w:tmpl w:val="399A4BA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nsid w:val="5AE012E2"/>
    <w:multiLevelType w:val="hybridMultilevel"/>
    <w:tmpl w:val="4FA261DA"/>
    <w:lvl w:ilvl="0" w:tplc="9C422A84">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nsid w:val="5EC56849"/>
    <w:multiLevelType w:val="hybridMultilevel"/>
    <w:tmpl w:val="8CCA9980"/>
    <w:lvl w:ilvl="0" w:tplc="0415000F">
      <w:start w:val="1"/>
      <w:numFmt w:val="decimal"/>
      <w:lvlText w:val="%1."/>
      <w:lvlJc w:val="left"/>
      <w:pPr>
        <w:ind w:left="720" w:hanging="360"/>
      </w:pPr>
    </w:lvl>
    <w:lvl w:ilvl="1" w:tplc="744026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9812B4"/>
    <w:multiLevelType w:val="hybridMultilevel"/>
    <w:tmpl w:val="650E290C"/>
    <w:lvl w:ilvl="0" w:tplc="A9BAE382">
      <w:start w:val="1"/>
      <w:numFmt w:val="decimal"/>
      <w:lvlText w:val="%1."/>
      <w:lvlJc w:val="left"/>
      <w:pPr>
        <w:tabs>
          <w:tab w:val="num" w:pos="360"/>
        </w:tabs>
        <w:ind w:left="360" w:hanging="360"/>
      </w:pPr>
      <w:rPr>
        <w:rFonts w:hint="default"/>
        <w:b w:val="0"/>
        <w:i w:val="0"/>
      </w:rPr>
    </w:lvl>
    <w:lvl w:ilvl="1" w:tplc="489842C6">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5FAB745C"/>
    <w:multiLevelType w:val="hybridMultilevel"/>
    <w:tmpl w:val="0C2A0C92"/>
    <w:lvl w:ilvl="0" w:tplc="915AC8C6">
      <w:start w:val="2"/>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CB4616"/>
    <w:multiLevelType w:val="hybridMultilevel"/>
    <w:tmpl w:val="E95AD282"/>
    <w:lvl w:ilvl="0" w:tplc="693A4A18">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8457CD4"/>
    <w:multiLevelType w:val="hybridMultilevel"/>
    <w:tmpl w:val="11D22844"/>
    <w:lvl w:ilvl="0" w:tplc="0415000F">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cs="Times New Roman"/>
      </w:rPr>
    </w:lvl>
    <w:lvl w:ilvl="4" w:tplc="92706CA8">
      <w:start w:val="1"/>
      <w:numFmt w:val="decimal"/>
      <w:lvlText w:val="%5)"/>
      <w:lvlJc w:val="left"/>
      <w:pPr>
        <w:ind w:left="3600" w:hanging="360"/>
      </w:pPr>
      <w:rPr>
        <w:rFonts w:ascii="Times New Roman" w:hAnsi="Times New Roman" w:cs="Times New Roman" w:hint="default"/>
        <w:i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6B781D1E"/>
    <w:multiLevelType w:val="hybridMultilevel"/>
    <w:tmpl w:val="95DA71F8"/>
    <w:lvl w:ilvl="0" w:tplc="64D6F02C">
      <w:start w:val="4"/>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start w:val="1"/>
      <w:numFmt w:val="decimal"/>
      <w:lvlText w:val="%2)"/>
      <w:lvlJc w:val="left"/>
      <w:pPr>
        <w:tabs>
          <w:tab w:val="num" w:pos="1080"/>
        </w:tabs>
        <w:ind w:left="1080" w:hanging="360"/>
      </w:pPr>
      <w:rPr>
        <w:rFonts w:ascii="Times New Roman" w:hAnsi="Times New Roman" w:cs="Arial" w:hint="default"/>
        <w:b w:val="0"/>
        <w:i w:val="0"/>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6D0D6809"/>
    <w:multiLevelType w:val="multilevel"/>
    <w:tmpl w:val="F1CA98B4"/>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55">
    <w:nsid w:val="7188505E"/>
    <w:multiLevelType w:val="singleLevel"/>
    <w:tmpl w:val="D46E2BD6"/>
    <w:lvl w:ilvl="0">
      <w:start w:val="2"/>
      <w:numFmt w:val="decimal"/>
      <w:lvlText w:val="%1."/>
      <w:lvlJc w:val="left"/>
      <w:pPr>
        <w:ind w:left="0" w:firstLine="0"/>
      </w:pPr>
      <w:rPr>
        <w:rFonts w:ascii="Times New Roman" w:hAnsi="Times New Roman" w:cs="Times New Roman" w:hint="default"/>
        <w:sz w:val="24"/>
        <w:szCs w:val="24"/>
      </w:rPr>
    </w:lvl>
  </w:abstractNum>
  <w:abstractNum w:abstractNumId="56">
    <w:nsid w:val="73984F0B"/>
    <w:multiLevelType w:val="hybridMultilevel"/>
    <w:tmpl w:val="47AE5052"/>
    <w:lvl w:ilvl="0" w:tplc="C2B06E0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467BFF"/>
    <w:multiLevelType w:val="singleLevel"/>
    <w:tmpl w:val="0415000F"/>
    <w:lvl w:ilvl="0">
      <w:start w:val="1"/>
      <w:numFmt w:val="decimal"/>
      <w:lvlText w:val="%1."/>
      <w:lvlJc w:val="left"/>
      <w:pPr>
        <w:ind w:left="360" w:hanging="360"/>
      </w:pPr>
      <w:rPr>
        <w:rFonts w:hint="default"/>
      </w:rPr>
    </w:lvl>
  </w:abstractNum>
  <w:abstractNum w:abstractNumId="58">
    <w:nsid w:val="74C8781B"/>
    <w:multiLevelType w:val="hybridMultilevel"/>
    <w:tmpl w:val="D7742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F429B6"/>
    <w:multiLevelType w:val="multilevel"/>
    <w:tmpl w:val="D20CA894"/>
    <w:lvl w:ilvl="0">
      <w:start w:val="1"/>
      <w:numFmt w:val="lowerLetter"/>
      <w:lvlText w:val="%1)"/>
      <w:lvlJc w:val="left"/>
      <w:pPr>
        <w:tabs>
          <w:tab w:val="num" w:pos="1068"/>
        </w:tabs>
        <w:ind w:left="1068" w:hanging="360"/>
      </w:pPr>
      <w:rPr>
        <w:rFonts w:hint="default"/>
      </w:rPr>
    </w:lvl>
    <w:lvl w:ilvl="1">
      <w:start w:val="2"/>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1211"/>
        </w:tabs>
        <w:ind w:left="1211"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num w:numId="1">
    <w:abstractNumId w:val="54"/>
  </w:num>
  <w:num w:numId="2">
    <w:abstractNumId w:val="26"/>
  </w:num>
  <w:num w:numId="3">
    <w:abstractNumId w:val="21"/>
  </w:num>
  <w:num w:numId="4">
    <w:abstractNumId w:val="36"/>
  </w:num>
  <w:num w:numId="5">
    <w:abstractNumId w:val="34"/>
  </w:num>
  <w:num w:numId="6">
    <w:abstractNumId w:val="59"/>
  </w:num>
  <w:num w:numId="7">
    <w:abstractNumId w:val="18"/>
  </w:num>
  <w:num w:numId="8">
    <w:abstractNumId w:val="45"/>
  </w:num>
  <w:num w:numId="9">
    <w:abstractNumId w:val="52"/>
  </w:num>
  <w:num w:numId="10">
    <w:abstractNumId w:val="30"/>
  </w:num>
  <w:num w:numId="11">
    <w:abstractNumId w:val="30"/>
    <w:lvlOverride w:ilvl="0">
      <w:lvl w:ilvl="0">
        <w:start w:val="6"/>
        <w:numFmt w:val="decimal"/>
        <w:lvlText w:val="%1."/>
        <w:legacy w:legacy="1" w:legacySpace="0" w:legacyIndent="350"/>
        <w:lvlJc w:val="left"/>
        <w:rPr>
          <w:rFonts w:ascii="Times New Roman" w:hAnsi="Times New Roman" w:cs="Times New Roman" w:hint="default"/>
        </w:rPr>
      </w:lvl>
    </w:lvlOverride>
  </w:num>
  <w:num w:numId="12">
    <w:abstractNumId w:val="32"/>
  </w:num>
  <w:num w:numId="13">
    <w:abstractNumId w:val="56"/>
  </w:num>
  <w:num w:numId="14">
    <w:abstractNumId w:val="55"/>
  </w:num>
  <w:num w:numId="15">
    <w:abstractNumId w:val="20"/>
  </w:num>
  <w:num w:numId="16">
    <w:abstractNumId w:val="28"/>
  </w:num>
  <w:num w:numId="17">
    <w:abstractNumId w:val="19"/>
  </w:num>
  <w:num w:numId="18">
    <w:abstractNumId w:val="15"/>
  </w:num>
  <w:num w:numId="19">
    <w:abstractNumId w:val="31"/>
  </w:num>
  <w:num w:numId="20">
    <w:abstractNumId w:val="46"/>
  </w:num>
  <w:num w:numId="21">
    <w:abstractNumId w:val="41"/>
  </w:num>
  <w:num w:numId="22">
    <w:abstractNumId w:val="38"/>
  </w:num>
  <w:num w:numId="23">
    <w:abstractNumId w:val="47"/>
  </w:num>
  <w:num w:numId="24">
    <w:abstractNumId w:val="51"/>
  </w:num>
  <w:num w:numId="25">
    <w:abstractNumId w:val="22"/>
  </w:num>
  <w:num w:numId="26">
    <w:abstractNumId w:val="48"/>
  </w:num>
  <w:num w:numId="27">
    <w:abstractNumId w:val="50"/>
  </w:num>
  <w:num w:numId="28">
    <w:abstractNumId w:val="27"/>
  </w:num>
  <w:num w:numId="29">
    <w:abstractNumId w:val="14"/>
  </w:num>
  <w:num w:numId="30">
    <w:abstractNumId w:val="53"/>
  </w:num>
  <w:num w:numId="31">
    <w:abstractNumId w:val="17"/>
  </w:num>
  <w:num w:numId="32">
    <w:abstractNumId w:val="25"/>
  </w:num>
  <w:num w:numId="33">
    <w:abstractNumId w:val="39"/>
  </w:num>
  <w:num w:numId="34">
    <w:abstractNumId w:val="42"/>
  </w:num>
  <w:num w:numId="35">
    <w:abstractNumId w:val="12"/>
  </w:num>
  <w:num w:numId="36">
    <w:abstractNumId w:val="49"/>
  </w:num>
  <w:num w:numId="37">
    <w:abstractNumId w:val="37"/>
  </w:num>
  <w:num w:numId="38">
    <w:abstractNumId w:val="57"/>
  </w:num>
  <w:num w:numId="39">
    <w:abstractNumId w:val="23"/>
  </w:num>
  <w:num w:numId="40">
    <w:abstractNumId w:val="29"/>
  </w:num>
  <w:num w:numId="41">
    <w:abstractNumId w:val="44"/>
  </w:num>
  <w:num w:numId="42">
    <w:abstractNumId w:val="33"/>
  </w:num>
  <w:num w:numId="43">
    <w:abstractNumId w:val="13"/>
  </w:num>
  <w:num w:numId="44">
    <w:abstractNumId w:val="58"/>
  </w:num>
  <w:num w:numId="45">
    <w:abstractNumId w:val="40"/>
  </w:num>
  <w:num w:numId="46">
    <w:abstractNumId w:val="35"/>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0102"/>
    <w:rsid w:val="00001143"/>
    <w:rsid w:val="000011F6"/>
    <w:rsid w:val="000019D1"/>
    <w:rsid w:val="00001A32"/>
    <w:rsid w:val="00001DCA"/>
    <w:rsid w:val="00001E82"/>
    <w:rsid w:val="00002D30"/>
    <w:rsid w:val="00002EBF"/>
    <w:rsid w:val="00003034"/>
    <w:rsid w:val="0000317D"/>
    <w:rsid w:val="000032D8"/>
    <w:rsid w:val="0000331A"/>
    <w:rsid w:val="000033CB"/>
    <w:rsid w:val="00003946"/>
    <w:rsid w:val="00003E82"/>
    <w:rsid w:val="00004075"/>
    <w:rsid w:val="000044FE"/>
    <w:rsid w:val="0000462D"/>
    <w:rsid w:val="00005F72"/>
    <w:rsid w:val="0000615B"/>
    <w:rsid w:val="0000653D"/>
    <w:rsid w:val="0000711F"/>
    <w:rsid w:val="00007179"/>
    <w:rsid w:val="00007316"/>
    <w:rsid w:val="000079C3"/>
    <w:rsid w:val="00007C58"/>
    <w:rsid w:val="00007F95"/>
    <w:rsid w:val="0001006B"/>
    <w:rsid w:val="00010A80"/>
    <w:rsid w:val="00010BDD"/>
    <w:rsid w:val="00011A72"/>
    <w:rsid w:val="00011BEB"/>
    <w:rsid w:val="00012CAD"/>
    <w:rsid w:val="0001382B"/>
    <w:rsid w:val="000140C1"/>
    <w:rsid w:val="00014116"/>
    <w:rsid w:val="000149CF"/>
    <w:rsid w:val="00014EE0"/>
    <w:rsid w:val="000152D6"/>
    <w:rsid w:val="000158A4"/>
    <w:rsid w:val="0001695B"/>
    <w:rsid w:val="00016B87"/>
    <w:rsid w:val="0001788F"/>
    <w:rsid w:val="00017DC5"/>
    <w:rsid w:val="00017F55"/>
    <w:rsid w:val="00017FC0"/>
    <w:rsid w:val="0002056A"/>
    <w:rsid w:val="000205F2"/>
    <w:rsid w:val="00020B35"/>
    <w:rsid w:val="00020D8B"/>
    <w:rsid w:val="00020D92"/>
    <w:rsid w:val="0002101B"/>
    <w:rsid w:val="00021E3D"/>
    <w:rsid w:val="00022086"/>
    <w:rsid w:val="00022228"/>
    <w:rsid w:val="00022457"/>
    <w:rsid w:val="000231FC"/>
    <w:rsid w:val="000238D8"/>
    <w:rsid w:val="00023A2F"/>
    <w:rsid w:val="00023C9B"/>
    <w:rsid w:val="00023F4F"/>
    <w:rsid w:val="00024C76"/>
    <w:rsid w:val="0002533C"/>
    <w:rsid w:val="000256A5"/>
    <w:rsid w:val="00025A0C"/>
    <w:rsid w:val="00025B0A"/>
    <w:rsid w:val="00025C69"/>
    <w:rsid w:val="0002620B"/>
    <w:rsid w:val="00026D06"/>
    <w:rsid w:val="0002720B"/>
    <w:rsid w:val="00027237"/>
    <w:rsid w:val="000277AA"/>
    <w:rsid w:val="00027B0C"/>
    <w:rsid w:val="00027EDC"/>
    <w:rsid w:val="000300A4"/>
    <w:rsid w:val="00030135"/>
    <w:rsid w:val="0003038C"/>
    <w:rsid w:val="0003060F"/>
    <w:rsid w:val="00030CCB"/>
    <w:rsid w:val="00030CF7"/>
    <w:rsid w:val="00030ED5"/>
    <w:rsid w:val="0003114E"/>
    <w:rsid w:val="0003132F"/>
    <w:rsid w:val="00031F49"/>
    <w:rsid w:val="000325DD"/>
    <w:rsid w:val="00032791"/>
    <w:rsid w:val="00032E16"/>
    <w:rsid w:val="0003348B"/>
    <w:rsid w:val="000334B2"/>
    <w:rsid w:val="00033750"/>
    <w:rsid w:val="00033C46"/>
    <w:rsid w:val="00033F35"/>
    <w:rsid w:val="000341A3"/>
    <w:rsid w:val="0003446C"/>
    <w:rsid w:val="000344DB"/>
    <w:rsid w:val="000346AB"/>
    <w:rsid w:val="0003489F"/>
    <w:rsid w:val="00035472"/>
    <w:rsid w:val="000355B1"/>
    <w:rsid w:val="000359F9"/>
    <w:rsid w:val="00035D13"/>
    <w:rsid w:val="00035E43"/>
    <w:rsid w:val="0003622E"/>
    <w:rsid w:val="000373D8"/>
    <w:rsid w:val="0003774A"/>
    <w:rsid w:val="00037A4A"/>
    <w:rsid w:val="000401E5"/>
    <w:rsid w:val="00040E77"/>
    <w:rsid w:val="00040F2E"/>
    <w:rsid w:val="00041E21"/>
    <w:rsid w:val="00041F99"/>
    <w:rsid w:val="00042360"/>
    <w:rsid w:val="00042B5D"/>
    <w:rsid w:val="00042E46"/>
    <w:rsid w:val="00043095"/>
    <w:rsid w:val="0004386C"/>
    <w:rsid w:val="00043B28"/>
    <w:rsid w:val="00043BAE"/>
    <w:rsid w:val="00043C54"/>
    <w:rsid w:val="00043DDD"/>
    <w:rsid w:val="000442EE"/>
    <w:rsid w:val="0004461C"/>
    <w:rsid w:val="00044AE8"/>
    <w:rsid w:val="00044AEE"/>
    <w:rsid w:val="00044DB5"/>
    <w:rsid w:val="000454F5"/>
    <w:rsid w:val="00045740"/>
    <w:rsid w:val="00045FC7"/>
    <w:rsid w:val="00046695"/>
    <w:rsid w:val="000468A6"/>
    <w:rsid w:val="00046E60"/>
    <w:rsid w:val="000470A9"/>
    <w:rsid w:val="00050A1E"/>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3DF"/>
    <w:rsid w:val="000553EC"/>
    <w:rsid w:val="0005662B"/>
    <w:rsid w:val="00057293"/>
    <w:rsid w:val="0005737C"/>
    <w:rsid w:val="0005756E"/>
    <w:rsid w:val="00057CF0"/>
    <w:rsid w:val="000607C4"/>
    <w:rsid w:val="000609F2"/>
    <w:rsid w:val="00060DF3"/>
    <w:rsid w:val="00060E79"/>
    <w:rsid w:val="00060FC3"/>
    <w:rsid w:val="000610B9"/>
    <w:rsid w:val="00061412"/>
    <w:rsid w:val="00061857"/>
    <w:rsid w:val="0006190A"/>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B0E"/>
    <w:rsid w:val="00066D61"/>
    <w:rsid w:val="00066EBF"/>
    <w:rsid w:val="000670F2"/>
    <w:rsid w:val="000703BC"/>
    <w:rsid w:val="000704B0"/>
    <w:rsid w:val="00070729"/>
    <w:rsid w:val="000708E8"/>
    <w:rsid w:val="000720A7"/>
    <w:rsid w:val="000721B8"/>
    <w:rsid w:val="00072455"/>
    <w:rsid w:val="00072518"/>
    <w:rsid w:val="0007297E"/>
    <w:rsid w:val="00072E8B"/>
    <w:rsid w:val="000731BF"/>
    <w:rsid w:val="000732AD"/>
    <w:rsid w:val="0007332C"/>
    <w:rsid w:val="0007382F"/>
    <w:rsid w:val="00073AFF"/>
    <w:rsid w:val="00074992"/>
    <w:rsid w:val="00074995"/>
    <w:rsid w:val="0007614A"/>
    <w:rsid w:val="0007621C"/>
    <w:rsid w:val="0007651A"/>
    <w:rsid w:val="00076A70"/>
    <w:rsid w:val="00076BA6"/>
    <w:rsid w:val="00076E50"/>
    <w:rsid w:val="0007716C"/>
    <w:rsid w:val="000776A8"/>
    <w:rsid w:val="00077BAE"/>
    <w:rsid w:val="000801ED"/>
    <w:rsid w:val="000808A4"/>
    <w:rsid w:val="00080B21"/>
    <w:rsid w:val="00081057"/>
    <w:rsid w:val="0008168F"/>
    <w:rsid w:val="000816A1"/>
    <w:rsid w:val="0008179D"/>
    <w:rsid w:val="00081CC8"/>
    <w:rsid w:val="00081F0E"/>
    <w:rsid w:val="00082671"/>
    <w:rsid w:val="00082686"/>
    <w:rsid w:val="00082A93"/>
    <w:rsid w:val="00082BAB"/>
    <w:rsid w:val="00082C33"/>
    <w:rsid w:val="00083DBF"/>
    <w:rsid w:val="000841AC"/>
    <w:rsid w:val="000842C1"/>
    <w:rsid w:val="00084304"/>
    <w:rsid w:val="00084965"/>
    <w:rsid w:val="00084B96"/>
    <w:rsid w:val="000850F3"/>
    <w:rsid w:val="00085A16"/>
    <w:rsid w:val="00086BD9"/>
    <w:rsid w:val="00086D4E"/>
    <w:rsid w:val="00086DA0"/>
    <w:rsid w:val="00087CEB"/>
    <w:rsid w:val="00087D88"/>
    <w:rsid w:val="00090044"/>
    <w:rsid w:val="00090CC4"/>
    <w:rsid w:val="00090E9F"/>
    <w:rsid w:val="00091250"/>
    <w:rsid w:val="00091436"/>
    <w:rsid w:val="00091A1F"/>
    <w:rsid w:val="00091C4A"/>
    <w:rsid w:val="00091EE6"/>
    <w:rsid w:val="00092835"/>
    <w:rsid w:val="00092860"/>
    <w:rsid w:val="00092F70"/>
    <w:rsid w:val="00093B78"/>
    <w:rsid w:val="00093DE0"/>
    <w:rsid w:val="0009462C"/>
    <w:rsid w:val="000952BE"/>
    <w:rsid w:val="000955F6"/>
    <w:rsid w:val="00095672"/>
    <w:rsid w:val="0009567C"/>
    <w:rsid w:val="00095690"/>
    <w:rsid w:val="00096C1D"/>
    <w:rsid w:val="00097C8A"/>
    <w:rsid w:val="000A077B"/>
    <w:rsid w:val="000A07E0"/>
    <w:rsid w:val="000A1084"/>
    <w:rsid w:val="000A1D1B"/>
    <w:rsid w:val="000A1EBC"/>
    <w:rsid w:val="000A1FDD"/>
    <w:rsid w:val="000A28DA"/>
    <w:rsid w:val="000A3008"/>
    <w:rsid w:val="000A326E"/>
    <w:rsid w:val="000A33F1"/>
    <w:rsid w:val="000A39D8"/>
    <w:rsid w:val="000A439D"/>
    <w:rsid w:val="000A5AD2"/>
    <w:rsid w:val="000A5C58"/>
    <w:rsid w:val="000A5C81"/>
    <w:rsid w:val="000A5FA9"/>
    <w:rsid w:val="000A638D"/>
    <w:rsid w:val="000A67AB"/>
    <w:rsid w:val="000A6C68"/>
    <w:rsid w:val="000A77B9"/>
    <w:rsid w:val="000B0533"/>
    <w:rsid w:val="000B06E0"/>
    <w:rsid w:val="000B0C28"/>
    <w:rsid w:val="000B0C84"/>
    <w:rsid w:val="000B143D"/>
    <w:rsid w:val="000B1814"/>
    <w:rsid w:val="000B1BAE"/>
    <w:rsid w:val="000B2421"/>
    <w:rsid w:val="000B26EF"/>
    <w:rsid w:val="000B2856"/>
    <w:rsid w:val="000B2D48"/>
    <w:rsid w:val="000B335B"/>
    <w:rsid w:val="000B3C1B"/>
    <w:rsid w:val="000B421C"/>
    <w:rsid w:val="000B455A"/>
    <w:rsid w:val="000B463B"/>
    <w:rsid w:val="000B47C5"/>
    <w:rsid w:val="000B482F"/>
    <w:rsid w:val="000B51E8"/>
    <w:rsid w:val="000B54F6"/>
    <w:rsid w:val="000B58F5"/>
    <w:rsid w:val="000B6197"/>
    <w:rsid w:val="000B67CE"/>
    <w:rsid w:val="000B69A2"/>
    <w:rsid w:val="000B6A15"/>
    <w:rsid w:val="000B6A18"/>
    <w:rsid w:val="000B6FF1"/>
    <w:rsid w:val="000B719C"/>
    <w:rsid w:val="000B76A6"/>
    <w:rsid w:val="000C09D0"/>
    <w:rsid w:val="000C0EEF"/>
    <w:rsid w:val="000C0F55"/>
    <w:rsid w:val="000C135E"/>
    <w:rsid w:val="000C13EE"/>
    <w:rsid w:val="000C1774"/>
    <w:rsid w:val="000C18B3"/>
    <w:rsid w:val="000C19E3"/>
    <w:rsid w:val="000C1E40"/>
    <w:rsid w:val="000C2A22"/>
    <w:rsid w:val="000C2A38"/>
    <w:rsid w:val="000C2E66"/>
    <w:rsid w:val="000C35D4"/>
    <w:rsid w:val="000C4317"/>
    <w:rsid w:val="000C437A"/>
    <w:rsid w:val="000C43BA"/>
    <w:rsid w:val="000C471B"/>
    <w:rsid w:val="000C47E5"/>
    <w:rsid w:val="000C48CF"/>
    <w:rsid w:val="000C5236"/>
    <w:rsid w:val="000C524E"/>
    <w:rsid w:val="000C6273"/>
    <w:rsid w:val="000C6AAC"/>
    <w:rsid w:val="000C6BAF"/>
    <w:rsid w:val="000C6D4C"/>
    <w:rsid w:val="000C6EF2"/>
    <w:rsid w:val="000C7347"/>
    <w:rsid w:val="000D020B"/>
    <w:rsid w:val="000D0382"/>
    <w:rsid w:val="000D07B5"/>
    <w:rsid w:val="000D10BD"/>
    <w:rsid w:val="000D12A5"/>
    <w:rsid w:val="000D1546"/>
    <w:rsid w:val="000D2871"/>
    <w:rsid w:val="000D2A89"/>
    <w:rsid w:val="000D2F43"/>
    <w:rsid w:val="000D35C0"/>
    <w:rsid w:val="000D3EDF"/>
    <w:rsid w:val="000D4257"/>
    <w:rsid w:val="000D4595"/>
    <w:rsid w:val="000D4939"/>
    <w:rsid w:val="000D4961"/>
    <w:rsid w:val="000D5079"/>
    <w:rsid w:val="000D54F5"/>
    <w:rsid w:val="000D58EC"/>
    <w:rsid w:val="000D59D8"/>
    <w:rsid w:val="000D6679"/>
    <w:rsid w:val="000D690D"/>
    <w:rsid w:val="000D6D13"/>
    <w:rsid w:val="000D70C3"/>
    <w:rsid w:val="000D739B"/>
    <w:rsid w:val="000D742D"/>
    <w:rsid w:val="000D755F"/>
    <w:rsid w:val="000D7781"/>
    <w:rsid w:val="000D7C8D"/>
    <w:rsid w:val="000E03B0"/>
    <w:rsid w:val="000E0F70"/>
    <w:rsid w:val="000E11B0"/>
    <w:rsid w:val="000E1284"/>
    <w:rsid w:val="000E1C70"/>
    <w:rsid w:val="000E2543"/>
    <w:rsid w:val="000E27FA"/>
    <w:rsid w:val="000E296B"/>
    <w:rsid w:val="000E3AF2"/>
    <w:rsid w:val="000E44F7"/>
    <w:rsid w:val="000E4681"/>
    <w:rsid w:val="000E486D"/>
    <w:rsid w:val="000E49B6"/>
    <w:rsid w:val="000E51E8"/>
    <w:rsid w:val="000E52FE"/>
    <w:rsid w:val="000E5D62"/>
    <w:rsid w:val="000E6A72"/>
    <w:rsid w:val="000E7011"/>
    <w:rsid w:val="000F0009"/>
    <w:rsid w:val="000F0032"/>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4E12"/>
    <w:rsid w:val="000F5812"/>
    <w:rsid w:val="000F5B52"/>
    <w:rsid w:val="000F5BB1"/>
    <w:rsid w:val="000F62A6"/>
    <w:rsid w:val="000F6A79"/>
    <w:rsid w:val="000F6EA7"/>
    <w:rsid w:val="000F7CF0"/>
    <w:rsid w:val="00100C0D"/>
    <w:rsid w:val="00100DCE"/>
    <w:rsid w:val="001011BE"/>
    <w:rsid w:val="00101705"/>
    <w:rsid w:val="00102107"/>
    <w:rsid w:val="00102461"/>
    <w:rsid w:val="00102571"/>
    <w:rsid w:val="00102ACC"/>
    <w:rsid w:val="00102DE2"/>
    <w:rsid w:val="00102E45"/>
    <w:rsid w:val="001036DA"/>
    <w:rsid w:val="00103A42"/>
    <w:rsid w:val="00103A78"/>
    <w:rsid w:val="0010409F"/>
    <w:rsid w:val="0010429F"/>
    <w:rsid w:val="0010435A"/>
    <w:rsid w:val="0010465C"/>
    <w:rsid w:val="0010498E"/>
    <w:rsid w:val="00104C6D"/>
    <w:rsid w:val="00104FC3"/>
    <w:rsid w:val="00105B91"/>
    <w:rsid w:val="00105E72"/>
    <w:rsid w:val="00106A9E"/>
    <w:rsid w:val="00106D9B"/>
    <w:rsid w:val="0010707E"/>
    <w:rsid w:val="001071C1"/>
    <w:rsid w:val="0010733B"/>
    <w:rsid w:val="0010753B"/>
    <w:rsid w:val="00107B9B"/>
    <w:rsid w:val="00107F66"/>
    <w:rsid w:val="00110070"/>
    <w:rsid w:val="0011046B"/>
    <w:rsid w:val="0011078B"/>
    <w:rsid w:val="00110D69"/>
    <w:rsid w:val="00110DAF"/>
    <w:rsid w:val="00110F7D"/>
    <w:rsid w:val="001117F1"/>
    <w:rsid w:val="0011200B"/>
    <w:rsid w:val="00112DE8"/>
    <w:rsid w:val="001131BF"/>
    <w:rsid w:val="00113397"/>
    <w:rsid w:val="00113F9A"/>
    <w:rsid w:val="001144D3"/>
    <w:rsid w:val="00114F51"/>
    <w:rsid w:val="00114FE3"/>
    <w:rsid w:val="001154F5"/>
    <w:rsid w:val="00115AAA"/>
    <w:rsid w:val="001162D8"/>
    <w:rsid w:val="001164DD"/>
    <w:rsid w:val="00116AA1"/>
    <w:rsid w:val="00116C5B"/>
    <w:rsid w:val="00116FF9"/>
    <w:rsid w:val="001172ED"/>
    <w:rsid w:val="001174A7"/>
    <w:rsid w:val="00117565"/>
    <w:rsid w:val="00117CC6"/>
    <w:rsid w:val="00117D1E"/>
    <w:rsid w:val="00117D95"/>
    <w:rsid w:val="00120455"/>
    <w:rsid w:val="00120793"/>
    <w:rsid w:val="001208A3"/>
    <w:rsid w:val="00120C83"/>
    <w:rsid w:val="0012138A"/>
    <w:rsid w:val="001216EF"/>
    <w:rsid w:val="0012179E"/>
    <w:rsid w:val="0012182A"/>
    <w:rsid w:val="00121A32"/>
    <w:rsid w:val="00121C8B"/>
    <w:rsid w:val="00122442"/>
    <w:rsid w:val="001230A7"/>
    <w:rsid w:val="00123788"/>
    <w:rsid w:val="00123C4C"/>
    <w:rsid w:val="001240EA"/>
    <w:rsid w:val="00124136"/>
    <w:rsid w:val="001243DC"/>
    <w:rsid w:val="0012447A"/>
    <w:rsid w:val="00124555"/>
    <w:rsid w:val="00124DC4"/>
    <w:rsid w:val="00125A65"/>
    <w:rsid w:val="00125A8A"/>
    <w:rsid w:val="00126666"/>
    <w:rsid w:val="00126CA6"/>
    <w:rsid w:val="001273C9"/>
    <w:rsid w:val="001279BB"/>
    <w:rsid w:val="00127C32"/>
    <w:rsid w:val="0013071D"/>
    <w:rsid w:val="001312CB"/>
    <w:rsid w:val="00131899"/>
    <w:rsid w:val="00131934"/>
    <w:rsid w:val="00131A5B"/>
    <w:rsid w:val="00131B2E"/>
    <w:rsid w:val="00131B61"/>
    <w:rsid w:val="00131BE9"/>
    <w:rsid w:val="00131F6A"/>
    <w:rsid w:val="001325F7"/>
    <w:rsid w:val="001330B0"/>
    <w:rsid w:val="001339B4"/>
    <w:rsid w:val="00133AA0"/>
    <w:rsid w:val="00133C56"/>
    <w:rsid w:val="00134948"/>
    <w:rsid w:val="00134ADE"/>
    <w:rsid w:val="00134B6F"/>
    <w:rsid w:val="00134E59"/>
    <w:rsid w:val="00135287"/>
    <w:rsid w:val="00135416"/>
    <w:rsid w:val="001355B2"/>
    <w:rsid w:val="00135C79"/>
    <w:rsid w:val="001366E1"/>
    <w:rsid w:val="00136B5B"/>
    <w:rsid w:val="00137243"/>
    <w:rsid w:val="001373F3"/>
    <w:rsid w:val="001376AA"/>
    <w:rsid w:val="00137710"/>
    <w:rsid w:val="00137796"/>
    <w:rsid w:val="00140012"/>
    <w:rsid w:val="0014037B"/>
    <w:rsid w:val="001412D6"/>
    <w:rsid w:val="001427DC"/>
    <w:rsid w:val="0014289F"/>
    <w:rsid w:val="00142C11"/>
    <w:rsid w:val="00142E42"/>
    <w:rsid w:val="001434B1"/>
    <w:rsid w:val="00143B53"/>
    <w:rsid w:val="00143B8E"/>
    <w:rsid w:val="0014430A"/>
    <w:rsid w:val="0014433A"/>
    <w:rsid w:val="00144666"/>
    <w:rsid w:val="00144BF0"/>
    <w:rsid w:val="00145CE6"/>
    <w:rsid w:val="00146E53"/>
    <w:rsid w:val="00146F0D"/>
    <w:rsid w:val="001470F5"/>
    <w:rsid w:val="001472F0"/>
    <w:rsid w:val="001479A3"/>
    <w:rsid w:val="00147B28"/>
    <w:rsid w:val="001500B5"/>
    <w:rsid w:val="0015097C"/>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FE"/>
    <w:rsid w:val="001635E1"/>
    <w:rsid w:val="00164C96"/>
    <w:rsid w:val="00164F51"/>
    <w:rsid w:val="001650F2"/>
    <w:rsid w:val="0016530D"/>
    <w:rsid w:val="001656F3"/>
    <w:rsid w:val="001657DB"/>
    <w:rsid w:val="001659DA"/>
    <w:rsid w:val="00165B6B"/>
    <w:rsid w:val="00166885"/>
    <w:rsid w:val="0016699C"/>
    <w:rsid w:val="00166CAC"/>
    <w:rsid w:val="00166D67"/>
    <w:rsid w:val="00166E8F"/>
    <w:rsid w:val="0017007C"/>
    <w:rsid w:val="001704DA"/>
    <w:rsid w:val="0017074F"/>
    <w:rsid w:val="00170937"/>
    <w:rsid w:val="001709B9"/>
    <w:rsid w:val="00170AB8"/>
    <w:rsid w:val="00170C13"/>
    <w:rsid w:val="00171A15"/>
    <w:rsid w:val="00171ADA"/>
    <w:rsid w:val="0017252C"/>
    <w:rsid w:val="00172CDA"/>
    <w:rsid w:val="001732B0"/>
    <w:rsid w:val="0017333F"/>
    <w:rsid w:val="0017356E"/>
    <w:rsid w:val="0017385B"/>
    <w:rsid w:val="00174062"/>
    <w:rsid w:val="001744D6"/>
    <w:rsid w:val="001745DA"/>
    <w:rsid w:val="001748AC"/>
    <w:rsid w:val="00174A54"/>
    <w:rsid w:val="001750E8"/>
    <w:rsid w:val="0017528B"/>
    <w:rsid w:val="00175B39"/>
    <w:rsid w:val="00176643"/>
    <w:rsid w:val="0017684C"/>
    <w:rsid w:val="00176F8A"/>
    <w:rsid w:val="00176FDB"/>
    <w:rsid w:val="001777D5"/>
    <w:rsid w:val="001778F4"/>
    <w:rsid w:val="001800A0"/>
    <w:rsid w:val="001806FE"/>
    <w:rsid w:val="00181826"/>
    <w:rsid w:val="00181F87"/>
    <w:rsid w:val="0018206B"/>
    <w:rsid w:val="00182390"/>
    <w:rsid w:val="0018266B"/>
    <w:rsid w:val="00182698"/>
    <w:rsid w:val="00182C0D"/>
    <w:rsid w:val="00182E62"/>
    <w:rsid w:val="00183C7A"/>
    <w:rsid w:val="00183EC5"/>
    <w:rsid w:val="001840A9"/>
    <w:rsid w:val="001843D8"/>
    <w:rsid w:val="00184523"/>
    <w:rsid w:val="00184BC9"/>
    <w:rsid w:val="00184E47"/>
    <w:rsid w:val="00185945"/>
    <w:rsid w:val="001859EB"/>
    <w:rsid w:val="00186518"/>
    <w:rsid w:val="00186B1B"/>
    <w:rsid w:val="00187D37"/>
    <w:rsid w:val="00187F89"/>
    <w:rsid w:val="00190826"/>
    <w:rsid w:val="001911EA"/>
    <w:rsid w:val="001912CC"/>
    <w:rsid w:val="001914E4"/>
    <w:rsid w:val="0019236F"/>
    <w:rsid w:val="001928B5"/>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0AD3"/>
    <w:rsid w:val="001A1442"/>
    <w:rsid w:val="001A1745"/>
    <w:rsid w:val="001A2026"/>
    <w:rsid w:val="001A211F"/>
    <w:rsid w:val="001A2229"/>
    <w:rsid w:val="001A222D"/>
    <w:rsid w:val="001A28F5"/>
    <w:rsid w:val="001A2B3D"/>
    <w:rsid w:val="001A2C0C"/>
    <w:rsid w:val="001A2E79"/>
    <w:rsid w:val="001A30DD"/>
    <w:rsid w:val="001A3167"/>
    <w:rsid w:val="001A35FF"/>
    <w:rsid w:val="001A36E0"/>
    <w:rsid w:val="001A3CCD"/>
    <w:rsid w:val="001A3EC1"/>
    <w:rsid w:val="001A4111"/>
    <w:rsid w:val="001A415B"/>
    <w:rsid w:val="001A49BD"/>
    <w:rsid w:val="001A4AD3"/>
    <w:rsid w:val="001A4BD0"/>
    <w:rsid w:val="001A4C33"/>
    <w:rsid w:val="001A4E2C"/>
    <w:rsid w:val="001A4F1A"/>
    <w:rsid w:val="001A53F8"/>
    <w:rsid w:val="001A5B44"/>
    <w:rsid w:val="001A5D47"/>
    <w:rsid w:val="001A5EBD"/>
    <w:rsid w:val="001A5F59"/>
    <w:rsid w:val="001A6423"/>
    <w:rsid w:val="001A677F"/>
    <w:rsid w:val="001A68BB"/>
    <w:rsid w:val="001A6AC9"/>
    <w:rsid w:val="001A6CE2"/>
    <w:rsid w:val="001A6DF9"/>
    <w:rsid w:val="001A734D"/>
    <w:rsid w:val="001A770B"/>
    <w:rsid w:val="001A7DC3"/>
    <w:rsid w:val="001B06E3"/>
    <w:rsid w:val="001B09C5"/>
    <w:rsid w:val="001B0D0A"/>
    <w:rsid w:val="001B1F2F"/>
    <w:rsid w:val="001B20FA"/>
    <w:rsid w:val="001B247F"/>
    <w:rsid w:val="001B2849"/>
    <w:rsid w:val="001B2988"/>
    <w:rsid w:val="001B35E6"/>
    <w:rsid w:val="001B3D36"/>
    <w:rsid w:val="001B43EA"/>
    <w:rsid w:val="001B4F63"/>
    <w:rsid w:val="001B5171"/>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406"/>
    <w:rsid w:val="001C2510"/>
    <w:rsid w:val="001C27BE"/>
    <w:rsid w:val="001C29E9"/>
    <w:rsid w:val="001C2B2A"/>
    <w:rsid w:val="001C2F3A"/>
    <w:rsid w:val="001C31E8"/>
    <w:rsid w:val="001C3951"/>
    <w:rsid w:val="001C3C99"/>
    <w:rsid w:val="001C3EEE"/>
    <w:rsid w:val="001C4491"/>
    <w:rsid w:val="001C4890"/>
    <w:rsid w:val="001C4CEF"/>
    <w:rsid w:val="001C5339"/>
    <w:rsid w:val="001C58C1"/>
    <w:rsid w:val="001C5E4C"/>
    <w:rsid w:val="001C706E"/>
    <w:rsid w:val="001C74FA"/>
    <w:rsid w:val="001C7714"/>
    <w:rsid w:val="001C7772"/>
    <w:rsid w:val="001C78C3"/>
    <w:rsid w:val="001C7BD3"/>
    <w:rsid w:val="001C7C63"/>
    <w:rsid w:val="001D020B"/>
    <w:rsid w:val="001D053D"/>
    <w:rsid w:val="001D05E2"/>
    <w:rsid w:val="001D0632"/>
    <w:rsid w:val="001D082D"/>
    <w:rsid w:val="001D0AD8"/>
    <w:rsid w:val="001D0B60"/>
    <w:rsid w:val="001D0C92"/>
    <w:rsid w:val="001D104B"/>
    <w:rsid w:val="001D126F"/>
    <w:rsid w:val="001D1BFB"/>
    <w:rsid w:val="001D2868"/>
    <w:rsid w:val="001D3B47"/>
    <w:rsid w:val="001D3BDF"/>
    <w:rsid w:val="001D3E8F"/>
    <w:rsid w:val="001D4822"/>
    <w:rsid w:val="001D523F"/>
    <w:rsid w:val="001D5422"/>
    <w:rsid w:val="001D5437"/>
    <w:rsid w:val="001D5C67"/>
    <w:rsid w:val="001D5EEB"/>
    <w:rsid w:val="001D5F24"/>
    <w:rsid w:val="001D64FF"/>
    <w:rsid w:val="001D7873"/>
    <w:rsid w:val="001D7D35"/>
    <w:rsid w:val="001D7F11"/>
    <w:rsid w:val="001E07CF"/>
    <w:rsid w:val="001E10F1"/>
    <w:rsid w:val="001E14A2"/>
    <w:rsid w:val="001E15E5"/>
    <w:rsid w:val="001E1911"/>
    <w:rsid w:val="001E1915"/>
    <w:rsid w:val="001E1C6A"/>
    <w:rsid w:val="001E1EF6"/>
    <w:rsid w:val="001E2134"/>
    <w:rsid w:val="001E21EA"/>
    <w:rsid w:val="001E27AD"/>
    <w:rsid w:val="001E2937"/>
    <w:rsid w:val="001E33BB"/>
    <w:rsid w:val="001E3885"/>
    <w:rsid w:val="001E3A87"/>
    <w:rsid w:val="001E4287"/>
    <w:rsid w:val="001E4CB6"/>
    <w:rsid w:val="001E4D0B"/>
    <w:rsid w:val="001E4EA1"/>
    <w:rsid w:val="001E4F40"/>
    <w:rsid w:val="001E6182"/>
    <w:rsid w:val="001E678C"/>
    <w:rsid w:val="001E70F6"/>
    <w:rsid w:val="001E72C6"/>
    <w:rsid w:val="001E74C4"/>
    <w:rsid w:val="001E75E0"/>
    <w:rsid w:val="001E7AAA"/>
    <w:rsid w:val="001E7B2E"/>
    <w:rsid w:val="001E7D3A"/>
    <w:rsid w:val="001F0C87"/>
    <w:rsid w:val="001F0E6C"/>
    <w:rsid w:val="001F0FCC"/>
    <w:rsid w:val="001F1062"/>
    <w:rsid w:val="001F10E4"/>
    <w:rsid w:val="001F127A"/>
    <w:rsid w:val="001F1A90"/>
    <w:rsid w:val="001F1E2F"/>
    <w:rsid w:val="001F1E91"/>
    <w:rsid w:val="001F2428"/>
    <w:rsid w:val="001F24DE"/>
    <w:rsid w:val="001F300B"/>
    <w:rsid w:val="001F30D4"/>
    <w:rsid w:val="001F3292"/>
    <w:rsid w:val="001F34C8"/>
    <w:rsid w:val="001F3CC7"/>
    <w:rsid w:val="001F5080"/>
    <w:rsid w:val="001F5309"/>
    <w:rsid w:val="001F5837"/>
    <w:rsid w:val="001F5B5E"/>
    <w:rsid w:val="001F5B7F"/>
    <w:rsid w:val="001F5DC2"/>
    <w:rsid w:val="001F772A"/>
    <w:rsid w:val="001F7B15"/>
    <w:rsid w:val="001F7BCE"/>
    <w:rsid w:val="001F7D73"/>
    <w:rsid w:val="001F7F37"/>
    <w:rsid w:val="00200371"/>
    <w:rsid w:val="002007EC"/>
    <w:rsid w:val="00201076"/>
    <w:rsid w:val="002011C4"/>
    <w:rsid w:val="00201FAD"/>
    <w:rsid w:val="00202053"/>
    <w:rsid w:val="00202B46"/>
    <w:rsid w:val="002037A8"/>
    <w:rsid w:val="002038BF"/>
    <w:rsid w:val="0020403B"/>
    <w:rsid w:val="002044AC"/>
    <w:rsid w:val="00204805"/>
    <w:rsid w:val="00204C93"/>
    <w:rsid w:val="00204DEC"/>
    <w:rsid w:val="00205C9A"/>
    <w:rsid w:val="00205FB5"/>
    <w:rsid w:val="0020664A"/>
    <w:rsid w:val="00206EDD"/>
    <w:rsid w:val="00207B9A"/>
    <w:rsid w:val="00207C04"/>
    <w:rsid w:val="00207DD1"/>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6D7"/>
    <w:rsid w:val="00214DF9"/>
    <w:rsid w:val="00214FD4"/>
    <w:rsid w:val="002150CC"/>
    <w:rsid w:val="002158C3"/>
    <w:rsid w:val="0021619F"/>
    <w:rsid w:val="00216340"/>
    <w:rsid w:val="002165C6"/>
    <w:rsid w:val="0021660F"/>
    <w:rsid w:val="0021728C"/>
    <w:rsid w:val="00217577"/>
    <w:rsid w:val="00217930"/>
    <w:rsid w:val="00217C86"/>
    <w:rsid w:val="00220025"/>
    <w:rsid w:val="00220027"/>
    <w:rsid w:val="002202DD"/>
    <w:rsid w:val="002206D5"/>
    <w:rsid w:val="002206FA"/>
    <w:rsid w:val="00220FF4"/>
    <w:rsid w:val="002210BB"/>
    <w:rsid w:val="002219F4"/>
    <w:rsid w:val="0022401E"/>
    <w:rsid w:val="00224392"/>
    <w:rsid w:val="0022464D"/>
    <w:rsid w:val="00224C56"/>
    <w:rsid w:val="0022538B"/>
    <w:rsid w:val="002253B8"/>
    <w:rsid w:val="00225500"/>
    <w:rsid w:val="002258DC"/>
    <w:rsid w:val="00225D20"/>
    <w:rsid w:val="00225E46"/>
    <w:rsid w:val="002260AC"/>
    <w:rsid w:val="002262C0"/>
    <w:rsid w:val="00226527"/>
    <w:rsid w:val="00226A09"/>
    <w:rsid w:val="00226A0C"/>
    <w:rsid w:val="00226FD9"/>
    <w:rsid w:val="002270FA"/>
    <w:rsid w:val="00227342"/>
    <w:rsid w:val="00227491"/>
    <w:rsid w:val="00227538"/>
    <w:rsid w:val="00227772"/>
    <w:rsid w:val="002309A0"/>
    <w:rsid w:val="002314A3"/>
    <w:rsid w:val="0023164D"/>
    <w:rsid w:val="00231BA5"/>
    <w:rsid w:val="00231FD6"/>
    <w:rsid w:val="00232621"/>
    <w:rsid w:val="00232C40"/>
    <w:rsid w:val="00232F65"/>
    <w:rsid w:val="00232FA3"/>
    <w:rsid w:val="00233991"/>
    <w:rsid w:val="00234551"/>
    <w:rsid w:val="002345A3"/>
    <w:rsid w:val="0023487C"/>
    <w:rsid w:val="00234CFC"/>
    <w:rsid w:val="00234F2E"/>
    <w:rsid w:val="00235005"/>
    <w:rsid w:val="0023593D"/>
    <w:rsid w:val="00235B43"/>
    <w:rsid w:val="00235C32"/>
    <w:rsid w:val="00236605"/>
    <w:rsid w:val="00236620"/>
    <w:rsid w:val="002368EF"/>
    <w:rsid w:val="00237227"/>
    <w:rsid w:val="00237A4C"/>
    <w:rsid w:val="00237BA1"/>
    <w:rsid w:val="002407C3"/>
    <w:rsid w:val="00240A5A"/>
    <w:rsid w:val="00240C67"/>
    <w:rsid w:val="00240D3E"/>
    <w:rsid w:val="002416C8"/>
    <w:rsid w:val="0024183F"/>
    <w:rsid w:val="002419FC"/>
    <w:rsid w:val="00241FC9"/>
    <w:rsid w:val="00242939"/>
    <w:rsid w:val="00243489"/>
    <w:rsid w:val="002434C0"/>
    <w:rsid w:val="002434FB"/>
    <w:rsid w:val="0024361D"/>
    <w:rsid w:val="002437FE"/>
    <w:rsid w:val="002440DF"/>
    <w:rsid w:val="002447C8"/>
    <w:rsid w:val="00244B3E"/>
    <w:rsid w:val="00245041"/>
    <w:rsid w:val="00245C32"/>
    <w:rsid w:val="0024657F"/>
    <w:rsid w:val="00247E5D"/>
    <w:rsid w:val="00250486"/>
    <w:rsid w:val="00250FA6"/>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6DCF"/>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776D6"/>
    <w:rsid w:val="00280525"/>
    <w:rsid w:val="00280994"/>
    <w:rsid w:val="00280DE8"/>
    <w:rsid w:val="00280EFB"/>
    <w:rsid w:val="0028131E"/>
    <w:rsid w:val="002816ED"/>
    <w:rsid w:val="00281A2A"/>
    <w:rsid w:val="00281D61"/>
    <w:rsid w:val="00281F1E"/>
    <w:rsid w:val="002822B7"/>
    <w:rsid w:val="0028234A"/>
    <w:rsid w:val="00282814"/>
    <w:rsid w:val="0028316B"/>
    <w:rsid w:val="0028473C"/>
    <w:rsid w:val="002847AD"/>
    <w:rsid w:val="002849B6"/>
    <w:rsid w:val="00284CDB"/>
    <w:rsid w:val="00284EAF"/>
    <w:rsid w:val="00285274"/>
    <w:rsid w:val="0028564C"/>
    <w:rsid w:val="00285901"/>
    <w:rsid w:val="00285B93"/>
    <w:rsid w:val="00285EB3"/>
    <w:rsid w:val="0028674C"/>
    <w:rsid w:val="00286D39"/>
    <w:rsid w:val="0029068C"/>
    <w:rsid w:val="00290D20"/>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362"/>
    <w:rsid w:val="00297EB9"/>
    <w:rsid w:val="002A01DF"/>
    <w:rsid w:val="002A0405"/>
    <w:rsid w:val="002A06BC"/>
    <w:rsid w:val="002A0762"/>
    <w:rsid w:val="002A09C8"/>
    <w:rsid w:val="002A10C6"/>
    <w:rsid w:val="002A15A6"/>
    <w:rsid w:val="002A179C"/>
    <w:rsid w:val="002A2118"/>
    <w:rsid w:val="002A3A32"/>
    <w:rsid w:val="002A3EE4"/>
    <w:rsid w:val="002A4118"/>
    <w:rsid w:val="002A52CB"/>
    <w:rsid w:val="002A5AEE"/>
    <w:rsid w:val="002A5D4C"/>
    <w:rsid w:val="002A60F4"/>
    <w:rsid w:val="002A6131"/>
    <w:rsid w:val="002A64EE"/>
    <w:rsid w:val="002A65E6"/>
    <w:rsid w:val="002A6F9F"/>
    <w:rsid w:val="002A777D"/>
    <w:rsid w:val="002A7D60"/>
    <w:rsid w:val="002B02CB"/>
    <w:rsid w:val="002B0D77"/>
    <w:rsid w:val="002B1336"/>
    <w:rsid w:val="002B1573"/>
    <w:rsid w:val="002B1C5F"/>
    <w:rsid w:val="002B271E"/>
    <w:rsid w:val="002B30DE"/>
    <w:rsid w:val="002B37E9"/>
    <w:rsid w:val="002B41AF"/>
    <w:rsid w:val="002B5142"/>
    <w:rsid w:val="002B58F3"/>
    <w:rsid w:val="002B5C00"/>
    <w:rsid w:val="002B6334"/>
    <w:rsid w:val="002B6949"/>
    <w:rsid w:val="002B6AD3"/>
    <w:rsid w:val="002B6AF0"/>
    <w:rsid w:val="002B6C1B"/>
    <w:rsid w:val="002B6F65"/>
    <w:rsid w:val="002B732B"/>
    <w:rsid w:val="002B7CA7"/>
    <w:rsid w:val="002C1927"/>
    <w:rsid w:val="002C2204"/>
    <w:rsid w:val="002C25BE"/>
    <w:rsid w:val="002C278C"/>
    <w:rsid w:val="002C2DE9"/>
    <w:rsid w:val="002C2F0E"/>
    <w:rsid w:val="002C3367"/>
    <w:rsid w:val="002C363D"/>
    <w:rsid w:val="002C3D82"/>
    <w:rsid w:val="002C4583"/>
    <w:rsid w:val="002C46F1"/>
    <w:rsid w:val="002C4735"/>
    <w:rsid w:val="002C49E5"/>
    <w:rsid w:val="002C4A2E"/>
    <w:rsid w:val="002C4A77"/>
    <w:rsid w:val="002C539E"/>
    <w:rsid w:val="002C53C9"/>
    <w:rsid w:val="002C6684"/>
    <w:rsid w:val="002C6B09"/>
    <w:rsid w:val="002C7434"/>
    <w:rsid w:val="002C7FF8"/>
    <w:rsid w:val="002D054C"/>
    <w:rsid w:val="002D0799"/>
    <w:rsid w:val="002D1675"/>
    <w:rsid w:val="002D17CC"/>
    <w:rsid w:val="002D1DDD"/>
    <w:rsid w:val="002D1F2C"/>
    <w:rsid w:val="002D24D2"/>
    <w:rsid w:val="002D26A2"/>
    <w:rsid w:val="002D2CE7"/>
    <w:rsid w:val="002D31E4"/>
    <w:rsid w:val="002D31F3"/>
    <w:rsid w:val="002D35D7"/>
    <w:rsid w:val="002D3851"/>
    <w:rsid w:val="002D3AD2"/>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484"/>
    <w:rsid w:val="002E2DF0"/>
    <w:rsid w:val="002E330E"/>
    <w:rsid w:val="002E3587"/>
    <w:rsid w:val="002E378C"/>
    <w:rsid w:val="002E417C"/>
    <w:rsid w:val="002E4DFF"/>
    <w:rsid w:val="002E4ED4"/>
    <w:rsid w:val="002E5278"/>
    <w:rsid w:val="002E6913"/>
    <w:rsid w:val="002E6B58"/>
    <w:rsid w:val="002E70BB"/>
    <w:rsid w:val="002E74B7"/>
    <w:rsid w:val="002E7D4E"/>
    <w:rsid w:val="002F02B1"/>
    <w:rsid w:val="002F0402"/>
    <w:rsid w:val="002F041A"/>
    <w:rsid w:val="002F0791"/>
    <w:rsid w:val="002F125D"/>
    <w:rsid w:val="002F195A"/>
    <w:rsid w:val="002F289A"/>
    <w:rsid w:val="002F2D5E"/>
    <w:rsid w:val="002F2F53"/>
    <w:rsid w:val="002F3048"/>
    <w:rsid w:val="002F307D"/>
    <w:rsid w:val="002F309E"/>
    <w:rsid w:val="002F4D16"/>
    <w:rsid w:val="002F5245"/>
    <w:rsid w:val="002F54C0"/>
    <w:rsid w:val="002F5705"/>
    <w:rsid w:val="002F584E"/>
    <w:rsid w:val="002F63F1"/>
    <w:rsid w:val="002F6979"/>
    <w:rsid w:val="002F6A5C"/>
    <w:rsid w:val="002F7A67"/>
    <w:rsid w:val="002F7CA4"/>
    <w:rsid w:val="002F7F29"/>
    <w:rsid w:val="00301BDD"/>
    <w:rsid w:val="00302A78"/>
    <w:rsid w:val="0030346D"/>
    <w:rsid w:val="00303AEC"/>
    <w:rsid w:val="00303D69"/>
    <w:rsid w:val="00303FA8"/>
    <w:rsid w:val="003041AA"/>
    <w:rsid w:val="0030462C"/>
    <w:rsid w:val="00304715"/>
    <w:rsid w:val="00304AED"/>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142"/>
    <w:rsid w:val="003112D6"/>
    <w:rsid w:val="003113E6"/>
    <w:rsid w:val="003116A4"/>
    <w:rsid w:val="003135D2"/>
    <w:rsid w:val="0031360F"/>
    <w:rsid w:val="00313BA0"/>
    <w:rsid w:val="00313FED"/>
    <w:rsid w:val="0031439A"/>
    <w:rsid w:val="0031447E"/>
    <w:rsid w:val="00314A4E"/>
    <w:rsid w:val="00314A53"/>
    <w:rsid w:val="00314C85"/>
    <w:rsid w:val="00314D78"/>
    <w:rsid w:val="00314E62"/>
    <w:rsid w:val="00315833"/>
    <w:rsid w:val="00316CCD"/>
    <w:rsid w:val="00317722"/>
    <w:rsid w:val="003200BC"/>
    <w:rsid w:val="00320B6E"/>
    <w:rsid w:val="00320D59"/>
    <w:rsid w:val="00320EFC"/>
    <w:rsid w:val="003214F0"/>
    <w:rsid w:val="00322244"/>
    <w:rsid w:val="0032244D"/>
    <w:rsid w:val="003224A4"/>
    <w:rsid w:val="00322A22"/>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4209"/>
    <w:rsid w:val="003345E6"/>
    <w:rsid w:val="00334FB3"/>
    <w:rsid w:val="003352BF"/>
    <w:rsid w:val="003355D3"/>
    <w:rsid w:val="0033564C"/>
    <w:rsid w:val="003356F3"/>
    <w:rsid w:val="00336822"/>
    <w:rsid w:val="00336C4B"/>
    <w:rsid w:val="00336FF8"/>
    <w:rsid w:val="0033702F"/>
    <w:rsid w:val="00337EC7"/>
    <w:rsid w:val="00337F58"/>
    <w:rsid w:val="0034016B"/>
    <w:rsid w:val="003403A7"/>
    <w:rsid w:val="00341414"/>
    <w:rsid w:val="003420C8"/>
    <w:rsid w:val="003422FF"/>
    <w:rsid w:val="0034299B"/>
    <w:rsid w:val="003430D6"/>
    <w:rsid w:val="003438B6"/>
    <w:rsid w:val="00343AD7"/>
    <w:rsid w:val="0034420E"/>
    <w:rsid w:val="00344722"/>
    <w:rsid w:val="00344BAC"/>
    <w:rsid w:val="00344BB3"/>
    <w:rsid w:val="00344D12"/>
    <w:rsid w:val="00344D8C"/>
    <w:rsid w:val="0034516D"/>
    <w:rsid w:val="00345211"/>
    <w:rsid w:val="003454F3"/>
    <w:rsid w:val="00345911"/>
    <w:rsid w:val="00346376"/>
    <w:rsid w:val="003466EA"/>
    <w:rsid w:val="00346CC7"/>
    <w:rsid w:val="003476EB"/>
    <w:rsid w:val="00347853"/>
    <w:rsid w:val="00347A7E"/>
    <w:rsid w:val="00350360"/>
    <w:rsid w:val="00350ACF"/>
    <w:rsid w:val="003520E6"/>
    <w:rsid w:val="00352437"/>
    <w:rsid w:val="003526BF"/>
    <w:rsid w:val="0035280A"/>
    <w:rsid w:val="00352C26"/>
    <w:rsid w:val="003539B2"/>
    <w:rsid w:val="00353D8B"/>
    <w:rsid w:val="00354120"/>
    <w:rsid w:val="003544B5"/>
    <w:rsid w:val="0035462A"/>
    <w:rsid w:val="00354A6F"/>
    <w:rsid w:val="00354F38"/>
    <w:rsid w:val="00355023"/>
    <w:rsid w:val="0035525D"/>
    <w:rsid w:val="00355C54"/>
    <w:rsid w:val="00355F3A"/>
    <w:rsid w:val="003564E9"/>
    <w:rsid w:val="003565CC"/>
    <w:rsid w:val="003566CF"/>
    <w:rsid w:val="003568D0"/>
    <w:rsid w:val="00356AE3"/>
    <w:rsid w:val="00356BCA"/>
    <w:rsid w:val="00356D7F"/>
    <w:rsid w:val="003576E2"/>
    <w:rsid w:val="0036057A"/>
    <w:rsid w:val="00360F7E"/>
    <w:rsid w:val="00361064"/>
    <w:rsid w:val="00361519"/>
    <w:rsid w:val="00361A8A"/>
    <w:rsid w:val="00361D74"/>
    <w:rsid w:val="00361F8E"/>
    <w:rsid w:val="00361FE3"/>
    <w:rsid w:val="00362460"/>
    <w:rsid w:val="00362489"/>
    <w:rsid w:val="003624A4"/>
    <w:rsid w:val="003625B7"/>
    <w:rsid w:val="00362C08"/>
    <w:rsid w:val="00362FF5"/>
    <w:rsid w:val="00364D16"/>
    <w:rsid w:val="00364F6A"/>
    <w:rsid w:val="00366784"/>
    <w:rsid w:val="003669EC"/>
    <w:rsid w:val="003700BB"/>
    <w:rsid w:val="00370966"/>
    <w:rsid w:val="00370ED9"/>
    <w:rsid w:val="003712AC"/>
    <w:rsid w:val="003715E8"/>
    <w:rsid w:val="003716CB"/>
    <w:rsid w:val="00371EB1"/>
    <w:rsid w:val="00372390"/>
    <w:rsid w:val="00372AF8"/>
    <w:rsid w:val="00372D0C"/>
    <w:rsid w:val="00373068"/>
    <w:rsid w:val="003739DE"/>
    <w:rsid w:val="00373A7F"/>
    <w:rsid w:val="00373D3B"/>
    <w:rsid w:val="003752B1"/>
    <w:rsid w:val="00375463"/>
    <w:rsid w:val="00375631"/>
    <w:rsid w:val="0037589B"/>
    <w:rsid w:val="003759F6"/>
    <w:rsid w:val="00375B6E"/>
    <w:rsid w:val="00375C62"/>
    <w:rsid w:val="0037638F"/>
    <w:rsid w:val="003770E9"/>
    <w:rsid w:val="00377358"/>
    <w:rsid w:val="00377478"/>
    <w:rsid w:val="003779EC"/>
    <w:rsid w:val="00377EF4"/>
    <w:rsid w:val="00380983"/>
    <w:rsid w:val="00380C7C"/>
    <w:rsid w:val="00381170"/>
    <w:rsid w:val="00381556"/>
    <w:rsid w:val="00381685"/>
    <w:rsid w:val="00381B30"/>
    <w:rsid w:val="00381D9D"/>
    <w:rsid w:val="00381FDF"/>
    <w:rsid w:val="0038268C"/>
    <w:rsid w:val="003832B9"/>
    <w:rsid w:val="0038437C"/>
    <w:rsid w:val="0038438D"/>
    <w:rsid w:val="00384804"/>
    <w:rsid w:val="0038530C"/>
    <w:rsid w:val="003854B4"/>
    <w:rsid w:val="00385787"/>
    <w:rsid w:val="003857D4"/>
    <w:rsid w:val="00385891"/>
    <w:rsid w:val="00385D2C"/>
    <w:rsid w:val="00385EA2"/>
    <w:rsid w:val="00385EAE"/>
    <w:rsid w:val="00386331"/>
    <w:rsid w:val="00386976"/>
    <w:rsid w:val="003874CE"/>
    <w:rsid w:val="00387792"/>
    <w:rsid w:val="00387882"/>
    <w:rsid w:val="00387A90"/>
    <w:rsid w:val="00387DD2"/>
    <w:rsid w:val="003900D7"/>
    <w:rsid w:val="0039060D"/>
    <w:rsid w:val="00391634"/>
    <w:rsid w:val="003917BB"/>
    <w:rsid w:val="00391852"/>
    <w:rsid w:val="00391899"/>
    <w:rsid w:val="003919D6"/>
    <w:rsid w:val="00391D91"/>
    <w:rsid w:val="00391E0F"/>
    <w:rsid w:val="00392212"/>
    <w:rsid w:val="00392B4D"/>
    <w:rsid w:val="00393701"/>
    <w:rsid w:val="003938E4"/>
    <w:rsid w:val="00393AA4"/>
    <w:rsid w:val="00393E82"/>
    <w:rsid w:val="00393FCB"/>
    <w:rsid w:val="0039436A"/>
    <w:rsid w:val="00394C7C"/>
    <w:rsid w:val="00394E40"/>
    <w:rsid w:val="003959C2"/>
    <w:rsid w:val="00395B4D"/>
    <w:rsid w:val="0039649E"/>
    <w:rsid w:val="00396660"/>
    <w:rsid w:val="003966EC"/>
    <w:rsid w:val="003968FC"/>
    <w:rsid w:val="00397127"/>
    <w:rsid w:val="00397E29"/>
    <w:rsid w:val="003A09D9"/>
    <w:rsid w:val="003A0D88"/>
    <w:rsid w:val="003A0F03"/>
    <w:rsid w:val="003A18E8"/>
    <w:rsid w:val="003A1AE6"/>
    <w:rsid w:val="003A2DEB"/>
    <w:rsid w:val="003A32E9"/>
    <w:rsid w:val="003A33C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55"/>
    <w:rsid w:val="003B0267"/>
    <w:rsid w:val="003B0425"/>
    <w:rsid w:val="003B0D51"/>
    <w:rsid w:val="003B0D96"/>
    <w:rsid w:val="003B0F63"/>
    <w:rsid w:val="003B125A"/>
    <w:rsid w:val="003B18E9"/>
    <w:rsid w:val="003B1EC0"/>
    <w:rsid w:val="003B1F4E"/>
    <w:rsid w:val="003B25F5"/>
    <w:rsid w:val="003B2D4F"/>
    <w:rsid w:val="003B31ED"/>
    <w:rsid w:val="003B34C5"/>
    <w:rsid w:val="003B34FA"/>
    <w:rsid w:val="003B370A"/>
    <w:rsid w:val="003B3CE3"/>
    <w:rsid w:val="003B3FE2"/>
    <w:rsid w:val="003B421B"/>
    <w:rsid w:val="003B4514"/>
    <w:rsid w:val="003B46B1"/>
    <w:rsid w:val="003B49DE"/>
    <w:rsid w:val="003B4BDD"/>
    <w:rsid w:val="003B4C57"/>
    <w:rsid w:val="003B5CAE"/>
    <w:rsid w:val="003B5F4A"/>
    <w:rsid w:val="003B661E"/>
    <w:rsid w:val="003B692A"/>
    <w:rsid w:val="003B6945"/>
    <w:rsid w:val="003B6A9A"/>
    <w:rsid w:val="003B7564"/>
    <w:rsid w:val="003B7A7D"/>
    <w:rsid w:val="003B7BCF"/>
    <w:rsid w:val="003B7BE0"/>
    <w:rsid w:val="003B7D32"/>
    <w:rsid w:val="003B7F41"/>
    <w:rsid w:val="003C04BA"/>
    <w:rsid w:val="003C0C30"/>
    <w:rsid w:val="003C176E"/>
    <w:rsid w:val="003C17D3"/>
    <w:rsid w:val="003C18F1"/>
    <w:rsid w:val="003C2328"/>
    <w:rsid w:val="003C25EF"/>
    <w:rsid w:val="003C2A5D"/>
    <w:rsid w:val="003C2C0C"/>
    <w:rsid w:val="003C344B"/>
    <w:rsid w:val="003C3D96"/>
    <w:rsid w:val="003C4001"/>
    <w:rsid w:val="003C454D"/>
    <w:rsid w:val="003C4AE6"/>
    <w:rsid w:val="003C4ED8"/>
    <w:rsid w:val="003C505F"/>
    <w:rsid w:val="003C516A"/>
    <w:rsid w:val="003C5483"/>
    <w:rsid w:val="003C5579"/>
    <w:rsid w:val="003C55B9"/>
    <w:rsid w:val="003C5829"/>
    <w:rsid w:val="003C5C99"/>
    <w:rsid w:val="003C5FA8"/>
    <w:rsid w:val="003C61CC"/>
    <w:rsid w:val="003C6934"/>
    <w:rsid w:val="003C6C4F"/>
    <w:rsid w:val="003C7659"/>
    <w:rsid w:val="003C7B8E"/>
    <w:rsid w:val="003D0345"/>
    <w:rsid w:val="003D0784"/>
    <w:rsid w:val="003D08DF"/>
    <w:rsid w:val="003D0BF7"/>
    <w:rsid w:val="003D0C0B"/>
    <w:rsid w:val="003D1E06"/>
    <w:rsid w:val="003D2BCE"/>
    <w:rsid w:val="003D2FF7"/>
    <w:rsid w:val="003D3C4C"/>
    <w:rsid w:val="003D4373"/>
    <w:rsid w:val="003D48DF"/>
    <w:rsid w:val="003D49F5"/>
    <w:rsid w:val="003D4B27"/>
    <w:rsid w:val="003D5243"/>
    <w:rsid w:val="003D5299"/>
    <w:rsid w:val="003D5792"/>
    <w:rsid w:val="003D59AA"/>
    <w:rsid w:val="003D5B78"/>
    <w:rsid w:val="003D5BAC"/>
    <w:rsid w:val="003D5C4A"/>
    <w:rsid w:val="003D5D6A"/>
    <w:rsid w:val="003D5F12"/>
    <w:rsid w:val="003D62D8"/>
    <w:rsid w:val="003D69F4"/>
    <w:rsid w:val="003D6CBA"/>
    <w:rsid w:val="003D7FB5"/>
    <w:rsid w:val="003E02E1"/>
    <w:rsid w:val="003E064D"/>
    <w:rsid w:val="003E07FE"/>
    <w:rsid w:val="003E1029"/>
    <w:rsid w:val="003E1263"/>
    <w:rsid w:val="003E171C"/>
    <w:rsid w:val="003E2206"/>
    <w:rsid w:val="003E226B"/>
    <w:rsid w:val="003E2783"/>
    <w:rsid w:val="003E3928"/>
    <w:rsid w:val="003E393A"/>
    <w:rsid w:val="003E3A3E"/>
    <w:rsid w:val="003E3ADB"/>
    <w:rsid w:val="003E45F9"/>
    <w:rsid w:val="003E4620"/>
    <w:rsid w:val="003E48B7"/>
    <w:rsid w:val="003E6037"/>
    <w:rsid w:val="003E6314"/>
    <w:rsid w:val="003E6606"/>
    <w:rsid w:val="003E71A5"/>
    <w:rsid w:val="003E7B90"/>
    <w:rsid w:val="003E7DD1"/>
    <w:rsid w:val="003F02B7"/>
    <w:rsid w:val="003F0362"/>
    <w:rsid w:val="003F036A"/>
    <w:rsid w:val="003F0619"/>
    <w:rsid w:val="003F06B8"/>
    <w:rsid w:val="003F09BC"/>
    <w:rsid w:val="003F135B"/>
    <w:rsid w:val="003F1A30"/>
    <w:rsid w:val="003F1AD1"/>
    <w:rsid w:val="003F1B28"/>
    <w:rsid w:val="003F221A"/>
    <w:rsid w:val="003F222D"/>
    <w:rsid w:val="003F2881"/>
    <w:rsid w:val="003F2BDB"/>
    <w:rsid w:val="003F2E2E"/>
    <w:rsid w:val="003F36F3"/>
    <w:rsid w:val="003F3EE4"/>
    <w:rsid w:val="003F3F5E"/>
    <w:rsid w:val="003F407E"/>
    <w:rsid w:val="003F41A9"/>
    <w:rsid w:val="003F4B8F"/>
    <w:rsid w:val="003F500E"/>
    <w:rsid w:val="003F516A"/>
    <w:rsid w:val="003F5973"/>
    <w:rsid w:val="003F5FB6"/>
    <w:rsid w:val="003F6238"/>
    <w:rsid w:val="003F6351"/>
    <w:rsid w:val="003F6781"/>
    <w:rsid w:val="003F6E2D"/>
    <w:rsid w:val="003F6ED5"/>
    <w:rsid w:val="003F7119"/>
    <w:rsid w:val="003F76DC"/>
    <w:rsid w:val="003F780D"/>
    <w:rsid w:val="003F7C2E"/>
    <w:rsid w:val="003F7D37"/>
    <w:rsid w:val="004004AD"/>
    <w:rsid w:val="004006D9"/>
    <w:rsid w:val="00400727"/>
    <w:rsid w:val="004009E1"/>
    <w:rsid w:val="00400B6A"/>
    <w:rsid w:val="00400BA3"/>
    <w:rsid w:val="0040134E"/>
    <w:rsid w:val="004016E5"/>
    <w:rsid w:val="00401A5F"/>
    <w:rsid w:val="004020B3"/>
    <w:rsid w:val="0040237D"/>
    <w:rsid w:val="00402F8E"/>
    <w:rsid w:val="00402FCF"/>
    <w:rsid w:val="00403197"/>
    <w:rsid w:val="00403785"/>
    <w:rsid w:val="00403832"/>
    <w:rsid w:val="00403F74"/>
    <w:rsid w:val="00404FCB"/>
    <w:rsid w:val="00405A8A"/>
    <w:rsid w:val="004061C0"/>
    <w:rsid w:val="00407058"/>
    <w:rsid w:val="00407A59"/>
    <w:rsid w:val="00407CCA"/>
    <w:rsid w:val="00407DC5"/>
    <w:rsid w:val="00407F6B"/>
    <w:rsid w:val="004103FE"/>
    <w:rsid w:val="00410C9E"/>
    <w:rsid w:val="00411175"/>
    <w:rsid w:val="004112AF"/>
    <w:rsid w:val="004114FA"/>
    <w:rsid w:val="00411898"/>
    <w:rsid w:val="0041246D"/>
    <w:rsid w:val="0041258C"/>
    <w:rsid w:val="004126CB"/>
    <w:rsid w:val="004127CF"/>
    <w:rsid w:val="00412870"/>
    <w:rsid w:val="00413274"/>
    <w:rsid w:val="0041371C"/>
    <w:rsid w:val="004137F6"/>
    <w:rsid w:val="00413BF6"/>
    <w:rsid w:val="00413C80"/>
    <w:rsid w:val="0041410C"/>
    <w:rsid w:val="00414269"/>
    <w:rsid w:val="00414453"/>
    <w:rsid w:val="004149A9"/>
    <w:rsid w:val="00414BF1"/>
    <w:rsid w:val="00414E1E"/>
    <w:rsid w:val="004163D9"/>
    <w:rsid w:val="00416A9E"/>
    <w:rsid w:val="00416C2E"/>
    <w:rsid w:val="00417794"/>
    <w:rsid w:val="00417CD2"/>
    <w:rsid w:val="00417D4C"/>
    <w:rsid w:val="004202DC"/>
    <w:rsid w:val="00420AA0"/>
    <w:rsid w:val="00420B31"/>
    <w:rsid w:val="00421899"/>
    <w:rsid w:val="00421DDD"/>
    <w:rsid w:val="00421FEF"/>
    <w:rsid w:val="0042223D"/>
    <w:rsid w:val="00422894"/>
    <w:rsid w:val="00422EE7"/>
    <w:rsid w:val="00423585"/>
    <w:rsid w:val="00423BA6"/>
    <w:rsid w:val="00423F0A"/>
    <w:rsid w:val="00423F3B"/>
    <w:rsid w:val="00424662"/>
    <w:rsid w:val="00424D37"/>
    <w:rsid w:val="00424DBA"/>
    <w:rsid w:val="00425648"/>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49C4"/>
    <w:rsid w:val="00435E10"/>
    <w:rsid w:val="00436020"/>
    <w:rsid w:val="004362B9"/>
    <w:rsid w:val="004362E8"/>
    <w:rsid w:val="004363C9"/>
    <w:rsid w:val="00436617"/>
    <w:rsid w:val="00436E70"/>
    <w:rsid w:val="00436E78"/>
    <w:rsid w:val="0043720E"/>
    <w:rsid w:val="00437472"/>
    <w:rsid w:val="00437AFC"/>
    <w:rsid w:val="0044062D"/>
    <w:rsid w:val="00440924"/>
    <w:rsid w:val="004418B0"/>
    <w:rsid w:val="00441BC5"/>
    <w:rsid w:val="004420BB"/>
    <w:rsid w:val="004420C0"/>
    <w:rsid w:val="004420E7"/>
    <w:rsid w:val="00442746"/>
    <w:rsid w:val="00443312"/>
    <w:rsid w:val="004434B4"/>
    <w:rsid w:val="00443FDB"/>
    <w:rsid w:val="004448FB"/>
    <w:rsid w:val="004454BA"/>
    <w:rsid w:val="004455C8"/>
    <w:rsid w:val="00445F37"/>
    <w:rsid w:val="004461E9"/>
    <w:rsid w:val="00446545"/>
    <w:rsid w:val="004465FD"/>
    <w:rsid w:val="00446685"/>
    <w:rsid w:val="004467DE"/>
    <w:rsid w:val="00446BC5"/>
    <w:rsid w:val="00446E29"/>
    <w:rsid w:val="00447402"/>
    <w:rsid w:val="00447524"/>
    <w:rsid w:val="00447611"/>
    <w:rsid w:val="004479BD"/>
    <w:rsid w:val="004500B0"/>
    <w:rsid w:val="004505A5"/>
    <w:rsid w:val="00450C2E"/>
    <w:rsid w:val="00450F88"/>
    <w:rsid w:val="004511CD"/>
    <w:rsid w:val="0045181B"/>
    <w:rsid w:val="00451C4C"/>
    <w:rsid w:val="00452339"/>
    <w:rsid w:val="0045263D"/>
    <w:rsid w:val="00452A1E"/>
    <w:rsid w:val="00453120"/>
    <w:rsid w:val="004532F3"/>
    <w:rsid w:val="004546DC"/>
    <w:rsid w:val="004548DC"/>
    <w:rsid w:val="0045504E"/>
    <w:rsid w:val="00455655"/>
    <w:rsid w:val="00455731"/>
    <w:rsid w:val="0045575F"/>
    <w:rsid w:val="0045580D"/>
    <w:rsid w:val="00455A8A"/>
    <w:rsid w:val="00455B18"/>
    <w:rsid w:val="004561F4"/>
    <w:rsid w:val="0045649A"/>
    <w:rsid w:val="0045675D"/>
    <w:rsid w:val="0045677B"/>
    <w:rsid w:val="004575BD"/>
    <w:rsid w:val="00457772"/>
    <w:rsid w:val="0045797D"/>
    <w:rsid w:val="00460033"/>
    <w:rsid w:val="00460781"/>
    <w:rsid w:val="004608B5"/>
    <w:rsid w:val="004613BC"/>
    <w:rsid w:val="004613CC"/>
    <w:rsid w:val="0046178F"/>
    <w:rsid w:val="0046221D"/>
    <w:rsid w:val="0046316F"/>
    <w:rsid w:val="004636B8"/>
    <w:rsid w:val="00463BBC"/>
    <w:rsid w:val="00464080"/>
    <w:rsid w:val="00464224"/>
    <w:rsid w:val="00464659"/>
    <w:rsid w:val="0046561E"/>
    <w:rsid w:val="004656B9"/>
    <w:rsid w:val="00465812"/>
    <w:rsid w:val="00466021"/>
    <w:rsid w:val="004667CC"/>
    <w:rsid w:val="00466B84"/>
    <w:rsid w:val="00467286"/>
    <w:rsid w:val="00467C6D"/>
    <w:rsid w:val="00467ED5"/>
    <w:rsid w:val="004706AF"/>
    <w:rsid w:val="00470D66"/>
    <w:rsid w:val="004727C0"/>
    <w:rsid w:val="00472B4D"/>
    <w:rsid w:val="004735FC"/>
    <w:rsid w:val="00473B87"/>
    <w:rsid w:val="00473E42"/>
    <w:rsid w:val="0047426B"/>
    <w:rsid w:val="004742C7"/>
    <w:rsid w:val="00474963"/>
    <w:rsid w:val="004751FD"/>
    <w:rsid w:val="00475325"/>
    <w:rsid w:val="00475327"/>
    <w:rsid w:val="004757C0"/>
    <w:rsid w:val="00476172"/>
    <w:rsid w:val="00476CD0"/>
    <w:rsid w:val="00476D43"/>
    <w:rsid w:val="00477D95"/>
    <w:rsid w:val="00480275"/>
    <w:rsid w:val="00480776"/>
    <w:rsid w:val="00480E54"/>
    <w:rsid w:val="0048139D"/>
    <w:rsid w:val="00481431"/>
    <w:rsid w:val="00481834"/>
    <w:rsid w:val="00481A43"/>
    <w:rsid w:val="00481A8B"/>
    <w:rsid w:val="00481B83"/>
    <w:rsid w:val="00481F2A"/>
    <w:rsid w:val="00482225"/>
    <w:rsid w:val="004824BF"/>
    <w:rsid w:val="0048302B"/>
    <w:rsid w:val="004836C7"/>
    <w:rsid w:val="00483E8C"/>
    <w:rsid w:val="00484012"/>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87FA4"/>
    <w:rsid w:val="00490971"/>
    <w:rsid w:val="00490B97"/>
    <w:rsid w:val="00490C11"/>
    <w:rsid w:val="00490C61"/>
    <w:rsid w:val="00491F08"/>
    <w:rsid w:val="0049241E"/>
    <w:rsid w:val="00492583"/>
    <w:rsid w:val="0049277D"/>
    <w:rsid w:val="00492951"/>
    <w:rsid w:val="00492B59"/>
    <w:rsid w:val="00492E12"/>
    <w:rsid w:val="0049481C"/>
    <w:rsid w:val="00494DCB"/>
    <w:rsid w:val="00495115"/>
    <w:rsid w:val="00495770"/>
    <w:rsid w:val="00495989"/>
    <w:rsid w:val="00495B41"/>
    <w:rsid w:val="00495FC8"/>
    <w:rsid w:val="00496AB4"/>
    <w:rsid w:val="00496CB4"/>
    <w:rsid w:val="00496E62"/>
    <w:rsid w:val="00497691"/>
    <w:rsid w:val="00497E32"/>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43D"/>
    <w:rsid w:val="004A5E2E"/>
    <w:rsid w:val="004A6BE1"/>
    <w:rsid w:val="004A6EBF"/>
    <w:rsid w:val="004A70B2"/>
    <w:rsid w:val="004A713A"/>
    <w:rsid w:val="004A79BC"/>
    <w:rsid w:val="004A7A17"/>
    <w:rsid w:val="004B16D2"/>
    <w:rsid w:val="004B1A77"/>
    <w:rsid w:val="004B278F"/>
    <w:rsid w:val="004B2C5B"/>
    <w:rsid w:val="004B2ECC"/>
    <w:rsid w:val="004B301B"/>
    <w:rsid w:val="004B32CC"/>
    <w:rsid w:val="004B3AF4"/>
    <w:rsid w:val="004B43B7"/>
    <w:rsid w:val="004B4882"/>
    <w:rsid w:val="004B49E9"/>
    <w:rsid w:val="004B4ACF"/>
    <w:rsid w:val="004B4E47"/>
    <w:rsid w:val="004B4FF4"/>
    <w:rsid w:val="004B5056"/>
    <w:rsid w:val="004B6857"/>
    <w:rsid w:val="004B69B1"/>
    <w:rsid w:val="004B6F8B"/>
    <w:rsid w:val="004B7B04"/>
    <w:rsid w:val="004C043A"/>
    <w:rsid w:val="004C058F"/>
    <w:rsid w:val="004C0A39"/>
    <w:rsid w:val="004C0D8B"/>
    <w:rsid w:val="004C1832"/>
    <w:rsid w:val="004C1CB7"/>
    <w:rsid w:val="004C21A6"/>
    <w:rsid w:val="004C2270"/>
    <w:rsid w:val="004C24F6"/>
    <w:rsid w:val="004C2525"/>
    <w:rsid w:val="004C273C"/>
    <w:rsid w:val="004C2D35"/>
    <w:rsid w:val="004C30EF"/>
    <w:rsid w:val="004C3489"/>
    <w:rsid w:val="004C36A8"/>
    <w:rsid w:val="004C48B2"/>
    <w:rsid w:val="004C4F8A"/>
    <w:rsid w:val="004C58AB"/>
    <w:rsid w:val="004C5DA6"/>
    <w:rsid w:val="004C60F8"/>
    <w:rsid w:val="004C638D"/>
    <w:rsid w:val="004C7118"/>
    <w:rsid w:val="004C732D"/>
    <w:rsid w:val="004C7660"/>
    <w:rsid w:val="004C7B98"/>
    <w:rsid w:val="004D08FD"/>
    <w:rsid w:val="004D0C5B"/>
    <w:rsid w:val="004D0C9D"/>
    <w:rsid w:val="004D0CA7"/>
    <w:rsid w:val="004D0D20"/>
    <w:rsid w:val="004D1114"/>
    <w:rsid w:val="004D1561"/>
    <w:rsid w:val="004D18BD"/>
    <w:rsid w:val="004D1FCD"/>
    <w:rsid w:val="004D2278"/>
    <w:rsid w:val="004D22F7"/>
    <w:rsid w:val="004D2703"/>
    <w:rsid w:val="004D2ADD"/>
    <w:rsid w:val="004D2C62"/>
    <w:rsid w:val="004D3B66"/>
    <w:rsid w:val="004D4054"/>
    <w:rsid w:val="004D4BFF"/>
    <w:rsid w:val="004D5294"/>
    <w:rsid w:val="004D5E92"/>
    <w:rsid w:val="004D652D"/>
    <w:rsid w:val="004D6766"/>
    <w:rsid w:val="004D6F9C"/>
    <w:rsid w:val="004D78D7"/>
    <w:rsid w:val="004E0548"/>
    <w:rsid w:val="004E0553"/>
    <w:rsid w:val="004E0BBC"/>
    <w:rsid w:val="004E1103"/>
    <w:rsid w:val="004E22D4"/>
    <w:rsid w:val="004E3955"/>
    <w:rsid w:val="004E3B3B"/>
    <w:rsid w:val="004E3F72"/>
    <w:rsid w:val="004E41A4"/>
    <w:rsid w:val="004E53D5"/>
    <w:rsid w:val="004E5671"/>
    <w:rsid w:val="004E5D9A"/>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5D5"/>
    <w:rsid w:val="00502608"/>
    <w:rsid w:val="005028C7"/>
    <w:rsid w:val="00502DAA"/>
    <w:rsid w:val="00502F12"/>
    <w:rsid w:val="005035CF"/>
    <w:rsid w:val="00503E92"/>
    <w:rsid w:val="005045F6"/>
    <w:rsid w:val="00504FCA"/>
    <w:rsid w:val="00505497"/>
    <w:rsid w:val="0050557F"/>
    <w:rsid w:val="005059D5"/>
    <w:rsid w:val="00505D36"/>
    <w:rsid w:val="00505E16"/>
    <w:rsid w:val="00506215"/>
    <w:rsid w:val="005075B3"/>
    <w:rsid w:val="0050777D"/>
    <w:rsid w:val="00507822"/>
    <w:rsid w:val="00507ACD"/>
    <w:rsid w:val="00510064"/>
    <w:rsid w:val="0051078F"/>
    <w:rsid w:val="0051271A"/>
    <w:rsid w:val="0051274B"/>
    <w:rsid w:val="00512929"/>
    <w:rsid w:val="00513DD1"/>
    <w:rsid w:val="00514178"/>
    <w:rsid w:val="00514292"/>
    <w:rsid w:val="00514716"/>
    <w:rsid w:val="00514915"/>
    <w:rsid w:val="005149C8"/>
    <w:rsid w:val="00514E8F"/>
    <w:rsid w:val="00514F95"/>
    <w:rsid w:val="00515212"/>
    <w:rsid w:val="005152DD"/>
    <w:rsid w:val="00515969"/>
    <w:rsid w:val="00515ADA"/>
    <w:rsid w:val="00516B61"/>
    <w:rsid w:val="00516CDC"/>
    <w:rsid w:val="00516DB9"/>
    <w:rsid w:val="00517445"/>
    <w:rsid w:val="00517E47"/>
    <w:rsid w:val="005200BB"/>
    <w:rsid w:val="00520140"/>
    <w:rsid w:val="00520849"/>
    <w:rsid w:val="00520858"/>
    <w:rsid w:val="00521343"/>
    <w:rsid w:val="00521574"/>
    <w:rsid w:val="00522611"/>
    <w:rsid w:val="00523692"/>
    <w:rsid w:val="0052373C"/>
    <w:rsid w:val="00524021"/>
    <w:rsid w:val="00524238"/>
    <w:rsid w:val="005246A9"/>
    <w:rsid w:val="0052517A"/>
    <w:rsid w:val="00526962"/>
    <w:rsid w:val="00526A4C"/>
    <w:rsid w:val="0052793E"/>
    <w:rsid w:val="00527963"/>
    <w:rsid w:val="0053022F"/>
    <w:rsid w:val="005304AC"/>
    <w:rsid w:val="00530D66"/>
    <w:rsid w:val="00530F25"/>
    <w:rsid w:val="00531021"/>
    <w:rsid w:val="005310D4"/>
    <w:rsid w:val="005316D4"/>
    <w:rsid w:val="00531F7F"/>
    <w:rsid w:val="00531F9F"/>
    <w:rsid w:val="005320CD"/>
    <w:rsid w:val="005320FE"/>
    <w:rsid w:val="00532566"/>
    <w:rsid w:val="00532DED"/>
    <w:rsid w:val="005332A7"/>
    <w:rsid w:val="00533544"/>
    <w:rsid w:val="00533629"/>
    <w:rsid w:val="00533D93"/>
    <w:rsid w:val="005340C7"/>
    <w:rsid w:val="00534AB6"/>
    <w:rsid w:val="0053536D"/>
    <w:rsid w:val="00535674"/>
    <w:rsid w:val="00535734"/>
    <w:rsid w:val="00535E4B"/>
    <w:rsid w:val="005369CD"/>
    <w:rsid w:val="00537310"/>
    <w:rsid w:val="005373FB"/>
    <w:rsid w:val="0053760A"/>
    <w:rsid w:val="00537DD3"/>
    <w:rsid w:val="00540337"/>
    <w:rsid w:val="005405F5"/>
    <w:rsid w:val="00540705"/>
    <w:rsid w:val="00540907"/>
    <w:rsid w:val="00540A07"/>
    <w:rsid w:val="00540C8E"/>
    <w:rsid w:val="00540CE5"/>
    <w:rsid w:val="005414D2"/>
    <w:rsid w:val="00541813"/>
    <w:rsid w:val="00541CCE"/>
    <w:rsid w:val="00541D56"/>
    <w:rsid w:val="005421B4"/>
    <w:rsid w:val="00542852"/>
    <w:rsid w:val="0054296A"/>
    <w:rsid w:val="005439E8"/>
    <w:rsid w:val="00543FB1"/>
    <w:rsid w:val="005443BB"/>
    <w:rsid w:val="00544B14"/>
    <w:rsid w:val="00544B7A"/>
    <w:rsid w:val="00544C56"/>
    <w:rsid w:val="0054509D"/>
    <w:rsid w:val="005453C8"/>
    <w:rsid w:val="005453F3"/>
    <w:rsid w:val="005454D4"/>
    <w:rsid w:val="00545D0B"/>
    <w:rsid w:val="00545DFD"/>
    <w:rsid w:val="0054605F"/>
    <w:rsid w:val="00546351"/>
    <w:rsid w:val="00546681"/>
    <w:rsid w:val="0054680F"/>
    <w:rsid w:val="00546A19"/>
    <w:rsid w:val="00546BF2"/>
    <w:rsid w:val="00546F87"/>
    <w:rsid w:val="00547476"/>
    <w:rsid w:val="005501FE"/>
    <w:rsid w:val="00551541"/>
    <w:rsid w:val="005516A9"/>
    <w:rsid w:val="00551E89"/>
    <w:rsid w:val="00552132"/>
    <w:rsid w:val="0055251A"/>
    <w:rsid w:val="00552C82"/>
    <w:rsid w:val="005531D5"/>
    <w:rsid w:val="0055394B"/>
    <w:rsid w:val="00553A61"/>
    <w:rsid w:val="00554085"/>
    <w:rsid w:val="005542DF"/>
    <w:rsid w:val="00554533"/>
    <w:rsid w:val="0055457A"/>
    <w:rsid w:val="005545F7"/>
    <w:rsid w:val="00554AD0"/>
    <w:rsid w:val="00555660"/>
    <w:rsid w:val="00555AF6"/>
    <w:rsid w:val="00555FAB"/>
    <w:rsid w:val="00556153"/>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ED8"/>
    <w:rsid w:val="0056228B"/>
    <w:rsid w:val="00562644"/>
    <w:rsid w:val="005626B6"/>
    <w:rsid w:val="005626FE"/>
    <w:rsid w:val="005632C4"/>
    <w:rsid w:val="005637D1"/>
    <w:rsid w:val="00563837"/>
    <w:rsid w:val="00564576"/>
    <w:rsid w:val="00564D0F"/>
    <w:rsid w:val="00564FE4"/>
    <w:rsid w:val="00565F8F"/>
    <w:rsid w:val="00566018"/>
    <w:rsid w:val="005664D8"/>
    <w:rsid w:val="00567C14"/>
    <w:rsid w:val="00567D9C"/>
    <w:rsid w:val="00570931"/>
    <w:rsid w:val="00570CDD"/>
    <w:rsid w:val="00570E29"/>
    <w:rsid w:val="005710BF"/>
    <w:rsid w:val="0057255B"/>
    <w:rsid w:val="005727FE"/>
    <w:rsid w:val="00572F71"/>
    <w:rsid w:val="00573337"/>
    <w:rsid w:val="00573DEF"/>
    <w:rsid w:val="00573FF5"/>
    <w:rsid w:val="005745E4"/>
    <w:rsid w:val="005752AD"/>
    <w:rsid w:val="005752BA"/>
    <w:rsid w:val="005753E1"/>
    <w:rsid w:val="00575455"/>
    <w:rsid w:val="005757D6"/>
    <w:rsid w:val="0057594F"/>
    <w:rsid w:val="0057600B"/>
    <w:rsid w:val="0057744B"/>
    <w:rsid w:val="00577538"/>
    <w:rsid w:val="005777A4"/>
    <w:rsid w:val="00580158"/>
    <w:rsid w:val="00580838"/>
    <w:rsid w:val="00580BA1"/>
    <w:rsid w:val="00580F63"/>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B97"/>
    <w:rsid w:val="00587E11"/>
    <w:rsid w:val="005909CF"/>
    <w:rsid w:val="00590A8D"/>
    <w:rsid w:val="005912EC"/>
    <w:rsid w:val="0059249C"/>
    <w:rsid w:val="005929AA"/>
    <w:rsid w:val="005930BE"/>
    <w:rsid w:val="00594455"/>
    <w:rsid w:val="005944DA"/>
    <w:rsid w:val="00594756"/>
    <w:rsid w:val="00594B37"/>
    <w:rsid w:val="00594F18"/>
    <w:rsid w:val="00595D16"/>
    <w:rsid w:val="0059604A"/>
    <w:rsid w:val="0059613A"/>
    <w:rsid w:val="00596253"/>
    <w:rsid w:val="00596921"/>
    <w:rsid w:val="00596E85"/>
    <w:rsid w:val="00597745"/>
    <w:rsid w:val="005A0E20"/>
    <w:rsid w:val="005A0F03"/>
    <w:rsid w:val="005A11FE"/>
    <w:rsid w:val="005A18CA"/>
    <w:rsid w:val="005A2306"/>
    <w:rsid w:val="005A2A87"/>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6CD3"/>
    <w:rsid w:val="005A78B4"/>
    <w:rsid w:val="005A797A"/>
    <w:rsid w:val="005B0DF5"/>
    <w:rsid w:val="005B18D1"/>
    <w:rsid w:val="005B190B"/>
    <w:rsid w:val="005B1A2E"/>
    <w:rsid w:val="005B1EBB"/>
    <w:rsid w:val="005B2442"/>
    <w:rsid w:val="005B25CD"/>
    <w:rsid w:val="005B2EFD"/>
    <w:rsid w:val="005B30B1"/>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060"/>
    <w:rsid w:val="005B73E4"/>
    <w:rsid w:val="005B76D1"/>
    <w:rsid w:val="005B7ED7"/>
    <w:rsid w:val="005B7F28"/>
    <w:rsid w:val="005C0AAA"/>
    <w:rsid w:val="005C0DE4"/>
    <w:rsid w:val="005C1297"/>
    <w:rsid w:val="005C1851"/>
    <w:rsid w:val="005C23A1"/>
    <w:rsid w:val="005C26B5"/>
    <w:rsid w:val="005C2854"/>
    <w:rsid w:val="005C2902"/>
    <w:rsid w:val="005C29D1"/>
    <w:rsid w:val="005C2BB9"/>
    <w:rsid w:val="005C3345"/>
    <w:rsid w:val="005C398A"/>
    <w:rsid w:val="005C3DC3"/>
    <w:rsid w:val="005C4336"/>
    <w:rsid w:val="005C4597"/>
    <w:rsid w:val="005C49A4"/>
    <w:rsid w:val="005C4DE7"/>
    <w:rsid w:val="005C557C"/>
    <w:rsid w:val="005C59C4"/>
    <w:rsid w:val="005C609A"/>
    <w:rsid w:val="005C66E7"/>
    <w:rsid w:val="005C69CE"/>
    <w:rsid w:val="005C6A45"/>
    <w:rsid w:val="005C6DA1"/>
    <w:rsid w:val="005C6FA2"/>
    <w:rsid w:val="005C7130"/>
    <w:rsid w:val="005C7C70"/>
    <w:rsid w:val="005D007B"/>
    <w:rsid w:val="005D0343"/>
    <w:rsid w:val="005D05A0"/>
    <w:rsid w:val="005D0D98"/>
    <w:rsid w:val="005D1420"/>
    <w:rsid w:val="005D203D"/>
    <w:rsid w:val="005D221E"/>
    <w:rsid w:val="005D2236"/>
    <w:rsid w:val="005D2446"/>
    <w:rsid w:val="005D2A88"/>
    <w:rsid w:val="005D2DFD"/>
    <w:rsid w:val="005D335B"/>
    <w:rsid w:val="005D355E"/>
    <w:rsid w:val="005D3A5A"/>
    <w:rsid w:val="005D3DD8"/>
    <w:rsid w:val="005D41F4"/>
    <w:rsid w:val="005D45A8"/>
    <w:rsid w:val="005D4866"/>
    <w:rsid w:val="005D4D3C"/>
    <w:rsid w:val="005D5AD5"/>
    <w:rsid w:val="005D5CDE"/>
    <w:rsid w:val="005D60A3"/>
    <w:rsid w:val="005D60F3"/>
    <w:rsid w:val="005D6367"/>
    <w:rsid w:val="005D6646"/>
    <w:rsid w:val="005D6947"/>
    <w:rsid w:val="005D6DEA"/>
    <w:rsid w:val="005D7135"/>
    <w:rsid w:val="005D7EAF"/>
    <w:rsid w:val="005E0105"/>
    <w:rsid w:val="005E0195"/>
    <w:rsid w:val="005E052D"/>
    <w:rsid w:val="005E0EDD"/>
    <w:rsid w:val="005E105D"/>
    <w:rsid w:val="005E1131"/>
    <w:rsid w:val="005E1632"/>
    <w:rsid w:val="005E1BE9"/>
    <w:rsid w:val="005E1F93"/>
    <w:rsid w:val="005E21AF"/>
    <w:rsid w:val="005E2232"/>
    <w:rsid w:val="005E225D"/>
    <w:rsid w:val="005E238C"/>
    <w:rsid w:val="005E2943"/>
    <w:rsid w:val="005E2B21"/>
    <w:rsid w:val="005E30B7"/>
    <w:rsid w:val="005E3593"/>
    <w:rsid w:val="005E3A38"/>
    <w:rsid w:val="005E3BBD"/>
    <w:rsid w:val="005E3C0D"/>
    <w:rsid w:val="005E3E44"/>
    <w:rsid w:val="005E3FC1"/>
    <w:rsid w:val="005E4EE6"/>
    <w:rsid w:val="005E5096"/>
    <w:rsid w:val="005E51C1"/>
    <w:rsid w:val="005E5252"/>
    <w:rsid w:val="005E560C"/>
    <w:rsid w:val="005E62F3"/>
    <w:rsid w:val="005E6A51"/>
    <w:rsid w:val="005E6DCA"/>
    <w:rsid w:val="005E6DF3"/>
    <w:rsid w:val="005E76A7"/>
    <w:rsid w:val="005E77C7"/>
    <w:rsid w:val="005E7900"/>
    <w:rsid w:val="005F06E8"/>
    <w:rsid w:val="005F0D2A"/>
    <w:rsid w:val="005F0D50"/>
    <w:rsid w:val="005F1710"/>
    <w:rsid w:val="005F2F85"/>
    <w:rsid w:val="005F3445"/>
    <w:rsid w:val="005F3712"/>
    <w:rsid w:val="005F38BF"/>
    <w:rsid w:val="005F39CB"/>
    <w:rsid w:val="005F3D95"/>
    <w:rsid w:val="005F3FF7"/>
    <w:rsid w:val="005F409A"/>
    <w:rsid w:val="005F4B58"/>
    <w:rsid w:val="005F5839"/>
    <w:rsid w:val="005F5B06"/>
    <w:rsid w:val="005F5BC7"/>
    <w:rsid w:val="005F5DB4"/>
    <w:rsid w:val="005F6045"/>
    <w:rsid w:val="005F6134"/>
    <w:rsid w:val="005F638F"/>
    <w:rsid w:val="005F72D4"/>
    <w:rsid w:val="005F7870"/>
    <w:rsid w:val="005F7C0F"/>
    <w:rsid w:val="00600179"/>
    <w:rsid w:val="00600427"/>
    <w:rsid w:val="00600535"/>
    <w:rsid w:val="00601035"/>
    <w:rsid w:val="006017C9"/>
    <w:rsid w:val="006021C4"/>
    <w:rsid w:val="0060226A"/>
    <w:rsid w:val="0060271D"/>
    <w:rsid w:val="00602849"/>
    <w:rsid w:val="0060322E"/>
    <w:rsid w:val="00603363"/>
    <w:rsid w:val="00603940"/>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E2"/>
    <w:rsid w:val="0061393E"/>
    <w:rsid w:val="00613963"/>
    <w:rsid w:val="00613BC9"/>
    <w:rsid w:val="00615317"/>
    <w:rsid w:val="006155E7"/>
    <w:rsid w:val="0061564C"/>
    <w:rsid w:val="00615A6B"/>
    <w:rsid w:val="00615EE8"/>
    <w:rsid w:val="00616E86"/>
    <w:rsid w:val="00616E99"/>
    <w:rsid w:val="00617027"/>
    <w:rsid w:val="006171DE"/>
    <w:rsid w:val="00617283"/>
    <w:rsid w:val="00617584"/>
    <w:rsid w:val="00617685"/>
    <w:rsid w:val="00617899"/>
    <w:rsid w:val="0061795E"/>
    <w:rsid w:val="00620062"/>
    <w:rsid w:val="00620321"/>
    <w:rsid w:val="00620619"/>
    <w:rsid w:val="00620828"/>
    <w:rsid w:val="006209F5"/>
    <w:rsid w:val="00620AF6"/>
    <w:rsid w:val="00620FFB"/>
    <w:rsid w:val="00621814"/>
    <w:rsid w:val="00621E3B"/>
    <w:rsid w:val="006222FE"/>
    <w:rsid w:val="00622385"/>
    <w:rsid w:val="00622620"/>
    <w:rsid w:val="00622D2C"/>
    <w:rsid w:val="006235D5"/>
    <w:rsid w:val="00623DED"/>
    <w:rsid w:val="0062482C"/>
    <w:rsid w:val="0062488E"/>
    <w:rsid w:val="00624CEB"/>
    <w:rsid w:val="00624EE0"/>
    <w:rsid w:val="00625431"/>
    <w:rsid w:val="00625B01"/>
    <w:rsid w:val="006263FE"/>
    <w:rsid w:val="00626A2A"/>
    <w:rsid w:val="00626A49"/>
    <w:rsid w:val="00626B6E"/>
    <w:rsid w:val="00626D2F"/>
    <w:rsid w:val="00626E3C"/>
    <w:rsid w:val="00627147"/>
    <w:rsid w:val="0062771F"/>
    <w:rsid w:val="00630739"/>
    <w:rsid w:val="00630CE1"/>
    <w:rsid w:val="00631DEB"/>
    <w:rsid w:val="006325CC"/>
    <w:rsid w:val="00632763"/>
    <w:rsid w:val="00632A58"/>
    <w:rsid w:val="006336CE"/>
    <w:rsid w:val="00635158"/>
    <w:rsid w:val="00635198"/>
    <w:rsid w:val="00635231"/>
    <w:rsid w:val="00635344"/>
    <w:rsid w:val="00636322"/>
    <w:rsid w:val="006363B8"/>
    <w:rsid w:val="0063665A"/>
    <w:rsid w:val="006370E1"/>
    <w:rsid w:val="00637255"/>
    <w:rsid w:val="0063746C"/>
    <w:rsid w:val="00637765"/>
    <w:rsid w:val="00637897"/>
    <w:rsid w:val="00637DAF"/>
    <w:rsid w:val="00637EA2"/>
    <w:rsid w:val="006405B3"/>
    <w:rsid w:val="006408FB"/>
    <w:rsid w:val="006409B3"/>
    <w:rsid w:val="00640C43"/>
    <w:rsid w:val="0064160E"/>
    <w:rsid w:val="00641A39"/>
    <w:rsid w:val="006422A9"/>
    <w:rsid w:val="0064303C"/>
    <w:rsid w:val="00644E34"/>
    <w:rsid w:val="006450CE"/>
    <w:rsid w:val="00645554"/>
    <w:rsid w:val="00645689"/>
    <w:rsid w:val="00645926"/>
    <w:rsid w:val="00646720"/>
    <w:rsid w:val="006472DD"/>
    <w:rsid w:val="0064750A"/>
    <w:rsid w:val="006476BB"/>
    <w:rsid w:val="0065080C"/>
    <w:rsid w:val="00650B04"/>
    <w:rsid w:val="00650BB7"/>
    <w:rsid w:val="00650D37"/>
    <w:rsid w:val="0065158A"/>
    <w:rsid w:val="006516FC"/>
    <w:rsid w:val="00651BB9"/>
    <w:rsid w:val="0065214F"/>
    <w:rsid w:val="00652945"/>
    <w:rsid w:val="00652E6C"/>
    <w:rsid w:val="00652E71"/>
    <w:rsid w:val="006532C6"/>
    <w:rsid w:val="00653445"/>
    <w:rsid w:val="006534B8"/>
    <w:rsid w:val="00653B05"/>
    <w:rsid w:val="00653C21"/>
    <w:rsid w:val="0065448F"/>
    <w:rsid w:val="00654E6B"/>
    <w:rsid w:val="00655A33"/>
    <w:rsid w:val="00655E13"/>
    <w:rsid w:val="00656215"/>
    <w:rsid w:val="00656282"/>
    <w:rsid w:val="00656B34"/>
    <w:rsid w:val="00657191"/>
    <w:rsid w:val="00657510"/>
    <w:rsid w:val="0065774A"/>
    <w:rsid w:val="00657931"/>
    <w:rsid w:val="00657974"/>
    <w:rsid w:val="00657A86"/>
    <w:rsid w:val="00657B9A"/>
    <w:rsid w:val="00657D7C"/>
    <w:rsid w:val="00657DFF"/>
    <w:rsid w:val="00661022"/>
    <w:rsid w:val="0066106E"/>
    <w:rsid w:val="006614F5"/>
    <w:rsid w:val="006615EA"/>
    <w:rsid w:val="00661C32"/>
    <w:rsid w:val="00661E73"/>
    <w:rsid w:val="00662C51"/>
    <w:rsid w:val="00662C82"/>
    <w:rsid w:val="0066381F"/>
    <w:rsid w:val="00664488"/>
    <w:rsid w:val="00664833"/>
    <w:rsid w:val="00664B2D"/>
    <w:rsid w:val="00664E4A"/>
    <w:rsid w:val="00664F89"/>
    <w:rsid w:val="00665524"/>
    <w:rsid w:val="00665BA9"/>
    <w:rsid w:val="00666682"/>
    <w:rsid w:val="00666BC4"/>
    <w:rsid w:val="00666FAD"/>
    <w:rsid w:val="006670FC"/>
    <w:rsid w:val="00667FA3"/>
    <w:rsid w:val="00670153"/>
    <w:rsid w:val="006705A0"/>
    <w:rsid w:val="00670793"/>
    <w:rsid w:val="00670828"/>
    <w:rsid w:val="00670BB4"/>
    <w:rsid w:val="00670D6C"/>
    <w:rsid w:val="0067102F"/>
    <w:rsid w:val="00672345"/>
    <w:rsid w:val="00672536"/>
    <w:rsid w:val="0067277B"/>
    <w:rsid w:val="006729FD"/>
    <w:rsid w:val="00672F25"/>
    <w:rsid w:val="006736B3"/>
    <w:rsid w:val="006742BA"/>
    <w:rsid w:val="006742FE"/>
    <w:rsid w:val="00674530"/>
    <w:rsid w:val="00674A80"/>
    <w:rsid w:val="00674C1D"/>
    <w:rsid w:val="006759E8"/>
    <w:rsid w:val="00675DD0"/>
    <w:rsid w:val="006760DA"/>
    <w:rsid w:val="00676132"/>
    <w:rsid w:val="00676311"/>
    <w:rsid w:val="006774E2"/>
    <w:rsid w:val="006775D2"/>
    <w:rsid w:val="00680005"/>
    <w:rsid w:val="006800D7"/>
    <w:rsid w:val="00680455"/>
    <w:rsid w:val="00681097"/>
    <w:rsid w:val="006815AF"/>
    <w:rsid w:val="006816DF"/>
    <w:rsid w:val="00682246"/>
    <w:rsid w:val="006823EF"/>
    <w:rsid w:val="006824F1"/>
    <w:rsid w:val="00682870"/>
    <w:rsid w:val="00682BB9"/>
    <w:rsid w:val="00682EA2"/>
    <w:rsid w:val="00683048"/>
    <w:rsid w:val="00683B77"/>
    <w:rsid w:val="00684B01"/>
    <w:rsid w:val="00684D7F"/>
    <w:rsid w:val="00684EE9"/>
    <w:rsid w:val="00685036"/>
    <w:rsid w:val="0068511B"/>
    <w:rsid w:val="00685612"/>
    <w:rsid w:val="006859DF"/>
    <w:rsid w:val="00686199"/>
    <w:rsid w:val="00686634"/>
    <w:rsid w:val="00686945"/>
    <w:rsid w:val="00686A02"/>
    <w:rsid w:val="00686A15"/>
    <w:rsid w:val="00686B68"/>
    <w:rsid w:val="0068731A"/>
    <w:rsid w:val="006875C1"/>
    <w:rsid w:val="006877D6"/>
    <w:rsid w:val="00687F33"/>
    <w:rsid w:val="00690897"/>
    <w:rsid w:val="00690CA3"/>
    <w:rsid w:val="00690DC5"/>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64B5"/>
    <w:rsid w:val="006974EF"/>
    <w:rsid w:val="00697BCE"/>
    <w:rsid w:val="00697F09"/>
    <w:rsid w:val="00697F5F"/>
    <w:rsid w:val="006A05AB"/>
    <w:rsid w:val="006A087C"/>
    <w:rsid w:val="006A163E"/>
    <w:rsid w:val="006A172A"/>
    <w:rsid w:val="006A1B2C"/>
    <w:rsid w:val="006A1D6A"/>
    <w:rsid w:val="006A2123"/>
    <w:rsid w:val="006A2B59"/>
    <w:rsid w:val="006A2E6E"/>
    <w:rsid w:val="006A31EE"/>
    <w:rsid w:val="006A38EE"/>
    <w:rsid w:val="006A3A4B"/>
    <w:rsid w:val="006A4B8E"/>
    <w:rsid w:val="006A4D98"/>
    <w:rsid w:val="006A4DE9"/>
    <w:rsid w:val="006A6397"/>
    <w:rsid w:val="006A6AE5"/>
    <w:rsid w:val="006A747B"/>
    <w:rsid w:val="006B0176"/>
    <w:rsid w:val="006B06A1"/>
    <w:rsid w:val="006B154C"/>
    <w:rsid w:val="006B1718"/>
    <w:rsid w:val="006B1F21"/>
    <w:rsid w:val="006B2886"/>
    <w:rsid w:val="006B2A5F"/>
    <w:rsid w:val="006B2BF3"/>
    <w:rsid w:val="006B2E38"/>
    <w:rsid w:val="006B3177"/>
    <w:rsid w:val="006B3AE9"/>
    <w:rsid w:val="006B40D3"/>
    <w:rsid w:val="006B5030"/>
    <w:rsid w:val="006B56A3"/>
    <w:rsid w:val="006B5CBE"/>
    <w:rsid w:val="006B67CB"/>
    <w:rsid w:val="006B6C7E"/>
    <w:rsid w:val="006B6D17"/>
    <w:rsid w:val="006B6F03"/>
    <w:rsid w:val="006B7677"/>
    <w:rsid w:val="006B76DA"/>
    <w:rsid w:val="006B7B40"/>
    <w:rsid w:val="006B7BE3"/>
    <w:rsid w:val="006C00D2"/>
    <w:rsid w:val="006C04DE"/>
    <w:rsid w:val="006C0806"/>
    <w:rsid w:val="006C099D"/>
    <w:rsid w:val="006C0DDF"/>
    <w:rsid w:val="006C0E7E"/>
    <w:rsid w:val="006C0EEB"/>
    <w:rsid w:val="006C145F"/>
    <w:rsid w:val="006C1D72"/>
    <w:rsid w:val="006C21F7"/>
    <w:rsid w:val="006C236E"/>
    <w:rsid w:val="006C2B30"/>
    <w:rsid w:val="006C3A77"/>
    <w:rsid w:val="006C3CAC"/>
    <w:rsid w:val="006C3D61"/>
    <w:rsid w:val="006C4001"/>
    <w:rsid w:val="006C46A0"/>
    <w:rsid w:val="006C4AD5"/>
    <w:rsid w:val="006C4B24"/>
    <w:rsid w:val="006C5A9B"/>
    <w:rsid w:val="006C5B2D"/>
    <w:rsid w:val="006C5DC9"/>
    <w:rsid w:val="006C63C4"/>
    <w:rsid w:val="006C76C3"/>
    <w:rsid w:val="006C7895"/>
    <w:rsid w:val="006C7CEA"/>
    <w:rsid w:val="006C7CF3"/>
    <w:rsid w:val="006D0008"/>
    <w:rsid w:val="006D0175"/>
    <w:rsid w:val="006D0257"/>
    <w:rsid w:val="006D03CD"/>
    <w:rsid w:val="006D0842"/>
    <w:rsid w:val="006D0A5B"/>
    <w:rsid w:val="006D0ED8"/>
    <w:rsid w:val="006D2BA4"/>
    <w:rsid w:val="006D2E67"/>
    <w:rsid w:val="006D3325"/>
    <w:rsid w:val="006D3625"/>
    <w:rsid w:val="006D3866"/>
    <w:rsid w:val="006D394E"/>
    <w:rsid w:val="006D3A0E"/>
    <w:rsid w:val="006D3E88"/>
    <w:rsid w:val="006D44D2"/>
    <w:rsid w:val="006D4539"/>
    <w:rsid w:val="006D4E4D"/>
    <w:rsid w:val="006D50AF"/>
    <w:rsid w:val="006D50B7"/>
    <w:rsid w:val="006D50BD"/>
    <w:rsid w:val="006D570A"/>
    <w:rsid w:val="006D58F2"/>
    <w:rsid w:val="006D6919"/>
    <w:rsid w:val="006D6AEF"/>
    <w:rsid w:val="006D74D8"/>
    <w:rsid w:val="006D76A4"/>
    <w:rsid w:val="006E00C8"/>
    <w:rsid w:val="006E039D"/>
    <w:rsid w:val="006E060F"/>
    <w:rsid w:val="006E06D1"/>
    <w:rsid w:val="006E1647"/>
    <w:rsid w:val="006E23F8"/>
    <w:rsid w:val="006E29AE"/>
    <w:rsid w:val="006E38FD"/>
    <w:rsid w:val="006E3B21"/>
    <w:rsid w:val="006E3F4B"/>
    <w:rsid w:val="006E4142"/>
    <w:rsid w:val="006E464A"/>
    <w:rsid w:val="006E487C"/>
    <w:rsid w:val="006E5FDB"/>
    <w:rsid w:val="006E6AEC"/>
    <w:rsid w:val="006E71B7"/>
    <w:rsid w:val="006E78F2"/>
    <w:rsid w:val="006F08D2"/>
    <w:rsid w:val="006F14F9"/>
    <w:rsid w:val="006F1DA1"/>
    <w:rsid w:val="006F27BD"/>
    <w:rsid w:val="006F292D"/>
    <w:rsid w:val="006F3033"/>
    <w:rsid w:val="006F3B86"/>
    <w:rsid w:val="006F3D58"/>
    <w:rsid w:val="006F3EC2"/>
    <w:rsid w:val="006F40CB"/>
    <w:rsid w:val="006F431A"/>
    <w:rsid w:val="006F49BF"/>
    <w:rsid w:val="006F5241"/>
    <w:rsid w:val="006F557F"/>
    <w:rsid w:val="006F5A34"/>
    <w:rsid w:val="006F6147"/>
    <w:rsid w:val="006F625D"/>
    <w:rsid w:val="006F6BE6"/>
    <w:rsid w:val="006F71AA"/>
    <w:rsid w:val="006F7A7D"/>
    <w:rsid w:val="006F7B29"/>
    <w:rsid w:val="006F7E98"/>
    <w:rsid w:val="0070015E"/>
    <w:rsid w:val="007005D7"/>
    <w:rsid w:val="007007FD"/>
    <w:rsid w:val="00700BA9"/>
    <w:rsid w:val="00700C40"/>
    <w:rsid w:val="00700FA7"/>
    <w:rsid w:val="007010C9"/>
    <w:rsid w:val="00701F18"/>
    <w:rsid w:val="00702758"/>
    <w:rsid w:val="007027EF"/>
    <w:rsid w:val="00702A4F"/>
    <w:rsid w:val="00703825"/>
    <w:rsid w:val="007045F8"/>
    <w:rsid w:val="00704E97"/>
    <w:rsid w:val="00705A48"/>
    <w:rsid w:val="00705B07"/>
    <w:rsid w:val="00705BFC"/>
    <w:rsid w:val="00706164"/>
    <w:rsid w:val="0070687A"/>
    <w:rsid w:val="00707525"/>
    <w:rsid w:val="00707AD1"/>
    <w:rsid w:val="00710079"/>
    <w:rsid w:val="0071012B"/>
    <w:rsid w:val="00710A0A"/>
    <w:rsid w:val="00710ADB"/>
    <w:rsid w:val="00711260"/>
    <w:rsid w:val="007116CB"/>
    <w:rsid w:val="007121E8"/>
    <w:rsid w:val="00712304"/>
    <w:rsid w:val="0071275B"/>
    <w:rsid w:val="00712911"/>
    <w:rsid w:val="00712D1F"/>
    <w:rsid w:val="00712E07"/>
    <w:rsid w:val="007131AB"/>
    <w:rsid w:val="007135B2"/>
    <w:rsid w:val="00713E16"/>
    <w:rsid w:val="007143A9"/>
    <w:rsid w:val="007146D7"/>
    <w:rsid w:val="00714880"/>
    <w:rsid w:val="007162E0"/>
    <w:rsid w:val="00716808"/>
    <w:rsid w:val="00716A45"/>
    <w:rsid w:val="00717248"/>
    <w:rsid w:val="00717624"/>
    <w:rsid w:val="00717B05"/>
    <w:rsid w:val="00717F2F"/>
    <w:rsid w:val="0072004B"/>
    <w:rsid w:val="00720223"/>
    <w:rsid w:val="007211E1"/>
    <w:rsid w:val="00721857"/>
    <w:rsid w:val="007218DE"/>
    <w:rsid w:val="00722164"/>
    <w:rsid w:val="0072257E"/>
    <w:rsid w:val="007231EA"/>
    <w:rsid w:val="00723A71"/>
    <w:rsid w:val="00723DFE"/>
    <w:rsid w:val="00724645"/>
    <w:rsid w:val="007248AC"/>
    <w:rsid w:val="00724C70"/>
    <w:rsid w:val="00725655"/>
    <w:rsid w:val="00726329"/>
    <w:rsid w:val="0072662E"/>
    <w:rsid w:val="00726A68"/>
    <w:rsid w:val="00726BF6"/>
    <w:rsid w:val="00726CC1"/>
    <w:rsid w:val="007276E2"/>
    <w:rsid w:val="0073052D"/>
    <w:rsid w:val="007307DB"/>
    <w:rsid w:val="00730F88"/>
    <w:rsid w:val="007316ED"/>
    <w:rsid w:val="007317C2"/>
    <w:rsid w:val="00731F1E"/>
    <w:rsid w:val="00732036"/>
    <w:rsid w:val="00732728"/>
    <w:rsid w:val="00732D71"/>
    <w:rsid w:val="00734197"/>
    <w:rsid w:val="007344D7"/>
    <w:rsid w:val="00734894"/>
    <w:rsid w:val="00734A9B"/>
    <w:rsid w:val="007353BF"/>
    <w:rsid w:val="00735EA0"/>
    <w:rsid w:val="00735F55"/>
    <w:rsid w:val="00736127"/>
    <w:rsid w:val="00736342"/>
    <w:rsid w:val="007363A5"/>
    <w:rsid w:val="00736859"/>
    <w:rsid w:val="00736A11"/>
    <w:rsid w:val="00736BF4"/>
    <w:rsid w:val="00737934"/>
    <w:rsid w:val="007402B6"/>
    <w:rsid w:val="00740695"/>
    <w:rsid w:val="007407AE"/>
    <w:rsid w:val="0074101D"/>
    <w:rsid w:val="0074101F"/>
    <w:rsid w:val="007415B9"/>
    <w:rsid w:val="007416C0"/>
    <w:rsid w:val="0074177B"/>
    <w:rsid w:val="00742343"/>
    <w:rsid w:val="00742CF3"/>
    <w:rsid w:val="007430A2"/>
    <w:rsid w:val="00743110"/>
    <w:rsid w:val="00743D7F"/>
    <w:rsid w:val="00743DD6"/>
    <w:rsid w:val="00744416"/>
    <w:rsid w:val="0074468E"/>
    <w:rsid w:val="00745005"/>
    <w:rsid w:val="00745529"/>
    <w:rsid w:val="00745B37"/>
    <w:rsid w:val="00745D08"/>
    <w:rsid w:val="00746166"/>
    <w:rsid w:val="00746374"/>
    <w:rsid w:val="0074656A"/>
    <w:rsid w:val="00746813"/>
    <w:rsid w:val="007469A1"/>
    <w:rsid w:val="007469C5"/>
    <w:rsid w:val="00746C66"/>
    <w:rsid w:val="00747493"/>
    <w:rsid w:val="0074757C"/>
    <w:rsid w:val="007475ED"/>
    <w:rsid w:val="007475F2"/>
    <w:rsid w:val="00747BD1"/>
    <w:rsid w:val="007500AA"/>
    <w:rsid w:val="00750493"/>
    <w:rsid w:val="00750FAE"/>
    <w:rsid w:val="00751D31"/>
    <w:rsid w:val="00752182"/>
    <w:rsid w:val="00752290"/>
    <w:rsid w:val="00752F45"/>
    <w:rsid w:val="007544C2"/>
    <w:rsid w:val="0075452C"/>
    <w:rsid w:val="00754C57"/>
    <w:rsid w:val="00754EE0"/>
    <w:rsid w:val="007552FD"/>
    <w:rsid w:val="0075570A"/>
    <w:rsid w:val="00755DDF"/>
    <w:rsid w:val="00755E27"/>
    <w:rsid w:val="00756119"/>
    <w:rsid w:val="007564FF"/>
    <w:rsid w:val="007567CE"/>
    <w:rsid w:val="00757A0D"/>
    <w:rsid w:val="00757DBA"/>
    <w:rsid w:val="0076015D"/>
    <w:rsid w:val="00760270"/>
    <w:rsid w:val="00760560"/>
    <w:rsid w:val="0076074E"/>
    <w:rsid w:val="0076097A"/>
    <w:rsid w:val="00760A4B"/>
    <w:rsid w:val="00760D12"/>
    <w:rsid w:val="0076154F"/>
    <w:rsid w:val="00761870"/>
    <w:rsid w:val="007624CA"/>
    <w:rsid w:val="007628CE"/>
    <w:rsid w:val="0076297A"/>
    <w:rsid w:val="00762F98"/>
    <w:rsid w:val="007634AD"/>
    <w:rsid w:val="007635D1"/>
    <w:rsid w:val="00763B07"/>
    <w:rsid w:val="00763E8D"/>
    <w:rsid w:val="007642D2"/>
    <w:rsid w:val="007643BA"/>
    <w:rsid w:val="00764A6E"/>
    <w:rsid w:val="00764C4B"/>
    <w:rsid w:val="00764FD4"/>
    <w:rsid w:val="00765282"/>
    <w:rsid w:val="00765B20"/>
    <w:rsid w:val="00766224"/>
    <w:rsid w:val="0076636E"/>
    <w:rsid w:val="0076685F"/>
    <w:rsid w:val="00766AAE"/>
    <w:rsid w:val="007673DC"/>
    <w:rsid w:val="00767813"/>
    <w:rsid w:val="007678B2"/>
    <w:rsid w:val="00767C1E"/>
    <w:rsid w:val="00767D61"/>
    <w:rsid w:val="00770A44"/>
    <w:rsid w:val="00770E74"/>
    <w:rsid w:val="00770E8F"/>
    <w:rsid w:val="00770FCF"/>
    <w:rsid w:val="00771636"/>
    <w:rsid w:val="00771D13"/>
    <w:rsid w:val="00771E5B"/>
    <w:rsid w:val="00771F39"/>
    <w:rsid w:val="007726F9"/>
    <w:rsid w:val="00772A30"/>
    <w:rsid w:val="00772A5B"/>
    <w:rsid w:val="00772E64"/>
    <w:rsid w:val="00773AF9"/>
    <w:rsid w:val="00773CAA"/>
    <w:rsid w:val="00773D8C"/>
    <w:rsid w:val="0077493D"/>
    <w:rsid w:val="00774ED6"/>
    <w:rsid w:val="00774FF4"/>
    <w:rsid w:val="0077559E"/>
    <w:rsid w:val="0077595D"/>
    <w:rsid w:val="00775A1F"/>
    <w:rsid w:val="00775B0F"/>
    <w:rsid w:val="00775BAE"/>
    <w:rsid w:val="00775E5F"/>
    <w:rsid w:val="00775F93"/>
    <w:rsid w:val="0077612B"/>
    <w:rsid w:val="0077621F"/>
    <w:rsid w:val="00776349"/>
    <w:rsid w:val="00776393"/>
    <w:rsid w:val="0077674F"/>
    <w:rsid w:val="007767A6"/>
    <w:rsid w:val="007769D4"/>
    <w:rsid w:val="007777C2"/>
    <w:rsid w:val="0077788A"/>
    <w:rsid w:val="00777B46"/>
    <w:rsid w:val="00777E24"/>
    <w:rsid w:val="0078061F"/>
    <w:rsid w:val="007806B9"/>
    <w:rsid w:val="007809DF"/>
    <w:rsid w:val="007812CE"/>
    <w:rsid w:val="00781D86"/>
    <w:rsid w:val="00781DFC"/>
    <w:rsid w:val="007822A1"/>
    <w:rsid w:val="00782983"/>
    <w:rsid w:val="007832EF"/>
    <w:rsid w:val="0078365D"/>
    <w:rsid w:val="0078396B"/>
    <w:rsid w:val="00783C0C"/>
    <w:rsid w:val="00783CD0"/>
    <w:rsid w:val="00784282"/>
    <w:rsid w:val="00784360"/>
    <w:rsid w:val="00784671"/>
    <w:rsid w:val="0078478E"/>
    <w:rsid w:val="007849C5"/>
    <w:rsid w:val="0078509D"/>
    <w:rsid w:val="007851E3"/>
    <w:rsid w:val="007853C6"/>
    <w:rsid w:val="007854D2"/>
    <w:rsid w:val="00785641"/>
    <w:rsid w:val="0078591E"/>
    <w:rsid w:val="00785A78"/>
    <w:rsid w:val="00785D67"/>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7E1"/>
    <w:rsid w:val="007954BD"/>
    <w:rsid w:val="007955BB"/>
    <w:rsid w:val="007959A5"/>
    <w:rsid w:val="00795FC6"/>
    <w:rsid w:val="0079629B"/>
    <w:rsid w:val="00796D08"/>
    <w:rsid w:val="00796E5A"/>
    <w:rsid w:val="00797CA4"/>
    <w:rsid w:val="007A01E8"/>
    <w:rsid w:val="007A02F8"/>
    <w:rsid w:val="007A06B0"/>
    <w:rsid w:val="007A1013"/>
    <w:rsid w:val="007A1147"/>
    <w:rsid w:val="007A1300"/>
    <w:rsid w:val="007A1498"/>
    <w:rsid w:val="007A1A90"/>
    <w:rsid w:val="007A1B73"/>
    <w:rsid w:val="007A1E15"/>
    <w:rsid w:val="007A1E3B"/>
    <w:rsid w:val="007A2673"/>
    <w:rsid w:val="007A2B6D"/>
    <w:rsid w:val="007A335E"/>
    <w:rsid w:val="007A3AA8"/>
    <w:rsid w:val="007A430B"/>
    <w:rsid w:val="007A4384"/>
    <w:rsid w:val="007A4415"/>
    <w:rsid w:val="007A4C4D"/>
    <w:rsid w:val="007A5126"/>
    <w:rsid w:val="007A51A5"/>
    <w:rsid w:val="007A56F5"/>
    <w:rsid w:val="007A579E"/>
    <w:rsid w:val="007A5884"/>
    <w:rsid w:val="007A58D1"/>
    <w:rsid w:val="007A5ACA"/>
    <w:rsid w:val="007A633D"/>
    <w:rsid w:val="007A6583"/>
    <w:rsid w:val="007A6820"/>
    <w:rsid w:val="007A73AB"/>
    <w:rsid w:val="007A7A0A"/>
    <w:rsid w:val="007A7F2A"/>
    <w:rsid w:val="007B01BC"/>
    <w:rsid w:val="007B06A7"/>
    <w:rsid w:val="007B098E"/>
    <w:rsid w:val="007B0BCB"/>
    <w:rsid w:val="007B1671"/>
    <w:rsid w:val="007B18A4"/>
    <w:rsid w:val="007B1CE6"/>
    <w:rsid w:val="007B206C"/>
    <w:rsid w:val="007B243E"/>
    <w:rsid w:val="007B276F"/>
    <w:rsid w:val="007B278B"/>
    <w:rsid w:val="007B3CE4"/>
    <w:rsid w:val="007B3D1F"/>
    <w:rsid w:val="007B3E80"/>
    <w:rsid w:val="007B469D"/>
    <w:rsid w:val="007B56B3"/>
    <w:rsid w:val="007B5D82"/>
    <w:rsid w:val="007B5DD8"/>
    <w:rsid w:val="007B690C"/>
    <w:rsid w:val="007B6A28"/>
    <w:rsid w:val="007B6F3F"/>
    <w:rsid w:val="007B6FF5"/>
    <w:rsid w:val="007B7319"/>
    <w:rsid w:val="007B7D65"/>
    <w:rsid w:val="007C26F7"/>
    <w:rsid w:val="007C2719"/>
    <w:rsid w:val="007C292B"/>
    <w:rsid w:val="007C2A04"/>
    <w:rsid w:val="007C31F3"/>
    <w:rsid w:val="007C3A8E"/>
    <w:rsid w:val="007C3CDA"/>
    <w:rsid w:val="007C4AE9"/>
    <w:rsid w:val="007C4D47"/>
    <w:rsid w:val="007C4DED"/>
    <w:rsid w:val="007C549B"/>
    <w:rsid w:val="007C55F9"/>
    <w:rsid w:val="007C61C4"/>
    <w:rsid w:val="007C6E43"/>
    <w:rsid w:val="007C6F03"/>
    <w:rsid w:val="007C7579"/>
    <w:rsid w:val="007C78F9"/>
    <w:rsid w:val="007C7C16"/>
    <w:rsid w:val="007C7CBA"/>
    <w:rsid w:val="007D0666"/>
    <w:rsid w:val="007D1250"/>
    <w:rsid w:val="007D12CF"/>
    <w:rsid w:val="007D16EF"/>
    <w:rsid w:val="007D1BD6"/>
    <w:rsid w:val="007D1CCF"/>
    <w:rsid w:val="007D28DB"/>
    <w:rsid w:val="007D291F"/>
    <w:rsid w:val="007D2A40"/>
    <w:rsid w:val="007D2D4F"/>
    <w:rsid w:val="007D2DD1"/>
    <w:rsid w:val="007D3488"/>
    <w:rsid w:val="007D3605"/>
    <w:rsid w:val="007D39C2"/>
    <w:rsid w:val="007D4B60"/>
    <w:rsid w:val="007D544D"/>
    <w:rsid w:val="007D5B88"/>
    <w:rsid w:val="007D5C91"/>
    <w:rsid w:val="007D5E13"/>
    <w:rsid w:val="007D62DE"/>
    <w:rsid w:val="007D6646"/>
    <w:rsid w:val="007D6A58"/>
    <w:rsid w:val="007D6C0A"/>
    <w:rsid w:val="007D6F89"/>
    <w:rsid w:val="007D7043"/>
    <w:rsid w:val="007D708A"/>
    <w:rsid w:val="007D70A7"/>
    <w:rsid w:val="007D7DF9"/>
    <w:rsid w:val="007D7F78"/>
    <w:rsid w:val="007E08BF"/>
    <w:rsid w:val="007E168B"/>
    <w:rsid w:val="007E20E6"/>
    <w:rsid w:val="007E2500"/>
    <w:rsid w:val="007E25A5"/>
    <w:rsid w:val="007E44B9"/>
    <w:rsid w:val="007E4903"/>
    <w:rsid w:val="007E49AC"/>
    <w:rsid w:val="007E5358"/>
    <w:rsid w:val="007E5A0A"/>
    <w:rsid w:val="007E637E"/>
    <w:rsid w:val="007E64CD"/>
    <w:rsid w:val="007E665F"/>
    <w:rsid w:val="007E682C"/>
    <w:rsid w:val="007E6910"/>
    <w:rsid w:val="007E7203"/>
    <w:rsid w:val="007E7342"/>
    <w:rsid w:val="007E7877"/>
    <w:rsid w:val="007F0253"/>
    <w:rsid w:val="007F09DB"/>
    <w:rsid w:val="007F0D6D"/>
    <w:rsid w:val="007F117B"/>
    <w:rsid w:val="007F1306"/>
    <w:rsid w:val="007F16F2"/>
    <w:rsid w:val="007F2002"/>
    <w:rsid w:val="007F2A05"/>
    <w:rsid w:val="007F2F1B"/>
    <w:rsid w:val="007F3992"/>
    <w:rsid w:val="007F416B"/>
    <w:rsid w:val="007F4B97"/>
    <w:rsid w:val="007F4FEE"/>
    <w:rsid w:val="007F5427"/>
    <w:rsid w:val="007F5980"/>
    <w:rsid w:val="007F59DC"/>
    <w:rsid w:val="007F5AE5"/>
    <w:rsid w:val="007F5DC5"/>
    <w:rsid w:val="007F6A09"/>
    <w:rsid w:val="007F7700"/>
    <w:rsid w:val="00800BC1"/>
    <w:rsid w:val="00800F77"/>
    <w:rsid w:val="00801329"/>
    <w:rsid w:val="008018C9"/>
    <w:rsid w:val="00801E77"/>
    <w:rsid w:val="0080304E"/>
    <w:rsid w:val="00803B58"/>
    <w:rsid w:val="00803DB8"/>
    <w:rsid w:val="0080401E"/>
    <w:rsid w:val="00804250"/>
    <w:rsid w:val="00804701"/>
    <w:rsid w:val="00804897"/>
    <w:rsid w:val="00804C5D"/>
    <w:rsid w:val="00804FFA"/>
    <w:rsid w:val="008051AD"/>
    <w:rsid w:val="0080527F"/>
    <w:rsid w:val="00805712"/>
    <w:rsid w:val="0080594A"/>
    <w:rsid w:val="008061DA"/>
    <w:rsid w:val="008062BF"/>
    <w:rsid w:val="00806789"/>
    <w:rsid w:val="008069D1"/>
    <w:rsid w:val="00807F5D"/>
    <w:rsid w:val="00810184"/>
    <w:rsid w:val="008101D1"/>
    <w:rsid w:val="008102F3"/>
    <w:rsid w:val="00810B98"/>
    <w:rsid w:val="00810ECC"/>
    <w:rsid w:val="00811066"/>
    <w:rsid w:val="00811325"/>
    <w:rsid w:val="00811605"/>
    <w:rsid w:val="00812370"/>
    <w:rsid w:val="008126EE"/>
    <w:rsid w:val="0081277A"/>
    <w:rsid w:val="00812DE2"/>
    <w:rsid w:val="00813531"/>
    <w:rsid w:val="0081370D"/>
    <w:rsid w:val="00813949"/>
    <w:rsid w:val="008140A6"/>
    <w:rsid w:val="00814545"/>
    <w:rsid w:val="00814659"/>
    <w:rsid w:val="008147A0"/>
    <w:rsid w:val="0081495D"/>
    <w:rsid w:val="00814BE0"/>
    <w:rsid w:val="00814F57"/>
    <w:rsid w:val="0081505D"/>
    <w:rsid w:val="008162BB"/>
    <w:rsid w:val="008176B4"/>
    <w:rsid w:val="008201BA"/>
    <w:rsid w:val="0082026A"/>
    <w:rsid w:val="00820A22"/>
    <w:rsid w:val="00820A32"/>
    <w:rsid w:val="00821584"/>
    <w:rsid w:val="008216C9"/>
    <w:rsid w:val="00821C44"/>
    <w:rsid w:val="00821EF7"/>
    <w:rsid w:val="00822699"/>
    <w:rsid w:val="00822963"/>
    <w:rsid w:val="00823087"/>
    <w:rsid w:val="0082315B"/>
    <w:rsid w:val="008233EB"/>
    <w:rsid w:val="00823FCA"/>
    <w:rsid w:val="008243DE"/>
    <w:rsid w:val="00824757"/>
    <w:rsid w:val="00824BCA"/>
    <w:rsid w:val="008254CA"/>
    <w:rsid w:val="008258D1"/>
    <w:rsid w:val="00825B60"/>
    <w:rsid w:val="00825C8C"/>
    <w:rsid w:val="00825D13"/>
    <w:rsid w:val="00825EC4"/>
    <w:rsid w:val="00826054"/>
    <w:rsid w:val="00826348"/>
    <w:rsid w:val="0082653B"/>
    <w:rsid w:val="00826638"/>
    <w:rsid w:val="008269B2"/>
    <w:rsid w:val="00826F15"/>
    <w:rsid w:val="00827514"/>
    <w:rsid w:val="008279C0"/>
    <w:rsid w:val="008279F2"/>
    <w:rsid w:val="00827BA2"/>
    <w:rsid w:val="00827BD7"/>
    <w:rsid w:val="008307D2"/>
    <w:rsid w:val="00830B3B"/>
    <w:rsid w:val="00830D63"/>
    <w:rsid w:val="008310D6"/>
    <w:rsid w:val="0083197E"/>
    <w:rsid w:val="00831B8B"/>
    <w:rsid w:val="008321EA"/>
    <w:rsid w:val="00832720"/>
    <w:rsid w:val="00832CBF"/>
    <w:rsid w:val="008330E3"/>
    <w:rsid w:val="008332D9"/>
    <w:rsid w:val="008336D8"/>
    <w:rsid w:val="00833A1B"/>
    <w:rsid w:val="00833D1E"/>
    <w:rsid w:val="00834954"/>
    <w:rsid w:val="00834CC7"/>
    <w:rsid w:val="008350F2"/>
    <w:rsid w:val="00835181"/>
    <w:rsid w:val="0083564E"/>
    <w:rsid w:val="008357C0"/>
    <w:rsid w:val="008359A2"/>
    <w:rsid w:val="00835A12"/>
    <w:rsid w:val="00835DDC"/>
    <w:rsid w:val="00836E20"/>
    <w:rsid w:val="00836E2A"/>
    <w:rsid w:val="00836E41"/>
    <w:rsid w:val="00840200"/>
    <w:rsid w:val="00840248"/>
    <w:rsid w:val="0084055F"/>
    <w:rsid w:val="00840594"/>
    <w:rsid w:val="00840B69"/>
    <w:rsid w:val="00840D2F"/>
    <w:rsid w:val="008417E2"/>
    <w:rsid w:val="00841C4A"/>
    <w:rsid w:val="0084238E"/>
    <w:rsid w:val="00842AF9"/>
    <w:rsid w:val="008431E9"/>
    <w:rsid w:val="00843394"/>
    <w:rsid w:val="00843A4E"/>
    <w:rsid w:val="00843C77"/>
    <w:rsid w:val="008441F6"/>
    <w:rsid w:val="00844430"/>
    <w:rsid w:val="0084450D"/>
    <w:rsid w:val="008454DB"/>
    <w:rsid w:val="00845823"/>
    <w:rsid w:val="00845AE6"/>
    <w:rsid w:val="00845E55"/>
    <w:rsid w:val="00845EFD"/>
    <w:rsid w:val="0084608D"/>
    <w:rsid w:val="0084644D"/>
    <w:rsid w:val="008464E3"/>
    <w:rsid w:val="00846AC9"/>
    <w:rsid w:val="00846BA1"/>
    <w:rsid w:val="00846BF9"/>
    <w:rsid w:val="00847265"/>
    <w:rsid w:val="008506F2"/>
    <w:rsid w:val="008519C4"/>
    <w:rsid w:val="00851BF3"/>
    <w:rsid w:val="00852341"/>
    <w:rsid w:val="008531CD"/>
    <w:rsid w:val="008537E8"/>
    <w:rsid w:val="00854205"/>
    <w:rsid w:val="0085509C"/>
    <w:rsid w:val="00855EF4"/>
    <w:rsid w:val="0085645E"/>
    <w:rsid w:val="008565E3"/>
    <w:rsid w:val="00856D25"/>
    <w:rsid w:val="008576E6"/>
    <w:rsid w:val="008577A8"/>
    <w:rsid w:val="00857821"/>
    <w:rsid w:val="008604B0"/>
    <w:rsid w:val="0086070D"/>
    <w:rsid w:val="0086078C"/>
    <w:rsid w:val="008608A1"/>
    <w:rsid w:val="00860F48"/>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778"/>
    <w:rsid w:val="00871A8A"/>
    <w:rsid w:val="00871C28"/>
    <w:rsid w:val="00871C2F"/>
    <w:rsid w:val="00871DAA"/>
    <w:rsid w:val="008721A4"/>
    <w:rsid w:val="00872910"/>
    <w:rsid w:val="00872A35"/>
    <w:rsid w:val="00872D7C"/>
    <w:rsid w:val="008738E8"/>
    <w:rsid w:val="008739C1"/>
    <w:rsid w:val="00873C0C"/>
    <w:rsid w:val="00873C91"/>
    <w:rsid w:val="008746DA"/>
    <w:rsid w:val="00874BE5"/>
    <w:rsid w:val="00874E3C"/>
    <w:rsid w:val="00875DDB"/>
    <w:rsid w:val="0087635A"/>
    <w:rsid w:val="00876EE1"/>
    <w:rsid w:val="008776B5"/>
    <w:rsid w:val="00877A08"/>
    <w:rsid w:val="00877CE1"/>
    <w:rsid w:val="00880909"/>
    <w:rsid w:val="00880A42"/>
    <w:rsid w:val="00880CE9"/>
    <w:rsid w:val="00880DA6"/>
    <w:rsid w:val="008813D9"/>
    <w:rsid w:val="008821E7"/>
    <w:rsid w:val="008822D5"/>
    <w:rsid w:val="00882592"/>
    <w:rsid w:val="00882786"/>
    <w:rsid w:val="00882A26"/>
    <w:rsid w:val="00882FAB"/>
    <w:rsid w:val="0088327D"/>
    <w:rsid w:val="00883671"/>
    <w:rsid w:val="008838DF"/>
    <w:rsid w:val="00883922"/>
    <w:rsid w:val="00883E72"/>
    <w:rsid w:val="00884781"/>
    <w:rsid w:val="00884863"/>
    <w:rsid w:val="00884E9A"/>
    <w:rsid w:val="00884EF5"/>
    <w:rsid w:val="0088542F"/>
    <w:rsid w:val="00885805"/>
    <w:rsid w:val="00885999"/>
    <w:rsid w:val="008859DF"/>
    <w:rsid w:val="00885FEB"/>
    <w:rsid w:val="00886EA8"/>
    <w:rsid w:val="00887AE2"/>
    <w:rsid w:val="00887C58"/>
    <w:rsid w:val="00887C80"/>
    <w:rsid w:val="008901BC"/>
    <w:rsid w:val="008909DE"/>
    <w:rsid w:val="00890B61"/>
    <w:rsid w:val="0089153B"/>
    <w:rsid w:val="008915FB"/>
    <w:rsid w:val="0089173E"/>
    <w:rsid w:val="00891BA4"/>
    <w:rsid w:val="00892049"/>
    <w:rsid w:val="008920A0"/>
    <w:rsid w:val="008921C3"/>
    <w:rsid w:val="008925A1"/>
    <w:rsid w:val="00892870"/>
    <w:rsid w:val="00892976"/>
    <w:rsid w:val="00892BE2"/>
    <w:rsid w:val="00894296"/>
    <w:rsid w:val="0089458A"/>
    <w:rsid w:val="008949D7"/>
    <w:rsid w:val="00894A12"/>
    <w:rsid w:val="0089520A"/>
    <w:rsid w:val="00895789"/>
    <w:rsid w:val="00895C7A"/>
    <w:rsid w:val="0089640F"/>
    <w:rsid w:val="008968FD"/>
    <w:rsid w:val="00896B13"/>
    <w:rsid w:val="008979C9"/>
    <w:rsid w:val="008A0249"/>
    <w:rsid w:val="008A0515"/>
    <w:rsid w:val="008A0AA7"/>
    <w:rsid w:val="008A0D9C"/>
    <w:rsid w:val="008A0E25"/>
    <w:rsid w:val="008A1245"/>
    <w:rsid w:val="008A1E44"/>
    <w:rsid w:val="008A1E97"/>
    <w:rsid w:val="008A2343"/>
    <w:rsid w:val="008A33B0"/>
    <w:rsid w:val="008A34C6"/>
    <w:rsid w:val="008A3900"/>
    <w:rsid w:val="008A4E67"/>
    <w:rsid w:val="008A51BB"/>
    <w:rsid w:val="008A52CD"/>
    <w:rsid w:val="008A5C98"/>
    <w:rsid w:val="008A6105"/>
    <w:rsid w:val="008A6129"/>
    <w:rsid w:val="008A779F"/>
    <w:rsid w:val="008A7A65"/>
    <w:rsid w:val="008A7C52"/>
    <w:rsid w:val="008A7DDC"/>
    <w:rsid w:val="008B0018"/>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297"/>
    <w:rsid w:val="008B72FD"/>
    <w:rsid w:val="008B743C"/>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291"/>
    <w:rsid w:val="008D0897"/>
    <w:rsid w:val="008D0B23"/>
    <w:rsid w:val="008D157F"/>
    <w:rsid w:val="008D19D1"/>
    <w:rsid w:val="008D1B68"/>
    <w:rsid w:val="008D1CB7"/>
    <w:rsid w:val="008D1F3A"/>
    <w:rsid w:val="008D2705"/>
    <w:rsid w:val="008D2A43"/>
    <w:rsid w:val="008D2BC8"/>
    <w:rsid w:val="008D31FF"/>
    <w:rsid w:val="008D3295"/>
    <w:rsid w:val="008D387B"/>
    <w:rsid w:val="008D389B"/>
    <w:rsid w:val="008D45AB"/>
    <w:rsid w:val="008D4713"/>
    <w:rsid w:val="008D4AFB"/>
    <w:rsid w:val="008D4DE5"/>
    <w:rsid w:val="008D4E2E"/>
    <w:rsid w:val="008D4ED6"/>
    <w:rsid w:val="008D5077"/>
    <w:rsid w:val="008D5109"/>
    <w:rsid w:val="008D5328"/>
    <w:rsid w:val="008D53EA"/>
    <w:rsid w:val="008D5A13"/>
    <w:rsid w:val="008D5B65"/>
    <w:rsid w:val="008D6270"/>
    <w:rsid w:val="008D65C8"/>
    <w:rsid w:val="008D69F8"/>
    <w:rsid w:val="008D6F56"/>
    <w:rsid w:val="008D6FB6"/>
    <w:rsid w:val="008D6FF3"/>
    <w:rsid w:val="008D7080"/>
    <w:rsid w:val="008D7191"/>
    <w:rsid w:val="008D7B0C"/>
    <w:rsid w:val="008E0254"/>
    <w:rsid w:val="008E031C"/>
    <w:rsid w:val="008E039D"/>
    <w:rsid w:val="008E08F7"/>
    <w:rsid w:val="008E171F"/>
    <w:rsid w:val="008E1FE1"/>
    <w:rsid w:val="008E263F"/>
    <w:rsid w:val="008E2BD9"/>
    <w:rsid w:val="008E2EFA"/>
    <w:rsid w:val="008E2F6C"/>
    <w:rsid w:val="008E2F96"/>
    <w:rsid w:val="008E4030"/>
    <w:rsid w:val="008E487E"/>
    <w:rsid w:val="008E4B01"/>
    <w:rsid w:val="008E4E72"/>
    <w:rsid w:val="008E4FF6"/>
    <w:rsid w:val="008E54F7"/>
    <w:rsid w:val="008E55E1"/>
    <w:rsid w:val="008E5610"/>
    <w:rsid w:val="008E5FD7"/>
    <w:rsid w:val="008E6888"/>
    <w:rsid w:val="008E7866"/>
    <w:rsid w:val="008E79B6"/>
    <w:rsid w:val="008E7A67"/>
    <w:rsid w:val="008F0669"/>
    <w:rsid w:val="008F090E"/>
    <w:rsid w:val="008F0A24"/>
    <w:rsid w:val="008F0E89"/>
    <w:rsid w:val="008F11C0"/>
    <w:rsid w:val="008F12A9"/>
    <w:rsid w:val="008F14A1"/>
    <w:rsid w:val="008F1B06"/>
    <w:rsid w:val="008F1D4E"/>
    <w:rsid w:val="008F1FE0"/>
    <w:rsid w:val="008F2152"/>
    <w:rsid w:val="008F23E6"/>
    <w:rsid w:val="008F2821"/>
    <w:rsid w:val="008F282B"/>
    <w:rsid w:val="008F3D2C"/>
    <w:rsid w:val="008F4995"/>
    <w:rsid w:val="008F4A4A"/>
    <w:rsid w:val="008F5264"/>
    <w:rsid w:val="008F5C93"/>
    <w:rsid w:val="008F69D4"/>
    <w:rsid w:val="008F6E63"/>
    <w:rsid w:val="008F7133"/>
    <w:rsid w:val="008F7413"/>
    <w:rsid w:val="008F7A16"/>
    <w:rsid w:val="008F7CC2"/>
    <w:rsid w:val="00900020"/>
    <w:rsid w:val="009004BA"/>
    <w:rsid w:val="00900A40"/>
    <w:rsid w:val="00900B90"/>
    <w:rsid w:val="00900D4D"/>
    <w:rsid w:val="00900E3B"/>
    <w:rsid w:val="00900ED6"/>
    <w:rsid w:val="009013FE"/>
    <w:rsid w:val="009014DE"/>
    <w:rsid w:val="00901729"/>
    <w:rsid w:val="00901B54"/>
    <w:rsid w:val="00901D65"/>
    <w:rsid w:val="00901EC9"/>
    <w:rsid w:val="0090244B"/>
    <w:rsid w:val="00902B49"/>
    <w:rsid w:val="00902FDF"/>
    <w:rsid w:val="00903180"/>
    <w:rsid w:val="009035B0"/>
    <w:rsid w:val="00903825"/>
    <w:rsid w:val="00903AFE"/>
    <w:rsid w:val="00904089"/>
    <w:rsid w:val="009040E7"/>
    <w:rsid w:val="00904353"/>
    <w:rsid w:val="00905346"/>
    <w:rsid w:val="00905565"/>
    <w:rsid w:val="009058C0"/>
    <w:rsid w:val="0090593A"/>
    <w:rsid w:val="00905BCF"/>
    <w:rsid w:val="0090627A"/>
    <w:rsid w:val="009064FC"/>
    <w:rsid w:val="00906685"/>
    <w:rsid w:val="009069FF"/>
    <w:rsid w:val="00906EA2"/>
    <w:rsid w:val="00907260"/>
    <w:rsid w:val="00907AE0"/>
    <w:rsid w:val="00907C92"/>
    <w:rsid w:val="0091012D"/>
    <w:rsid w:val="00910795"/>
    <w:rsid w:val="00910955"/>
    <w:rsid w:val="00910F2D"/>
    <w:rsid w:val="00911252"/>
    <w:rsid w:val="00911BA8"/>
    <w:rsid w:val="00912C37"/>
    <w:rsid w:val="00912E52"/>
    <w:rsid w:val="00912EB7"/>
    <w:rsid w:val="00912F41"/>
    <w:rsid w:val="009134BA"/>
    <w:rsid w:val="00913888"/>
    <w:rsid w:val="0091388A"/>
    <w:rsid w:val="00913E88"/>
    <w:rsid w:val="00913F02"/>
    <w:rsid w:val="00914113"/>
    <w:rsid w:val="009142CA"/>
    <w:rsid w:val="009144F8"/>
    <w:rsid w:val="00914B41"/>
    <w:rsid w:val="00914F6F"/>
    <w:rsid w:val="00915774"/>
    <w:rsid w:val="009157C2"/>
    <w:rsid w:val="00915C9E"/>
    <w:rsid w:val="00916031"/>
    <w:rsid w:val="00916792"/>
    <w:rsid w:val="00916E4B"/>
    <w:rsid w:val="009171AA"/>
    <w:rsid w:val="0091753C"/>
    <w:rsid w:val="00920587"/>
    <w:rsid w:val="00920CEB"/>
    <w:rsid w:val="00920DF5"/>
    <w:rsid w:val="00920FD3"/>
    <w:rsid w:val="009219B2"/>
    <w:rsid w:val="00921CEB"/>
    <w:rsid w:val="0092254E"/>
    <w:rsid w:val="00922EE0"/>
    <w:rsid w:val="0092349E"/>
    <w:rsid w:val="00924994"/>
    <w:rsid w:val="00924C2A"/>
    <w:rsid w:val="00924E1B"/>
    <w:rsid w:val="00925BE7"/>
    <w:rsid w:val="00925FBE"/>
    <w:rsid w:val="009263C3"/>
    <w:rsid w:val="009267AA"/>
    <w:rsid w:val="009267DE"/>
    <w:rsid w:val="009269A9"/>
    <w:rsid w:val="00927645"/>
    <w:rsid w:val="00930035"/>
    <w:rsid w:val="0093017D"/>
    <w:rsid w:val="009306C5"/>
    <w:rsid w:val="0093077D"/>
    <w:rsid w:val="00930806"/>
    <w:rsid w:val="009308EA"/>
    <w:rsid w:val="00930DBE"/>
    <w:rsid w:val="00930EB5"/>
    <w:rsid w:val="0093136B"/>
    <w:rsid w:val="00931AD7"/>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37A"/>
    <w:rsid w:val="00940A1D"/>
    <w:rsid w:val="009410F6"/>
    <w:rsid w:val="00941DDB"/>
    <w:rsid w:val="00941E00"/>
    <w:rsid w:val="00942859"/>
    <w:rsid w:val="009428A3"/>
    <w:rsid w:val="009428FB"/>
    <w:rsid w:val="0094302F"/>
    <w:rsid w:val="00943067"/>
    <w:rsid w:val="0094368C"/>
    <w:rsid w:val="00943B82"/>
    <w:rsid w:val="009440FF"/>
    <w:rsid w:val="0094413A"/>
    <w:rsid w:val="00944321"/>
    <w:rsid w:val="009451B3"/>
    <w:rsid w:val="009452CC"/>
    <w:rsid w:val="009457A0"/>
    <w:rsid w:val="00945903"/>
    <w:rsid w:val="00945F14"/>
    <w:rsid w:val="009462CA"/>
    <w:rsid w:val="0094634A"/>
    <w:rsid w:val="00946366"/>
    <w:rsid w:val="009463DD"/>
    <w:rsid w:val="0094687F"/>
    <w:rsid w:val="00946F36"/>
    <w:rsid w:val="00947515"/>
    <w:rsid w:val="00947D93"/>
    <w:rsid w:val="0095062F"/>
    <w:rsid w:val="0095082B"/>
    <w:rsid w:val="009509B5"/>
    <w:rsid w:val="00950BBE"/>
    <w:rsid w:val="00951413"/>
    <w:rsid w:val="009530A1"/>
    <w:rsid w:val="00953225"/>
    <w:rsid w:val="0095385B"/>
    <w:rsid w:val="00953BDD"/>
    <w:rsid w:val="00953D18"/>
    <w:rsid w:val="00954063"/>
    <w:rsid w:val="009540B2"/>
    <w:rsid w:val="00954602"/>
    <w:rsid w:val="009547B3"/>
    <w:rsid w:val="00954A78"/>
    <w:rsid w:val="0095523A"/>
    <w:rsid w:val="00955317"/>
    <w:rsid w:val="009555D2"/>
    <w:rsid w:val="00955732"/>
    <w:rsid w:val="00955792"/>
    <w:rsid w:val="00955A26"/>
    <w:rsid w:val="00956614"/>
    <w:rsid w:val="00956EBB"/>
    <w:rsid w:val="009600A4"/>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205A"/>
    <w:rsid w:val="009726E5"/>
    <w:rsid w:val="009728E4"/>
    <w:rsid w:val="00973314"/>
    <w:rsid w:val="0097336B"/>
    <w:rsid w:val="00973C8E"/>
    <w:rsid w:val="00974240"/>
    <w:rsid w:val="009743D0"/>
    <w:rsid w:val="009745B7"/>
    <w:rsid w:val="009748DD"/>
    <w:rsid w:val="0097499C"/>
    <w:rsid w:val="00976271"/>
    <w:rsid w:val="00976AE3"/>
    <w:rsid w:val="0097735E"/>
    <w:rsid w:val="009777C8"/>
    <w:rsid w:val="00977809"/>
    <w:rsid w:val="00977ACA"/>
    <w:rsid w:val="00980467"/>
    <w:rsid w:val="0098054B"/>
    <w:rsid w:val="0098075D"/>
    <w:rsid w:val="009808C8"/>
    <w:rsid w:val="00982088"/>
    <w:rsid w:val="00982542"/>
    <w:rsid w:val="009825E8"/>
    <w:rsid w:val="0098275D"/>
    <w:rsid w:val="009827F6"/>
    <w:rsid w:val="00982B87"/>
    <w:rsid w:val="00982E9C"/>
    <w:rsid w:val="0098314B"/>
    <w:rsid w:val="009831F1"/>
    <w:rsid w:val="00983771"/>
    <w:rsid w:val="009838D8"/>
    <w:rsid w:val="00983E8C"/>
    <w:rsid w:val="00983F84"/>
    <w:rsid w:val="00984570"/>
    <w:rsid w:val="00984F21"/>
    <w:rsid w:val="009857BD"/>
    <w:rsid w:val="00985FFF"/>
    <w:rsid w:val="009860F9"/>
    <w:rsid w:val="00986108"/>
    <w:rsid w:val="009869DC"/>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BD3"/>
    <w:rsid w:val="00997D00"/>
    <w:rsid w:val="00997F77"/>
    <w:rsid w:val="009A0082"/>
    <w:rsid w:val="009A033A"/>
    <w:rsid w:val="009A0A0B"/>
    <w:rsid w:val="009A0CF6"/>
    <w:rsid w:val="009A12A1"/>
    <w:rsid w:val="009A1456"/>
    <w:rsid w:val="009A158E"/>
    <w:rsid w:val="009A1B26"/>
    <w:rsid w:val="009A2029"/>
    <w:rsid w:val="009A20D5"/>
    <w:rsid w:val="009A28B6"/>
    <w:rsid w:val="009A2AEC"/>
    <w:rsid w:val="009A2E7B"/>
    <w:rsid w:val="009A2FDE"/>
    <w:rsid w:val="009A3137"/>
    <w:rsid w:val="009A31C3"/>
    <w:rsid w:val="009A343F"/>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A1D"/>
    <w:rsid w:val="009B2022"/>
    <w:rsid w:val="009B229F"/>
    <w:rsid w:val="009B22EA"/>
    <w:rsid w:val="009B2985"/>
    <w:rsid w:val="009B2B79"/>
    <w:rsid w:val="009B2EBA"/>
    <w:rsid w:val="009B2EC9"/>
    <w:rsid w:val="009B34E3"/>
    <w:rsid w:val="009B3895"/>
    <w:rsid w:val="009B3B35"/>
    <w:rsid w:val="009B3DFA"/>
    <w:rsid w:val="009B3E19"/>
    <w:rsid w:val="009B41B9"/>
    <w:rsid w:val="009B42AB"/>
    <w:rsid w:val="009B4651"/>
    <w:rsid w:val="009B4AAC"/>
    <w:rsid w:val="009B5086"/>
    <w:rsid w:val="009B524C"/>
    <w:rsid w:val="009B5512"/>
    <w:rsid w:val="009B55E4"/>
    <w:rsid w:val="009B5781"/>
    <w:rsid w:val="009B58B5"/>
    <w:rsid w:val="009B5AA3"/>
    <w:rsid w:val="009B5CC3"/>
    <w:rsid w:val="009B615A"/>
    <w:rsid w:val="009B6532"/>
    <w:rsid w:val="009B6DCF"/>
    <w:rsid w:val="009B7706"/>
    <w:rsid w:val="009B7800"/>
    <w:rsid w:val="009B7A52"/>
    <w:rsid w:val="009B7AD5"/>
    <w:rsid w:val="009B7B73"/>
    <w:rsid w:val="009B7BE6"/>
    <w:rsid w:val="009C01AB"/>
    <w:rsid w:val="009C0E95"/>
    <w:rsid w:val="009C0F5D"/>
    <w:rsid w:val="009C1096"/>
    <w:rsid w:val="009C11AC"/>
    <w:rsid w:val="009C14A0"/>
    <w:rsid w:val="009C151B"/>
    <w:rsid w:val="009C1798"/>
    <w:rsid w:val="009C18B5"/>
    <w:rsid w:val="009C19E3"/>
    <w:rsid w:val="009C1A1B"/>
    <w:rsid w:val="009C1A8F"/>
    <w:rsid w:val="009C1C59"/>
    <w:rsid w:val="009C2225"/>
    <w:rsid w:val="009C31DD"/>
    <w:rsid w:val="009C37CC"/>
    <w:rsid w:val="009C39F0"/>
    <w:rsid w:val="009C40C0"/>
    <w:rsid w:val="009C49FA"/>
    <w:rsid w:val="009C4DDF"/>
    <w:rsid w:val="009C5D6F"/>
    <w:rsid w:val="009C6994"/>
    <w:rsid w:val="009C6BC7"/>
    <w:rsid w:val="009C74ED"/>
    <w:rsid w:val="009D020F"/>
    <w:rsid w:val="009D13E8"/>
    <w:rsid w:val="009D1728"/>
    <w:rsid w:val="009D1909"/>
    <w:rsid w:val="009D19DD"/>
    <w:rsid w:val="009D1A2A"/>
    <w:rsid w:val="009D2A59"/>
    <w:rsid w:val="009D2B10"/>
    <w:rsid w:val="009D2E2D"/>
    <w:rsid w:val="009D317C"/>
    <w:rsid w:val="009D31E1"/>
    <w:rsid w:val="009D3361"/>
    <w:rsid w:val="009D37D5"/>
    <w:rsid w:val="009D3E2E"/>
    <w:rsid w:val="009D42DA"/>
    <w:rsid w:val="009D454C"/>
    <w:rsid w:val="009D4E70"/>
    <w:rsid w:val="009D54DA"/>
    <w:rsid w:val="009D555A"/>
    <w:rsid w:val="009D5565"/>
    <w:rsid w:val="009D5826"/>
    <w:rsid w:val="009D5F8D"/>
    <w:rsid w:val="009D6255"/>
    <w:rsid w:val="009D64B4"/>
    <w:rsid w:val="009D6541"/>
    <w:rsid w:val="009D6855"/>
    <w:rsid w:val="009D6C2D"/>
    <w:rsid w:val="009D6CD8"/>
    <w:rsid w:val="009D756B"/>
    <w:rsid w:val="009E029E"/>
    <w:rsid w:val="009E0329"/>
    <w:rsid w:val="009E0BE2"/>
    <w:rsid w:val="009E0E85"/>
    <w:rsid w:val="009E1F4D"/>
    <w:rsid w:val="009E202D"/>
    <w:rsid w:val="009E256F"/>
    <w:rsid w:val="009E279C"/>
    <w:rsid w:val="009E29B1"/>
    <w:rsid w:val="009E3232"/>
    <w:rsid w:val="009E32E4"/>
    <w:rsid w:val="009E3AE0"/>
    <w:rsid w:val="009E3C5A"/>
    <w:rsid w:val="009E400C"/>
    <w:rsid w:val="009E464B"/>
    <w:rsid w:val="009E47BC"/>
    <w:rsid w:val="009E4CE7"/>
    <w:rsid w:val="009E4D27"/>
    <w:rsid w:val="009E4D31"/>
    <w:rsid w:val="009E52E1"/>
    <w:rsid w:val="009E59F4"/>
    <w:rsid w:val="009E6728"/>
    <w:rsid w:val="009E690F"/>
    <w:rsid w:val="009E6A93"/>
    <w:rsid w:val="009E769F"/>
    <w:rsid w:val="009E7CCD"/>
    <w:rsid w:val="009E7DCA"/>
    <w:rsid w:val="009E7DCE"/>
    <w:rsid w:val="009F078C"/>
    <w:rsid w:val="009F0ECE"/>
    <w:rsid w:val="009F0FFA"/>
    <w:rsid w:val="009F199C"/>
    <w:rsid w:val="009F1CB3"/>
    <w:rsid w:val="009F2203"/>
    <w:rsid w:val="009F230C"/>
    <w:rsid w:val="009F24F2"/>
    <w:rsid w:val="009F2FA3"/>
    <w:rsid w:val="009F39FF"/>
    <w:rsid w:val="009F3C83"/>
    <w:rsid w:val="009F3DB5"/>
    <w:rsid w:val="009F4F5B"/>
    <w:rsid w:val="009F5587"/>
    <w:rsid w:val="009F5670"/>
    <w:rsid w:val="009F56C2"/>
    <w:rsid w:val="009F58EF"/>
    <w:rsid w:val="009F6238"/>
    <w:rsid w:val="009F65F0"/>
    <w:rsid w:val="009F66A4"/>
    <w:rsid w:val="009F6DF3"/>
    <w:rsid w:val="009F6FBF"/>
    <w:rsid w:val="009F7009"/>
    <w:rsid w:val="009F7607"/>
    <w:rsid w:val="009F7E8A"/>
    <w:rsid w:val="00A004F0"/>
    <w:rsid w:val="00A00C00"/>
    <w:rsid w:val="00A00FD0"/>
    <w:rsid w:val="00A02F95"/>
    <w:rsid w:val="00A03160"/>
    <w:rsid w:val="00A03249"/>
    <w:rsid w:val="00A0469B"/>
    <w:rsid w:val="00A04700"/>
    <w:rsid w:val="00A04779"/>
    <w:rsid w:val="00A04D8B"/>
    <w:rsid w:val="00A04ECA"/>
    <w:rsid w:val="00A05579"/>
    <w:rsid w:val="00A05F16"/>
    <w:rsid w:val="00A061C8"/>
    <w:rsid w:val="00A065FE"/>
    <w:rsid w:val="00A1028C"/>
    <w:rsid w:val="00A10509"/>
    <w:rsid w:val="00A105D6"/>
    <w:rsid w:val="00A106E6"/>
    <w:rsid w:val="00A107B2"/>
    <w:rsid w:val="00A10A98"/>
    <w:rsid w:val="00A11068"/>
    <w:rsid w:val="00A1149A"/>
    <w:rsid w:val="00A11808"/>
    <w:rsid w:val="00A11890"/>
    <w:rsid w:val="00A11A32"/>
    <w:rsid w:val="00A11CEC"/>
    <w:rsid w:val="00A12183"/>
    <w:rsid w:val="00A1254B"/>
    <w:rsid w:val="00A13034"/>
    <w:rsid w:val="00A1316B"/>
    <w:rsid w:val="00A13846"/>
    <w:rsid w:val="00A13BA4"/>
    <w:rsid w:val="00A13DD9"/>
    <w:rsid w:val="00A141F4"/>
    <w:rsid w:val="00A14667"/>
    <w:rsid w:val="00A14F34"/>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23C4"/>
    <w:rsid w:val="00A225BD"/>
    <w:rsid w:val="00A23749"/>
    <w:rsid w:val="00A23BD6"/>
    <w:rsid w:val="00A23E2F"/>
    <w:rsid w:val="00A240F6"/>
    <w:rsid w:val="00A242DB"/>
    <w:rsid w:val="00A2467A"/>
    <w:rsid w:val="00A24834"/>
    <w:rsid w:val="00A24A14"/>
    <w:rsid w:val="00A24D58"/>
    <w:rsid w:val="00A24F87"/>
    <w:rsid w:val="00A25927"/>
    <w:rsid w:val="00A25A54"/>
    <w:rsid w:val="00A26AA7"/>
    <w:rsid w:val="00A26C96"/>
    <w:rsid w:val="00A26E4B"/>
    <w:rsid w:val="00A27555"/>
    <w:rsid w:val="00A2759D"/>
    <w:rsid w:val="00A30034"/>
    <w:rsid w:val="00A3019F"/>
    <w:rsid w:val="00A30CD7"/>
    <w:rsid w:val="00A328B8"/>
    <w:rsid w:val="00A32932"/>
    <w:rsid w:val="00A32A35"/>
    <w:rsid w:val="00A336E1"/>
    <w:rsid w:val="00A3378E"/>
    <w:rsid w:val="00A33CAC"/>
    <w:rsid w:val="00A33FAC"/>
    <w:rsid w:val="00A3455E"/>
    <w:rsid w:val="00A34C25"/>
    <w:rsid w:val="00A35010"/>
    <w:rsid w:val="00A35295"/>
    <w:rsid w:val="00A35620"/>
    <w:rsid w:val="00A35725"/>
    <w:rsid w:val="00A35D03"/>
    <w:rsid w:val="00A360A0"/>
    <w:rsid w:val="00A36371"/>
    <w:rsid w:val="00A36A8B"/>
    <w:rsid w:val="00A36CA7"/>
    <w:rsid w:val="00A36D4A"/>
    <w:rsid w:val="00A373E9"/>
    <w:rsid w:val="00A3772A"/>
    <w:rsid w:val="00A37EA0"/>
    <w:rsid w:val="00A40315"/>
    <w:rsid w:val="00A405C0"/>
    <w:rsid w:val="00A4142C"/>
    <w:rsid w:val="00A41A7B"/>
    <w:rsid w:val="00A41E6D"/>
    <w:rsid w:val="00A420AE"/>
    <w:rsid w:val="00A42E54"/>
    <w:rsid w:val="00A43104"/>
    <w:rsid w:val="00A43F52"/>
    <w:rsid w:val="00A440A5"/>
    <w:rsid w:val="00A440EC"/>
    <w:rsid w:val="00A45394"/>
    <w:rsid w:val="00A45B6D"/>
    <w:rsid w:val="00A46003"/>
    <w:rsid w:val="00A460E9"/>
    <w:rsid w:val="00A464D0"/>
    <w:rsid w:val="00A4658F"/>
    <w:rsid w:val="00A46B4D"/>
    <w:rsid w:val="00A46D0E"/>
    <w:rsid w:val="00A471EB"/>
    <w:rsid w:val="00A47CF1"/>
    <w:rsid w:val="00A50549"/>
    <w:rsid w:val="00A50802"/>
    <w:rsid w:val="00A517E6"/>
    <w:rsid w:val="00A51CCF"/>
    <w:rsid w:val="00A5243E"/>
    <w:rsid w:val="00A529C0"/>
    <w:rsid w:val="00A52A45"/>
    <w:rsid w:val="00A52B16"/>
    <w:rsid w:val="00A53196"/>
    <w:rsid w:val="00A5334F"/>
    <w:rsid w:val="00A53461"/>
    <w:rsid w:val="00A534A7"/>
    <w:rsid w:val="00A534C0"/>
    <w:rsid w:val="00A53980"/>
    <w:rsid w:val="00A53CB5"/>
    <w:rsid w:val="00A53D3B"/>
    <w:rsid w:val="00A540E4"/>
    <w:rsid w:val="00A54443"/>
    <w:rsid w:val="00A544F4"/>
    <w:rsid w:val="00A54A7A"/>
    <w:rsid w:val="00A54D19"/>
    <w:rsid w:val="00A54DE8"/>
    <w:rsid w:val="00A54E0F"/>
    <w:rsid w:val="00A55112"/>
    <w:rsid w:val="00A55323"/>
    <w:rsid w:val="00A55B59"/>
    <w:rsid w:val="00A56362"/>
    <w:rsid w:val="00A563B5"/>
    <w:rsid w:val="00A56463"/>
    <w:rsid w:val="00A566FD"/>
    <w:rsid w:val="00A5738B"/>
    <w:rsid w:val="00A607F1"/>
    <w:rsid w:val="00A60A5D"/>
    <w:rsid w:val="00A60D6F"/>
    <w:rsid w:val="00A60E24"/>
    <w:rsid w:val="00A60EC2"/>
    <w:rsid w:val="00A60F91"/>
    <w:rsid w:val="00A617EF"/>
    <w:rsid w:val="00A63281"/>
    <w:rsid w:val="00A6341A"/>
    <w:rsid w:val="00A6352B"/>
    <w:rsid w:val="00A64B32"/>
    <w:rsid w:val="00A64C57"/>
    <w:rsid w:val="00A64D51"/>
    <w:rsid w:val="00A64D9B"/>
    <w:rsid w:val="00A657A4"/>
    <w:rsid w:val="00A659BD"/>
    <w:rsid w:val="00A65EBC"/>
    <w:rsid w:val="00A65EBD"/>
    <w:rsid w:val="00A65FD0"/>
    <w:rsid w:val="00A6602E"/>
    <w:rsid w:val="00A665A3"/>
    <w:rsid w:val="00A66D47"/>
    <w:rsid w:val="00A67410"/>
    <w:rsid w:val="00A67647"/>
    <w:rsid w:val="00A67AD2"/>
    <w:rsid w:val="00A7017E"/>
    <w:rsid w:val="00A706FD"/>
    <w:rsid w:val="00A7103F"/>
    <w:rsid w:val="00A71167"/>
    <w:rsid w:val="00A7168F"/>
    <w:rsid w:val="00A71BA5"/>
    <w:rsid w:val="00A71BB1"/>
    <w:rsid w:val="00A72283"/>
    <w:rsid w:val="00A7249A"/>
    <w:rsid w:val="00A72912"/>
    <w:rsid w:val="00A72B14"/>
    <w:rsid w:val="00A730C6"/>
    <w:rsid w:val="00A732FD"/>
    <w:rsid w:val="00A73A34"/>
    <w:rsid w:val="00A741A6"/>
    <w:rsid w:val="00A75333"/>
    <w:rsid w:val="00A75EC2"/>
    <w:rsid w:val="00A764EE"/>
    <w:rsid w:val="00A76755"/>
    <w:rsid w:val="00A768DD"/>
    <w:rsid w:val="00A76C2E"/>
    <w:rsid w:val="00A76E70"/>
    <w:rsid w:val="00A76EB1"/>
    <w:rsid w:val="00A772DD"/>
    <w:rsid w:val="00A77DF4"/>
    <w:rsid w:val="00A77EB1"/>
    <w:rsid w:val="00A80212"/>
    <w:rsid w:val="00A80334"/>
    <w:rsid w:val="00A80BB1"/>
    <w:rsid w:val="00A815C8"/>
    <w:rsid w:val="00A8170F"/>
    <w:rsid w:val="00A81947"/>
    <w:rsid w:val="00A819F7"/>
    <w:rsid w:val="00A82529"/>
    <w:rsid w:val="00A830AD"/>
    <w:rsid w:val="00A83245"/>
    <w:rsid w:val="00A83A5A"/>
    <w:rsid w:val="00A83C4F"/>
    <w:rsid w:val="00A83CA4"/>
    <w:rsid w:val="00A83CB7"/>
    <w:rsid w:val="00A84205"/>
    <w:rsid w:val="00A8457A"/>
    <w:rsid w:val="00A84C43"/>
    <w:rsid w:val="00A85082"/>
    <w:rsid w:val="00A857D6"/>
    <w:rsid w:val="00A85932"/>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DF9"/>
    <w:rsid w:val="00A94333"/>
    <w:rsid w:val="00A94540"/>
    <w:rsid w:val="00A94B85"/>
    <w:rsid w:val="00A951DD"/>
    <w:rsid w:val="00A9594D"/>
    <w:rsid w:val="00A95958"/>
    <w:rsid w:val="00A959C8"/>
    <w:rsid w:val="00A95B17"/>
    <w:rsid w:val="00A95D2C"/>
    <w:rsid w:val="00A960BE"/>
    <w:rsid w:val="00A966B5"/>
    <w:rsid w:val="00A96EF9"/>
    <w:rsid w:val="00AA00B4"/>
    <w:rsid w:val="00AA06DA"/>
    <w:rsid w:val="00AA0AC1"/>
    <w:rsid w:val="00AA14E2"/>
    <w:rsid w:val="00AA15A1"/>
    <w:rsid w:val="00AA1DB4"/>
    <w:rsid w:val="00AA2227"/>
    <w:rsid w:val="00AA2AF6"/>
    <w:rsid w:val="00AA2D0E"/>
    <w:rsid w:val="00AA2F8D"/>
    <w:rsid w:val="00AA308A"/>
    <w:rsid w:val="00AA4B3B"/>
    <w:rsid w:val="00AA4D92"/>
    <w:rsid w:val="00AA4EEB"/>
    <w:rsid w:val="00AA5059"/>
    <w:rsid w:val="00AA6048"/>
    <w:rsid w:val="00AA60AD"/>
    <w:rsid w:val="00AA710F"/>
    <w:rsid w:val="00AA7375"/>
    <w:rsid w:val="00AA7E1E"/>
    <w:rsid w:val="00AA7EA5"/>
    <w:rsid w:val="00AB0454"/>
    <w:rsid w:val="00AB15F4"/>
    <w:rsid w:val="00AB1B4B"/>
    <w:rsid w:val="00AB2321"/>
    <w:rsid w:val="00AB245E"/>
    <w:rsid w:val="00AB2C58"/>
    <w:rsid w:val="00AB2DC2"/>
    <w:rsid w:val="00AB2DF8"/>
    <w:rsid w:val="00AB33A4"/>
    <w:rsid w:val="00AB3588"/>
    <w:rsid w:val="00AB35B4"/>
    <w:rsid w:val="00AB3665"/>
    <w:rsid w:val="00AB38F6"/>
    <w:rsid w:val="00AB3B53"/>
    <w:rsid w:val="00AB3B83"/>
    <w:rsid w:val="00AB3BD5"/>
    <w:rsid w:val="00AB3BEE"/>
    <w:rsid w:val="00AB3E36"/>
    <w:rsid w:val="00AB401F"/>
    <w:rsid w:val="00AB42E5"/>
    <w:rsid w:val="00AB4525"/>
    <w:rsid w:val="00AB53F1"/>
    <w:rsid w:val="00AB54EB"/>
    <w:rsid w:val="00AB5672"/>
    <w:rsid w:val="00AB5BB4"/>
    <w:rsid w:val="00AB611D"/>
    <w:rsid w:val="00AB611E"/>
    <w:rsid w:val="00AB6498"/>
    <w:rsid w:val="00AB6830"/>
    <w:rsid w:val="00AB6A18"/>
    <w:rsid w:val="00AB6DAE"/>
    <w:rsid w:val="00AB6F11"/>
    <w:rsid w:val="00AB755A"/>
    <w:rsid w:val="00AB760E"/>
    <w:rsid w:val="00AB7848"/>
    <w:rsid w:val="00AB7A9E"/>
    <w:rsid w:val="00AC00AE"/>
    <w:rsid w:val="00AC00E0"/>
    <w:rsid w:val="00AC026F"/>
    <w:rsid w:val="00AC03F9"/>
    <w:rsid w:val="00AC0DC6"/>
    <w:rsid w:val="00AC0DD1"/>
    <w:rsid w:val="00AC0F05"/>
    <w:rsid w:val="00AC1747"/>
    <w:rsid w:val="00AC1F6D"/>
    <w:rsid w:val="00AC2133"/>
    <w:rsid w:val="00AC38E5"/>
    <w:rsid w:val="00AC425C"/>
    <w:rsid w:val="00AC4389"/>
    <w:rsid w:val="00AC45A6"/>
    <w:rsid w:val="00AC4BDE"/>
    <w:rsid w:val="00AC5282"/>
    <w:rsid w:val="00AC59B5"/>
    <w:rsid w:val="00AC5BD1"/>
    <w:rsid w:val="00AC5C1B"/>
    <w:rsid w:val="00AC626F"/>
    <w:rsid w:val="00AC6FF0"/>
    <w:rsid w:val="00AC720F"/>
    <w:rsid w:val="00AC75A7"/>
    <w:rsid w:val="00AC76ED"/>
    <w:rsid w:val="00AC7D0D"/>
    <w:rsid w:val="00AC7F99"/>
    <w:rsid w:val="00AD05A1"/>
    <w:rsid w:val="00AD0792"/>
    <w:rsid w:val="00AD0A60"/>
    <w:rsid w:val="00AD14B5"/>
    <w:rsid w:val="00AD14DA"/>
    <w:rsid w:val="00AD1898"/>
    <w:rsid w:val="00AD1E69"/>
    <w:rsid w:val="00AD28E7"/>
    <w:rsid w:val="00AD338D"/>
    <w:rsid w:val="00AD3914"/>
    <w:rsid w:val="00AD3B59"/>
    <w:rsid w:val="00AD3C50"/>
    <w:rsid w:val="00AD44DF"/>
    <w:rsid w:val="00AD467C"/>
    <w:rsid w:val="00AD49D0"/>
    <w:rsid w:val="00AD49DC"/>
    <w:rsid w:val="00AD4CC3"/>
    <w:rsid w:val="00AD575E"/>
    <w:rsid w:val="00AD57B1"/>
    <w:rsid w:val="00AD5A9F"/>
    <w:rsid w:val="00AD5F90"/>
    <w:rsid w:val="00AD6390"/>
    <w:rsid w:val="00AD6AE9"/>
    <w:rsid w:val="00AD6D30"/>
    <w:rsid w:val="00AD6E92"/>
    <w:rsid w:val="00AD72D3"/>
    <w:rsid w:val="00AD72ED"/>
    <w:rsid w:val="00AD749F"/>
    <w:rsid w:val="00AD7849"/>
    <w:rsid w:val="00AE02B3"/>
    <w:rsid w:val="00AE0914"/>
    <w:rsid w:val="00AE0B46"/>
    <w:rsid w:val="00AE0B8F"/>
    <w:rsid w:val="00AE1274"/>
    <w:rsid w:val="00AE1692"/>
    <w:rsid w:val="00AE1782"/>
    <w:rsid w:val="00AE17B2"/>
    <w:rsid w:val="00AE1A76"/>
    <w:rsid w:val="00AE1CBE"/>
    <w:rsid w:val="00AE228E"/>
    <w:rsid w:val="00AE2666"/>
    <w:rsid w:val="00AE26E9"/>
    <w:rsid w:val="00AE2C6B"/>
    <w:rsid w:val="00AE3185"/>
    <w:rsid w:val="00AE34A4"/>
    <w:rsid w:val="00AE3AAE"/>
    <w:rsid w:val="00AE3BB8"/>
    <w:rsid w:val="00AE3BC8"/>
    <w:rsid w:val="00AE3EB8"/>
    <w:rsid w:val="00AE4298"/>
    <w:rsid w:val="00AE4786"/>
    <w:rsid w:val="00AE4851"/>
    <w:rsid w:val="00AE4A4F"/>
    <w:rsid w:val="00AE4A75"/>
    <w:rsid w:val="00AE4ACE"/>
    <w:rsid w:val="00AE52B9"/>
    <w:rsid w:val="00AE640E"/>
    <w:rsid w:val="00AE671B"/>
    <w:rsid w:val="00AE6A04"/>
    <w:rsid w:val="00AE6BBA"/>
    <w:rsid w:val="00AE6EE1"/>
    <w:rsid w:val="00AE70CF"/>
    <w:rsid w:val="00AE7DE7"/>
    <w:rsid w:val="00AE7EC6"/>
    <w:rsid w:val="00AF0002"/>
    <w:rsid w:val="00AF00DE"/>
    <w:rsid w:val="00AF0139"/>
    <w:rsid w:val="00AF09A0"/>
    <w:rsid w:val="00AF0EE0"/>
    <w:rsid w:val="00AF1474"/>
    <w:rsid w:val="00AF1508"/>
    <w:rsid w:val="00AF177B"/>
    <w:rsid w:val="00AF1999"/>
    <w:rsid w:val="00AF2A14"/>
    <w:rsid w:val="00AF2E52"/>
    <w:rsid w:val="00AF3384"/>
    <w:rsid w:val="00AF3461"/>
    <w:rsid w:val="00AF3699"/>
    <w:rsid w:val="00AF3871"/>
    <w:rsid w:val="00AF3AFA"/>
    <w:rsid w:val="00AF3B01"/>
    <w:rsid w:val="00AF3FBA"/>
    <w:rsid w:val="00AF4264"/>
    <w:rsid w:val="00AF439B"/>
    <w:rsid w:val="00AF4649"/>
    <w:rsid w:val="00AF46E2"/>
    <w:rsid w:val="00AF4B26"/>
    <w:rsid w:val="00AF5533"/>
    <w:rsid w:val="00AF69FB"/>
    <w:rsid w:val="00AF6C5E"/>
    <w:rsid w:val="00AF707B"/>
    <w:rsid w:val="00AF7223"/>
    <w:rsid w:val="00AF7AAF"/>
    <w:rsid w:val="00B004D3"/>
    <w:rsid w:val="00B007CF"/>
    <w:rsid w:val="00B01354"/>
    <w:rsid w:val="00B0166E"/>
    <w:rsid w:val="00B01792"/>
    <w:rsid w:val="00B018A3"/>
    <w:rsid w:val="00B0223E"/>
    <w:rsid w:val="00B0278E"/>
    <w:rsid w:val="00B0331B"/>
    <w:rsid w:val="00B03356"/>
    <w:rsid w:val="00B0364E"/>
    <w:rsid w:val="00B03D19"/>
    <w:rsid w:val="00B04330"/>
    <w:rsid w:val="00B044EB"/>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63A"/>
    <w:rsid w:val="00B13F11"/>
    <w:rsid w:val="00B144FC"/>
    <w:rsid w:val="00B14958"/>
    <w:rsid w:val="00B1540D"/>
    <w:rsid w:val="00B155CD"/>
    <w:rsid w:val="00B15762"/>
    <w:rsid w:val="00B15F02"/>
    <w:rsid w:val="00B166B4"/>
    <w:rsid w:val="00B17001"/>
    <w:rsid w:val="00B200D0"/>
    <w:rsid w:val="00B2022F"/>
    <w:rsid w:val="00B20BA8"/>
    <w:rsid w:val="00B212B6"/>
    <w:rsid w:val="00B22921"/>
    <w:rsid w:val="00B22BCF"/>
    <w:rsid w:val="00B22C3E"/>
    <w:rsid w:val="00B23171"/>
    <w:rsid w:val="00B23429"/>
    <w:rsid w:val="00B234A9"/>
    <w:rsid w:val="00B23572"/>
    <w:rsid w:val="00B23785"/>
    <w:rsid w:val="00B23811"/>
    <w:rsid w:val="00B23B7B"/>
    <w:rsid w:val="00B23E6D"/>
    <w:rsid w:val="00B2479E"/>
    <w:rsid w:val="00B24B2D"/>
    <w:rsid w:val="00B254D5"/>
    <w:rsid w:val="00B25B7F"/>
    <w:rsid w:val="00B25EA0"/>
    <w:rsid w:val="00B26411"/>
    <w:rsid w:val="00B264C6"/>
    <w:rsid w:val="00B26C2D"/>
    <w:rsid w:val="00B27163"/>
    <w:rsid w:val="00B30087"/>
    <w:rsid w:val="00B30449"/>
    <w:rsid w:val="00B304A1"/>
    <w:rsid w:val="00B30C5B"/>
    <w:rsid w:val="00B3120A"/>
    <w:rsid w:val="00B31310"/>
    <w:rsid w:val="00B314EF"/>
    <w:rsid w:val="00B31741"/>
    <w:rsid w:val="00B318ED"/>
    <w:rsid w:val="00B3218F"/>
    <w:rsid w:val="00B325BE"/>
    <w:rsid w:val="00B32850"/>
    <w:rsid w:val="00B32B9D"/>
    <w:rsid w:val="00B32BB5"/>
    <w:rsid w:val="00B34380"/>
    <w:rsid w:val="00B34B96"/>
    <w:rsid w:val="00B34BEA"/>
    <w:rsid w:val="00B3592C"/>
    <w:rsid w:val="00B35ACE"/>
    <w:rsid w:val="00B36096"/>
    <w:rsid w:val="00B371A7"/>
    <w:rsid w:val="00B40BC1"/>
    <w:rsid w:val="00B40CB4"/>
    <w:rsid w:val="00B41933"/>
    <w:rsid w:val="00B41F34"/>
    <w:rsid w:val="00B427AD"/>
    <w:rsid w:val="00B42BC1"/>
    <w:rsid w:val="00B42BD0"/>
    <w:rsid w:val="00B433C5"/>
    <w:rsid w:val="00B437A0"/>
    <w:rsid w:val="00B4398D"/>
    <w:rsid w:val="00B43CAD"/>
    <w:rsid w:val="00B43D69"/>
    <w:rsid w:val="00B43F50"/>
    <w:rsid w:val="00B4407E"/>
    <w:rsid w:val="00B458C7"/>
    <w:rsid w:val="00B45FBD"/>
    <w:rsid w:val="00B46ABB"/>
    <w:rsid w:val="00B46EE4"/>
    <w:rsid w:val="00B4729F"/>
    <w:rsid w:val="00B4776D"/>
    <w:rsid w:val="00B478D9"/>
    <w:rsid w:val="00B47D7F"/>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6B8"/>
    <w:rsid w:val="00B54C29"/>
    <w:rsid w:val="00B55162"/>
    <w:rsid w:val="00B5525F"/>
    <w:rsid w:val="00B559D3"/>
    <w:rsid w:val="00B562D4"/>
    <w:rsid w:val="00B56FC3"/>
    <w:rsid w:val="00B570E2"/>
    <w:rsid w:val="00B57807"/>
    <w:rsid w:val="00B57817"/>
    <w:rsid w:val="00B57C7E"/>
    <w:rsid w:val="00B57F7F"/>
    <w:rsid w:val="00B60F55"/>
    <w:rsid w:val="00B614A3"/>
    <w:rsid w:val="00B61880"/>
    <w:rsid w:val="00B6190D"/>
    <w:rsid w:val="00B61F5E"/>
    <w:rsid w:val="00B61FE1"/>
    <w:rsid w:val="00B62363"/>
    <w:rsid w:val="00B6276B"/>
    <w:rsid w:val="00B628A9"/>
    <w:rsid w:val="00B62D78"/>
    <w:rsid w:val="00B62FCB"/>
    <w:rsid w:val="00B63A07"/>
    <w:rsid w:val="00B63A38"/>
    <w:rsid w:val="00B6426D"/>
    <w:rsid w:val="00B643A3"/>
    <w:rsid w:val="00B645AA"/>
    <w:rsid w:val="00B64870"/>
    <w:rsid w:val="00B64EE5"/>
    <w:rsid w:val="00B64F57"/>
    <w:rsid w:val="00B6508E"/>
    <w:rsid w:val="00B655F9"/>
    <w:rsid w:val="00B65AB7"/>
    <w:rsid w:val="00B65C2F"/>
    <w:rsid w:val="00B66011"/>
    <w:rsid w:val="00B662C0"/>
    <w:rsid w:val="00B6673A"/>
    <w:rsid w:val="00B67ED7"/>
    <w:rsid w:val="00B70B42"/>
    <w:rsid w:val="00B70E7E"/>
    <w:rsid w:val="00B71B4F"/>
    <w:rsid w:val="00B7223B"/>
    <w:rsid w:val="00B72BDC"/>
    <w:rsid w:val="00B72DB9"/>
    <w:rsid w:val="00B7369B"/>
    <w:rsid w:val="00B73E12"/>
    <w:rsid w:val="00B7416C"/>
    <w:rsid w:val="00B7457B"/>
    <w:rsid w:val="00B74A61"/>
    <w:rsid w:val="00B74CD5"/>
    <w:rsid w:val="00B75142"/>
    <w:rsid w:val="00B7522F"/>
    <w:rsid w:val="00B758FE"/>
    <w:rsid w:val="00B75D15"/>
    <w:rsid w:val="00B7606D"/>
    <w:rsid w:val="00B766C7"/>
    <w:rsid w:val="00B768F9"/>
    <w:rsid w:val="00B76D98"/>
    <w:rsid w:val="00B76EAA"/>
    <w:rsid w:val="00B77155"/>
    <w:rsid w:val="00B77481"/>
    <w:rsid w:val="00B774C1"/>
    <w:rsid w:val="00B801E4"/>
    <w:rsid w:val="00B8058F"/>
    <w:rsid w:val="00B811CB"/>
    <w:rsid w:val="00B8165A"/>
    <w:rsid w:val="00B819EA"/>
    <w:rsid w:val="00B81C9C"/>
    <w:rsid w:val="00B823D5"/>
    <w:rsid w:val="00B82945"/>
    <w:rsid w:val="00B82C2F"/>
    <w:rsid w:val="00B82EEC"/>
    <w:rsid w:val="00B82F23"/>
    <w:rsid w:val="00B8313F"/>
    <w:rsid w:val="00B83537"/>
    <w:rsid w:val="00B8397B"/>
    <w:rsid w:val="00B839EF"/>
    <w:rsid w:val="00B83EC9"/>
    <w:rsid w:val="00B8409E"/>
    <w:rsid w:val="00B84584"/>
    <w:rsid w:val="00B847BC"/>
    <w:rsid w:val="00B84C84"/>
    <w:rsid w:val="00B8555D"/>
    <w:rsid w:val="00B85CEA"/>
    <w:rsid w:val="00B8610C"/>
    <w:rsid w:val="00B867B0"/>
    <w:rsid w:val="00B86B1F"/>
    <w:rsid w:val="00B87D1F"/>
    <w:rsid w:val="00B900A0"/>
    <w:rsid w:val="00B90B16"/>
    <w:rsid w:val="00B90F23"/>
    <w:rsid w:val="00B91043"/>
    <w:rsid w:val="00B91718"/>
    <w:rsid w:val="00B921A1"/>
    <w:rsid w:val="00B92359"/>
    <w:rsid w:val="00B926C4"/>
    <w:rsid w:val="00B928E0"/>
    <w:rsid w:val="00B93718"/>
    <w:rsid w:val="00B93AAC"/>
    <w:rsid w:val="00B93C90"/>
    <w:rsid w:val="00B94601"/>
    <w:rsid w:val="00B9461D"/>
    <w:rsid w:val="00B94860"/>
    <w:rsid w:val="00B94BF5"/>
    <w:rsid w:val="00B95336"/>
    <w:rsid w:val="00B95429"/>
    <w:rsid w:val="00B95BBA"/>
    <w:rsid w:val="00B966AB"/>
    <w:rsid w:val="00B96C10"/>
    <w:rsid w:val="00B96C19"/>
    <w:rsid w:val="00B96E25"/>
    <w:rsid w:val="00B972B6"/>
    <w:rsid w:val="00B974D9"/>
    <w:rsid w:val="00B979AE"/>
    <w:rsid w:val="00B97B83"/>
    <w:rsid w:val="00B97F24"/>
    <w:rsid w:val="00B97F8F"/>
    <w:rsid w:val="00BA02FE"/>
    <w:rsid w:val="00BA031C"/>
    <w:rsid w:val="00BA04DC"/>
    <w:rsid w:val="00BA0CC2"/>
    <w:rsid w:val="00BA100B"/>
    <w:rsid w:val="00BA1213"/>
    <w:rsid w:val="00BA1350"/>
    <w:rsid w:val="00BA1A14"/>
    <w:rsid w:val="00BA1A25"/>
    <w:rsid w:val="00BA2009"/>
    <w:rsid w:val="00BA2B93"/>
    <w:rsid w:val="00BA3222"/>
    <w:rsid w:val="00BA3485"/>
    <w:rsid w:val="00BA3F5B"/>
    <w:rsid w:val="00BA4755"/>
    <w:rsid w:val="00BA4E77"/>
    <w:rsid w:val="00BA54D3"/>
    <w:rsid w:val="00BA5991"/>
    <w:rsid w:val="00BA5D6D"/>
    <w:rsid w:val="00BA5D98"/>
    <w:rsid w:val="00BA61DA"/>
    <w:rsid w:val="00BA69DF"/>
    <w:rsid w:val="00BA6B00"/>
    <w:rsid w:val="00BA740F"/>
    <w:rsid w:val="00BA767B"/>
    <w:rsid w:val="00BA78AF"/>
    <w:rsid w:val="00BA7904"/>
    <w:rsid w:val="00BA7ECA"/>
    <w:rsid w:val="00BB0AB5"/>
    <w:rsid w:val="00BB0B37"/>
    <w:rsid w:val="00BB14E5"/>
    <w:rsid w:val="00BB2185"/>
    <w:rsid w:val="00BB262B"/>
    <w:rsid w:val="00BB3514"/>
    <w:rsid w:val="00BB3777"/>
    <w:rsid w:val="00BB3C31"/>
    <w:rsid w:val="00BB4553"/>
    <w:rsid w:val="00BB4DA0"/>
    <w:rsid w:val="00BB6176"/>
    <w:rsid w:val="00BB62E6"/>
    <w:rsid w:val="00BB63CE"/>
    <w:rsid w:val="00BB68CD"/>
    <w:rsid w:val="00BB6A15"/>
    <w:rsid w:val="00BB6FD2"/>
    <w:rsid w:val="00BB7777"/>
    <w:rsid w:val="00BB7849"/>
    <w:rsid w:val="00BB79E0"/>
    <w:rsid w:val="00BB7F4A"/>
    <w:rsid w:val="00BC05FF"/>
    <w:rsid w:val="00BC194F"/>
    <w:rsid w:val="00BC2363"/>
    <w:rsid w:val="00BC276C"/>
    <w:rsid w:val="00BC2A22"/>
    <w:rsid w:val="00BC3586"/>
    <w:rsid w:val="00BC3713"/>
    <w:rsid w:val="00BC387E"/>
    <w:rsid w:val="00BC3B44"/>
    <w:rsid w:val="00BC42D7"/>
    <w:rsid w:val="00BC4EDD"/>
    <w:rsid w:val="00BC4F85"/>
    <w:rsid w:val="00BC56E6"/>
    <w:rsid w:val="00BC5D4B"/>
    <w:rsid w:val="00BC680A"/>
    <w:rsid w:val="00BC6A3D"/>
    <w:rsid w:val="00BC6C81"/>
    <w:rsid w:val="00BC6F30"/>
    <w:rsid w:val="00BC7227"/>
    <w:rsid w:val="00BC73A9"/>
    <w:rsid w:val="00BC73F5"/>
    <w:rsid w:val="00BC77BD"/>
    <w:rsid w:val="00BC7F7C"/>
    <w:rsid w:val="00BD0166"/>
    <w:rsid w:val="00BD0326"/>
    <w:rsid w:val="00BD08D4"/>
    <w:rsid w:val="00BD12A6"/>
    <w:rsid w:val="00BD16FB"/>
    <w:rsid w:val="00BD1CCA"/>
    <w:rsid w:val="00BD1D5C"/>
    <w:rsid w:val="00BD2219"/>
    <w:rsid w:val="00BD2319"/>
    <w:rsid w:val="00BD2DA7"/>
    <w:rsid w:val="00BD2FEC"/>
    <w:rsid w:val="00BD39FD"/>
    <w:rsid w:val="00BD3A24"/>
    <w:rsid w:val="00BD3EA6"/>
    <w:rsid w:val="00BD41BF"/>
    <w:rsid w:val="00BD48EA"/>
    <w:rsid w:val="00BD4987"/>
    <w:rsid w:val="00BD5A55"/>
    <w:rsid w:val="00BD5CAC"/>
    <w:rsid w:val="00BD5E9A"/>
    <w:rsid w:val="00BD63BC"/>
    <w:rsid w:val="00BD6449"/>
    <w:rsid w:val="00BD6CDE"/>
    <w:rsid w:val="00BD6D1B"/>
    <w:rsid w:val="00BD6E2C"/>
    <w:rsid w:val="00BD6F2D"/>
    <w:rsid w:val="00BD7726"/>
    <w:rsid w:val="00BE027C"/>
    <w:rsid w:val="00BE064E"/>
    <w:rsid w:val="00BE0A6F"/>
    <w:rsid w:val="00BE0FF4"/>
    <w:rsid w:val="00BE161F"/>
    <w:rsid w:val="00BE2190"/>
    <w:rsid w:val="00BE26B3"/>
    <w:rsid w:val="00BE2BE6"/>
    <w:rsid w:val="00BE2DC1"/>
    <w:rsid w:val="00BE3279"/>
    <w:rsid w:val="00BE3465"/>
    <w:rsid w:val="00BE3CCC"/>
    <w:rsid w:val="00BE3DCC"/>
    <w:rsid w:val="00BE3DF1"/>
    <w:rsid w:val="00BE410F"/>
    <w:rsid w:val="00BE427C"/>
    <w:rsid w:val="00BE464B"/>
    <w:rsid w:val="00BE4759"/>
    <w:rsid w:val="00BE4A46"/>
    <w:rsid w:val="00BE4BFA"/>
    <w:rsid w:val="00BE52D7"/>
    <w:rsid w:val="00BE581D"/>
    <w:rsid w:val="00BE5ECF"/>
    <w:rsid w:val="00BE5F8C"/>
    <w:rsid w:val="00BE6257"/>
    <w:rsid w:val="00BE69EE"/>
    <w:rsid w:val="00BE79CB"/>
    <w:rsid w:val="00BE7C26"/>
    <w:rsid w:val="00BE7EA4"/>
    <w:rsid w:val="00BF0123"/>
    <w:rsid w:val="00BF021E"/>
    <w:rsid w:val="00BF049E"/>
    <w:rsid w:val="00BF04ED"/>
    <w:rsid w:val="00BF07EE"/>
    <w:rsid w:val="00BF0DD4"/>
    <w:rsid w:val="00BF11BA"/>
    <w:rsid w:val="00BF142D"/>
    <w:rsid w:val="00BF15DB"/>
    <w:rsid w:val="00BF1973"/>
    <w:rsid w:val="00BF29D9"/>
    <w:rsid w:val="00BF3914"/>
    <w:rsid w:val="00BF3957"/>
    <w:rsid w:val="00BF3985"/>
    <w:rsid w:val="00BF3D48"/>
    <w:rsid w:val="00BF467B"/>
    <w:rsid w:val="00BF47C9"/>
    <w:rsid w:val="00BF518F"/>
    <w:rsid w:val="00BF5193"/>
    <w:rsid w:val="00BF5206"/>
    <w:rsid w:val="00BF5345"/>
    <w:rsid w:val="00BF5408"/>
    <w:rsid w:val="00BF5865"/>
    <w:rsid w:val="00BF5F56"/>
    <w:rsid w:val="00BF630C"/>
    <w:rsid w:val="00BF69DE"/>
    <w:rsid w:val="00BF6F80"/>
    <w:rsid w:val="00BF7B8B"/>
    <w:rsid w:val="00C002F0"/>
    <w:rsid w:val="00C005F8"/>
    <w:rsid w:val="00C0087E"/>
    <w:rsid w:val="00C018BE"/>
    <w:rsid w:val="00C01CA8"/>
    <w:rsid w:val="00C01E80"/>
    <w:rsid w:val="00C01F1C"/>
    <w:rsid w:val="00C022A8"/>
    <w:rsid w:val="00C02715"/>
    <w:rsid w:val="00C0281B"/>
    <w:rsid w:val="00C02A47"/>
    <w:rsid w:val="00C02C5A"/>
    <w:rsid w:val="00C03F09"/>
    <w:rsid w:val="00C043FF"/>
    <w:rsid w:val="00C04606"/>
    <w:rsid w:val="00C047FF"/>
    <w:rsid w:val="00C04C15"/>
    <w:rsid w:val="00C054DE"/>
    <w:rsid w:val="00C0567B"/>
    <w:rsid w:val="00C05BFB"/>
    <w:rsid w:val="00C06825"/>
    <w:rsid w:val="00C06846"/>
    <w:rsid w:val="00C068F3"/>
    <w:rsid w:val="00C06AAC"/>
    <w:rsid w:val="00C07231"/>
    <w:rsid w:val="00C073CF"/>
    <w:rsid w:val="00C0742E"/>
    <w:rsid w:val="00C07A38"/>
    <w:rsid w:val="00C10065"/>
    <w:rsid w:val="00C100CC"/>
    <w:rsid w:val="00C102CC"/>
    <w:rsid w:val="00C10558"/>
    <w:rsid w:val="00C10898"/>
    <w:rsid w:val="00C10E58"/>
    <w:rsid w:val="00C11223"/>
    <w:rsid w:val="00C117EE"/>
    <w:rsid w:val="00C123D8"/>
    <w:rsid w:val="00C12483"/>
    <w:rsid w:val="00C125ED"/>
    <w:rsid w:val="00C12890"/>
    <w:rsid w:val="00C12981"/>
    <w:rsid w:val="00C13060"/>
    <w:rsid w:val="00C1319C"/>
    <w:rsid w:val="00C13376"/>
    <w:rsid w:val="00C14101"/>
    <w:rsid w:val="00C14314"/>
    <w:rsid w:val="00C144C9"/>
    <w:rsid w:val="00C1486A"/>
    <w:rsid w:val="00C14ABC"/>
    <w:rsid w:val="00C153BE"/>
    <w:rsid w:val="00C15529"/>
    <w:rsid w:val="00C15802"/>
    <w:rsid w:val="00C1598B"/>
    <w:rsid w:val="00C159FF"/>
    <w:rsid w:val="00C1605E"/>
    <w:rsid w:val="00C164BB"/>
    <w:rsid w:val="00C1698B"/>
    <w:rsid w:val="00C16B08"/>
    <w:rsid w:val="00C16C36"/>
    <w:rsid w:val="00C17822"/>
    <w:rsid w:val="00C20569"/>
    <w:rsid w:val="00C208F1"/>
    <w:rsid w:val="00C20ED9"/>
    <w:rsid w:val="00C2263C"/>
    <w:rsid w:val="00C2264F"/>
    <w:rsid w:val="00C22AF0"/>
    <w:rsid w:val="00C22D0C"/>
    <w:rsid w:val="00C234FA"/>
    <w:rsid w:val="00C23569"/>
    <w:rsid w:val="00C23D71"/>
    <w:rsid w:val="00C240D0"/>
    <w:rsid w:val="00C2473B"/>
    <w:rsid w:val="00C25376"/>
    <w:rsid w:val="00C2544D"/>
    <w:rsid w:val="00C2565D"/>
    <w:rsid w:val="00C25720"/>
    <w:rsid w:val="00C257D4"/>
    <w:rsid w:val="00C25E54"/>
    <w:rsid w:val="00C263AB"/>
    <w:rsid w:val="00C2698F"/>
    <w:rsid w:val="00C26A0B"/>
    <w:rsid w:val="00C26F46"/>
    <w:rsid w:val="00C2781E"/>
    <w:rsid w:val="00C27AC2"/>
    <w:rsid w:val="00C304C3"/>
    <w:rsid w:val="00C30513"/>
    <w:rsid w:val="00C307DF"/>
    <w:rsid w:val="00C31567"/>
    <w:rsid w:val="00C3266E"/>
    <w:rsid w:val="00C32D7F"/>
    <w:rsid w:val="00C33796"/>
    <w:rsid w:val="00C3402B"/>
    <w:rsid w:val="00C34274"/>
    <w:rsid w:val="00C346C5"/>
    <w:rsid w:val="00C347BC"/>
    <w:rsid w:val="00C3628C"/>
    <w:rsid w:val="00C36572"/>
    <w:rsid w:val="00C36CE2"/>
    <w:rsid w:val="00C3708B"/>
    <w:rsid w:val="00C378C4"/>
    <w:rsid w:val="00C37AAB"/>
    <w:rsid w:val="00C37B5A"/>
    <w:rsid w:val="00C37DEB"/>
    <w:rsid w:val="00C40692"/>
    <w:rsid w:val="00C40831"/>
    <w:rsid w:val="00C4085E"/>
    <w:rsid w:val="00C4132D"/>
    <w:rsid w:val="00C41426"/>
    <w:rsid w:val="00C424C6"/>
    <w:rsid w:val="00C428B2"/>
    <w:rsid w:val="00C436DB"/>
    <w:rsid w:val="00C43A4D"/>
    <w:rsid w:val="00C43D6F"/>
    <w:rsid w:val="00C43D74"/>
    <w:rsid w:val="00C4402E"/>
    <w:rsid w:val="00C444DC"/>
    <w:rsid w:val="00C44D69"/>
    <w:rsid w:val="00C453FD"/>
    <w:rsid w:val="00C45E97"/>
    <w:rsid w:val="00C45FB2"/>
    <w:rsid w:val="00C45FDA"/>
    <w:rsid w:val="00C46796"/>
    <w:rsid w:val="00C46FC4"/>
    <w:rsid w:val="00C47423"/>
    <w:rsid w:val="00C47885"/>
    <w:rsid w:val="00C47EC0"/>
    <w:rsid w:val="00C501FF"/>
    <w:rsid w:val="00C508C3"/>
    <w:rsid w:val="00C50CDE"/>
    <w:rsid w:val="00C50E76"/>
    <w:rsid w:val="00C5167C"/>
    <w:rsid w:val="00C52059"/>
    <w:rsid w:val="00C52393"/>
    <w:rsid w:val="00C52A2B"/>
    <w:rsid w:val="00C53269"/>
    <w:rsid w:val="00C538E0"/>
    <w:rsid w:val="00C549B3"/>
    <w:rsid w:val="00C550D3"/>
    <w:rsid w:val="00C5510B"/>
    <w:rsid w:val="00C552E9"/>
    <w:rsid w:val="00C55452"/>
    <w:rsid w:val="00C5545F"/>
    <w:rsid w:val="00C55ABE"/>
    <w:rsid w:val="00C55FEC"/>
    <w:rsid w:val="00C567B6"/>
    <w:rsid w:val="00C56AEC"/>
    <w:rsid w:val="00C5702B"/>
    <w:rsid w:val="00C573AD"/>
    <w:rsid w:val="00C574EA"/>
    <w:rsid w:val="00C57A98"/>
    <w:rsid w:val="00C60BA4"/>
    <w:rsid w:val="00C61034"/>
    <w:rsid w:val="00C6145B"/>
    <w:rsid w:val="00C61DF8"/>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67E4D"/>
    <w:rsid w:val="00C708AA"/>
    <w:rsid w:val="00C70A08"/>
    <w:rsid w:val="00C712FA"/>
    <w:rsid w:val="00C7135D"/>
    <w:rsid w:val="00C713DF"/>
    <w:rsid w:val="00C7180F"/>
    <w:rsid w:val="00C71935"/>
    <w:rsid w:val="00C71B7C"/>
    <w:rsid w:val="00C71C3D"/>
    <w:rsid w:val="00C71E0C"/>
    <w:rsid w:val="00C7224F"/>
    <w:rsid w:val="00C72B5C"/>
    <w:rsid w:val="00C73D7A"/>
    <w:rsid w:val="00C748D3"/>
    <w:rsid w:val="00C74B94"/>
    <w:rsid w:val="00C74EAD"/>
    <w:rsid w:val="00C7596D"/>
    <w:rsid w:val="00C75B06"/>
    <w:rsid w:val="00C75B59"/>
    <w:rsid w:val="00C75CAD"/>
    <w:rsid w:val="00C76473"/>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192A"/>
    <w:rsid w:val="00C82253"/>
    <w:rsid w:val="00C827DC"/>
    <w:rsid w:val="00C82CBC"/>
    <w:rsid w:val="00C8316D"/>
    <w:rsid w:val="00C83559"/>
    <w:rsid w:val="00C83BAF"/>
    <w:rsid w:val="00C83C4E"/>
    <w:rsid w:val="00C83DEE"/>
    <w:rsid w:val="00C843D2"/>
    <w:rsid w:val="00C84788"/>
    <w:rsid w:val="00C848E3"/>
    <w:rsid w:val="00C849AD"/>
    <w:rsid w:val="00C84D87"/>
    <w:rsid w:val="00C85076"/>
    <w:rsid w:val="00C85563"/>
    <w:rsid w:val="00C85CCA"/>
    <w:rsid w:val="00C861B5"/>
    <w:rsid w:val="00C865CD"/>
    <w:rsid w:val="00C866F4"/>
    <w:rsid w:val="00C86C38"/>
    <w:rsid w:val="00C86F1A"/>
    <w:rsid w:val="00C86FCF"/>
    <w:rsid w:val="00C90207"/>
    <w:rsid w:val="00C90445"/>
    <w:rsid w:val="00C90464"/>
    <w:rsid w:val="00C90509"/>
    <w:rsid w:val="00C90811"/>
    <w:rsid w:val="00C9088C"/>
    <w:rsid w:val="00C91264"/>
    <w:rsid w:val="00C91536"/>
    <w:rsid w:val="00C9257F"/>
    <w:rsid w:val="00C92B5D"/>
    <w:rsid w:val="00C93705"/>
    <w:rsid w:val="00C94002"/>
    <w:rsid w:val="00C95278"/>
    <w:rsid w:val="00C955B4"/>
    <w:rsid w:val="00C957B5"/>
    <w:rsid w:val="00C95DA3"/>
    <w:rsid w:val="00C9658B"/>
    <w:rsid w:val="00C9669C"/>
    <w:rsid w:val="00C96F55"/>
    <w:rsid w:val="00C97742"/>
    <w:rsid w:val="00C97A18"/>
    <w:rsid w:val="00C97BD5"/>
    <w:rsid w:val="00CA0159"/>
    <w:rsid w:val="00CA04A5"/>
    <w:rsid w:val="00CA0564"/>
    <w:rsid w:val="00CA09E4"/>
    <w:rsid w:val="00CA132D"/>
    <w:rsid w:val="00CA1624"/>
    <w:rsid w:val="00CA1B48"/>
    <w:rsid w:val="00CA1E74"/>
    <w:rsid w:val="00CA2E5E"/>
    <w:rsid w:val="00CA32B6"/>
    <w:rsid w:val="00CA332E"/>
    <w:rsid w:val="00CA3BE6"/>
    <w:rsid w:val="00CA4205"/>
    <w:rsid w:val="00CA434A"/>
    <w:rsid w:val="00CA4629"/>
    <w:rsid w:val="00CA48C8"/>
    <w:rsid w:val="00CA4A28"/>
    <w:rsid w:val="00CA5722"/>
    <w:rsid w:val="00CA6319"/>
    <w:rsid w:val="00CA768B"/>
    <w:rsid w:val="00CA79D8"/>
    <w:rsid w:val="00CB0711"/>
    <w:rsid w:val="00CB0C4F"/>
    <w:rsid w:val="00CB14BE"/>
    <w:rsid w:val="00CB1CA1"/>
    <w:rsid w:val="00CB2219"/>
    <w:rsid w:val="00CB249F"/>
    <w:rsid w:val="00CB2B87"/>
    <w:rsid w:val="00CB2E0C"/>
    <w:rsid w:val="00CB3F0E"/>
    <w:rsid w:val="00CB4536"/>
    <w:rsid w:val="00CB48B1"/>
    <w:rsid w:val="00CB5006"/>
    <w:rsid w:val="00CB515C"/>
    <w:rsid w:val="00CB5DA3"/>
    <w:rsid w:val="00CB5F9C"/>
    <w:rsid w:val="00CB63FB"/>
    <w:rsid w:val="00CB68A7"/>
    <w:rsid w:val="00CB6EA5"/>
    <w:rsid w:val="00CB7379"/>
    <w:rsid w:val="00CB7A02"/>
    <w:rsid w:val="00CC013B"/>
    <w:rsid w:val="00CC083D"/>
    <w:rsid w:val="00CC11D1"/>
    <w:rsid w:val="00CC1471"/>
    <w:rsid w:val="00CC20F2"/>
    <w:rsid w:val="00CC2559"/>
    <w:rsid w:val="00CC262F"/>
    <w:rsid w:val="00CC2C5E"/>
    <w:rsid w:val="00CC2C97"/>
    <w:rsid w:val="00CC31FE"/>
    <w:rsid w:val="00CC3AE1"/>
    <w:rsid w:val="00CC3B34"/>
    <w:rsid w:val="00CC3D96"/>
    <w:rsid w:val="00CC3EDF"/>
    <w:rsid w:val="00CC439C"/>
    <w:rsid w:val="00CC461A"/>
    <w:rsid w:val="00CC4911"/>
    <w:rsid w:val="00CC5929"/>
    <w:rsid w:val="00CC6E10"/>
    <w:rsid w:val="00CC71DD"/>
    <w:rsid w:val="00CC7414"/>
    <w:rsid w:val="00CC7891"/>
    <w:rsid w:val="00CC794A"/>
    <w:rsid w:val="00CD0542"/>
    <w:rsid w:val="00CD0557"/>
    <w:rsid w:val="00CD0AA7"/>
    <w:rsid w:val="00CD182E"/>
    <w:rsid w:val="00CD2866"/>
    <w:rsid w:val="00CD2E53"/>
    <w:rsid w:val="00CD309F"/>
    <w:rsid w:val="00CD325A"/>
    <w:rsid w:val="00CD34E6"/>
    <w:rsid w:val="00CD3580"/>
    <w:rsid w:val="00CD3F5C"/>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E82"/>
    <w:rsid w:val="00CE01F5"/>
    <w:rsid w:val="00CE0914"/>
    <w:rsid w:val="00CE0E71"/>
    <w:rsid w:val="00CE1CD7"/>
    <w:rsid w:val="00CE1E7B"/>
    <w:rsid w:val="00CE230D"/>
    <w:rsid w:val="00CE2808"/>
    <w:rsid w:val="00CE3D44"/>
    <w:rsid w:val="00CE4395"/>
    <w:rsid w:val="00CE46CC"/>
    <w:rsid w:val="00CE533A"/>
    <w:rsid w:val="00CE57F4"/>
    <w:rsid w:val="00CE59CD"/>
    <w:rsid w:val="00CE61F7"/>
    <w:rsid w:val="00CE6639"/>
    <w:rsid w:val="00CE6AD6"/>
    <w:rsid w:val="00CE7D1E"/>
    <w:rsid w:val="00CE7E70"/>
    <w:rsid w:val="00CF09A3"/>
    <w:rsid w:val="00CF103F"/>
    <w:rsid w:val="00CF12AF"/>
    <w:rsid w:val="00CF1896"/>
    <w:rsid w:val="00CF19E6"/>
    <w:rsid w:val="00CF1C3B"/>
    <w:rsid w:val="00CF1CD3"/>
    <w:rsid w:val="00CF1D98"/>
    <w:rsid w:val="00CF1E38"/>
    <w:rsid w:val="00CF2442"/>
    <w:rsid w:val="00CF2537"/>
    <w:rsid w:val="00CF2FA9"/>
    <w:rsid w:val="00CF30C1"/>
    <w:rsid w:val="00CF37B1"/>
    <w:rsid w:val="00CF4252"/>
    <w:rsid w:val="00CF4AC1"/>
    <w:rsid w:val="00CF4C8A"/>
    <w:rsid w:val="00CF5115"/>
    <w:rsid w:val="00CF530C"/>
    <w:rsid w:val="00CF5A0B"/>
    <w:rsid w:val="00CF5BAB"/>
    <w:rsid w:val="00CF6135"/>
    <w:rsid w:val="00CF6172"/>
    <w:rsid w:val="00CF635C"/>
    <w:rsid w:val="00CF6532"/>
    <w:rsid w:val="00CF6BB0"/>
    <w:rsid w:val="00CF6F15"/>
    <w:rsid w:val="00CF6F96"/>
    <w:rsid w:val="00CF7806"/>
    <w:rsid w:val="00CF7E28"/>
    <w:rsid w:val="00D0001C"/>
    <w:rsid w:val="00D00126"/>
    <w:rsid w:val="00D0114B"/>
    <w:rsid w:val="00D01904"/>
    <w:rsid w:val="00D01988"/>
    <w:rsid w:val="00D01DF0"/>
    <w:rsid w:val="00D01E3F"/>
    <w:rsid w:val="00D01FB6"/>
    <w:rsid w:val="00D023CE"/>
    <w:rsid w:val="00D02902"/>
    <w:rsid w:val="00D02E70"/>
    <w:rsid w:val="00D0316E"/>
    <w:rsid w:val="00D0342E"/>
    <w:rsid w:val="00D0396C"/>
    <w:rsid w:val="00D039E6"/>
    <w:rsid w:val="00D04049"/>
    <w:rsid w:val="00D04319"/>
    <w:rsid w:val="00D04347"/>
    <w:rsid w:val="00D046C0"/>
    <w:rsid w:val="00D04B65"/>
    <w:rsid w:val="00D05C50"/>
    <w:rsid w:val="00D05EE0"/>
    <w:rsid w:val="00D06637"/>
    <w:rsid w:val="00D06FB2"/>
    <w:rsid w:val="00D0761D"/>
    <w:rsid w:val="00D10791"/>
    <w:rsid w:val="00D109F4"/>
    <w:rsid w:val="00D10ACF"/>
    <w:rsid w:val="00D10DF6"/>
    <w:rsid w:val="00D10E1D"/>
    <w:rsid w:val="00D10F41"/>
    <w:rsid w:val="00D11C25"/>
    <w:rsid w:val="00D11FA7"/>
    <w:rsid w:val="00D122A2"/>
    <w:rsid w:val="00D12874"/>
    <w:rsid w:val="00D1363B"/>
    <w:rsid w:val="00D15455"/>
    <w:rsid w:val="00D15E76"/>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A17"/>
    <w:rsid w:val="00D25CD8"/>
    <w:rsid w:val="00D25D32"/>
    <w:rsid w:val="00D26752"/>
    <w:rsid w:val="00D2685D"/>
    <w:rsid w:val="00D26913"/>
    <w:rsid w:val="00D27965"/>
    <w:rsid w:val="00D27FE7"/>
    <w:rsid w:val="00D3009A"/>
    <w:rsid w:val="00D30217"/>
    <w:rsid w:val="00D3093F"/>
    <w:rsid w:val="00D30B58"/>
    <w:rsid w:val="00D30B92"/>
    <w:rsid w:val="00D32870"/>
    <w:rsid w:val="00D32C4B"/>
    <w:rsid w:val="00D330DA"/>
    <w:rsid w:val="00D33C67"/>
    <w:rsid w:val="00D33EA2"/>
    <w:rsid w:val="00D34236"/>
    <w:rsid w:val="00D34949"/>
    <w:rsid w:val="00D34995"/>
    <w:rsid w:val="00D34BA3"/>
    <w:rsid w:val="00D34DA9"/>
    <w:rsid w:val="00D3551E"/>
    <w:rsid w:val="00D357D2"/>
    <w:rsid w:val="00D35B98"/>
    <w:rsid w:val="00D37471"/>
    <w:rsid w:val="00D37595"/>
    <w:rsid w:val="00D37ABD"/>
    <w:rsid w:val="00D37ADA"/>
    <w:rsid w:val="00D404AC"/>
    <w:rsid w:val="00D4191A"/>
    <w:rsid w:val="00D41F36"/>
    <w:rsid w:val="00D41F42"/>
    <w:rsid w:val="00D41F9E"/>
    <w:rsid w:val="00D43515"/>
    <w:rsid w:val="00D43F25"/>
    <w:rsid w:val="00D43F2A"/>
    <w:rsid w:val="00D4421C"/>
    <w:rsid w:val="00D4432A"/>
    <w:rsid w:val="00D44E62"/>
    <w:rsid w:val="00D450E3"/>
    <w:rsid w:val="00D45E7E"/>
    <w:rsid w:val="00D4645C"/>
    <w:rsid w:val="00D46EDE"/>
    <w:rsid w:val="00D47781"/>
    <w:rsid w:val="00D50CAA"/>
    <w:rsid w:val="00D50FE6"/>
    <w:rsid w:val="00D51187"/>
    <w:rsid w:val="00D52077"/>
    <w:rsid w:val="00D521A9"/>
    <w:rsid w:val="00D52289"/>
    <w:rsid w:val="00D5241B"/>
    <w:rsid w:val="00D528D4"/>
    <w:rsid w:val="00D5316C"/>
    <w:rsid w:val="00D53841"/>
    <w:rsid w:val="00D5389B"/>
    <w:rsid w:val="00D53B1F"/>
    <w:rsid w:val="00D5413A"/>
    <w:rsid w:val="00D54301"/>
    <w:rsid w:val="00D54495"/>
    <w:rsid w:val="00D54589"/>
    <w:rsid w:val="00D54A98"/>
    <w:rsid w:val="00D54C3E"/>
    <w:rsid w:val="00D54E24"/>
    <w:rsid w:val="00D55595"/>
    <w:rsid w:val="00D55B2C"/>
    <w:rsid w:val="00D5612D"/>
    <w:rsid w:val="00D56180"/>
    <w:rsid w:val="00D568CB"/>
    <w:rsid w:val="00D57A94"/>
    <w:rsid w:val="00D61229"/>
    <w:rsid w:val="00D6149A"/>
    <w:rsid w:val="00D61678"/>
    <w:rsid w:val="00D61C1D"/>
    <w:rsid w:val="00D61CC4"/>
    <w:rsid w:val="00D624A8"/>
    <w:rsid w:val="00D62736"/>
    <w:rsid w:val="00D63EB8"/>
    <w:rsid w:val="00D644AB"/>
    <w:rsid w:val="00D6467A"/>
    <w:rsid w:val="00D64798"/>
    <w:rsid w:val="00D64D48"/>
    <w:rsid w:val="00D64D94"/>
    <w:rsid w:val="00D656E7"/>
    <w:rsid w:val="00D65A2D"/>
    <w:rsid w:val="00D65CE1"/>
    <w:rsid w:val="00D65E68"/>
    <w:rsid w:val="00D673F8"/>
    <w:rsid w:val="00D705DF"/>
    <w:rsid w:val="00D70FFD"/>
    <w:rsid w:val="00D711A0"/>
    <w:rsid w:val="00D711B1"/>
    <w:rsid w:val="00D713A8"/>
    <w:rsid w:val="00D71E0F"/>
    <w:rsid w:val="00D71FD6"/>
    <w:rsid w:val="00D721C2"/>
    <w:rsid w:val="00D72B62"/>
    <w:rsid w:val="00D73359"/>
    <w:rsid w:val="00D733A3"/>
    <w:rsid w:val="00D73A4D"/>
    <w:rsid w:val="00D73C5F"/>
    <w:rsid w:val="00D73EE3"/>
    <w:rsid w:val="00D744A6"/>
    <w:rsid w:val="00D74911"/>
    <w:rsid w:val="00D74946"/>
    <w:rsid w:val="00D75114"/>
    <w:rsid w:val="00D75167"/>
    <w:rsid w:val="00D7532D"/>
    <w:rsid w:val="00D75B87"/>
    <w:rsid w:val="00D75C75"/>
    <w:rsid w:val="00D7622E"/>
    <w:rsid w:val="00D76C35"/>
    <w:rsid w:val="00D77985"/>
    <w:rsid w:val="00D77A70"/>
    <w:rsid w:val="00D77E25"/>
    <w:rsid w:val="00D77EDB"/>
    <w:rsid w:val="00D77F59"/>
    <w:rsid w:val="00D800A6"/>
    <w:rsid w:val="00D80750"/>
    <w:rsid w:val="00D80DDE"/>
    <w:rsid w:val="00D815FF"/>
    <w:rsid w:val="00D8165D"/>
    <w:rsid w:val="00D81C1F"/>
    <w:rsid w:val="00D81EF2"/>
    <w:rsid w:val="00D821B8"/>
    <w:rsid w:val="00D82706"/>
    <w:rsid w:val="00D82A49"/>
    <w:rsid w:val="00D82A72"/>
    <w:rsid w:val="00D83128"/>
    <w:rsid w:val="00D8324F"/>
    <w:rsid w:val="00D83335"/>
    <w:rsid w:val="00D836C2"/>
    <w:rsid w:val="00D839D6"/>
    <w:rsid w:val="00D83B4D"/>
    <w:rsid w:val="00D83CA9"/>
    <w:rsid w:val="00D83FB7"/>
    <w:rsid w:val="00D84293"/>
    <w:rsid w:val="00D8462A"/>
    <w:rsid w:val="00D846B5"/>
    <w:rsid w:val="00D846E1"/>
    <w:rsid w:val="00D85958"/>
    <w:rsid w:val="00D85A4C"/>
    <w:rsid w:val="00D864B8"/>
    <w:rsid w:val="00D86642"/>
    <w:rsid w:val="00D86B23"/>
    <w:rsid w:val="00D87603"/>
    <w:rsid w:val="00D87B24"/>
    <w:rsid w:val="00D87EA7"/>
    <w:rsid w:val="00D904A4"/>
    <w:rsid w:val="00D904CE"/>
    <w:rsid w:val="00D90A2A"/>
    <w:rsid w:val="00D90C04"/>
    <w:rsid w:val="00D91692"/>
    <w:rsid w:val="00D916B0"/>
    <w:rsid w:val="00D917B6"/>
    <w:rsid w:val="00D91D58"/>
    <w:rsid w:val="00D9250B"/>
    <w:rsid w:val="00D929AE"/>
    <w:rsid w:val="00D92A05"/>
    <w:rsid w:val="00D92A70"/>
    <w:rsid w:val="00D92B14"/>
    <w:rsid w:val="00D92FF8"/>
    <w:rsid w:val="00D933F6"/>
    <w:rsid w:val="00D94766"/>
    <w:rsid w:val="00D94998"/>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10F2"/>
    <w:rsid w:val="00DA1282"/>
    <w:rsid w:val="00DA1304"/>
    <w:rsid w:val="00DA13DC"/>
    <w:rsid w:val="00DA18A3"/>
    <w:rsid w:val="00DA1E81"/>
    <w:rsid w:val="00DA297C"/>
    <w:rsid w:val="00DA3022"/>
    <w:rsid w:val="00DA30A4"/>
    <w:rsid w:val="00DA3449"/>
    <w:rsid w:val="00DA3B43"/>
    <w:rsid w:val="00DA3B7B"/>
    <w:rsid w:val="00DA4034"/>
    <w:rsid w:val="00DA43E6"/>
    <w:rsid w:val="00DA4F58"/>
    <w:rsid w:val="00DA5075"/>
    <w:rsid w:val="00DA58B1"/>
    <w:rsid w:val="00DA6172"/>
    <w:rsid w:val="00DA69ED"/>
    <w:rsid w:val="00DA6A15"/>
    <w:rsid w:val="00DA6BDA"/>
    <w:rsid w:val="00DA7A89"/>
    <w:rsid w:val="00DA7E99"/>
    <w:rsid w:val="00DB027B"/>
    <w:rsid w:val="00DB04B9"/>
    <w:rsid w:val="00DB24EA"/>
    <w:rsid w:val="00DB28F8"/>
    <w:rsid w:val="00DB30CE"/>
    <w:rsid w:val="00DB32E8"/>
    <w:rsid w:val="00DB368F"/>
    <w:rsid w:val="00DB3992"/>
    <w:rsid w:val="00DB4B65"/>
    <w:rsid w:val="00DB6027"/>
    <w:rsid w:val="00DB6998"/>
    <w:rsid w:val="00DB6A56"/>
    <w:rsid w:val="00DB6C7B"/>
    <w:rsid w:val="00DB6D78"/>
    <w:rsid w:val="00DB6ED2"/>
    <w:rsid w:val="00DB7553"/>
    <w:rsid w:val="00DB7E05"/>
    <w:rsid w:val="00DC025A"/>
    <w:rsid w:val="00DC06E2"/>
    <w:rsid w:val="00DC0BDD"/>
    <w:rsid w:val="00DC100E"/>
    <w:rsid w:val="00DC1205"/>
    <w:rsid w:val="00DC27E9"/>
    <w:rsid w:val="00DC2C47"/>
    <w:rsid w:val="00DC30B7"/>
    <w:rsid w:val="00DC39CB"/>
    <w:rsid w:val="00DC3B16"/>
    <w:rsid w:val="00DC3BD9"/>
    <w:rsid w:val="00DC403A"/>
    <w:rsid w:val="00DC40F4"/>
    <w:rsid w:val="00DC4884"/>
    <w:rsid w:val="00DC4D21"/>
    <w:rsid w:val="00DC4E91"/>
    <w:rsid w:val="00DC5DC4"/>
    <w:rsid w:val="00DC6968"/>
    <w:rsid w:val="00DC6A5B"/>
    <w:rsid w:val="00DC6B59"/>
    <w:rsid w:val="00DC6FEF"/>
    <w:rsid w:val="00DD06E8"/>
    <w:rsid w:val="00DD0950"/>
    <w:rsid w:val="00DD1082"/>
    <w:rsid w:val="00DD121C"/>
    <w:rsid w:val="00DD13AC"/>
    <w:rsid w:val="00DD175F"/>
    <w:rsid w:val="00DD24F8"/>
    <w:rsid w:val="00DD2A43"/>
    <w:rsid w:val="00DD2D39"/>
    <w:rsid w:val="00DD2F18"/>
    <w:rsid w:val="00DD3089"/>
    <w:rsid w:val="00DD365E"/>
    <w:rsid w:val="00DD3916"/>
    <w:rsid w:val="00DD3AE9"/>
    <w:rsid w:val="00DD42A8"/>
    <w:rsid w:val="00DD514B"/>
    <w:rsid w:val="00DD6140"/>
    <w:rsid w:val="00DD6615"/>
    <w:rsid w:val="00DD67A4"/>
    <w:rsid w:val="00DD71D5"/>
    <w:rsid w:val="00DD75C8"/>
    <w:rsid w:val="00DE0B8A"/>
    <w:rsid w:val="00DE155C"/>
    <w:rsid w:val="00DE2463"/>
    <w:rsid w:val="00DE251E"/>
    <w:rsid w:val="00DE2543"/>
    <w:rsid w:val="00DE318E"/>
    <w:rsid w:val="00DE3E5A"/>
    <w:rsid w:val="00DE4636"/>
    <w:rsid w:val="00DE63A4"/>
    <w:rsid w:val="00DE641E"/>
    <w:rsid w:val="00DE74FC"/>
    <w:rsid w:val="00DE7A0F"/>
    <w:rsid w:val="00DF020C"/>
    <w:rsid w:val="00DF0335"/>
    <w:rsid w:val="00DF091C"/>
    <w:rsid w:val="00DF1396"/>
    <w:rsid w:val="00DF1D1D"/>
    <w:rsid w:val="00DF1F9B"/>
    <w:rsid w:val="00DF20C0"/>
    <w:rsid w:val="00DF2120"/>
    <w:rsid w:val="00DF2127"/>
    <w:rsid w:val="00DF2A2C"/>
    <w:rsid w:val="00DF2A40"/>
    <w:rsid w:val="00DF3039"/>
    <w:rsid w:val="00DF3237"/>
    <w:rsid w:val="00DF34A8"/>
    <w:rsid w:val="00DF39EC"/>
    <w:rsid w:val="00DF3AC1"/>
    <w:rsid w:val="00DF3B2A"/>
    <w:rsid w:val="00DF4282"/>
    <w:rsid w:val="00DF42A8"/>
    <w:rsid w:val="00DF55FB"/>
    <w:rsid w:val="00DF56F0"/>
    <w:rsid w:val="00DF5A14"/>
    <w:rsid w:val="00DF7426"/>
    <w:rsid w:val="00DF7F8B"/>
    <w:rsid w:val="00E001AC"/>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B0"/>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3E11"/>
    <w:rsid w:val="00E14580"/>
    <w:rsid w:val="00E145D4"/>
    <w:rsid w:val="00E14EFC"/>
    <w:rsid w:val="00E1543C"/>
    <w:rsid w:val="00E154F4"/>
    <w:rsid w:val="00E155AB"/>
    <w:rsid w:val="00E15F2F"/>
    <w:rsid w:val="00E1659C"/>
    <w:rsid w:val="00E16F10"/>
    <w:rsid w:val="00E17331"/>
    <w:rsid w:val="00E17741"/>
    <w:rsid w:val="00E17AFA"/>
    <w:rsid w:val="00E17F84"/>
    <w:rsid w:val="00E20322"/>
    <w:rsid w:val="00E20746"/>
    <w:rsid w:val="00E20896"/>
    <w:rsid w:val="00E20907"/>
    <w:rsid w:val="00E20A8C"/>
    <w:rsid w:val="00E20DF9"/>
    <w:rsid w:val="00E21203"/>
    <w:rsid w:val="00E2197B"/>
    <w:rsid w:val="00E221EF"/>
    <w:rsid w:val="00E22CB7"/>
    <w:rsid w:val="00E22F5E"/>
    <w:rsid w:val="00E22FD3"/>
    <w:rsid w:val="00E2309A"/>
    <w:rsid w:val="00E230B0"/>
    <w:rsid w:val="00E231E6"/>
    <w:rsid w:val="00E23238"/>
    <w:rsid w:val="00E233AC"/>
    <w:rsid w:val="00E2354B"/>
    <w:rsid w:val="00E23595"/>
    <w:rsid w:val="00E24006"/>
    <w:rsid w:val="00E24578"/>
    <w:rsid w:val="00E24CE1"/>
    <w:rsid w:val="00E24D3A"/>
    <w:rsid w:val="00E24DCF"/>
    <w:rsid w:val="00E2541A"/>
    <w:rsid w:val="00E25965"/>
    <w:rsid w:val="00E25B84"/>
    <w:rsid w:val="00E26300"/>
    <w:rsid w:val="00E2697A"/>
    <w:rsid w:val="00E26B3E"/>
    <w:rsid w:val="00E26CBC"/>
    <w:rsid w:val="00E272E4"/>
    <w:rsid w:val="00E278B1"/>
    <w:rsid w:val="00E27C66"/>
    <w:rsid w:val="00E30329"/>
    <w:rsid w:val="00E308C1"/>
    <w:rsid w:val="00E31698"/>
    <w:rsid w:val="00E31903"/>
    <w:rsid w:val="00E31BA5"/>
    <w:rsid w:val="00E32023"/>
    <w:rsid w:val="00E322A5"/>
    <w:rsid w:val="00E325BC"/>
    <w:rsid w:val="00E32731"/>
    <w:rsid w:val="00E32C83"/>
    <w:rsid w:val="00E333E3"/>
    <w:rsid w:val="00E333FC"/>
    <w:rsid w:val="00E33FA2"/>
    <w:rsid w:val="00E340B9"/>
    <w:rsid w:val="00E3437C"/>
    <w:rsid w:val="00E34509"/>
    <w:rsid w:val="00E3455E"/>
    <w:rsid w:val="00E34DCB"/>
    <w:rsid w:val="00E34FC5"/>
    <w:rsid w:val="00E35057"/>
    <w:rsid w:val="00E351C9"/>
    <w:rsid w:val="00E357D3"/>
    <w:rsid w:val="00E358B8"/>
    <w:rsid w:val="00E36A41"/>
    <w:rsid w:val="00E36AEC"/>
    <w:rsid w:val="00E36B2A"/>
    <w:rsid w:val="00E36C25"/>
    <w:rsid w:val="00E36DC6"/>
    <w:rsid w:val="00E3743F"/>
    <w:rsid w:val="00E37C6F"/>
    <w:rsid w:val="00E40414"/>
    <w:rsid w:val="00E40B7B"/>
    <w:rsid w:val="00E40DCA"/>
    <w:rsid w:val="00E413B7"/>
    <w:rsid w:val="00E413D6"/>
    <w:rsid w:val="00E41684"/>
    <w:rsid w:val="00E41731"/>
    <w:rsid w:val="00E41EC6"/>
    <w:rsid w:val="00E42072"/>
    <w:rsid w:val="00E42C3D"/>
    <w:rsid w:val="00E42C4D"/>
    <w:rsid w:val="00E430B7"/>
    <w:rsid w:val="00E432E7"/>
    <w:rsid w:val="00E434AB"/>
    <w:rsid w:val="00E45008"/>
    <w:rsid w:val="00E457E9"/>
    <w:rsid w:val="00E45B85"/>
    <w:rsid w:val="00E4604B"/>
    <w:rsid w:val="00E4605F"/>
    <w:rsid w:val="00E464DF"/>
    <w:rsid w:val="00E469C1"/>
    <w:rsid w:val="00E478DA"/>
    <w:rsid w:val="00E47B64"/>
    <w:rsid w:val="00E47FD9"/>
    <w:rsid w:val="00E5026F"/>
    <w:rsid w:val="00E512EF"/>
    <w:rsid w:val="00E51473"/>
    <w:rsid w:val="00E52752"/>
    <w:rsid w:val="00E5285E"/>
    <w:rsid w:val="00E52FBD"/>
    <w:rsid w:val="00E53453"/>
    <w:rsid w:val="00E538BD"/>
    <w:rsid w:val="00E5563A"/>
    <w:rsid w:val="00E55EA3"/>
    <w:rsid w:val="00E56B7B"/>
    <w:rsid w:val="00E57BA8"/>
    <w:rsid w:val="00E57CFA"/>
    <w:rsid w:val="00E57E28"/>
    <w:rsid w:val="00E57EB4"/>
    <w:rsid w:val="00E57EF5"/>
    <w:rsid w:val="00E607CA"/>
    <w:rsid w:val="00E60F5E"/>
    <w:rsid w:val="00E61185"/>
    <w:rsid w:val="00E62A5C"/>
    <w:rsid w:val="00E62BED"/>
    <w:rsid w:val="00E62D33"/>
    <w:rsid w:val="00E633BA"/>
    <w:rsid w:val="00E63805"/>
    <w:rsid w:val="00E63F69"/>
    <w:rsid w:val="00E645D0"/>
    <w:rsid w:val="00E645DF"/>
    <w:rsid w:val="00E64E52"/>
    <w:rsid w:val="00E64EFB"/>
    <w:rsid w:val="00E65ABB"/>
    <w:rsid w:val="00E65F4B"/>
    <w:rsid w:val="00E66165"/>
    <w:rsid w:val="00E664BA"/>
    <w:rsid w:val="00E66AE8"/>
    <w:rsid w:val="00E66BA4"/>
    <w:rsid w:val="00E66CCB"/>
    <w:rsid w:val="00E678C6"/>
    <w:rsid w:val="00E678ED"/>
    <w:rsid w:val="00E67971"/>
    <w:rsid w:val="00E7047A"/>
    <w:rsid w:val="00E70CB3"/>
    <w:rsid w:val="00E70F4D"/>
    <w:rsid w:val="00E71002"/>
    <w:rsid w:val="00E71232"/>
    <w:rsid w:val="00E71383"/>
    <w:rsid w:val="00E71419"/>
    <w:rsid w:val="00E718BE"/>
    <w:rsid w:val="00E719C0"/>
    <w:rsid w:val="00E72D68"/>
    <w:rsid w:val="00E735F8"/>
    <w:rsid w:val="00E7369E"/>
    <w:rsid w:val="00E73BF9"/>
    <w:rsid w:val="00E749DC"/>
    <w:rsid w:val="00E74B6A"/>
    <w:rsid w:val="00E75701"/>
    <w:rsid w:val="00E75D44"/>
    <w:rsid w:val="00E75FD7"/>
    <w:rsid w:val="00E765CB"/>
    <w:rsid w:val="00E76904"/>
    <w:rsid w:val="00E76E41"/>
    <w:rsid w:val="00E76EAA"/>
    <w:rsid w:val="00E76F38"/>
    <w:rsid w:val="00E7716B"/>
    <w:rsid w:val="00E777C5"/>
    <w:rsid w:val="00E77CF7"/>
    <w:rsid w:val="00E8006F"/>
    <w:rsid w:val="00E80771"/>
    <w:rsid w:val="00E80B3E"/>
    <w:rsid w:val="00E80B8C"/>
    <w:rsid w:val="00E817D0"/>
    <w:rsid w:val="00E8217A"/>
    <w:rsid w:val="00E826F7"/>
    <w:rsid w:val="00E827A9"/>
    <w:rsid w:val="00E827C8"/>
    <w:rsid w:val="00E829BA"/>
    <w:rsid w:val="00E82D65"/>
    <w:rsid w:val="00E8371F"/>
    <w:rsid w:val="00E83B1F"/>
    <w:rsid w:val="00E83C32"/>
    <w:rsid w:val="00E83CBC"/>
    <w:rsid w:val="00E857A5"/>
    <w:rsid w:val="00E859F1"/>
    <w:rsid w:val="00E85C2B"/>
    <w:rsid w:val="00E85CBC"/>
    <w:rsid w:val="00E862F2"/>
    <w:rsid w:val="00E86921"/>
    <w:rsid w:val="00E86A88"/>
    <w:rsid w:val="00E871DC"/>
    <w:rsid w:val="00E87239"/>
    <w:rsid w:val="00E87344"/>
    <w:rsid w:val="00E87773"/>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39E"/>
    <w:rsid w:val="00E97B88"/>
    <w:rsid w:val="00E97C1B"/>
    <w:rsid w:val="00EA0684"/>
    <w:rsid w:val="00EA08B0"/>
    <w:rsid w:val="00EA1E2E"/>
    <w:rsid w:val="00EA2608"/>
    <w:rsid w:val="00EA264F"/>
    <w:rsid w:val="00EA29CB"/>
    <w:rsid w:val="00EA2A43"/>
    <w:rsid w:val="00EA340F"/>
    <w:rsid w:val="00EA3A77"/>
    <w:rsid w:val="00EA412E"/>
    <w:rsid w:val="00EA41F6"/>
    <w:rsid w:val="00EA4B7E"/>
    <w:rsid w:val="00EA52E4"/>
    <w:rsid w:val="00EA5A6F"/>
    <w:rsid w:val="00EA617D"/>
    <w:rsid w:val="00EA61DA"/>
    <w:rsid w:val="00EA646F"/>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072"/>
    <w:rsid w:val="00EB41ED"/>
    <w:rsid w:val="00EB4664"/>
    <w:rsid w:val="00EB4D57"/>
    <w:rsid w:val="00EB50A1"/>
    <w:rsid w:val="00EB50AE"/>
    <w:rsid w:val="00EB521D"/>
    <w:rsid w:val="00EB58B6"/>
    <w:rsid w:val="00EB5C18"/>
    <w:rsid w:val="00EB5EFC"/>
    <w:rsid w:val="00EB6039"/>
    <w:rsid w:val="00EB6769"/>
    <w:rsid w:val="00EB688E"/>
    <w:rsid w:val="00EB69B9"/>
    <w:rsid w:val="00EB742B"/>
    <w:rsid w:val="00EB7574"/>
    <w:rsid w:val="00EB7977"/>
    <w:rsid w:val="00EC0149"/>
    <w:rsid w:val="00EC0E38"/>
    <w:rsid w:val="00EC1467"/>
    <w:rsid w:val="00EC177F"/>
    <w:rsid w:val="00EC191B"/>
    <w:rsid w:val="00EC19A3"/>
    <w:rsid w:val="00EC1A96"/>
    <w:rsid w:val="00EC2043"/>
    <w:rsid w:val="00EC2A64"/>
    <w:rsid w:val="00EC2C78"/>
    <w:rsid w:val="00EC30AF"/>
    <w:rsid w:val="00EC34D4"/>
    <w:rsid w:val="00EC37E7"/>
    <w:rsid w:val="00EC39AB"/>
    <w:rsid w:val="00EC39F2"/>
    <w:rsid w:val="00EC3A1E"/>
    <w:rsid w:val="00EC3BE8"/>
    <w:rsid w:val="00EC4BED"/>
    <w:rsid w:val="00EC4EF5"/>
    <w:rsid w:val="00EC4F3D"/>
    <w:rsid w:val="00EC5482"/>
    <w:rsid w:val="00EC5579"/>
    <w:rsid w:val="00EC5CB7"/>
    <w:rsid w:val="00EC5F2D"/>
    <w:rsid w:val="00EC6263"/>
    <w:rsid w:val="00EC711E"/>
    <w:rsid w:val="00EC7398"/>
    <w:rsid w:val="00EC798B"/>
    <w:rsid w:val="00EC7991"/>
    <w:rsid w:val="00ED1180"/>
    <w:rsid w:val="00ED135F"/>
    <w:rsid w:val="00ED1992"/>
    <w:rsid w:val="00ED1C2D"/>
    <w:rsid w:val="00ED21DF"/>
    <w:rsid w:val="00ED393C"/>
    <w:rsid w:val="00ED477F"/>
    <w:rsid w:val="00ED4C06"/>
    <w:rsid w:val="00ED4D18"/>
    <w:rsid w:val="00ED4E47"/>
    <w:rsid w:val="00ED50B6"/>
    <w:rsid w:val="00ED5199"/>
    <w:rsid w:val="00ED564B"/>
    <w:rsid w:val="00ED5677"/>
    <w:rsid w:val="00ED6597"/>
    <w:rsid w:val="00ED6CF6"/>
    <w:rsid w:val="00ED763D"/>
    <w:rsid w:val="00ED770A"/>
    <w:rsid w:val="00ED7A7E"/>
    <w:rsid w:val="00ED7B89"/>
    <w:rsid w:val="00EE02B7"/>
    <w:rsid w:val="00EE0421"/>
    <w:rsid w:val="00EE0B7B"/>
    <w:rsid w:val="00EE0C1D"/>
    <w:rsid w:val="00EE0D07"/>
    <w:rsid w:val="00EE1D78"/>
    <w:rsid w:val="00EE1DE1"/>
    <w:rsid w:val="00EE3636"/>
    <w:rsid w:val="00EE3810"/>
    <w:rsid w:val="00EE3C56"/>
    <w:rsid w:val="00EE3E3B"/>
    <w:rsid w:val="00EE412B"/>
    <w:rsid w:val="00EE41EF"/>
    <w:rsid w:val="00EE4A51"/>
    <w:rsid w:val="00EE511A"/>
    <w:rsid w:val="00EE5276"/>
    <w:rsid w:val="00EE5796"/>
    <w:rsid w:val="00EE5A46"/>
    <w:rsid w:val="00EE5AA7"/>
    <w:rsid w:val="00EE5FA3"/>
    <w:rsid w:val="00EE607F"/>
    <w:rsid w:val="00EE652E"/>
    <w:rsid w:val="00EE6740"/>
    <w:rsid w:val="00EE691A"/>
    <w:rsid w:val="00EE6C03"/>
    <w:rsid w:val="00EE77C5"/>
    <w:rsid w:val="00EE78D9"/>
    <w:rsid w:val="00EE79B9"/>
    <w:rsid w:val="00EF079F"/>
    <w:rsid w:val="00EF0A18"/>
    <w:rsid w:val="00EF1510"/>
    <w:rsid w:val="00EF2CB2"/>
    <w:rsid w:val="00EF33D5"/>
    <w:rsid w:val="00EF380A"/>
    <w:rsid w:val="00EF3933"/>
    <w:rsid w:val="00EF42CF"/>
    <w:rsid w:val="00EF480A"/>
    <w:rsid w:val="00EF52D4"/>
    <w:rsid w:val="00EF5494"/>
    <w:rsid w:val="00EF61E4"/>
    <w:rsid w:val="00EF6D96"/>
    <w:rsid w:val="00EF6F73"/>
    <w:rsid w:val="00EF7662"/>
    <w:rsid w:val="00EF7D75"/>
    <w:rsid w:val="00F00AFA"/>
    <w:rsid w:val="00F01264"/>
    <w:rsid w:val="00F014E0"/>
    <w:rsid w:val="00F018E4"/>
    <w:rsid w:val="00F01ACC"/>
    <w:rsid w:val="00F0221E"/>
    <w:rsid w:val="00F025C3"/>
    <w:rsid w:val="00F0291F"/>
    <w:rsid w:val="00F02F75"/>
    <w:rsid w:val="00F0379A"/>
    <w:rsid w:val="00F03B37"/>
    <w:rsid w:val="00F03F97"/>
    <w:rsid w:val="00F043FF"/>
    <w:rsid w:val="00F0565A"/>
    <w:rsid w:val="00F05777"/>
    <w:rsid w:val="00F05B74"/>
    <w:rsid w:val="00F05D9B"/>
    <w:rsid w:val="00F061FC"/>
    <w:rsid w:val="00F06A97"/>
    <w:rsid w:val="00F07073"/>
    <w:rsid w:val="00F07294"/>
    <w:rsid w:val="00F073E9"/>
    <w:rsid w:val="00F077A5"/>
    <w:rsid w:val="00F07AA6"/>
    <w:rsid w:val="00F07D24"/>
    <w:rsid w:val="00F07E49"/>
    <w:rsid w:val="00F07F13"/>
    <w:rsid w:val="00F07F5C"/>
    <w:rsid w:val="00F101DE"/>
    <w:rsid w:val="00F10565"/>
    <w:rsid w:val="00F11FCD"/>
    <w:rsid w:val="00F12BA4"/>
    <w:rsid w:val="00F130FF"/>
    <w:rsid w:val="00F13215"/>
    <w:rsid w:val="00F1340F"/>
    <w:rsid w:val="00F1371A"/>
    <w:rsid w:val="00F1382A"/>
    <w:rsid w:val="00F138AA"/>
    <w:rsid w:val="00F14A89"/>
    <w:rsid w:val="00F1525C"/>
    <w:rsid w:val="00F15A40"/>
    <w:rsid w:val="00F15B0F"/>
    <w:rsid w:val="00F15DF4"/>
    <w:rsid w:val="00F1602D"/>
    <w:rsid w:val="00F16295"/>
    <w:rsid w:val="00F1632B"/>
    <w:rsid w:val="00F16700"/>
    <w:rsid w:val="00F16776"/>
    <w:rsid w:val="00F169B5"/>
    <w:rsid w:val="00F16E76"/>
    <w:rsid w:val="00F16EDB"/>
    <w:rsid w:val="00F1757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3EB8"/>
    <w:rsid w:val="00F243C3"/>
    <w:rsid w:val="00F24433"/>
    <w:rsid w:val="00F2541F"/>
    <w:rsid w:val="00F25493"/>
    <w:rsid w:val="00F25AAD"/>
    <w:rsid w:val="00F25D7C"/>
    <w:rsid w:val="00F2618D"/>
    <w:rsid w:val="00F26516"/>
    <w:rsid w:val="00F26806"/>
    <w:rsid w:val="00F26969"/>
    <w:rsid w:val="00F26CE9"/>
    <w:rsid w:val="00F26DEF"/>
    <w:rsid w:val="00F272C6"/>
    <w:rsid w:val="00F27750"/>
    <w:rsid w:val="00F3043B"/>
    <w:rsid w:val="00F30691"/>
    <w:rsid w:val="00F309DC"/>
    <w:rsid w:val="00F30AC2"/>
    <w:rsid w:val="00F30BC1"/>
    <w:rsid w:val="00F30DC2"/>
    <w:rsid w:val="00F316BD"/>
    <w:rsid w:val="00F32319"/>
    <w:rsid w:val="00F32A8D"/>
    <w:rsid w:val="00F32E13"/>
    <w:rsid w:val="00F32E89"/>
    <w:rsid w:val="00F332CB"/>
    <w:rsid w:val="00F33737"/>
    <w:rsid w:val="00F33E60"/>
    <w:rsid w:val="00F348AF"/>
    <w:rsid w:val="00F34B4F"/>
    <w:rsid w:val="00F35102"/>
    <w:rsid w:val="00F3559C"/>
    <w:rsid w:val="00F35739"/>
    <w:rsid w:val="00F3600A"/>
    <w:rsid w:val="00F3633D"/>
    <w:rsid w:val="00F363B9"/>
    <w:rsid w:val="00F36518"/>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F3A"/>
    <w:rsid w:val="00F451B8"/>
    <w:rsid w:val="00F45261"/>
    <w:rsid w:val="00F45568"/>
    <w:rsid w:val="00F46428"/>
    <w:rsid w:val="00F4784F"/>
    <w:rsid w:val="00F4795B"/>
    <w:rsid w:val="00F47AE4"/>
    <w:rsid w:val="00F5068B"/>
    <w:rsid w:val="00F50749"/>
    <w:rsid w:val="00F50BB2"/>
    <w:rsid w:val="00F51087"/>
    <w:rsid w:val="00F515A1"/>
    <w:rsid w:val="00F519FA"/>
    <w:rsid w:val="00F51A6D"/>
    <w:rsid w:val="00F51C2E"/>
    <w:rsid w:val="00F52461"/>
    <w:rsid w:val="00F52B56"/>
    <w:rsid w:val="00F52C02"/>
    <w:rsid w:val="00F536CF"/>
    <w:rsid w:val="00F5392B"/>
    <w:rsid w:val="00F53A01"/>
    <w:rsid w:val="00F53DD8"/>
    <w:rsid w:val="00F5465F"/>
    <w:rsid w:val="00F54E59"/>
    <w:rsid w:val="00F552C3"/>
    <w:rsid w:val="00F555DF"/>
    <w:rsid w:val="00F55C97"/>
    <w:rsid w:val="00F56DFD"/>
    <w:rsid w:val="00F570A4"/>
    <w:rsid w:val="00F570D1"/>
    <w:rsid w:val="00F570E2"/>
    <w:rsid w:val="00F5723B"/>
    <w:rsid w:val="00F573FA"/>
    <w:rsid w:val="00F578B6"/>
    <w:rsid w:val="00F57A36"/>
    <w:rsid w:val="00F57B5F"/>
    <w:rsid w:val="00F57B8A"/>
    <w:rsid w:val="00F57CE1"/>
    <w:rsid w:val="00F57DC9"/>
    <w:rsid w:val="00F57F9D"/>
    <w:rsid w:val="00F6013B"/>
    <w:rsid w:val="00F60552"/>
    <w:rsid w:val="00F61798"/>
    <w:rsid w:val="00F61B7E"/>
    <w:rsid w:val="00F625C0"/>
    <w:rsid w:val="00F63165"/>
    <w:rsid w:val="00F63196"/>
    <w:rsid w:val="00F63852"/>
    <w:rsid w:val="00F63C70"/>
    <w:rsid w:val="00F64CC4"/>
    <w:rsid w:val="00F65922"/>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220B"/>
    <w:rsid w:val="00F723F9"/>
    <w:rsid w:val="00F725B3"/>
    <w:rsid w:val="00F72AC5"/>
    <w:rsid w:val="00F72B8C"/>
    <w:rsid w:val="00F72DA8"/>
    <w:rsid w:val="00F73E43"/>
    <w:rsid w:val="00F73F02"/>
    <w:rsid w:val="00F74530"/>
    <w:rsid w:val="00F74672"/>
    <w:rsid w:val="00F746FD"/>
    <w:rsid w:val="00F74D08"/>
    <w:rsid w:val="00F74EE7"/>
    <w:rsid w:val="00F75B7B"/>
    <w:rsid w:val="00F76133"/>
    <w:rsid w:val="00F761D8"/>
    <w:rsid w:val="00F76528"/>
    <w:rsid w:val="00F76A82"/>
    <w:rsid w:val="00F76C46"/>
    <w:rsid w:val="00F76D8E"/>
    <w:rsid w:val="00F76FA1"/>
    <w:rsid w:val="00F77190"/>
    <w:rsid w:val="00F77DD8"/>
    <w:rsid w:val="00F80010"/>
    <w:rsid w:val="00F808B7"/>
    <w:rsid w:val="00F80C19"/>
    <w:rsid w:val="00F816CE"/>
    <w:rsid w:val="00F816E8"/>
    <w:rsid w:val="00F837DB"/>
    <w:rsid w:val="00F83D13"/>
    <w:rsid w:val="00F84040"/>
    <w:rsid w:val="00F8442F"/>
    <w:rsid w:val="00F844FB"/>
    <w:rsid w:val="00F845B2"/>
    <w:rsid w:val="00F85962"/>
    <w:rsid w:val="00F85D3F"/>
    <w:rsid w:val="00F86011"/>
    <w:rsid w:val="00F866B4"/>
    <w:rsid w:val="00F86BFC"/>
    <w:rsid w:val="00F86C0A"/>
    <w:rsid w:val="00F870A1"/>
    <w:rsid w:val="00F872DA"/>
    <w:rsid w:val="00F87423"/>
    <w:rsid w:val="00F87914"/>
    <w:rsid w:val="00F90F08"/>
    <w:rsid w:val="00F910D0"/>
    <w:rsid w:val="00F91D97"/>
    <w:rsid w:val="00F9225B"/>
    <w:rsid w:val="00F92FDF"/>
    <w:rsid w:val="00F9387D"/>
    <w:rsid w:val="00F93BD2"/>
    <w:rsid w:val="00F9425D"/>
    <w:rsid w:val="00F94339"/>
    <w:rsid w:val="00F9436E"/>
    <w:rsid w:val="00F947A4"/>
    <w:rsid w:val="00F95225"/>
    <w:rsid w:val="00F9558B"/>
    <w:rsid w:val="00F958F7"/>
    <w:rsid w:val="00F9592D"/>
    <w:rsid w:val="00F9595D"/>
    <w:rsid w:val="00F95AF7"/>
    <w:rsid w:val="00F95CF7"/>
    <w:rsid w:val="00F96245"/>
    <w:rsid w:val="00F96870"/>
    <w:rsid w:val="00F9713B"/>
    <w:rsid w:val="00F971CA"/>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5F"/>
    <w:rsid w:val="00FA3282"/>
    <w:rsid w:val="00FA351F"/>
    <w:rsid w:val="00FA36CF"/>
    <w:rsid w:val="00FA370B"/>
    <w:rsid w:val="00FA39AD"/>
    <w:rsid w:val="00FA4C71"/>
    <w:rsid w:val="00FA5189"/>
    <w:rsid w:val="00FA55C1"/>
    <w:rsid w:val="00FA6047"/>
    <w:rsid w:val="00FA6214"/>
    <w:rsid w:val="00FA68FD"/>
    <w:rsid w:val="00FA698C"/>
    <w:rsid w:val="00FA69E9"/>
    <w:rsid w:val="00FA6D0C"/>
    <w:rsid w:val="00FA6EF9"/>
    <w:rsid w:val="00FA7134"/>
    <w:rsid w:val="00FA7DD9"/>
    <w:rsid w:val="00FB058F"/>
    <w:rsid w:val="00FB0721"/>
    <w:rsid w:val="00FB0AD4"/>
    <w:rsid w:val="00FB13CF"/>
    <w:rsid w:val="00FB14F3"/>
    <w:rsid w:val="00FB1605"/>
    <w:rsid w:val="00FB164E"/>
    <w:rsid w:val="00FB264E"/>
    <w:rsid w:val="00FB2BA0"/>
    <w:rsid w:val="00FB330D"/>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BDA"/>
    <w:rsid w:val="00FB7E6B"/>
    <w:rsid w:val="00FC030D"/>
    <w:rsid w:val="00FC068B"/>
    <w:rsid w:val="00FC06D1"/>
    <w:rsid w:val="00FC0C9C"/>
    <w:rsid w:val="00FC0DE3"/>
    <w:rsid w:val="00FC0FBE"/>
    <w:rsid w:val="00FC1182"/>
    <w:rsid w:val="00FC15D7"/>
    <w:rsid w:val="00FC194E"/>
    <w:rsid w:val="00FC1982"/>
    <w:rsid w:val="00FC2068"/>
    <w:rsid w:val="00FC2C37"/>
    <w:rsid w:val="00FC3078"/>
    <w:rsid w:val="00FC32D6"/>
    <w:rsid w:val="00FC35BC"/>
    <w:rsid w:val="00FC3629"/>
    <w:rsid w:val="00FC37D4"/>
    <w:rsid w:val="00FC3AF7"/>
    <w:rsid w:val="00FC3D49"/>
    <w:rsid w:val="00FC444F"/>
    <w:rsid w:val="00FC4E19"/>
    <w:rsid w:val="00FC500B"/>
    <w:rsid w:val="00FC5358"/>
    <w:rsid w:val="00FC5A33"/>
    <w:rsid w:val="00FC5C4A"/>
    <w:rsid w:val="00FC6087"/>
    <w:rsid w:val="00FC62C4"/>
    <w:rsid w:val="00FC63A1"/>
    <w:rsid w:val="00FC6583"/>
    <w:rsid w:val="00FC6945"/>
    <w:rsid w:val="00FC69B0"/>
    <w:rsid w:val="00FC6D33"/>
    <w:rsid w:val="00FC6EC9"/>
    <w:rsid w:val="00FC7538"/>
    <w:rsid w:val="00FC7825"/>
    <w:rsid w:val="00FC7A52"/>
    <w:rsid w:val="00FC7A60"/>
    <w:rsid w:val="00FC7C5C"/>
    <w:rsid w:val="00FC7DCC"/>
    <w:rsid w:val="00FC7E72"/>
    <w:rsid w:val="00FD016B"/>
    <w:rsid w:val="00FD0675"/>
    <w:rsid w:val="00FD0776"/>
    <w:rsid w:val="00FD0DEF"/>
    <w:rsid w:val="00FD12A2"/>
    <w:rsid w:val="00FD12A8"/>
    <w:rsid w:val="00FD12FF"/>
    <w:rsid w:val="00FD15D5"/>
    <w:rsid w:val="00FD2046"/>
    <w:rsid w:val="00FD222C"/>
    <w:rsid w:val="00FD2797"/>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9AF"/>
    <w:rsid w:val="00FE0F3F"/>
    <w:rsid w:val="00FE1337"/>
    <w:rsid w:val="00FE17F3"/>
    <w:rsid w:val="00FE181D"/>
    <w:rsid w:val="00FE1B27"/>
    <w:rsid w:val="00FE1B66"/>
    <w:rsid w:val="00FE1C07"/>
    <w:rsid w:val="00FE2822"/>
    <w:rsid w:val="00FE2BA0"/>
    <w:rsid w:val="00FE3E67"/>
    <w:rsid w:val="00FE4130"/>
    <w:rsid w:val="00FE46F6"/>
    <w:rsid w:val="00FE474E"/>
    <w:rsid w:val="00FE4BD5"/>
    <w:rsid w:val="00FE58A1"/>
    <w:rsid w:val="00FE6344"/>
    <w:rsid w:val="00FE6524"/>
    <w:rsid w:val="00FE69CD"/>
    <w:rsid w:val="00FE79CF"/>
    <w:rsid w:val="00FF00B2"/>
    <w:rsid w:val="00FF0FFF"/>
    <w:rsid w:val="00FF1019"/>
    <w:rsid w:val="00FF1150"/>
    <w:rsid w:val="00FF11D3"/>
    <w:rsid w:val="00FF146F"/>
    <w:rsid w:val="00FF16B5"/>
    <w:rsid w:val="00FF1C32"/>
    <w:rsid w:val="00FF1E00"/>
    <w:rsid w:val="00FF1E78"/>
    <w:rsid w:val="00FF1EF7"/>
    <w:rsid w:val="00FF215C"/>
    <w:rsid w:val="00FF26D7"/>
    <w:rsid w:val="00FF2EAC"/>
    <w:rsid w:val="00FF2F73"/>
    <w:rsid w:val="00FF3019"/>
    <w:rsid w:val="00FF32EE"/>
    <w:rsid w:val="00FF365B"/>
    <w:rsid w:val="00FF36B8"/>
    <w:rsid w:val="00FF3D32"/>
    <w:rsid w:val="00FF3F88"/>
    <w:rsid w:val="00FF4263"/>
    <w:rsid w:val="00FF441F"/>
    <w:rsid w:val="00FF44F8"/>
    <w:rsid w:val="00FF524D"/>
    <w:rsid w:val="00FF5DB3"/>
    <w:rsid w:val="00FF62F5"/>
    <w:rsid w:val="00FF6535"/>
    <w:rsid w:val="00FF70DB"/>
    <w:rsid w:val="00FF7259"/>
    <w:rsid w:val="00FF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1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uiPriority w:val="99"/>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uiPriority w:val="99"/>
    <w:qFormat/>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uiPriority w:val="99"/>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paragraph" w:customStyle="1" w:styleId="Style1">
    <w:name w:val="Style1"/>
    <w:basedOn w:val="Normalny"/>
    <w:uiPriority w:val="99"/>
    <w:rsid w:val="00BF3985"/>
    <w:pPr>
      <w:widowControl w:val="0"/>
      <w:autoSpaceDE w:val="0"/>
      <w:autoSpaceDN w:val="0"/>
      <w:adjustRightInd w:val="0"/>
    </w:pPr>
    <w:rPr>
      <w:rFonts w:eastAsiaTheme="minorEastAsia"/>
      <w:sz w:val="24"/>
      <w:szCs w:val="24"/>
    </w:rPr>
  </w:style>
  <w:style w:type="character" w:customStyle="1" w:styleId="Nagwek3Znak">
    <w:name w:val="Nagłówek 3 Znak"/>
    <w:basedOn w:val="Domylnaczcionkaakapitu"/>
    <w:link w:val="Nagwek3"/>
    <w:qFormat/>
    <w:rsid w:val="00AB78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uiPriority w:val="99"/>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uiPriority w:val="99"/>
    <w:qFormat/>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uiPriority w:val="99"/>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paragraph" w:customStyle="1" w:styleId="Style1">
    <w:name w:val="Style1"/>
    <w:basedOn w:val="Normalny"/>
    <w:uiPriority w:val="99"/>
    <w:rsid w:val="00BF3985"/>
    <w:pPr>
      <w:widowControl w:val="0"/>
      <w:autoSpaceDE w:val="0"/>
      <w:autoSpaceDN w:val="0"/>
      <w:adjustRightInd w:val="0"/>
    </w:pPr>
    <w:rPr>
      <w:rFonts w:eastAsiaTheme="minorEastAsia"/>
      <w:sz w:val="24"/>
      <w:szCs w:val="24"/>
    </w:rPr>
  </w:style>
  <w:style w:type="character" w:customStyle="1" w:styleId="Nagwek3Znak">
    <w:name w:val="Nagłówek 3 Znak"/>
    <w:basedOn w:val="Domylnaczcionkaakapitu"/>
    <w:link w:val="Nagwek3"/>
    <w:qFormat/>
    <w:rsid w:val="00AB78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3578481">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25504837">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1.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pl/rolnictwo/ksiega-wizualizacji-i-logotypy"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s://www.gov.pl/rolnictwo/ksiega-wizualizacji-i-logotypy"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0BD5E-2B70-4B00-9FC2-1B0D98B5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13313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15501</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Gołębiewska Ewa</cp:lastModifiedBy>
  <cp:revision>2</cp:revision>
  <cp:lastPrinted>2018-08-07T09:03:00Z</cp:lastPrinted>
  <dcterms:created xsi:type="dcterms:W3CDTF">2018-12-18T14:25:00Z</dcterms:created>
  <dcterms:modified xsi:type="dcterms:W3CDTF">2018-12-18T14:25:00Z</dcterms:modified>
</cp:coreProperties>
</file>