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57A42" w14:textId="77777777" w:rsidR="002C051F" w:rsidRDefault="002C051F" w:rsidP="005707E8">
      <w:pPr>
        <w:pStyle w:val="Nagwek2"/>
        <w:spacing w:line="276" w:lineRule="auto"/>
        <w:rPr>
          <w:rFonts w:ascii="Calibri" w:hAnsi="Calibri" w:cs="Calibri"/>
          <w:sz w:val="20"/>
          <w:szCs w:val="20"/>
        </w:rPr>
      </w:pPr>
    </w:p>
    <w:p w14:paraId="68801E6C" w14:textId="09343D42" w:rsidR="00596845" w:rsidRPr="00E20E2C" w:rsidRDefault="00596845" w:rsidP="005707E8">
      <w:pPr>
        <w:widowControl w:val="0"/>
        <w:shd w:val="clear" w:color="auto" w:fill="FFFFFF"/>
        <w:tabs>
          <w:tab w:val="left" w:leader="dot" w:pos="330"/>
        </w:tabs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pacing w:val="1"/>
          <w:sz w:val="22"/>
          <w:szCs w:val="22"/>
        </w:rPr>
      </w:pPr>
      <w:r w:rsidRPr="00E20E2C">
        <w:rPr>
          <w:rFonts w:ascii="Arial" w:hAnsi="Arial" w:cs="Arial"/>
          <w:sz w:val="22"/>
          <w:szCs w:val="22"/>
        </w:rPr>
        <w:t>Z</w:t>
      </w:r>
      <w:r w:rsidR="00FA4AB6" w:rsidRPr="00E20E2C">
        <w:rPr>
          <w:rFonts w:ascii="Arial" w:hAnsi="Arial" w:cs="Arial"/>
          <w:sz w:val="22"/>
          <w:szCs w:val="22"/>
        </w:rPr>
        <w:t xml:space="preserve">ałącznik nr </w:t>
      </w:r>
      <w:r w:rsidRPr="00E20E2C">
        <w:rPr>
          <w:rFonts w:ascii="Arial" w:hAnsi="Arial" w:cs="Arial"/>
          <w:sz w:val="22"/>
          <w:szCs w:val="22"/>
        </w:rPr>
        <w:t xml:space="preserve">1 </w:t>
      </w:r>
      <w:r w:rsidRPr="00E20E2C">
        <w:rPr>
          <w:rFonts w:ascii="Arial" w:hAnsi="Arial" w:cs="Arial"/>
          <w:spacing w:val="1"/>
          <w:sz w:val="22"/>
          <w:szCs w:val="22"/>
        </w:rPr>
        <w:t>- O</w:t>
      </w:r>
      <w:r w:rsidRPr="00E20E2C">
        <w:rPr>
          <w:rFonts w:ascii="Arial" w:hAnsi="Arial" w:cs="Arial"/>
          <w:sz w:val="22"/>
          <w:szCs w:val="22"/>
        </w:rPr>
        <w:t>pis przedmiotu zamówienia</w:t>
      </w:r>
    </w:p>
    <w:p w14:paraId="77222B47" w14:textId="161BF359" w:rsidR="00596845" w:rsidRPr="00FA4AB6" w:rsidRDefault="00596845" w:rsidP="005707E8">
      <w:pPr>
        <w:spacing w:line="276" w:lineRule="auto"/>
        <w:rPr>
          <w:rFonts w:ascii="Arial" w:hAnsi="Arial" w:cs="Arial"/>
          <w:sz w:val="22"/>
          <w:szCs w:val="22"/>
        </w:rPr>
      </w:pPr>
    </w:p>
    <w:p w14:paraId="6962ACE5" w14:textId="03B81676" w:rsidR="00596845" w:rsidRPr="003233FD" w:rsidRDefault="003233FD" w:rsidP="005707E8">
      <w:pPr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ZAMAWIAJĄCY/</w:t>
      </w:r>
      <w:r w:rsidR="00596845" w:rsidRPr="003233FD">
        <w:rPr>
          <w:rFonts w:ascii="Arial" w:hAnsi="Arial" w:cs="Arial"/>
          <w:b/>
          <w:bCs/>
          <w:sz w:val="22"/>
          <w:szCs w:val="22"/>
          <w:u w:val="single"/>
        </w:rPr>
        <w:t>UBEZPIECZAJACY/UBEZPIECZONY</w:t>
      </w:r>
    </w:p>
    <w:p w14:paraId="283F3C36" w14:textId="028D1171" w:rsidR="00596845" w:rsidRPr="00FA4AB6" w:rsidRDefault="00596845" w:rsidP="005707E8">
      <w:pPr>
        <w:spacing w:line="276" w:lineRule="auto"/>
        <w:rPr>
          <w:rFonts w:ascii="Arial" w:hAnsi="Arial" w:cs="Arial"/>
          <w:sz w:val="22"/>
          <w:szCs w:val="22"/>
        </w:rPr>
      </w:pPr>
      <w:r w:rsidRPr="00FA4AB6">
        <w:rPr>
          <w:rFonts w:ascii="Arial" w:hAnsi="Arial" w:cs="Arial"/>
          <w:sz w:val="22"/>
          <w:szCs w:val="22"/>
        </w:rPr>
        <w:t>ZESPÓŁ SKŁADNIC LASÓW PAŃSTWOWYCH  W SIEDLCACH                                                                                 ul. Kazimierzowska 9, 08-110 Siedlce</w:t>
      </w:r>
    </w:p>
    <w:p w14:paraId="31A78F8D" w14:textId="175BF2CA" w:rsidR="00596845" w:rsidRPr="00FA4AB6" w:rsidRDefault="00596845" w:rsidP="005707E8">
      <w:pPr>
        <w:spacing w:line="276" w:lineRule="auto"/>
        <w:rPr>
          <w:rFonts w:ascii="Arial" w:hAnsi="Arial" w:cs="Arial"/>
          <w:sz w:val="22"/>
          <w:szCs w:val="22"/>
        </w:rPr>
      </w:pPr>
      <w:r w:rsidRPr="00FA4AB6">
        <w:rPr>
          <w:rFonts w:ascii="Arial" w:hAnsi="Arial" w:cs="Arial"/>
          <w:sz w:val="22"/>
          <w:szCs w:val="22"/>
        </w:rPr>
        <w:t>REGON: 12567223</w:t>
      </w:r>
    </w:p>
    <w:p w14:paraId="23AB2A1E" w14:textId="77777777" w:rsidR="00596845" w:rsidRPr="00FA4AB6" w:rsidRDefault="00596845" w:rsidP="005707E8">
      <w:pPr>
        <w:spacing w:line="276" w:lineRule="auto"/>
        <w:rPr>
          <w:rFonts w:ascii="Arial" w:hAnsi="Arial" w:cs="Arial"/>
          <w:sz w:val="22"/>
          <w:szCs w:val="22"/>
        </w:rPr>
      </w:pPr>
    </w:p>
    <w:p w14:paraId="37EC41D8" w14:textId="33E8D38E" w:rsidR="00596845" w:rsidRPr="00FA4AB6" w:rsidRDefault="00596845" w:rsidP="005707E8">
      <w:pPr>
        <w:spacing w:line="276" w:lineRule="auto"/>
        <w:rPr>
          <w:rFonts w:ascii="Arial" w:hAnsi="Arial" w:cs="Arial"/>
          <w:sz w:val="22"/>
          <w:szCs w:val="22"/>
        </w:rPr>
      </w:pPr>
      <w:r w:rsidRPr="00FA4AB6">
        <w:rPr>
          <w:rFonts w:ascii="Arial" w:hAnsi="Arial" w:cs="Arial"/>
          <w:sz w:val="22"/>
          <w:szCs w:val="22"/>
        </w:rPr>
        <w:t>Rodzaj prowadzonej działalności:</w:t>
      </w:r>
    </w:p>
    <w:p w14:paraId="1903BA86" w14:textId="519A9995" w:rsidR="00596845" w:rsidRPr="00FA4AB6" w:rsidRDefault="00596845" w:rsidP="005707E8">
      <w:pPr>
        <w:spacing w:line="276" w:lineRule="auto"/>
        <w:rPr>
          <w:rFonts w:ascii="Arial" w:hAnsi="Arial" w:cs="Arial"/>
          <w:sz w:val="22"/>
          <w:szCs w:val="22"/>
        </w:rPr>
      </w:pPr>
      <w:r w:rsidRPr="00FA4AB6">
        <w:rPr>
          <w:rFonts w:ascii="Arial" w:hAnsi="Arial" w:cs="Arial"/>
          <w:sz w:val="22"/>
          <w:szCs w:val="22"/>
        </w:rPr>
        <w:t>4690Z SPRZEDAŻ HURTOWA NIEWYSPECJALIZOWANA</w:t>
      </w:r>
    </w:p>
    <w:p w14:paraId="36D7B14B" w14:textId="3CCC07B6" w:rsidR="00596845" w:rsidRPr="00FA4AB6" w:rsidRDefault="00596845" w:rsidP="005707E8">
      <w:pPr>
        <w:spacing w:line="276" w:lineRule="auto"/>
        <w:rPr>
          <w:rFonts w:ascii="Arial" w:hAnsi="Arial" w:cs="Arial"/>
          <w:sz w:val="22"/>
          <w:szCs w:val="22"/>
        </w:rPr>
      </w:pPr>
      <w:r w:rsidRPr="00FA4AB6">
        <w:rPr>
          <w:rFonts w:ascii="Arial" w:hAnsi="Arial" w:cs="Arial"/>
          <w:sz w:val="22"/>
          <w:szCs w:val="22"/>
        </w:rPr>
        <w:t>Pozostałe DZIAŁALNOŚCI WG PKD</w:t>
      </w:r>
    </w:p>
    <w:p w14:paraId="02373C24" w14:textId="318D61CC" w:rsidR="00596845" w:rsidRPr="00FA4AB6" w:rsidRDefault="00596845" w:rsidP="005707E8">
      <w:pPr>
        <w:spacing w:line="276" w:lineRule="auto"/>
        <w:rPr>
          <w:rFonts w:ascii="Arial" w:hAnsi="Arial" w:cs="Arial"/>
          <w:sz w:val="22"/>
          <w:szCs w:val="22"/>
        </w:rPr>
      </w:pPr>
      <w:r w:rsidRPr="00FA4AB6">
        <w:rPr>
          <w:rFonts w:ascii="Arial" w:hAnsi="Arial" w:cs="Arial"/>
          <w:sz w:val="22"/>
          <w:szCs w:val="22"/>
        </w:rPr>
        <w:t>0240Z DZIAŁALNOŚĆ USŁUGOWA ZWIĄZANA Z LEŚNICTWEM                                                                7731Z WYNAJEM I DZIERŻAWA MASZYN I URZĄDZEŃ ROLNICZNYCH</w:t>
      </w:r>
    </w:p>
    <w:p w14:paraId="13044920" w14:textId="77777777" w:rsidR="00596845" w:rsidRPr="00FA4AB6" w:rsidRDefault="00596845" w:rsidP="005707E8">
      <w:pPr>
        <w:spacing w:line="276" w:lineRule="auto"/>
        <w:rPr>
          <w:rFonts w:ascii="Arial" w:hAnsi="Arial" w:cs="Arial"/>
          <w:sz w:val="22"/>
          <w:szCs w:val="22"/>
        </w:rPr>
      </w:pPr>
    </w:p>
    <w:p w14:paraId="1A2BD83D" w14:textId="24853ADB" w:rsidR="00596845" w:rsidRPr="00FA4AB6" w:rsidRDefault="00596845" w:rsidP="005707E8">
      <w:pPr>
        <w:spacing w:line="276" w:lineRule="auto"/>
        <w:rPr>
          <w:rFonts w:ascii="Arial" w:hAnsi="Arial" w:cs="Arial"/>
          <w:sz w:val="22"/>
          <w:szCs w:val="22"/>
        </w:rPr>
      </w:pPr>
      <w:r w:rsidRPr="00FA4AB6">
        <w:rPr>
          <w:rFonts w:ascii="Arial" w:hAnsi="Arial" w:cs="Arial"/>
          <w:sz w:val="22"/>
          <w:szCs w:val="22"/>
        </w:rPr>
        <w:t>Zakres terytorialny prowadzonej działalności: Polska</w:t>
      </w:r>
    </w:p>
    <w:p w14:paraId="004E7375" w14:textId="1DB599AE" w:rsidR="00C440E7" w:rsidRPr="00FA4AB6" w:rsidRDefault="00C440E7" w:rsidP="005707E8">
      <w:pPr>
        <w:pStyle w:val="Nagwek2"/>
        <w:spacing w:line="276" w:lineRule="auto"/>
        <w:rPr>
          <w:sz w:val="22"/>
          <w:szCs w:val="22"/>
        </w:rPr>
      </w:pPr>
      <w:r w:rsidRPr="00FA4AB6">
        <w:rPr>
          <w:sz w:val="22"/>
          <w:szCs w:val="22"/>
        </w:rPr>
        <w:t xml:space="preserve">Okres ubezpieczenia: roczny </w:t>
      </w:r>
    </w:p>
    <w:p w14:paraId="5CB00D2B" w14:textId="77777777" w:rsidR="00C440E7" w:rsidRPr="00FA4AB6" w:rsidRDefault="00C440E7" w:rsidP="005707E8">
      <w:pPr>
        <w:tabs>
          <w:tab w:val="left" w:pos="9000"/>
        </w:tabs>
        <w:spacing w:line="276" w:lineRule="auto"/>
        <w:jc w:val="center"/>
        <w:rPr>
          <w:rFonts w:ascii="Arial" w:hAnsi="Arial" w:cs="Arial"/>
          <w:b/>
          <w:i/>
          <w:caps/>
          <w:sz w:val="22"/>
          <w:szCs w:val="22"/>
          <w:u w:val="single"/>
        </w:rPr>
      </w:pPr>
      <w:r w:rsidRPr="00FA4AB6">
        <w:rPr>
          <w:rFonts w:ascii="Arial" w:hAnsi="Arial" w:cs="Arial"/>
          <w:b/>
          <w:i/>
          <w:caps/>
          <w:sz w:val="22"/>
          <w:szCs w:val="22"/>
          <w:u w:val="single"/>
        </w:rPr>
        <w:t>Ubezpieczenia komunikacyjne</w:t>
      </w:r>
    </w:p>
    <w:p w14:paraId="68F61744" w14:textId="77777777" w:rsidR="00C440E7" w:rsidRPr="00FA4AB6" w:rsidRDefault="00C440E7" w:rsidP="005707E8">
      <w:pPr>
        <w:tabs>
          <w:tab w:val="left" w:pos="9000"/>
        </w:tabs>
        <w:spacing w:line="276" w:lineRule="aut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43E78277" w14:textId="77777777" w:rsidR="00C440E7" w:rsidRPr="00FA4AB6" w:rsidRDefault="00C440E7" w:rsidP="005707E8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A4AB6">
        <w:rPr>
          <w:rFonts w:ascii="Arial" w:hAnsi="Arial" w:cs="Arial"/>
          <w:b/>
          <w:sz w:val="22"/>
          <w:szCs w:val="22"/>
        </w:rPr>
        <w:t>Obowiązkowe ubezpieczenie odpowiedzialności cywilnej posiadacza pojazdu mechanicznego</w:t>
      </w:r>
    </w:p>
    <w:p w14:paraId="2384E540" w14:textId="77777777" w:rsidR="00C440E7" w:rsidRPr="00FA4AB6" w:rsidRDefault="00C440E7" w:rsidP="005707E8">
      <w:pPr>
        <w:pStyle w:val="Tekstpodstawowy3"/>
        <w:spacing w:after="0" w:line="276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FA4AB6">
        <w:rPr>
          <w:rFonts w:ascii="Arial" w:eastAsia="Arial Unicode MS" w:hAnsi="Arial" w:cs="Arial"/>
          <w:b/>
          <w:sz w:val="22"/>
          <w:szCs w:val="22"/>
        </w:rPr>
        <w:t>Zakres ubezpieczenia i suma gwarancyjna</w:t>
      </w:r>
      <w:r w:rsidRPr="00FA4AB6">
        <w:rPr>
          <w:rFonts w:ascii="Arial" w:eastAsia="Arial Unicode MS" w:hAnsi="Arial" w:cs="Arial"/>
          <w:sz w:val="22"/>
          <w:szCs w:val="22"/>
        </w:rPr>
        <w:t xml:space="preserve">: zgodnie z Ustawą z dnia 22 maja 2003r o ubezpieczeniach obowiązkowych, Ubezpieczeniowym Funduszu Gwarancyjnym i Polskim Biurze Ubezpieczycieli Komunikacyjnych </w:t>
      </w:r>
    </w:p>
    <w:p w14:paraId="3C5B8FCF" w14:textId="3FEDC969" w:rsidR="00C440E7" w:rsidRPr="00FA4AB6" w:rsidRDefault="00C440E7" w:rsidP="005707E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A4AB6">
        <w:rPr>
          <w:rFonts w:ascii="Arial" w:hAnsi="Arial" w:cs="Arial"/>
          <w:b/>
          <w:sz w:val="22"/>
          <w:szCs w:val="22"/>
        </w:rPr>
        <w:t>Przedmiot ubezpieczenia</w:t>
      </w:r>
      <w:r w:rsidRPr="00FA4AB6">
        <w:rPr>
          <w:rFonts w:ascii="Arial" w:hAnsi="Arial" w:cs="Arial"/>
          <w:sz w:val="22"/>
          <w:szCs w:val="22"/>
        </w:rPr>
        <w:t xml:space="preserve">: </w:t>
      </w:r>
      <w:bookmarkStart w:id="0" w:name="_Hlk13489925"/>
      <w:r w:rsidRPr="00FA4AB6">
        <w:rPr>
          <w:rFonts w:ascii="Arial" w:hAnsi="Arial" w:cs="Arial"/>
          <w:sz w:val="22"/>
          <w:szCs w:val="22"/>
        </w:rPr>
        <w:t xml:space="preserve">pojazdy wraz z wyposażeniem podstawowym oraz dodatkowym zarejestrowane na terenie RP stosownie do przepisów ustawy Prawo o ruchu drogowym oraz inne pojazdy zdolne do samodzielnego poruszania się po lądzie należące </w:t>
      </w:r>
      <w:r w:rsidR="005707E8">
        <w:rPr>
          <w:rFonts w:ascii="Arial" w:hAnsi="Arial" w:cs="Arial"/>
          <w:sz w:val="22"/>
          <w:szCs w:val="22"/>
        </w:rPr>
        <w:br/>
      </w:r>
      <w:r w:rsidRPr="00FA4AB6">
        <w:rPr>
          <w:rFonts w:ascii="Arial" w:hAnsi="Arial" w:cs="Arial"/>
          <w:sz w:val="22"/>
          <w:szCs w:val="22"/>
        </w:rPr>
        <w:t xml:space="preserve">lub użytkowane </w:t>
      </w:r>
      <w:bookmarkEnd w:id="0"/>
      <w:r w:rsidRPr="00FA4AB6">
        <w:rPr>
          <w:rFonts w:ascii="Arial" w:hAnsi="Arial" w:cs="Arial"/>
          <w:sz w:val="22"/>
          <w:szCs w:val="22"/>
        </w:rPr>
        <w:t>przez Ubezpieczonego</w:t>
      </w:r>
    </w:p>
    <w:p w14:paraId="1FA8BD96" w14:textId="77777777" w:rsidR="00C440E7" w:rsidRPr="00FA4AB6" w:rsidRDefault="00C440E7" w:rsidP="005707E8">
      <w:pPr>
        <w:tabs>
          <w:tab w:val="left" w:pos="900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A4AB6">
        <w:rPr>
          <w:rFonts w:ascii="Arial" w:hAnsi="Arial" w:cs="Arial"/>
          <w:b/>
          <w:sz w:val="22"/>
          <w:szCs w:val="22"/>
        </w:rPr>
        <w:t>Obszar odpowiedzialności</w:t>
      </w:r>
      <w:r w:rsidRPr="00FA4AB6">
        <w:rPr>
          <w:rFonts w:ascii="Arial" w:hAnsi="Arial" w:cs="Arial"/>
          <w:sz w:val="22"/>
          <w:szCs w:val="22"/>
        </w:rPr>
        <w:t>: zgodnie z Ustawą</w:t>
      </w:r>
    </w:p>
    <w:p w14:paraId="277DDE9D" w14:textId="77777777" w:rsidR="00C440E7" w:rsidRPr="00FA4AB6" w:rsidRDefault="00C440E7" w:rsidP="005707E8">
      <w:pPr>
        <w:tabs>
          <w:tab w:val="left" w:pos="900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A4AB6">
        <w:rPr>
          <w:rFonts w:ascii="Arial" w:hAnsi="Arial" w:cs="Arial"/>
          <w:b/>
          <w:sz w:val="22"/>
          <w:szCs w:val="22"/>
        </w:rPr>
        <w:t>Suma gwarancyjna</w:t>
      </w:r>
      <w:r w:rsidRPr="00FA4AB6">
        <w:rPr>
          <w:rFonts w:ascii="Arial" w:hAnsi="Arial" w:cs="Arial"/>
          <w:sz w:val="22"/>
          <w:szCs w:val="22"/>
        </w:rPr>
        <w:t>: minimalna ustawowa (zgodna z Ustawą)</w:t>
      </w:r>
    </w:p>
    <w:p w14:paraId="22D1EC94" w14:textId="29CD316C" w:rsidR="00C440E7" w:rsidRPr="00FA4AB6" w:rsidRDefault="00C440E7" w:rsidP="005707E8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bookmarkStart w:id="1" w:name="_Hlk13489955"/>
      <w:r w:rsidRPr="00FA4AB6">
        <w:rPr>
          <w:rFonts w:ascii="Arial" w:hAnsi="Arial" w:cs="Arial"/>
          <w:sz w:val="22"/>
          <w:szCs w:val="22"/>
        </w:rPr>
        <w:t xml:space="preserve">Dotyczy wszystkich pojazdów wykazanych w Załączniku oraz pojazdów nabywanych </w:t>
      </w:r>
      <w:r w:rsidR="005707E8">
        <w:rPr>
          <w:rFonts w:ascii="Arial" w:hAnsi="Arial" w:cs="Arial"/>
          <w:sz w:val="22"/>
          <w:szCs w:val="22"/>
        </w:rPr>
        <w:br/>
      </w:r>
      <w:r w:rsidRPr="00FA4AB6">
        <w:rPr>
          <w:rFonts w:ascii="Arial" w:hAnsi="Arial" w:cs="Arial"/>
          <w:sz w:val="22"/>
          <w:szCs w:val="22"/>
        </w:rPr>
        <w:t>w okresie ubezpieczenia</w:t>
      </w:r>
    </w:p>
    <w:bookmarkEnd w:id="1"/>
    <w:p w14:paraId="6A6D9E70" w14:textId="77777777" w:rsidR="00C440E7" w:rsidRPr="00FA4AB6" w:rsidRDefault="00C440E7" w:rsidP="005707E8">
      <w:pPr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1EE31639" w14:textId="77777777" w:rsidR="00C440E7" w:rsidRPr="00FA4AB6" w:rsidRDefault="00C440E7" w:rsidP="005707E8">
      <w:pPr>
        <w:tabs>
          <w:tab w:val="left" w:pos="900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D83DE9" w14:textId="77777777" w:rsidR="00C440E7" w:rsidRPr="00FA4AB6" w:rsidRDefault="00C440E7" w:rsidP="005707E8">
      <w:pPr>
        <w:pStyle w:val="Tekstpodstawowy3"/>
        <w:numPr>
          <w:ilvl w:val="0"/>
          <w:numId w:val="6"/>
        </w:numPr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FA4AB6">
        <w:rPr>
          <w:rFonts w:ascii="Arial" w:hAnsi="Arial" w:cs="Arial"/>
          <w:b/>
          <w:i/>
          <w:sz w:val="22"/>
          <w:szCs w:val="22"/>
        </w:rPr>
        <w:t>Ubezpieczenie następstw nieszczęśliwych wypadków kierowców i pasażerów</w:t>
      </w:r>
    </w:p>
    <w:p w14:paraId="6ACBC5C5" w14:textId="77777777" w:rsidR="00C440E7" w:rsidRPr="00FA4AB6" w:rsidRDefault="00C440E7" w:rsidP="005707E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A4AB6">
        <w:rPr>
          <w:rFonts w:ascii="Arial" w:hAnsi="Arial" w:cs="Arial"/>
          <w:b/>
          <w:sz w:val="22"/>
          <w:szCs w:val="22"/>
        </w:rPr>
        <w:t xml:space="preserve">Przedmiot ubezpieczenia: </w:t>
      </w:r>
      <w:r w:rsidRPr="00FA4AB6">
        <w:rPr>
          <w:rFonts w:ascii="Arial" w:hAnsi="Arial" w:cs="Arial"/>
          <w:sz w:val="22"/>
          <w:szCs w:val="22"/>
        </w:rPr>
        <w:t>następstwa nieszczęśliwych wypadków kierowcy i pasażerów pojazdu mechanicznego.</w:t>
      </w:r>
    </w:p>
    <w:p w14:paraId="266F0443" w14:textId="77777777" w:rsidR="00C440E7" w:rsidRPr="00FA4AB6" w:rsidRDefault="00C440E7" w:rsidP="005707E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A4AB6">
        <w:rPr>
          <w:rFonts w:ascii="Arial" w:hAnsi="Arial" w:cs="Arial"/>
          <w:b/>
          <w:sz w:val="22"/>
          <w:szCs w:val="22"/>
        </w:rPr>
        <w:t>Zakres:</w:t>
      </w:r>
      <w:r w:rsidRPr="00FA4AB6">
        <w:rPr>
          <w:rFonts w:ascii="Arial" w:hAnsi="Arial" w:cs="Arial"/>
          <w:sz w:val="22"/>
          <w:szCs w:val="22"/>
        </w:rPr>
        <w:t xml:space="preserve"> następstwa nieszczęśliwych wypadków polegające na uszkodzeniu ciała lub rozstroju zdrowia powodujące stały uszczerbek na zdrowiu lub śmierć ubezpieczonego, zaistniałe podczas ruchu i postoju pojazdu (wsiadanie, wysiadanie, załadunek, rozładunek) oraz podczas dokonywania w czasie podróży napraw.</w:t>
      </w:r>
    </w:p>
    <w:p w14:paraId="0C03552F" w14:textId="77777777" w:rsidR="00C440E7" w:rsidRPr="00FA4AB6" w:rsidRDefault="00C440E7" w:rsidP="005707E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6E7B38E" w14:textId="0CAAAFF6" w:rsidR="00C440E7" w:rsidRPr="00FA4AB6" w:rsidRDefault="00C440E7" w:rsidP="005707E8">
      <w:pPr>
        <w:pStyle w:val="Tekstpodstawowy3"/>
        <w:spacing w:line="276" w:lineRule="auto"/>
        <w:rPr>
          <w:rFonts w:ascii="Arial" w:hAnsi="Arial" w:cs="Arial"/>
          <w:sz w:val="22"/>
          <w:szCs w:val="22"/>
        </w:rPr>
      </w:pPr>
      <w:r w:rsidRPr="00FA4AB6">
        <w:rPr>
          <w:rFonts w:ascii="Arial" w:hAnsi="Arial" w:cs="Arial"/>
          <w:b/>
          <w:sz w:val="22"/>
          <w:szCs w:val="22"/>
        </w:rPr>
        <w:t xml:space="preserve">Suma ubezpieczenia: </w:t>
      </w:r>
      <w:r w:rsidRPr="00FA4AB6">
        <w:rPr>
          <w:rFonts w:ascii="Arial" w:hAnsi="Arial" w:cs="Arial"/>
          <w:bCs/>
          <w:sz w:val="22"/>
          <w:szCs w:val="22"/>
        </w:rPr>
        <w:t>1</w:t>
      </w:r>
      <w:r w:rsidR="00596845" w:rsidRPr="00FA4AB6">
        <w:rPr>
          <w:rFonts w:ascii="Arial" w:hAnsi="Arial" w:cs="Arial"/>
          <w:bCs/>
          <w:sz w:val="22"/>
          <w:szCs w:val="22"/>
        </w:rPr>
        <w:t>0</w:t>
      </w:r>
      <w:r w:rsidRPr="00FA4AB6">
        <w:rPr>
          <w:rFonts w:ascii="Arial" w:hAnsi="Arial" w:cs="Arial"/>
          <w:bCs/>
          <w:sz w:val="22"/>
          <w:szCs w:val="22"/>
        </w:rPr>
        <w:t xml:space="preserve"> 000 zł na</w:t>
      </w:r>
      <w:r w:rsidRPr="00FA4AB6">
        <w:rPr>
          <w:rFonts w:ascii="Arial" w:hAnsi="Arial" w:cs="Arial"/>
          <w:sz w:val="22"/>
          <w:szCs w:val="22"/>
        </w:rPr>
        <w:t xml:space="preserve"> osobę w zależności do ilości miejsc w pojeździe (zgodnie z zapisem w dowodzie rejestracyjnym).</w:t>
      </w:r>
    </w:p>
    <w:p w14:paraId="31E0335E" w14:textId="5DF1A017" w:rsidR="00C440E7" w:rsidRDefault="00C440E7" w:rsidP="005707E8">
      <w:pPr>
        <w:numPr>
          <w:ilvl w:val="0"/>
          <w:numId w:val="5"/>
        </w:numPr>
        <w:tabs>
          <w:tab w:val="left" w:pos="900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A4AB6">
        <w:rPr>
          <w:rFonts w:ascii="Arial" w:hAnsi="Arial" w:cs="Arial"/>
          <w:sz w:val="22"/>
          <w:szCs w:val="22"/>
        </w:rPr>
        <w:t xml:space="preserve">liczba miejsc w pojazdach podano w załączniku </w:t>
      </w:r>
      <w:r w:rsidR="00B116BB">
        <w:rPr>
          <w:rFonts w:ascii="Arial" w:hAnsi="Arial" w:cs="Arial"/>
          <w:sz w:val="22"/>
          <w:szCs w:val="22"/>
        </w:rPr>
        <w:t>nr 4</w:t>
      </w:r>
    </w:p>
    <w:p w14:paraId="07F1303C" w14:textId="77777777" w:rsidR="00F14B94" w:rsidRDefault="00F14B94" w:rsidP="005707E8">
      <w:pPr>
        <w:pStyle w:val="Tekstpodstawowy3"/>
        <w:spacing w:line="276" w:lineRule="auto"/>
        <w:jc w:val="both"/>
        <w:rPr>
          <w:b/>
          <w:sz w:val="22"/>
          <w:szCs w:val="22"/>
        </w:rPr>
      </w:pPr>
    </w:p>
    <w:p w14:paraId="65EC28AF" w14:textId="4158D506" w:rsidR="00F14B94" w:rsidRPr="003233FD" w:rsidRDefault="00F14B94" w:rsidP="005707E8">
      <w:pPr>
        <w:pStyle w:val="Tekstpodstawowy3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233FD">
        <w:rPr>
          <w:rFonts w:ascii="Arial" w:hAnsi="Arial" w:cs="Arial"/>
          <w:b/>
          <w:sz w:val="22"/>
          <w:szCs w:val="22"/>
        </w:rPr>
        <w:t>Świadczenie 100% Sumy Ubezpieczenia za zgon.</w:t>
      </w:r>
    </w:p>
    <w:p w14:paraId="6582CC80" w14:textId="77777777" w:rsidR="00F14B94" w:rsidRPr="00FA4AB6" w:rsidRDefault="00F14B94" w:rsidP="005707E8">
      <w:pPr>
        <w:tabs>
          <w:tab w:val="left" w:pos="900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11F5C78" w14:textId="28CB7CDB" w:rsidR="00C440E7" w:rsidRPr="00E20E2C" w:rsidRDefault="00C440E7" w:rsidP="005707E8">
      <w:pPr>
        <w:tabs>
          <w:tab w:val="left" w:pos="900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20E2C">
        <w:rPr>
          <w:rFonts w:ascii="Arial" w:hAnsi="Arial" w:cs="Arial"/>
          <w:bCs/>
          <w:sz w:val="22"/>
          <w:szCs w:val="22"/>
        </w:rPr>
        <w:t xml:space="preserve">Obszar odpowiedzialności: </w:t>
      </w:r>
      <w:r w:rsidR="00964C82" w:rsidRPr="00E20E2C">
        <w:rPr>
          <w:rFonts w:ascii="Arial" w:hAnsi="Arial" w:cs="Arial"/>
          <w:bCs/>
          <w:sz w:val="22"/>
          <w:szCs w:val="22"/>
        </w:rPr>
        <w:t xml:space="preserve">teren </w:t>
      </w:r>
      <w:r w:rsidRPr="00E20E2C">
        <w:rPr>
          <w:rFonts w:ascii="Arial" w:hAnsi="Arial" w:cs="Arial"/>
          <w:bCs/>
          <w:sz w:val="22"/>
          <w:szCs w:val="22"/>
        </w:rPr>
        <w:t xml:space="preserve">RP </w:t>
      </w:r>
    </w:p>
    <w:p w14:paraId="2B2B075D" w14:textId="77777777" w:rsidR="00C440E7" w:rsidRPr="00FA4AB6" w:rsidRDefault="00C440E7" w:rsidP="005707E8">
      <w:pPr>
        <w:pStyle w:val="Tekstpodstawowy"/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2CC6553A" w14:textId="77777777" w:rsidR="00C440E7" w:rsidRPr="00FA4AB6" w:rsidRDefault="00C440E7" w:rsidP="005707E8">
      <w:pPr>
        <w:numPr>
          <w:ilvl w:val="0"/>
          <w:numId w:val="6"/>
        </w:numPr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  <w:r w:rsidRPr="00FA4AB6">
        <w:rPr>
          <w:rFonts w:ascii="Arial" w:hAnsi="Arial" w:cs="Arial"/>
          <w:b/>
          <w:color w:val="000000"/>
          <w:sz w:val="22"/>
          <w:szCs w:val="22"/>
        </w:rPr>
        <w:t xml:space="preserve">Ubezpieczenie AUTO – CASCO </w:t>
      </w:r>
    </w:p>
    <w:p w14:paraId="4FC05A43" w14:textId="77777777" w:rsidR="00C440E7" w:rsidRPr="00FA4AB6" w:rsidRDefault="00C440E7" w:rsidP="005707E8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FA4AB6">
        <w:rPr>
          <w:rFonts w:ascii="Arial" w:hAnsi="Arial" w:cs="Arial"/>
          <w:b/>
          <w:color w:val="000000"/>
          <w:sz w:val="22"/>
          <w:szCs w:val="22"/>
        </w:rPr>
        <w:t>Przedmiot ubezpieczenia</w:t>
      </w:r>
      <w:r w:rsidRPr="00FA4AB6">
        <w:rPr>
          <w:rFonts w:ascii="Arial" w:hAnsi="Arial" w:cs="Arial"/>
          <w:color w:val="000000"/>
          <w:sz w:val="22"/>
          <w:szCs w:val="22"/>
        </w:rPr>
        <w:t xml:space="preserve">: pojazdy zarejestrowane na terenie RP stosownie do przepisów ustawy Prawo o ruchu drogowym oraz inne pojazdy </w:t>
      </w:r>
      <w:bookmarkStart w:id="2" w:name="_Hlk13490130"/>
      <w:r w:rsidRPr="00FA4AB6">
        <w:rPr>
          <w:rFonts w:ascii="Arial" w:hAnsi="Arial" w:cs="Arial"/>
          <w:color w:val="000000"/>
          <w:sz w:val="22"/>
          <w:szCs w:val="22"/>
        </w:rPr>
        <w:t xml:space="preserve">zdolne do samodzielnego poruszania się po lądzie </w:t>
      </w:r>
      <w:bookmarkEnd w:id="2"/>
      <w:r w:rsidRPr="00FA4AB6">
        <w:rPr>
          <w:rFonts w:ascii="Arial" w:hAnsi="Arial" w:cs="Arial"/>
          <w:color w:val="000000"/>
          <w:sz w:val="22"/>
          <w:szCs w:val="22"/>
        </w:rPr>
        <w:t xml:space="preserve">należące lub użytkowane przez Ubezpieczającego. </w:t>
      </w:r>
    </w:p>
    <w:p w14:paraId="2153A9C6" w14:textId="77777777" w:rsidR="00C440E7" w:rsidRPr="00FA4AB6" w:rsidRDefault="00C440E7" w:rsidP="005707E8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21A4E29B" w14:textId="1D5D357E" w:rsidR="00C440E7" w:rsidRPr="00964C82" w:rsidRDefault="00C440E7" w:rsidP="005707E8">
      <w:pPr>
        <w:tabs>
          <w:tab w:val="left" w:pos="9000"/>
        </w:tabs>
        <w:spacing w:line="276" w:lineRule="auto"/>
        <w:jc w:val="both"/>
        <w:rPr>
          <w:rFonts w:ascii="Arial" w:eastAsia="Arial Unicode MS" w:hAnsi="Arial" w:cs="Arial"/>
          <w:b/>
          <w:color w:val="FF0000"/>
          <w:sz w:val="22"/>
          <w:szCs w:val="22"/>
        </w:rPr>
      </w:pPr>
      <w:r w:rsidRPr="00964C82">
        <w:rPr>
          <w:rFonts w:ascii="Arial" w:hAnsi="Arial" w:cs="Arial"/>
          <w:b/>
          <w:sz w:val="22"/>
          <w:szCs w:val="22"/>
        </w:rPr>
        <w:t>Zakres terytorialny</w:t>
      </w:r>
      <w:r w:rsidRPr="00964C82">
        <w:rPr>
          <w:rFonts w:ascii="Arial" w:hAnsi="Arial" w:cs="Arial"/>
          <w:b/>
          <w:color w:val="FF0000"/>
          <w:sz w:val="22"/>
          <w:szCs w:val="22"/>
        </w:rPr>
        <w:t xml:space="preserve">:  </w:t>
      </w:r>
      <w:r w:rsidR="00964C82" w:rsidRPr="00964C82">
        <w:rPr>
          <w:rFonts w:ascii="Arial" w:hAnsi="Arial" w:cs="Arial"/>
          <w:b/>
          <w:sz w:val="22"/>
          <w:szCs w:val="22"/>
        </w:rPr>
        <w:t xml:space="preserve">teren </w:t>
      </w:r>
      <w:r w:rsidRPr="00964C82">
        <w:rPr>
          <w:rFonts w:ascii="Arial" w:eastAsia="Arial Unicode MS" w:hAnsi="Arial" w:cs="Arial"/>
          <w:b/>
          <w:sz w:val="22"/>
          <w:szCs w:val="22"/>
        </w:rPr>
        <w:t xml:space="preserve">RP </w:t>
      </w:r>
    </w:p>
    <w:p w14:paraId="4D960756" w14:textId="77777777" w:rsidR="00C440E7" w:rsidRPr="00FA4AB6" w:rsidRDefault="00C440E7" w:rsidP="005707E8">
      <w:pPr>
        <w:tabs>
          <w:tab w:val="left" w:pos="9000"/>
        </w:tabs>
        <w:spacing w:line="276" w:lineRule="auto"/>
        <w:jc w:val="both"/>
        <w:rPr>
          <w:rFonts w:ascii="Arial" w:eastAsia="Arial Unicode MS" w:hAnsi="Arial" w:cs="Arial"/>
          <w:color w:val="FF0000"/>
          <w:sz w:val="22"/>
          <w:szCs w:val="22"/>
        </w:rPr>
      </w:pPr>
    </w:p>
    <w:p w14:paraId="0FA43C78" w14:textId="292B9573" w:rsidR="00C440E7" w:rsidRPr="00FA4AB6" w:rsidRDefault="00C440E7" w:rsidP="005707E8">
      <w:pPr>
        <w:pStyle w:val="Tekstpodstawowy2"/>
        <w:spacing w:line="276" w:lineRule="auto"/>
        <w:rPr>
          <w:rFonts w:ascii="Arial" w:hAnsi="Arial" w:cs="Arial"/>
          <w:sz w:val="22"/>
          <w:szCs w:val="22"/>
        </w:rPr>
      </w:pPr>
      <w:r w:rsidRPr="00FA4AB6">
        <w:rPr>
          <w:rFonts w:ascii="Arial" w:hAnsi="Arial" w:cs="Arial"/>
          <w:b/>
          <w:sz w:val="22"/>
          <w:szCs w:val="22"/>
        </w:rPr>
        <w:t>UWAGA</w:t>
      </w:r>
      <w:r w:rsidRPr="00FA4AB6">
        <w:rPr>
          <w:rFonts w:ascii="Arial" w:hAnsi="Arial" w:cs="Arial"/>
          <w:sz w:val="22"/>
          <w:szCs w:val="22"/>
        </w:rPr>
        <w:t>: sumy ubezpieczenia pojazdów</w:t>
      </w:r>
      <w:r w:rsidR="00FA4AB6" w:rsidRPr="00FA4AB6">
        <w:rPr>
          <w:rFonts w:ascii="Arial" w:hAnsi="Arial" w:cs="Arial"/>
          <w:sz w:val="22"/>
          <w:szCs w:val="22"/>
        </w:rPr>
        <w:t xml:space="preserve"> podanych w załączn</w:t>
      </w:r>
      <w:r w:rsidR="00FA4AB6">
        <w:rPr>
          <w:rFonts w:ascii="Arial" w:hAnsi="Arial" w:cs="Arial"/>
          <w:sz w:val="22"/>
          <w:szCs w:val="22"/>
        </w:rPr>
        <w:t>i</w:t>
      </w:r>
      <w:r w:rsidR="00FA4AB6" w:rsidRPr="00FA4AB6">
        <w:rPr>
          <w:rFonts w:ascii="Arial" w:hAnsi="Arial" w:cs="Arial"/>
          <w:sz w:val="22"/>
          <w:szCs w:val="22"/>
        </w:rPr>
        <w:t>ku nr 4</w:t>
      </w:r>
      <w:r w:rsidR="00FA4AB6" w:rsidRPr="003233FD">
        <w:rPr>
          <w:rFonts w:ascii="Arial" w:hAnsi="Arial" w:cs="Arial"/>
          <w:sz w:val="22"/>
          <w:szCs w:val="22"/>
        </w:rPr>
        <w:t>- Wykaz pojazdów Zespołu Składnic Lasów Państwowych w Siedlcach</w:t>
      </w:r>
      <w:r w:rsidRPr="003233FD">
        <w:rPr>
          <w:rFonts w:ascii="Arial" w:hAnsi="Arial" w:cs="Arial"/>
          <w:sz w:val="22"/>
          <w:szCs w:val="22"/>
        </w:rPr>
        <w:t xml:space="preserve"> są wartościami szacunkowymi</w:t>
      </w:r>
      <w:r w:rsidRPr="00FA4AB6">
        <w:rPr>
          <w:rFonts w:ascii="Arial" w:hAnsi="Arial" w:cs="Arial"/>
          <w:sz w:val="22"/>
          <w:szCs w:val="22"/>
        </w:rPr>
        <w:t>; dokładne wartości zostaną szczegółowo określone w chwili zawierania ubezpieczenia. Składki zostaną wyliczone wg. nowych sum, z zastosowaniem niezmienionych stawek oraz warunków ubezpieczenia.</w:t>
      </w:r>
    </w:p>
    <w:p w14:paraId="2AB09359" w14:textId="77777777" w:rsidR="00C440E7" w:rsidRPr="009367A1" w:rsidRDefault="00C440E7" w:rsidP="005707E8">
      <w:pPr>
        <w:tabs>
          <w:tab w:val="left" w:pos="9000"/>
        </w:tabs>
        <w:spacing w:line="276" w:lineRule="auto"/>
        <w:jc w:val="both"/>
        <w:rPr>
          <w:rFonts w:ascii="Calibri" w:hAnsi="Calibri" w:cs="Calibri"/>
        </w:rPr>
      </w:pPr>
    </w:p>
    <w:p w14:paraId="5311894F" w14:textId="77777777" w:rsidR="00C440E7" w:rsidRPr="007A7662" w:rsidRDefault="00C440E7" w:rsidP="005707E8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A7662">
        <w:rPr>
          <w:rFonts w:ascii="Arial" w:hAnsi="Arial" w:cs="Arial"/>
          <w:b/>
          <w:sz w:val="22"/>
          <w:szCs w:val="22"/>
        </w:rPr>
        <w:t xml:space="preserve">Zakres ubezpieczenia: </w:t>
      </w:r>
      <w:proofErr w:type="spellStart"/>
      <w:r w:rsidRPr="007A7662">
        <w:rPr>
          <w:rFonts w:ascii="Arial" w:hAnsi="Arial" w:cs="Arial"/>
          <w:b/>
          <w:sz w:val="22"/>
          <w:szCs w:val="22"/>
        </w:rPr>
        <w:t>All</w:t>
      </w:r>
      <w:proofErr w:type="spellEnd"/>
      <w:r w:rsidRPr="007A76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A7662">
        <w:rPr>
          <w:rFonts w:ascii="Arial" w:hAnsi="Arial" w:cs="Arial"/>
          <w:b/>
          <w:sz w:val="22"/>
          <w:szCs w:val="22"/>
        </w:rPr>
        <w:t>risc</w:t>
      </w:r>
      <w:proofErr w:type="spellEnd"/>
      <w:r w:rsidRPr="007A7662">
        <w:rPr>
          <w:rFonts w:ascii="Arial" w:hAnsi="Arial" w:cs="Arial"/>
          <w:b/>
          <w:sz w:val="22"/>
          <w:szCs w:val="22"/>
        </w:rPr>
        <w:t xml:space="preserve"> – dotyczy wszystkich pojazdów</w:t>
      </w:r>
    </w:p>
    <w:p w14:paraId="62CD7C94" w14:textId="20549E6F" w:rsidR="00C440E7" w:rsidRPr="007A7662" w:rsidRDefault="00C440E7" w:rsidP="005707E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A7662">
        <w:rPr>
          <w:rFonts w:ascii="Arial" w:hAnsi="Arial" w:cs="Arial"/>
          <w:sz w:val="22"/>
          <w:szCs w:val="22"/>
        </w:rPr>
        <w:t xml:space="preserve">Zakres ubezpieczenia obejmuje w szczególności szkody obejmujące uszkodzenie, utratę, całkowite lub częściowe zniszczenie pojazdu i wyposażenia oraz utratę pojazdu </w:t>
      </w:r>
      <w:r w:rsidR="005707E8">
        <w:rPr>
          <w:rFonts w:ascii="Arial" w:hAnsi="Arial" w:cs="Arial"/>
          <w:sz w:val="22"/>
          <w:szCs w:val="22"/>
        </w:rPr>
        <w:br/>
      </w:r>
      <w:r w:rsidRPr="007A7662">
        <w:rPr>
          <w:rFonts w:ascii="Arial" w:hAnsi="Arial" w:cs="Arial"/>
          <w:sz w:val="22"/>
          <w:szCs w:val="22"/>
        </w:rPr>
        <w:t xml:space="preserve">lub wyposażenia </w:t>
      </w:r>
      <w:bookmarkStart w:id="3" w:name="_Hlk13490234"/>
      <w:r w:rsidRPr="007A7662">
        <w:rPr>
          <w:rFonts w:ascii="Arial" w:hAnsi="Arial" w:cs="Arial"/>
          <w:sz w:val="22"/>
          <w:szCs w:val="22"/>
        </w:rPr>
        <w:t>powstałe m.in. wskutek:</w:t>
      </w:r>
    </w:p>
    <w:p w14:paraId="706DC147" w14:textId="5120DC15" w:rsidR="00F14B94" w:rsidRPr="007A7662" w:rsidRDefault="00F14B94" w:rsidP="005707E8">
      <w:pPr>
        <w:numPr>
          <w:ilvl w:val="0"/>
          <w:numId w:val="17"/>
        </w:numPr>
        <w:spacing w:line="276" w:lineRule="auto"/>
        <w:rPr>
          <w:rFonts w:ascii="Arial" w:hAnsi="Arial" w:cs="Arial"/>
          <w:sz w:val="22"/>
          <w:szCs w:val="22"/>
        </w:rPr>
      </w:pPr>
      <w:r w:rsidRPr="007A7662">
        <w:rPr>
          <w:rFonts w:ascii="Arial" w:hAnsi="Arial" w:cs="Arial"/>
          <w:sz w:val="22"/>
          <w:szCs w:val="22"/>
        </w:rPr>
        <w:t>nagłego działania siły mechanicznej w chwili zetknięcia się z innym pojazdem, osobami, zwierzętami lub innymi przedmiotami pochodzącymi z</w:t>
      </w:r>
      <w:r w:rsidRPr="007A7662">
        <w:rPr>
          <w:rFonts w:ascii="Arial" w:hAnsi="Arial" w:cs="Arial"/>
          <w:b/>
          <w:sz w:val="22"/>
          <w:szCs w:val="22"/>
        </w:rPr>
        <w:t xml:space="preserve"> </w:t>
      </w:r>
      <w:r w:rsidRPr="007A7662">
        <w:rPr>
          <w:rFonts w:ascii="Arial" w:hAnsi="Arial" w:cs="Arial"/>
          <w:sz w:val="22"/>
          <w:szCs w:val="22"/>
        </w:rPr>
        <w:t xml:space="preserve">zewnątrz oraz wewnątrz pojazdu </w:t>
      </w:r>
    </w:p>
    <w:p w14:paraId="3D9CAC9E" w14:textId="0C0378FF" w:rsidR="00F14B94" w:rsidRPr="007A7662" w:rsidRDefault="00F14B94" w:rsidP="005707E8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A7662">
        <w:rPr>
          <w:rFonts w:ascii="Arial" w:hAnsi="Arial" w:cs="Arial"/>
          <w:sz w:val="22"/>
          <w:szCs w:val="22"/>
        </w:rPr>
        <w:t>uszkodzenia przez osoby trzecie, w tym w wyniku dewastacji, włamania</w:t>
      </w:r>
      <w:r w:rsidR="00DB1697">
        <w:rPr>
          <w:rFonts w:ascii="Arial" w:hAnsi="Arial" w:cs="Arial"/>
          <w:sz w:val="22"/>
          <w:szCs w:val="22"/>
        </w:rPr>
        <w:t>, wandalizmu</w:t>
      </w:r>
    </w:p>
    <w:p w14:paraId="3E96EB8F" w14:textId="6DB8E316" w:rsidR="00F14B94" w:rsidRPr="007A7662" w:rsidRDefault="00F14B94" w:rsidP="005707E8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A7662">
        <w:rPr>
          <w:rFonts w:ascii="Arial" w:hAnsi="Arial" w:cs="Arial"/>
          <w:sz w:val="22"/>
          <w:szCs w:val="22"/>
        </w:rPr>
        <w:t xml:space="preserve">uszkodzenia powstałe w wyniku wjechania w </w:t>
      </w:r>
      <w:r w:rsidR="00DB1697">
        <w:rPr>
          <w:rFonts w:ascii="Arial" w:hAnsi="Arial" w:cs="Arial"/>
          <w:sz w:val="22"/>
          <w:szCs w:val="22"/>
        </w:rPr>
        <w:t>ubytek/dziurę,</w:t>
      </w:r>
      <w:r w:rsidR="00DB1697" w:rsidRPr="007A7662">
        <w:rPr>
          <w:rFonts w:ascii="Arial" w:hAnsi="Arial" w:cs="Arial"/>
          <w:sz w:val="22"/>
          <w:szCs w:val="22"/>
        </w:rPr>
        <w:t xml:space="preserve"> </w:t>
      </w:r>
      <w:r w:rsidRPr="007A7662">
        <w:rPr>
          <w:rFonts w:ascii="Arial" w:hAnsi="Arial" w:cs="Arial"/>
          <w:sz w:val="22"/>
          <w:szCs w:val="22"/>
        </w:rPr>
        <w:t>nierówności</w:t>
      </w:r>
      <w:r w:rsidR="00DB1697">
        <w:rPr>
          <w:rFonts w:ascii="Arial" w:hAnsi="Arial" w:cs="Arial"/>
          <w:sz w:val="22"/>
          <w:szCs w:val="22"/>
        </w:rPr>
        <w:t>, wypukłości</w:t>
      </w:r>
      <w:r w:rsidRPr="007A7662">
        <w:rPr>
          <w:rFonts w:ascii="Arial" w:hAnsi="Arial" w:cs="Arial"/>
          <w:sz w:val="22"/>
          <w:szCs w:val="22"/>
        </w:rPr>
        <w:t xml:space="preserve"> w drodze, poboczu</w:t>
      </w:r>
      <w:r w:rsidR="00DB1697">
        <w:rPr>
          <w:rFonts w:ascii="Arial" w:hAnsi="Arial" w:cs="Arial"/>
          <w:sz w:val="22"/>
          <w:szCs w:val="22"/>
        </w:rPr>
        <w:t xml:space="preserve">, </w:t>
      </w:r>
    </w:p>
    <w:p w14:paraId="3ED7B5B3" w14:textId="77777777" w:rsidR="00F14B94" w:rsidRPr="007A7662" w:rsidRDefault="00F14B94" w:rsidP="005707E8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A7662">
        <w:rPr>
          <w:rFonts w:ascii="Arial" w:hAnsi="Arial" w:cs="Arial"/>
          <w:sz w:val="22"/>
          <w:szCs w:val="22"/>
        </w:rPr>
        <w:t>uszkodzenia powstałe w wyniku najechania na wysoki krawężnik</w:t>
      </w:r>
    </w:p>
    <w:p w14:paraId="74626B51" w14:textId="77777777" w:rsidR="00F14B94" w:rsidRPr="007A7662" w:rsidRDefault="00F14B94" w:rsidP="005707E8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A7662">
        <w:rPr>
          <w:rFonts w:ascii="Arial" w:hAnsi="Arial" w:cs="Arial"/>
          <w:sz w:val="22"/>
          <w:szCs w:val="22"/>
        </w:rPr>
        <w:t>uszkodzenia powstałe w wyniku wjechania za wysokim pojazdem do parkingu podziemnego, tunelu,  pod wiadukt, most</w:t>
      </w:r>
    </w:p>
    <w:p w14:paraId="7EBBF3B7" w14:textId="77777777" w:rsidR="00F14B94" w:rsidRPr="007A7662" w:rsidRDefault="00F14B94" w:rsidP="005707E8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A7662">
        <w:rPr>
          <w:rFonts w:ascii="Arial" w:hAnsi="Arial" w:cs="Arial"/>
          <w:sz w:val="22"/>
          <w:szCs w:val="22"/>
        </w:rPr>
        <w:t>uszkodzenia powstałe w wyniku samoczynnego stoczenia się po terenie pochyłym</w:t>
      </w:r>
    </w:p>
    <w:p w14:paraId="0B81A5E6" w14:textId="77777777" w:rsidR="00F14B94" w:rsidRPr="007A7662" w:rsidRDefault="00F14B94" w:rsidP="005707E8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A7662">
        <w:rPr>
          <w:rFonts w:ascii="Arial" w:hAnsi="Arial" w:cs="Arial"/>
          <w:sz w:val="22"/>
          <w:szCs w:val="22"/>
        </w:rPr>
        <w:t>działania sił przyrody w tym m.in. pożaru, wybuchu, pioruna, upadku statku powietrznego, huraganu, zatopienia w tym zassania wody do silnika, deszczu nawalnego, gradu, powodzi, lawiny, osuwania lub zapadania się ziemi oraz nagłe działanie innych sił przyrody; w przypadku pożaru i/lub wybuchu odpowiedzialność istnieje również w przypadku w którym źródło pożaru i/lub wybuchu powstało wewnątrz pojazdu, samozapłon</w:t>
      </w:r>
    </w:p>
    <w:p w14:paraId="07C62A1F" w14:textId="694EC144" w:rsidR="00F14B94" w:rsidRPr="007A7662" w:rsidRDefault="00F14B94" w:rsidP="005707E8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A7662">
        <w:rPr>
          <w:rFonts w:ascii="Arial" w:hAnsi="Arial" w:cs="Arial"/>
          <w:sz w:val="22"/>
          <w:szCs w:val="22"/>
        </w:rPr>
        <w:t xml:space="preserve">działania czynnika termicznego lub chemicznego pochodzącego z zewnątrz </w:t>
      </w:r>
      <w:r w:rsidR="005707E8">
        <w:rPr>
          <w:rFonts w:ascii="Arial" w:hAnsi="Arial" w:cs="Arial"/>
          <w:sz w:val="22"/>
          <w:szCs w:val="22"/>
        </w:rPr>
        <w:br/>
      </w:r>
      <w:r w:rsidRPr="007A7662">
        <w:rPr>
          <w:rFonts w:ascii="Arial" w:hAnsi="Arial" w:cs="Arial"/>
          <w:sz w:val="22"/>
          <w:szCs w:val="22"/>
        </w:rPr>
        <w:t xml:space="preserve">i wewnątrz pojazdu, </w:t>
      </w:r>
    </w:p>
    <w:p w14:paraId="584A9843" w14:textId="77777777" w:rsidR="00F14B94" w:rsidRPr="007A7662" w:rsidRDefault="00F14B94" w:rsidP="005707E8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A7662">
        <w:rPr>
          <w:rFonts w:ascii="Arial" w:hAnsi="Arial" w:cs="Arial"/>
          <w:sz w:val="22"/>
          <w:szCs w:val="22"/>
        </w:rPr>
        <w:t>przewrócenia się pojazdu np. w wyniku podmuchu wiatru</w:t>
      </w:r>
    </w:p>
    <w:p w14:paraId="40C03A9A" w14:textId="77777777" w:rsidR="00F14B94" w:rsidRPr="007A7662" w:rsidRDefault="00F14B94" w:rsidP="005707E8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A7662">
        <w:rPr>
          <w:rFonts w:ascii="Arial" w:hAnsi="Arial" w:cs="Arial"/>
          <w:sz w:val="22"/>
          <w:szCs w:val="22"/>
        </w:rPr>
        <w:t>samoczynnego otwarcia się pokrywy silnika, bagażnika</w:t>
      </w:r>
    </w:p>
    <w:p w14:paraId="2994EDE1" w14:textId="77777777" w:rsidR="00F14B94" w:rsidRPr="007A7662" w:rsidRDefault="00F14B94" w:rsidP="005707E8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A7662">
        <w:rPr>
          <w:rFonts w:ascii="Arial" w:hAnsi="Arial" w:cs="Arial"/>
          <w:sz w:val="22"/>
          <w:szCs w:val="22"/>
        </w:rPr>
        <w:t xml:space="preserve">użycia pojazdu w związku z koniecznością ratowania życia lub zdrowia ludzkiego, </w:t>
      </w:r>
    </w:p>
    <w:p w14:paraId="51769299" w14:textId="0D594FB5" w:rsidR="00F14B94" w:rsidRPr="007A7662" w:rsidRDefault="00F14B94" w:rsidP="005707E8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A7662">
        <w:rPr>
          <w:rFonts w:ascii="Arial" w:hAnsi="Arial" w:cs="Arial"/>
          <w:sz w:val="22"/>
          <w:szCs w:val="22"/>
        </w:rPr>
        <w:t xml:space="preserve">kradzieży lub próby kradzieży pojazdu lub </w:t>
      </w:r>
      <w:r w:rsidR="00DB1697">
        <w:rPr>
          <w:rFonts w:ascii="Arial" w:hAnsi="Arial" w:cs="Arial"/>
          <w:sz w:val="22"/>
          <w:szCs w:val="22"/>
        </w:rPr>
        <w:t xml:space="preserve">jego części lub </w:t>
      </w:r>
      <w:r w:rsidRPr="007A7662">
        <w:rPr>
          <w:rFonts w:ascii="Arial" w:hAnsi="Arial" w:cs="Arial"/>
          <w:sz w:val="22"/>
          <w:szCs w:val="22"/>
        </w:rPr>
        <w:t xml:space="preserve">wyposażenia – </w:t>
      </w:r>
      <w:r w:rsidR="005707E8">
        <w:rPr>
          <w:rFonts w:ascii="Arial" w:hAnsi="Arial" w:cs="Arial"/>
          <w:sz w:val="22"/>
          <w:szCs w:val="22"/>
        </w:rPr>
        <w:br/>
      </w:r>
      <w:r w:rsidRPr="007A7662">
        <w:rPr>
          <w:rFonts w:ascii="Arial" w:hAnsi="Arial" w:cs="Arial"/>
          <w:sz w:val="22"/>
          <w:szCs w:val="22"/>
        </w:rPr>
        <w:t xml:space="preserve">bez względu na miejsce parkowania </w:t>
      </w:r>
    </w:p>
    <w:p w14:paraId="4CE2EAD2" w14:textId="41748846" w:rsidR="00F14B94" w:rsidRDefault="00F14B94" w:rsidP="005707E8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A7662">
        <w:rPr>
          <w:rFonts w:ascii="Arial" w:hAnsi="Arial" w:cs="Arial"/>
          <w:sz w:val="22"/>
          <w:szCs w:val="22"/>
        </w:rPr>
        <w:t xml:space="preserve"> rabunku (rozboju), kradzieży zuchwałej pojazdu</w:t>
      </w:r>
      <w:r w:rsidR="00DB1697">
        <w:rPr>
          <w:rFonts w:ascii="Arial" w:hAnsi="Arial" w:cs="Arial"/>
          <w:sz w:val="22"/>
          <w:szCs w:val="22"/>
        </w:rPr>
        <w:t xml:space="preserve"> lub jego wyposażenie</w:t>
      </w:r>
      <w:r w:rsidRPr="007A7662">
        <w:rPr>
          <w:rFonts w:ascii="Arial" w:hAnsi="Arial" w:cs="Arial"/>
          <w:sz w:val="22"/>
          <w:szCs w:val="22"/>
        </w:rPr>
        <w:t xml:space="preserve"> – bez wymogu posiadania dokumentów i kompletu kluczyków po szkodzie</w:t>
      </w:r>
    </w:p>
    <w:p w14:paraId="199873B5" w14:textId="36538BDA" w:rsidR="00DE73BF" w:rsidRPr="007A7662" w:rsidRDefault="00DE73BF" w:rsidP="005707E8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zniszczenia zamków w pojeździe uszkodzonych w wyniku usiłowania kradzieży </w:t>
      </w:r>
      <w:r w:rsidR="005707E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lub włamania do pojazdu</w:t>
      </w:r>
    </w:p>
    <w:p w14:paraId="38576211" w14:textId="77777777" w:rsidR="00F14B94" w:rsidRPr="007A7662" w:rsidRDefault="00F14B94" w:rsidP="005707E8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A7662">
        <w:rPr>
          <w:rFonts w:ascii="Arial" w:hAnsi="Arial" w:cs="Arial"/>
          <w:sz w:val="22"/>
          <w:szCs w:val="22"/>
        </w:rPr>
        <w:t>uszkodzenia pojazdu, wyposażenia w wyniku jego zabrania w celu krótkotrwałego użycia przez nieznanych sprawców</w:t>
      </w:r>
    </w:p>
    <w:p w14:paraId="0B59EF9C" w14:textId="77777777" w:rsidR="00F14B94" w:rsidRPr="007A7662" w:rsidRDefault="00F14B94" w:rsidP="005707E8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A7662">
        <w:rPr>
          <w:rFonts w:ascii="Arial" w:hAnsi="Arial" w:cs="Arial"/>
          <w:sz w:val="22"/>
          <w:szCs w:val="22"/>
        </w:rPr>
        <w:t>uszkodzeniu lub zbiciu szyb pojazdu</w:t>
      </w:r>
    </w:p>
    <w:p w14:paraId="1449E773" w14:textId="1C5F3BBE" w:rsidR="00F14B94" w:rsidRDefault="00F14B94" w:rsidP="005707E8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A7662">
        <w:rPr>
          <w:rFonts w:ascii="Arial" w:hAnsi="Arial" w:cs="Arial"/>
          <w:sz w:val="22"/>
          <w:szCs w:val="22"/>
        </w:rPr>
        <w:t>uszkodzeniu ogumienia</w:t>
      </w:r>
      <w:r w:rsidR="00624A30">
        <w:rPr>
          <w:rFonts w:ascii="Arial" w:hAnsi="Arial" w:cs="Arial"/>
          <w:sz w:val="22"/>
          <w:szCs w:val="22"/>
        </w:rPr>
        <w:t>, felg</w:t>
      </w:r>
    </w:p>
    <w:p w14:paraId="6520BDAA" w14:textId="34F3434C" w:rsidR="00B116BB" w:rsidRPr="007A7662" w:rsidRDefault="00B116BB" w:rsidP="005707E8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uszkodzenia przez zwierz</w:t>
      </w:r>
      <w:r w:rsidR="00023E75">
        <w:rPr>
          <w:rFonts w:ascii="Arial" w:hAnsi="Arial" w:cs="Arial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>ta</w:t>
      </w:r>
    </w:p>
    <w:p w14:paraId="7240EDF5" w14:textId="77777777" w:rsidR="00F14B94" w:rsidRPr="007A7662" w:rsidRDefault="00F14B94" w:rsidP="005707E8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bookmarkEnd w:id="3"/>
    <w:p w14:paraId="61C663FC" w14:textId="77777777" w:rsidR="00C440E7" w:rsidRPr="007A7662" w:rsidRDefault="00C440E7" w:rsidP="005707E8">
      <w:pPr>
        <w:pStyle w:val="Tekstpodstawowy3"/>
        <w:spacing w:after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A7662">
        <w:rPr>
          <w:rFonts w:ascii="Arial" w:hAnsi="Arial" w:cs="Arial"/>
          <w:b/>
          <w:sz w:val="22"/>
          <w:szCs w:val="22"/>
        </w:rPr>
        <w:t>oraz rozszerzenie zakresu ubezpieczenia o:</w:t>
      </w:r>
    </w:p>
    <w:p w14:paraId="65FC324E" w14:textId="18EF1B13" w:rsidR="00C440E7" w:rsidRPr="007A7662" w:rsidRDefault="00C440E7" w:rsidP="005707E8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A7662">
        <w:rPr>
          <w:rFonts w:ascii="Arial" w:hAnsi="Arial" w:cs="Arial"/>
          <w:sz w:val="22"/>
          <w:szCs w:val="22"/>
        </w:rPr>
        <w:t>zwrot kosztów dodatkowych:</w:t>
      </w:r>
    </w:p>
    <w:p w14:paraId="1722D7D8" w14:textId="77777777" w:rsidR="00C440E7" w:rsidRPr="007A7662" w:rsidRDefault="00C440E7" w:rsidP="005707E8">
      <w:pPr>
        <w:pStyle w:val="Tekstpodstawowy"/>
        <w:numPr>
          <w:ilvl w:val="0"/>
          <w:numId w:val="16"/>
        </w:numPr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7A7662">
        <w:rPr>
          <w:rFonts w:ascii="Arial" w:hAnsi="Arial" w:cs="Arial"/>
          <w:sz w:val="22"/>
          <w:szCs w:val="22"/>
        </w:rPr>
        <w:t>koszty wynikłe z zastosowania dostępnych środków w celu ratowania przedmiotu ubezpieczenia oraz zapobieżeniu szkodzie lub zmniejszeniu jej rozmiarów, jeżeli środki te były celowe, chociażby okazały się bezskuteczne,</w:t>
      </w:r>
    </w:p>
    <w:p w14:paraId="2EBF3676" w14:textId="77777777" w:rsidR="00C440E7" w:rsidRPr="007A7662" w:rsidRDefault="00C440E7" w:rsidP="005707E8">
      <w:pPr>
        <w:pStyle w:val="Tekstpodstawowy"/>
        <w:numPr>
          <w:ilvl w:val="0"/>
          <w:numId w:val="16"/>
        </w:numPr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7A7662">
        <w:rPr>
          <w:rFonts w:ascii="Arial" w:hAnsi="Arial" w:cs="Arial"/>
          <w:sz w:val="22"/>
          <w:szCs w:val="22"/>
        </w:rPr>
        <w:t>koszty zabezpieczenie uszkodzonego pojazdu w okresie nie dłuższym niż do dnia dokonania oględzin i sporządzenia powypadkowej oceny technicznej</w:t>
      </w:r>
    </w:p>
    <w:p w14:paraId="78992129" w14:textId="77777777" w:rsidR="00C440E7" w:rsidRPr="007A7662" w:rsidRDefault="00C440E7" w:rsidP="005707E8">
      <w:pPr>
        <w:pStyle w:val="Tekstpodstawowy"/>
        <w:numPr>
          <w:ilvl w:val="0"/>
          <w:numId w:val="16"/>
        </w:numPr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7A7662">
        <w:rPr>
          <w:rFonts w:ascii="Arial" w:hAnsi="Arial" w:cs="Arial"/>
          <w:sz w:val="22"/>
          <w:szCs w:val="22"/>
        </w:rPr>
        <w:t>koszty transportu uszkodzonego pojazdu</w:t>
      </w:r>
    </w:p>
    <w:p w14:paraId="259A08FF" w14:textId="77777777" w:rsidR="00C440E7" w:rsidRPr="007A7662" w:rsidRDefault="00C440E7" w:rsidP="005707E8">
      <w:pPr>
        <w:pStyle w:val="Tekstpodstawowy"/>
        <w:numPr>
          <w:ilvl w:val="0"/>
          <w:numId w:val="16"/>
        </w:numPr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7A7662">
        <w:rPr>
          <w:rFonts w:ascii="Arial" w:hAnsi="Arial" w:cs="Arial"/>
          <w:sz w:val="22"/>
          <w:szCs w:val="22"/>
        </w:rPr>
        <w:t>koszty dodatkowego badania technicznego</w:t>
      </w:r>
    </w:p>
    <w:p w14:paraId="2157F615" w14:textId="77777777" w:rsidR="00C440E7" w:rsidRPr="007A7662" w:rsidRDefault="00C440E7" w:rsidP="005707E8">
      <w:pPr>
        <w:pStyle w:val="Tekstpodstawowy"/>
        <w:numPr>
          <w:ilvl w:val="0"/>
          <w:numId w:val="16"/>
        </w:numPr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7A7662">
        <w:rPr>
          <w:rFonts w:ascii="Arial" w:hAnsi="Arial" w:cs="Arial"/>
          <w:sz w:val="22"/>
          <w:szCs w:val="22"/>
        </w:rPr>
        <w:t xml:space="preserve">koszty wynagrodzenia rzeczoznawców </w:t>
      </w:r>
    </w:p>
    <w:p w14:paraId="46883621" w14:textId="77777777" w:rsidR="00C440E7" w:rsidRPr="009367A1" w:rsidRDefault="00C440E7" w:rsidP="005707E8">
      <w:pPr>
        <w:pStyle w:val="Tekstpodstawowy"/>
        <w:tabs>
          <w:tab w:val="num" w:pos="142"/>
        </w:tabs>
        <w:spacing w:after="0" w:line="276" w:lineRule="auto"/>
        <w:rPr>
          <w:rFonts w:ascii="Calibri" w:hAnsi="Calibri" w:cs="Calibri"/>
          <w:b/>
        </w:rPr>
      </w:pPr>
    </w:p>
    <w:p w14:paraId="72917A29" w14:textId="77777777" w:rsidR="00C440E7" w:rsidRPr="00F03CA2" w:rsidRDefault="00C440E7" w:rsidP="005707E8">
      <w:pPr>
        <w:pStyle w:val="Tekstpodstawowy"/>
        <w:tabs>
          <w:tab w:val="num" w:pos="142"/>
        </w:tabs>
        <w:spacing w:after="0" w:line="276" w:lineRule="auto"/>
        <w:rPr>
          <w:rFonts w:ascii="Arial" w:hAnsi="Arial" w:cs="Arial"/>
          <w:b/>
          <w:sz w:val="22"/>
          <w:szCs w:val="22"/>
        </w:rPr>
      </w:pPr>
      <w:r w:rsidRPr="00F03CA2">
        <w:rPr>
          <w:rFonts w:ascii="Arial" w:hAnsi="Arial" w:cs="Arial"/>
          <w:b/>
          <w:sz w:val="22"/>
          <w:szCs w:val="22"/>
        </w:rPr>
        <w:t>Warunki specjalne:</w:t>
      </w:r>
    </w:p>
    <w:p w14:paraId="52085F7E" w14:textId="61D58FCD" w:rsidR="00C440E7" w:rsidRPr="00F03CA2" w:rsidRDefault="00C440E7" w:rsidP="005707E8">
      <w:pPr>
        <w:pStyle w:val="Tekstpodstawowy"/>
        <w:numPr>
          <w:ilvl w:val="0"/>
          <w:numId w:val="13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F03CA2">
        <w:rPr>
          <w:rFonts w:ascii="Arial" w:hAnsi="Arial" w:cs="Arial"/>
          <w:sz w:val="22"/>
          <w:szCs w:val="22"/>
        </w:rPr>
        <w:t>udział własny – wykupiony</w:t>
      </w:r>
    </w:p>
    <w:p w14:paraId="2644547E" w14:textId="50BB93E2" w:rsidR="00C440E7" w:rsidRPr="00F03CA2" w:rsidRDefault="00C440E7" w:rsidP="005707E8">
      <w:pPr>
        <w:pStyle w:val="Tekstpodstawowy"/>
        <w:numPr>
          <w:ilvl w:val="0"/>
          <w:numId w:val="13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F03CA2">
        <w:rPr>
          <w:rFonts w:ascii="Arial" w:hAnsi="Arial" w:cs="Arial"/>
          <w:sz w:val="22"/>
          <w:szCs w:val="22"/>
        </w:rPr>
        <w:t>amortyzacja części – wykupiona</w:t>
      </w:r>
    </w:p>
    <w:p w14:paraId="266A38F2" w14:textId="77777777" w:rsidR="00C440E7" w:rsidRPr="00F03CA2" w:rsidRDefault="00C440E7" w:rsidP="005707E8">
      <w:pPr>
        <w:pStyle w:val="Tekstpodstawowy"/>
        <w:numPr>
          <w:ilvl w:val="0"/>
          <w:numId w:val="13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F03CA2">
        <w:rPr>
          <w:rFonts w:ascii="Arial" w:hAnsi="Arial" w:cs="Arial"/>
          <w:sz w:val="22"/>
          <w:szCs w:val="22"/>
        </w:rPr>
        <w:t>franszyza integralna – wykupiona</w:t>
      </w:r>
    </w:p>
    <w:p w14:paraId="54176737" w14:textId="77777777" w:rsidR="00C440E7" w:rsidRPr="00F03CA2" w:rsidRDefault="00C440E7" w:rsidP="005707E8">
      <w:pPr>
        <w:pStyle w:val="Tekstpodstawowy"/>
        <w:numPr>
          <w:ilvl w:val="0"/>
          <w:numId w:val="13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F03CA2">
        <w:rPr>
          <w:rFonts w:ascii="Arial" w:hAnsi="Arial" w:cs="Arial"/>
          <w:sz w:val="22"/>
          <w:szCs w:val="22"/>
        </w:rPr>
        <w:t>franszyza redukcyjna – wykupiona</w:t>
      </w:r>
    </w:p>
    <w:p w14:paraId="20DF97E0" w14:textId="4383E538" w:rsidR="00C440E7" w:rsidRPr="00F03CA2" w:rsidRDefault="00F14B94" w:rsidP="005707E8">
      <w:pPr>
        <w:pStyle w:val="Tekstpodstawowy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F03CA2">
        <w:rPr>
          <w:rFonts w:ascii="Arial" w:hAnsi="Arial" w:cs="Arial"/>
          <w:sz w:val="22"/>
          <w:szCs w:val="22"/>
        </w:rPr>
        <w:t xml:space="preserve">likwidacja szkód w </w:t>
      </w:r>
      <w:r w:rsidR="00C440E7" w:rsidRPr="00F03CA2">
        <w:rPr>
          <w:rFonts w:ascii="Arial" w:hAnsi="Arial" w:cs="Arial"/>
          <w:sz w:val="22"/>
          <w:szCs w:val="22"/>
        </w:rPr>
        <w:t>warian</w:t>
      </w:r>
      <w:r w:rsidRPr="00F03CA2">
        <w:rPr>
          <w:rFonts w:ascii="Arial" w:hAnsi="Arial" w:cs="Arial"/>
          <w:sz w:val="22"/>
          <w:szCs w:val="22"/>
        </w:rPr>
        <w:t>cie</w:t>
      </w:r>
      <w:r w:rsidR="00C440E7" w:rsidRPr="00F03CA2">
        <w:rPr>
          <w:rFonts w:ascii="Arial" w:hAnsi="Arial" w:cs="Arial"/>
          <w:sz w:val="22"/>
          <w:szCs w:val="22"/>
        </w:rPr>
        <w:t xml:space="preserve"> serwisowy</w:t>
      </w:r>
      <w:r w:rsidRPr="00F03CA2">
        <w:rPr>
          <w:rFonts w:ascii="Arial" w:hAnsi="Arial" w:cs="Arial"/>
          <w:sz w:val="22"/>
          <w:szCs w:val="22"/>
        </w:rPr>
        <w:t>m</w:t>
      </w:r>
      <w:r w:rsidR="00C440E7" w:rsidRPr="00F03CA2">
        <w:rPr>
          <w:rFonts w:ascii="Arial" w:hAnsi="Arial" w:cs="Arial"/>
          <w:sz w:val="22"/>
          <w:szCs w:val="22"/>
        </w:rPr>
        <w:t>: w przypadku szkody częściowej naprawa samochodów będzie odbywała się warsztatach</w:t>
      </w:r>
      <w:r w:rsidRPr="00F03CA2">
        <w:rPr>
          <w:rFonts w:ascii="Arial" w:hAnsi="Arial" w:cs="Arial"/>
          <w:sz w:val="22"/>
          <w:szCs w:val="22"/>
        </w:rPr>
        <w:t xml:space="preserve">, </w:t>
      </w:r>
      <w:r w:rsidR="00C440E7" w:rsidRPr="00F03CA2">
        <w:rPr>
          <w:rFonts w:ascii="Arial" w:hAnsi="Arial" w:cs="Arial"/>
          <w:sz w:val="22"/>
          <w:szCs w:val="22"/>
        </w:rPr>
        <w:t>serwisach</w:t>
      </w:r>
      <w:r w:rsidRPr="00F03CA2">
        <w:rPr>
          <w:rFonts w:ascii="Arial" w:hAnsi="Arial" w:cs="Arial"/>
          <w:sz w:val="22"/>
          <w:szCs w:val="22"/>
        </w:rPr>
        <w:t>, autoryzowanej stacji obsługi</w:t>
      </w:r>
      <w:r w:rsidR="00C440E7" w:rsidRPr="00F03CA2">
        <w:rPr>
          <w:rFonts w:ascii="Arial" w:hAnsi="Arial" w:cs="Arial"/>
          <w:sz w:val="22"/>
          <w:szCs w:val="22"/>
        </w:rPr>
        <w:t xml:space="preserve"> wybrany</w:t>
      </w:r>
      <w:r w:rsidRPr="00F03CA2">
        <w:rPr>
          <w:rFonts w:ascii="Arial" w:hAnsi="Arial" w:cs="Arial"/>
          <w:sz w:val="22"/>
          <w:szCs w:val="22"/>
        </w:rPr>
        <w:t>m</w:t>
      </w:r>
      <w:r w:rsidR="00C440E7" w:rsidRPr="00F03CA2">
        <w:rPr>
          <w:rFonts w:ascii="Arial" w:hAnsi="Arial" w:cs="Arial"/>
          <w:sz w:val="22"/>
          <w:szCs w:val="22"/>
        </w:rPr>
        <w:t xml:space="preserve"> przez Ubezpieczonego</w:t>
      </w:r>
      <w:r w:rsidRPr="00F03CA2">
        <w:rPr>
          <w:rFonts w:ascii="Arial" w:hAnsi="Arial" w:cs="Arial"/>
          <w:sz w:val="22"/>
          <w:szCs w:val="22"/>
        </w:rPr>
        <w:t xml:space="preserve">. Wypłata odszkodowania na podstawie faktur za naprawę </w:t>
      </w:r>
      <w:r w:rsidR="00DB1697">
        <w:rPr>
          <w:rFonts w:ascii="Arial" w:hAnsi="Arial" w:cs="Arial"/>
          <w:sz w:val="22"/>
          <w:szCs w:val="22"/>
        </w:rPr>
        <w:t xml:space="preserve">(części oryginalne serwisowe) </w:t>
      </w:r>
      <w:r w:rsidRPr="00F03CA2">
        <w:rPr>
          <w:rFonts w:ascii="Arial" w:hAnsi="Arial" w:cs="Arial"/>
          <w:sz w:val="22"/>
          <w:szCs w:val="22"/>
        </w:rPr>
        <w:t>bez żadnych potrąceń</w:t>
      </w:r>
      <w:r w:rsidR="00DB1697">
        <w:rPr>
          <w:rFonts w:ascii="Arial" w:hAnsi="Arial" w:cs="Arial"/>
          <w:sz w:val="22"/>
          <w:szCs w:val="22"/>
        </w:rPr>
        <w:t xml:space="preserve"> </w:t>
      </w:r>
    </w:p>
    <w:p w14:paraId="3CD23F9F" w14:textId="77777777" w:rsidR="00C440E7" w:rsidRPr="00F03CA2" w:rsidRDefault="00C440E7" w:rsidP="005707E8">
      <w:pPr>
        <w:pStyle w:val="Tekstpodstawowy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F03CA2">
        <w:rPr>
          <w:rFonts w:ascii="Arial" w:hAnsi="Arial" w:cs="Arial"/>
          <w:sz w:val="22"/>
          <w:szCs w:val="22"/>
        </w:rPr>
        <w:t>brak konsumpcji sumy ubezpieczenia</w:t>
      </w:r>
    </w:p>
    <w:p w14:paraId="68DF8908" w14:textId="30A4F735" w:rsidR="00C440E7" w:rsidRPr="00F03CA2" w:rsidRDefault="00C440E7" w:rsidP="005707E8">
      <w:pPr>
        <w:pStyle w:val="Tekstpodstawowy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03CA2">
        <w:rPr>
          <w:rFonts w:ascii="Arial" w:hAnsi="Arial" w:cs="Arial"/>
          <w:bCs/>
          <w:sz w:val="22"/>
          <w:szCs w:val="22"/>
        </w:rPr>
        <w:t xml:space="preserve">gwarantowana suma ubezpieczenia dla pojazdów </w:t>
      </w:r>
      <w:r w:rsidR="00FA4AB6" w:rsidRPr="00F03CA2">
        <w:rPr>
          <w:rFonts w:ascii="Arial" w:hAnsi="Arial" w:cs="Arial"/>
          <w:bCs/>
          <w:sz w:val="22"/>
          <w:szCs w:val="22"/>
        </w:rPr>
        <w:t xml:space="preserve">wykazanych w poz. 2-5 oraz </w:t>
      </w:r>
      <w:r w:rsidR="00B116BB">
        <w:rPr>
          <w:rFonts w:ascii="Arial" w:hAnsi="Arial" w:cs="Arial"/>
          <w:bCs/>
          <w:sz w:val="22"/>
          <w:szCs w:val="22"/>
        </w:rPr>
        <w:t>7</w:t>
      </w:r>
      <w:r w:rsidR="00FA4AB6" w:rsidRPr="00F03CA2">
        <w:rPr>
          <w:rFonts w:ascii="Arial" w:hAnsi="Arial" w:cs="Arial"/>
          <w:bCs/>
          <w:sz w:val="22"/>
          <w:szCs w:val="22"/>
        </w:rPr>
        <w:t>-1</w:t>
      </w:r>
      <w:r w:rsidR="00B116BB">
        <w:rPr>
          <w:rFonts w:ascii="Arial" w:hAnsi="Arial" w:cs="Arial"/>
          <w:bCs/>
          <w:sz w:val="22"/>
          <w:szCs w:val="22"/>
        </w:rPr>
        <w:t>2</w:t>
      </w:r>
      <w:r w:rsidR="00FA4AB6" w:rsidRPr="00F03CA2">
        <w:rPr>
          <w:rFonts w:ascii="Arial" w:hAnsi="Arial" w:cs="Arial"/>
          <w:bCs/>
          <w:sz w:val="22"/>
          <w:szCs w:val="22"/>
        </w:rPr>
        <w:t xml:space="preserve"> załącznika nr 4 – </w:t>
      </w:r>
      <w:r w:rsidR="00FA4AB6" w:rsidRPr="003233FD">
        <w:rPr>
          <w:rFonts w:ascii="Arial" w:hAnsi="Arial" w:cs="Arial"/>
          <w:bCs/>
          <w:sz w:val="22"/>
          <w:szCs w:val="22"/>
        </w:rPr>
        <w:t xml:space="preserve">Wykaz pojazdów </w:t>
      </w:r>
      <w:r w:rsidR="00FA4AB6" w:rsidRPr="003233FD">
        <w:rPr>
          <w:rFonts w:ascii="Arial" w:hAnsi="Arial" w:cs="Arial"/>
          <w:sz w:val="22"/>
          <w:szCs w:val="22"/>
        </w:rPr>
        <w:t xml:space="preserve">Zespołu Składnic Lasów Państwowych </w:t>
      </w:r>
      <w:r w:rsidR="005707E8">
        <w:rPr>
          <w:rFonts w:ascii="Arial" w:hAnsi="Arial" w:cs="Arial"/>
          <w:sz w:val="22"/>
          <w:szCs w:val="22"/>
        </w:rPr>
        <w:br/>
      </w:r>
      <w:r w:rsidR="00FA4AB6" w:rsidRPr="003233FD">
        <w:rPr>
          <w:rFonts w:ascii="Arial" w:hAnsi="Arial" w:cs="Arial"/>
          <w:sz w:val="22"/>
          <w:szCs w:val="22"/>
        </w:rPr>
        <w:t>w Siedlcach</w:t>
      </w:r>
    </w:p>
    <w:p w14:paraId="6298E2AD" w14:textId="77777777" w:rsidR="00C440E7" w:rsidRPr="00F03CA2" w:rsidRDefault="00C440E7" w:rsidP="005707E8">
      <w:pPr>
        <w:pStyle w:val="Tekstpodstawowy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F03CA2">
        <w:rPr>
          <w:rFonts w:ascii="Arial" w:hAnsi="Arial" w:cs="Arial"/>
          <w:sz w:val="22"/>
          <w:szCs w:val="22"/>
        </w:rPr>
        <w:t xml:space="preserve">akceptacja istniejących zabezpieczeń </w:t>
      </w:r>
      <w:proofErr w:type="spellStart"/>
      <w:r w:rsidRPr="00F03CA2">
        <w:rPr>
          <w:rFonts w:ascii="Arial" w:hAnsi="Arial" w:cs="Arial"/>
          <w:sz w:val="22"/>
          <w:szCs w:val="22"/>
        </w:rPr>
        <w:t>przeciwkradzieżowych</w:t>
      </w:r>
      <w:proofErr w:type="spellEnd"/>
      <w:r w:rsidRPr="00F03CA2">
        <w:rPr>
          <w:rFonts w:ascii="Arial" w:hAnsi="Arial" w:cs="Arial"/>
          <w:sz w:val="22"/>
          <w:szCs w:val="22"/>
        </w:rPr>
        <w:t xml:space="preserve"> w pojazdach.</w:t>
      </w:r>
    </w:p>
    <w:p w14:paraId="262CFEB8" w14:textId="432885FF" w:rsidR="00F14B94" w:rsidRPr="00F03CA2" w:rsidRDefault="00C440E7" w:rsidP="005707E8">
      <w:pPr>
        <w:pStyle w:val="Tekstpodstawowy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F03CA2">
        <w:rPr>
          <w:rFonts w:ascii="Arial" w:hAnsi="Arial" w:cs="Arial"/>
          <w:sz w:val="22"/>
          <w:szCs w:val="22"/>
        </w:rPr>
        <w:t xml:space="preserve">likwidacja szkód kradzieżowych – </w:t>
      </w:r>
      <w:r w:rsidR="00F14B94" w:rsidRPr="00F03CA2">
        <w:rPr>
          <w:rFonts w:ascii="Arial" w:hAnsi="Arial" w:cs="Arial"/>
          <w:sz w:val="22"/>
          <w:szCs w:val="22"/>
        </w:rPr>
        <w:t xml:space="preserve">W przypadku szkód polegających na kradzieży pojazdu lub jego części wypłata odszkodowania nastąpi po ustaleniu jej wysokości </w:t>
      </w:r>
      <w:r w:rsidR="005707E8">
        <w:rPr>
          <w:rFonts w:ascii="Arial" w:hAnsi="Arial" w:cs="Arial"/>
          <w:sz w:val="22"/>
          <w:szCs w:val="22"/>
        </w:rPr>
        <w:br/>
      </w:r>
      <w:r w:rsidR="00F14B94" w:rsidRPr="00F03CA2">
        <w:rPr>
          <w:rFonts w:ascii="Arial" w:hAnsi="Arial" w:cs="Arial"/>
          <w:sz w:val="22"/>
          <w:szCs w:val="22"/>
        </w:rPr>
        <w:t>w szkodach nie budzących wątpliwości bez oczekiwania na zakończenie postępowania prowadzonego przez organy ścigania. W przypadku, gdy wyniki tego postępowania nie potwierdzą odpowiedzialności Ubezpieczyciela lub nie zachodzi w ustalonej wysokości, Ubezpieczony niezwłocznie zwróci nienależnie wypłacone odszkodowanie, nie później niż w terminie 14 dni.</w:t>
      </w:r>
    </w:p>
    <w:p w14:paraId="2555BA21" w14:textId="27349982" w:rsidR="00C440E7" w:rsidRPr="00F14B94" w:rsidRDefault="00C440E7" w:rsidP="005707E8">
      <w:pPr>
        <w:pStyle w:val="Tekstpodstawowy"/>
        <w:tabs>
          <w:tab w:val="num" w:pos="142"/>
        </w:tabs>
        <w:spacing w:after="0" w:line="276" w:lineRule="auto"/>
        <w:ind w:left="720"/>
        <w:jc w:val="both"/>
        <w:rPr>
          <w:rFonts w:ascii="Calibri" w:hAnsi="Calibri" w:cs="Calibri"/>
        </w:rPr>
      </w:pPr>
    </w:p>
    <w:p w14:paraId="64D25A27" w14:textId="77777777" w:rsidR="00C440E7" w:rsidRPr="00F14B94" w:rsidRDefault="00C440E7" w:rsidP="005707E8">
      <w:pPr>
        <w:pStyle w:val="Tekstpodstawowy3"/>
        <w:spacing w:after="0" w:line="276" w:lineRule="auto"/>
        <w:rPr>
          <w:rFonts w:ascii="Arial" w:hAnsi="Arial" w:cs="Arial"/>
          <w:sz w:val="22"/>
          <w:szCs w:val="22"/>
        </w:rPr>
      </w:pPr>
      <w:r w:rsidRPr="00F14B94">
        <w:rPr>
          <w:rFonts w:ascii="Arial" w:hAnsi="Arial" w:cs="Arial"/>
          <w:sz w:val="22"/>
          <w:szCs w:val="22"/>
        </w:rPr>
        <w:t>Na wysokość odszkodowania nie będzie miało wpływu:</w:t>
      </w:r>
    </w:p>
    <w:p w14:paraId="5C2C21C6" w14:textId="77777777" w:rsidR="00F14B94" w:rsidRPr="00F14B94" w:rsidRDefault="00F14B94" w:rsidP="005707E8">
      <w:pPr>
        <w:pStyle w:val="Tekstpodstawowy3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F14B94">
        <w:rPr>
          <w:rFonts w:ascii="Arial" w:hAnsi="Arial" w:cs="Arial"/>
          <w:sz w:val="22"/>
          <w:szCs w:val="22"/>
        </w:rPr>
        <w:t>- prędkość z jaką poruszał się dany pojazd w chwili zaistnienia szkody,</w:t>
      </w:r>
    </w:p>
    <w:p w14:paraId="24189AF9" w14:textId="77777777" w:rsidR="00F14B94" w:rsidRPr="00F14B94" w:rsidRDefault="00F14B94" w:rsidP="005707E8">
      <w:pPr>
        <w:autoSpaceDE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14B94">
        <w:rPr>
          <w:rFonts w:ascii="Arial" w:hAnsi="Arial" w:cs="Arial"/>
          <w:sz w:val="22"/>
          <w:szCs w:val="22"/>
        </w:rPr>
        <w:t>- nie zastosowanie się do obowiązujących przepisów  ustawy  Prawo o ruchu drogowym za wyjątkiem szkód spowodowanych przez osoby będące w stanie nietrzeźwości lub w stanie po użyciu alkoholu albo pod wpływem środków odurzających, substancji psychotropowych lub środków zastępczych w rozumieniu przepisów o przeciwdziałaniu narkomanii,</w:t>
      </w:r>
    </w:p>
    <w:p w14:paraId="5389FBB2" w14:textId="3C03A133" w:rsidR="00C440E7" w:rsidRPr="00F14B94" w:rsidRDefault="00F14B94" w:rsidP="005707E8">
      <w:pPr>
        <w:pStyle w:val="Tekstpodstawowy3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F14B94">
        <w:rPr>
          <w:rFonts w:ascii="Arial" w:hAnsi="Arial" w:cs="Arial"/>
          <w:sz w:val="22"/>
          <w:szCs w:val="22"/>
        </w:rPr>
        <w:t>- wiek i doświadczenie kierowcy</w:t>
      </w:r>
    </w:p>
    <w:p w14:paraId="6453C0B8" w14:textId="77777777" w:rsidR="00F14B94" w:rsidRPr="00F14B94" w:rsidRDefault="00F14B94" w:rsidP="005707E8">
      <w:pPr>
        <w:pStyle w:val="Tekstpodstawowy3"/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6F89B3DA" w14:textId="04A971F7" w:rsidR="00C440E7" w:rsidRPr="00F14B94" w:rsidRDefault="00C440E7" w:rsidP="005707E8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14B94">
        <w:rPr>
          <w:rFonts w:ascii="Arial" w:hAnsi="Arial" w:cs="Arial"/>
          <w:sz w:val="22"/>
          <w:szCs w:val="22"/>
        </w:rPr>
        <w:t xml:space="preserve">Dotyczy wszystkich pojazdów wykazanych w Załączniku </w:t>
      </w:r>
      <w:r w:rsidR="00FA4AB6" w:rsidRPr="00F14B94">
        <w:rPr>
          <w:rFonts w:ascii="Arial" w:hAnsi="Arial" w:cs="Arial"/>
          <w:sz w:val="22"/>
          <w:szCs w:val="22"/>
        </w:rPr>
        <w:t xml:space="preserve">nr 4 </w:t>
      </w:r>
      <w:r w:rsidRPr="00F14B94">
        <w:rPr>
          <w:rFonts w:ascii="Arial" w:hAnsi="Arial" w:cs="Arial"/>
          <w:sz w:val="22"/>
          <w:szCs w:val="22"/>
        </w:rPr>
        <w:t xml:space="preserve">oraz pojazdów nabywanych </w:t>
      </w:r>
      <w:r w:rsidR="005707E8">
        <w:rPr>
          <w:rFonts w:ascii="Arial" w:hAnsi="Arial" w:cs="Arial"/>
          <w:sz w:val="22"/>
          <w:szCs w:val="22"/>
        </w:rPr>
        <w:br/>
      </w:r>
      <w:r w:rsidRPr="00F14B94">
        <w:rPr>
          <w:rFonts w:ascii="Arial" w:hAnsi="Arial" w:cs="Arial"/>
          <w:sz w:val="22"/>
          <w:szCs w:val="22"/>
        </w:rPr>
        <w:t xml:space="preserve">w okresie ubezpieczenia. </w:t>
      </w:r>
    </w:p>
    <w:p w14:paraId="10C5AA62" w14:textId="77777777" w:rsidR="00C440E7" w:rsidRPr="009367A1" w:rsidRDefault="00C440E7" w:rsidP="005707E8">
      <w:pPr>
        <w:pStyle w:val="Tekstpodstawowy3"/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</w:p>
    <w:p w14:paraId="0A263291" w14:textId="77777777" w:rsidR="00C440E7" w:rsidRPr="00F03CA2" w:rsidRDefault="00C440E7" w:rsidP="005707E8">
      <w:pPr>
        <w:autoSpaceDE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03CA2">
        <w:rPr>
          <w:rFonts w:ascii="Arial" w:hAnsi="Arial" w:cs="Arial"/>
          <w:b/>
          <w:bCs/>
          <w:sz w:val="22"/>
          <w:szCs w:val="22"/>
        </w:rPr>
        <w:t>Likwidacja szkód:</w:t>
      </w:r>
    </w:p>
    <w:p w14:paraId="7AB00AB2" w14:textId="60EAA581" w:rsidR="00F03CA2" w:rsidRPr="00F03CA2" w:rsidRDefault="00F03CA2" w:rsidP="005707E8">
      <w:pPr>
        <w:autoSpaceDE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03CA2">
        <w:rPr>
          <w:rFonts w:ascii="Arial" w:hAnsi="Arial" w:cs="Arial"/>
          <w:sz w:val="22"/>
          <w:szCs w:val="22"/>
        </w:rPr>
        <w:t>1. wariant serwisowy/warsztatowy - wypłata odszkodowania na podstawie przedstawionych faktur na uzgodniony zakres napraw</w:t>
      </w:r>
      <w:r w:rsidR="009A11B4">
        <w:rPr>
          <w:rFonts w:ascii="Arial" w:hAnsi="Arial" w:cs="Arial"/>
          <w:sz w:val="22"/>
          <w:szCs w:val="22"/>
        </w:rPr>
        <w:t xml:space="preserve"> </w:t>
      </w:r>
      <w:r w:rsidR="009A11B4" w:rsidRPr="00F03CA2">
        <w:rPr>
          <w:rFonts w:ascii="Arial" w:hAnsi="Arial" w:cs="Arial"/>
          <w:sz w:val="22"/>
          <w:szCs w:val="22"/>
        </w:rPr>
        <w:t xml:space="preserve">bez </w:t>
      </w:r>
      <w:r w:rsidR="009A11B4">
        <w:rPr>
          <w:rFonts w:ascii="Arial" w:hAnsi="Arial" w:cs="Arial"/>
          <w:sz w:val="22"/>
          <w:szCs w:val="22"/>
        </w:rPr>
        <w:t xml:space="preserve">stosowania </w:t>
      </w:r>
      <w:r w:rsidR="009A11B4" w:rsidRPr="00F03CA2">
        <w:rPr>
          <w:rFonts w:ascii="Arial" w:hAnsi="Arial" w:cs="Arial"/>
          <w:sz w:val="22"/>
          <w:szCs w:val="22"/>
        </w:rPr>
        <w:t>żadnych potrąceń</w:t>
      </w:r>
      <w:r w:rsidR="009A11B4">
        <w:rPr>
          <w:rFonts w:ascii="Arial" w:hAnsi="Arial" w:cs="Arial"/>
          <w:sz w:val="22"/>
          <w:szCs w:val="22"/>
        </w:rPr>
        <w:t xml:space="preserve"> w wybranym przez Ubezpieczonego warsztacie, serwisie, autoryzowanej stacji obsługi</w:t>
      </w:r>
      <w:r w:rsidR="00624A30">
        <w:rPr>
          <w:rFonts w:ascii="Arial" w:hAnsi="Arial" w:cs="Arial"/>
          <w:sz w:val="22"/>
          <w:szCs w:val="22"/>
        </w:rPr>
        <w:t>.</w:t>
      </w:r>
    </w:p>
    <w:p w14:paraId="4E975037" w14:textId="7385BA8A" w:rsidR="00F03CA2" w:rsidRPr="00F03CA2" w:rsidRDefault="00F03CA2" w:rsidP="005707E8">
      <w:pPr>
        <w:autoSpaceDE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03CA2">
        <w:rPr>
          <w:rFonts w:ascii="Arial" w:hAnsi="Arial" w:cs="Arial"/>
          <w:sz w:val="22"/>
          <w:szCs w:val="22"/>
        </w:rPr>
        <w:t xml:space="preserve">2. Wykonawca dokonuje oględzin uszkodzonego pojazdu w terminie 3 dni roboczych </w:t>
      </w:r>
      <w:r w:rsidR="005707E8">
        <w:rPr>
          <w:rFonts w:ascii="Arial" w:hAnsi="Arial" w:cs="Arial"/>
          <w:sz w:val="22"/>
          <w:szCs w:val="22"/>
        </w:rPr>
        <w:br/>
      </w:r>
      <w:r w:rsidRPr="00F03CA2">
        <w:rPr>
          <w:rFonts w:ascii="Arial" w:hAnsi="Arial" w:cs="Arial"/>
          <w:sz w:val="22"/>
          <w:szCs w:val="22"/>
        </w:rPr>
        <w:t>od zgłoszenia szkody, w przypadku braku oględzin, przyjmuje się zakres uszkodzeń zgodny z protokołem sporządzonym przez Wykonawcę lub warsztat dokonujący naprawy. W takim przypadku Wykonawca zastrzega sobie prawo weryfikacji kosztorysu na każdym etapie likwidacji szkody, jeżeli użyte części lub zakres naprawy nie są związane ze zdarzeniem.</w:t>
      </w:r>
    </w:p>
    <w:p w14:paraId="1DED2A12" w14:textId="77777777" w:rsidR="00F03CA2" w:rsidRPr="00F03CA2" w:rsidRDefault="00F03CA2" w:rsidP="005707E8">
      <w:pPr>
        <w:autoSpaceDE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03CA2">
        <w:rPr>
          <w:rFonts w:ascii="Arial" w:hAnsi="Arial" w:cs="Arial"/>
          <w:sz w:val="22"/>
          <w:szCs w:val="22"/>
        </w:rPr>
        <w:t>Dodatkowo Wykonawca powinien otrzymać:</w:t>
      </w:r>
    </w:p>
    <w:p w14:paraId="2E73B115" w14:textId="77777777" w:rsidR="00F03CA2" w:rsidRPr="00F03CA2" w:rsidRDefault="00F03CA2" w:rsidP="005707E8">
      <w:pPr>
        <w:autoSpaceDE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03CA2">
        <w:rPr>
          <w:rFonts w:ascii="Arial" w:hAnsi="Arial" w:cs="Arial"/>
          <w:sz w:val="22"/>
          <w:szCs w:val="22"/>
        </w:rPr>
        <w:t>- dokument własności np. kopia faktury zakupu lub kopia wyciągu z ewidencji środków trwałych,</w:t>
      </w:r>
    </w:p>
    <w:p w14:paraId="275D437A" w14:textId="77777777" w:rsidR="00F03CA2" w:rsidRPr="00F03CA2" w:rsidRDefault="00F03CA2" w:rsidP="005707E8">
      <w:pPr>
        <w:autoSpaceDE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03CA2">
        <w:rPr>
          <w:rFonts w:ascii="Arial" w:hAnsi="Arial" w:cs="Arial"/>
          <w:sz w:val="22"/>
          <w:szCs w:val="22"/>
        </w:rPr>
        <w:t>- opis okoliczności powstania szkody i zakres szkody,</w:t>
      </w:r>
    </w:p>
    <w:p w14:paraId="3FF278C9" w14:textId="77777777" w:rsidR="00F03CA2" w:rsidRPr="00F03CA2" w:rsidRDefault="00F03CA2" w:rsidP="005707E8">
      <w:pPr>
        <w:autoSpaceDE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03CA2">
        <w:rPr>
          <w:rFonts w:ascii="Arial" w:hAnsi="Arial" w:cs="Arial"/>
          <w:sz w:val="22"/>
          <w:szCs w:val="22"/>
        </w:rPr>
        <w:t>- notatkę z Policji lub oświadczenie sprawcy zdarzenia, jeżeli były sporządzane,</w:t>
      </w:r>
    </w:p>
    <w:p w14:paraId="54108C36" w14:textId="77777777" w:rsidR="00F03CA2" w:rsidRPr="00F03CA2" w:rsidRDefault="00F03CA2" w:rsidP="005707E8">
      <w:pPr>
        <w:autoSpaceDE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03CA2">
        <w:rPr>
          <w:rFonts w:ascii="Arial" w:hAnsi="Arial" w:cs="Arial"/>
          <w:sz w:val="22"/>
          <w:szCs w:val="22"/>
        </w:rPr>
        <w:t>- zdjęcia,</w:t>
      </w:r>
    </w:p>
    <w:p w14:paraId="19DFE19D" w14:textId="77777777" w:rsidR="00F03CA2" w:rsidRPr="00F03CA2" w:rsidRDefault="00F03CA2" w:rsidP="005707E8">
      <w:pPr>
        <w:autoSpaceDE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03CA2">
        <w:rPr>
          <w:rFonts w:ascii="Arial" w:hAnsi="Arial" w:cs="Arial"/>
          <w:sz w:val="22"/>
          <w:szCs w:val="22"/>
        </w:rPr>
        <w:t>- kosztorys</w:t>
      </w:r>
    </w:p>
    <w:p w14:paraId="3CDF1063" w14:textId="04F4F7AB" w:rsidR="00F03CA2" w:rsidRPr="00F03CA2" w:rsidRDefault="00F03CA2" w:rsidP="005707E8">
      <w:pPr>
        <w:autoSpaceDE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03CA2">
        <w:rPr>
          <w:rFonts w:ascii="Arial" w:hAnsi="Arial" w:cs="Arial"/>
          <w:sz w:val="22"/>
          <w:szCs w:val="22"/>
        </w:rPr>
        <w:t xml:space="preserve">3. Wykonawca dokonuje zatwierdzenia przedstawionego kosztorysu naprawy w ciągu 3 dni roboczych od jego dostarczenia informując pisemnie ubezpieczonego lub warsztat, </w:t>
      </w:r>
      <w:r w:rsidR="005707E8">
        <w:rPr>
          <w:rFonts w:ascii="Arial" w:hAnsi="Arial" w:cs="Arial"/>
          <w:sz w:val="22"/>
          <w:szCs w:val="22"/>
        </w:rPr>
        <w:br/>
      </w:r>
      <w:r w:rsidRPr="00F03CA2">
        <w:rPr>
          <w:rFonts w:ascii="Arial" w:hAnsi="Arial" w:cs="Arial"/>
          <w:sz w:val="22"/>
          <w:szCs w:val="22"/>
        </w:rPr>
        <w:t>w przypadku braku informacji</w:t>
      </w:r>
      <w:r w:rsidR="00B116BB">
        <w:rPr>
          <w:rFonts w:ascii="Arial" w:hAnsi="Arial" w:cs="Arial"/>
          <w:sz w:val="22"/>
          <w:szCs w:val="22"/>
        </w:rPr>
        <w:t xml:space="preserve"> </w:t>
      </w:r>
      <w:r w:rsidRPr="00F03CA2">
        <w:rPr>
          <w:rFonts w:ascii="Arial" w:hAnsi="Arial" w:cs="Arial"/>
          <w:sz w:val="22"/>
          <w:szCs w:val="22"/>
        </w:rPr>
        <w:t>przedstawiony kosztorys uznaje się za zatwierdzony pod warunkiem, że obejmuje on naprawy uszkodzeń związanych ze szkodą</w:t>
      </w:r>
    </w:p>
    <w:p w14:paraId="54848353" w14:textId="77777777" w:rsidR="00F03CA2" w:rsidRPr="00D30AD2" w:rsidRDefault="00F03CA2" w:rsidP="005707E8">
      <w:pPr>
        <w:autoSpaceDE w:val="0"/>
        <w:adjustRightInd w:val="0"/>
        <w:spacing w:line="276" w:lineRule="auto"/>
        <w:jc w:val="both"/>
      </w:pPr>
      <w:r w:rsidRPr="00F03CA2">
        <w:rPr>
          <w:rFonts w:ascii="Arial" w:hAnsi="Arial" w:cs="Arial"/>
          <w:sz w:val="22"/>
          <w:szCs w:val="22"/>
        </w:rPr>
        <w:t>4. kopia decyzji zostanie przesłana do wiadomości ubezpieczającego oraz brokera – dotyczy ubezpieczenia</w:t>
      </w:r>
      <w:r w:rsidRPr="00D30AD2">
        <w:t xml:space="preserve"> AC</w:t>
      </w:r>
    </w:p>
    <w:p w14:paraId="63AC6D92" w14:textId="77777777" w:rsidR="00C440E7" w:rsidRPr="009367A1" w:rsidRDefault="00C440E7" w:rsidP="005707E8">
      <w:pPr>
        <w:pStyle w:val="Tekstpodstawowy3"/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</w:p>
    <w:p w14:paraId="68F45347" w14:textId="77777777" w:rsidR="00C440E7" w:rsidRPr="003233FD" w:rsidRDefault="00C440E7" w:rsidP="005707E8">
      <w:pPr>
        <w:pStyle w:val="Tekstpodstawowy2"/>
        <w:numPr>
          <w:ilvl w:val="0"/>
          <w:numId w:val="6"/>
        </w:num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3233FD">
        <w:rPr>
          <w:rFonts w:ascii="Arial" w:hAnsi="Arial" w:cs="Arial"/>
          <w:b/>
          <w:sz w:val="22"/>
          <w:szCs w:val="22"/>
        </w:rPr>
        <w:t>Ubezpieczenie Assistance</w:t>
      </w:r>
    </w:p>
    <w:p w14:paraId="5CDB32B4" w14:textId="3D8EC3DE" w:rsidR="00DE2213" w:rsidRPr="003233FD" w:rsidRDefault="00DE2213" w:rsidP="005707E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233FD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Przedmiot ubezpieczenia:  świadczenie pomocy na korzyść Ubezpieczon</w:t>
      </w:r>
      <w:r w:rsidR="00B116BB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ego</w:t>
      </w:r>
      <w:r w:rsidRPr="003233FD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, polegające </w:t>
      </w:r>
      <w:r w:rsidR="005707E8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br/>
      </w:r>
      <w:r w:rsidRPr="003233FD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na zorganizowaniu i pokryciu kosztów usług </w:t>
      </w:r>
      <w:proofErr w:type="spellStart"/>
      <w:r w:rsidRPr="003233FD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assistance</w:t>
      </w:r>
      <w:proofErr w:type="spellEnd"/>
      <w:r w:rsidRPr="003233FD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od ryzyka wystąpienia awarii, wypadku, kradzieży, nagłego zachorowania lub nieszczęśliwego wypadku. Przedmiotem świadczenia jest zorganizowanie i pokrycie kosztów przysługujących usług.</w:t>
      </w:r>
    </w:p>
    <w:p w14:paraId="4446FAB5" w14:textId="77777777" w:rsidR="00DE2213" w:rsidRPr="003233FD" w:rsidRDefault="00DE2213" w:rsidP="005707E8">
      <w:pPr>
        <w:autoSpaceDE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D2BE3D" w14:textId="16729190" w:rsidR="00F03CA2" w:rsidRPr="003233FD" w:rsidRDefault="00F03CA2" w:rsidP="005707E8">
      <w:pPr>
        <w:autoSpaceDE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233FD">
        <w:rPr>
          <w:rFonts w:ascii="Arial" w:hAnsi="Arial" w:cs="Arial"/>
          <w:sz w:val="22"/>
          <w:szCs w:val="22"/>
        </w:rPr>
        <w:t>Zakres ubezpieczenia  - obejmuje co najmniej następujące ryzyka i koszty:</w:t>
      </w:r>
    </w:p>
    <w:p w14:paraId="6AD91D53" w14:textId="77777777" w:rsidR="00F03CA2" w:rsidRPr="003233FD" w:rsidRDefault="00F03CA2" w:rsidP="005707E8">
      <w:pPr>
        <w:autoSpaceDE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233FD">
        <w:rPr>
          <w:rFonts w:ascii="Arial" w:hAnsi="Arial" w:cs="Arial"/>
          <w:sz w:val="22"/>
          <w:szCs w:val="22"/>
        </w:rPr>
        <w:t xml:space="preserve">1. pomoc informacyjna poszkodowanym </w:t>
      </w:r>
    </w:p>
    <w:p w14:paraId="2646DA09" w14:textId="77777777" w:rsidR="00F03CA2" w:rsidRPr="003233FD" w:rsidRDefault="00F03CA2" w:rsidP="005707E8">
      <w:pPr>
        <w:autoSpaceDE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233FD">
        <w:rPr>
          <w:rFonts w:ascii="Arial" w:hAnsi="Arial" w:cs="Arial"/>
          <w:sz w:val="22"/>
          <w:szCs w:val="22"/>
        </w:rPr>
        <w:t>2. pomoc techniczna:</w:t>
      </w:r>
    </w:p>
    <w:p w14:paraId="07275FDE" w14:textId="3BF4F9FD" w:rsidR="00F03CA2" w:rsidRPr="003233FD" w:rsidRDefault="00F03CA2" w:rsidP="005707E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233FD">
        <w:rPr>
          <w:rFonts w:ascii="Arial" w:hAnsi="Arial" w:cs="Arial"/>
          <w:sz w:val="22"/>
          <w:szCs w:val="22"/>
        </w:rPr>
        <w:t>naprawa na miejscu zdarzenia</w:t>
      </w:r>
      <w:r w:rsidR="00DE2213" w:rsidRPr="003233FD">
        <w:rPr>
          <w:rFonts w:ascii="Arial" w:hAnsi="Arial" w:cs="Arial"/>
          <w:sz w:val="22"/>
          <w:szCs w:val="22"/>
        </w:rPr>
        <w:t xml:space="preserve"> </w:t>
      </w:r>
      <w:r w:rsidR="00DE2213" w:rsidRPr="003233FD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w przypadku unieruchomienia pojazdu wskutek jego awarii,  wypadku, przebicia lub uszkodzenia opony</w:t>
      </w:r>
    </w:p>
    <w:p w14:paraId="0C957DE6" w14:textId="1AC5133E" w:rsidR="00F03CA2" w:rsidRPr="003233FD" w:rsidRDefault="00F03CA2" w:rsidP="005707E8">
      <w:pPr>
        <w:pStyle w:val="Akapitzlist"/>
        <w:numPr>
          <w:ilvl w:val="0"/>
          <w:numId w:val="18"/>
        </w:numPr>
        <w:autoSpaceDE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233FD">
        <w:rPr>
          <w:rFonts w:ascii="Arial" w:hAnsi="Arial" w:cs="Arial"/>
          <w:sz w:val="22"/>
          <w:szCs w:val="22"/>
        </w:rPr>
        <w:t xml:space="preserve">holowanie do miejsca wskazanego przez Ubezpieczonego – limit min. </w:t>
      </w:r>
      <w:r w:rsidR="00213761">
        <w:rPr>
          <w:rFonts w:ascii="Arial" w:hAnsi="Arial" w:cs="Arial"/>
          <w:sz w:val="22"/>
          <w:szCs w:val="22"/>
        </w:rPr>
        <w:t>2</w:t>
      </w:r>
      <w:r w:rsidRPr="003233FD">
        <w:rPr>
          <w:rFonts w:ascii="Arial" w:hAnsi="Arial" w:cs="Arial"/>
          <w:sz w:val="22"/>
          <w:szCs w:val="22"/>
        </w:rPr>
        <w:t>00km od miejsca wypadku, awarii na terytorium RP</w:t>
      </w:r>
      <w:r w:rsidR="009A11B4" w:rsidRPr="003233FD">
        <w:rPr>
          <w:rFonts w:ascii="Arial" w:hAnsi="Arial" w:cs="Arial"/>
          <w:sz w:val="22"/>
          <w:szCs w:val="22"/>
        </w:rPr>
        <w:t xml:space="preserve"> oraz zniesienie franszyzy kilometrowej</w:t>
      </w:r>
    </w:p>
    <w:p w14:paraId="5E0BA783" w14:textId="77777777" w:rsidR="00F03CA2" w:rsidRPr="003233FD" w:rsidRDefault="00F03CA2" w:rsidP="005707E8">
      <w:pPr>
        <w:pStyle w:val="Akapitzlist"/>
        <w:numPr>
          <w:ilvl w:val="0"/>
          <w:numId w:val="18"/>
        </w:numPr>
        <w:autoSpaceDE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233FD">
        <w:rPr>
          <w:rFonts w:ascii="Arial" w:hAnsi="Arial" w:cs="Arial"/>
          <w:sz w:val="22"/>
          <w:szCs w:val="22"/>
        </w:rPr>
        <w:t xml:space="preserve">organizacja dalszej podróży, hotel w wyniku kradzieży, wypadku lub awarii pojazdu,  </w:t>
      </w:r>
    </w:p>
    <w:p w14:paraId="002626F5" w14:textId="658FD875" w:rsidR="00F03CA2" w:rsidRPr="003233FD" w:rsidRDefault="00F03CA2" w:rsidP="005707E8">
      <w:pPr>
        <w:pStyle w:val="Akapitzlist"/>
        <w:numPr>
          <w:ilvl w:val="0"/>
          <w:numId w:val="18"/>
        </w:numPr>
        <w:autoSpaceDE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233FD">
        <w:rPr>
          <w:rFonts w:ascii="Arial" w:hAnsi="Arial" w:cs="Arial"/>
          <w:sz w:val="22"/>
          <w:szCs w:val="22"/>
        </w:rPr>
        <w:t>pojazd zastępczy w przypadku wypadku, awarii lub kradzieży na okres co najmniej 3 dni, z podstawieni</w:t>
      </w:r>
      <w:r w:rsidR="00AF2061" w:rsidRPr="003233FD">
        <w:rPr>
          <w:rFonts w:ascii="Arial" w:hAnsi="Arial" w:cs="Arial"/>
          <w:sz w:val="22"/>
          <w:szCs w:val="22"/>
        </w:rPr>
        <w:t>em</w:t>
      </w:r>
      <w:r w:rsidRPr="003233FD">
        <w:rPr>
          <w:rFonts w:ascii="Arial" w:hAnsi="Arial" w:cs="Arial"/>
          <w:sz w:val="22"/>
          <w:szCs w:val="22"/>
        </w:rPr>
        <w:t xml:space="preserve"> i odbior</w:t>
      </w:r>
      <w:r w:rsidR="00AF2061" w:rsidRPr="003233FD">
        <w:rPr>
          <w:rFonts w:ascii="Arial" w:hAnsi="Arial" w:cs="Arial"/>
          <w:sz w:val="22"/>
          <w:szCs w:val="22"/>
        </w:rPr>
        <w:t>em</w:t>
      </w:r>
      <w:r w:rsidRPr="003233FD">
        <w:rPr>
          <w:rFonts w:ascii="Arial" w:hAnsi="Arial" w:cs="Arial"/>
          <w:sz w:val="22"/>
          <w:szCs w:val="22"/>
        </w:rPr>
        <w:t xml:space="preserve"> pojazdu.</w:t>
      </w:r>
    </w:p>
    <w:p w14:paraId="52B13ABA" w14:textId="77777777" w:rsidR="00F03CA2" w:rsidRPr="003233FD" w:rsidRDefault="00F03CA2" w:rsidP="005707E8">
      <w:pPr>
        <w:pStyle w:val="Akapitzlist"/>
        <w:autoSpaceDE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26D479" w14:textId="5036DAA7" w:rsidR="00F03CA2" w:rsidRPr="003233FD" w:rsidRDefault="00F03CA2" w:rsidP="005707E8">
      <w:pPr>
        <w:autoSpaceDE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233FD">
        <w:rPr>
          <w:rFonts w:ascii="Arial" w:hAnsi="Arial" w:cs="Arial"/>
          <w:sz w:val="22"/>
          <w:szCs w:val="22"/>
        </w:rPr>
        <w:t xml:space="preserve">Ubezpieczenie dotyczy pojazdów osobowych i ciężarowych o ładowności do 3.5t oraz okres ich eksploatacji nie przekracza 15 lat </w:t>
      </w:r>
    </w:p>
    <w:p w14:paraId="3DF73847" w14:textId="77777777" w:rsidR="00F03CA2" w:rsidRPr="00DE2213" w:rsidRDefault="00F03CA2" w:rsidP="005707E8">
      <w:pPr>
        <w:autoSpaceDE w:val="0"/>
        <w:adjustRightInd w:val="0"/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10B22B8F" w14:textId="0241F8DD" w:rsidR="00F03CA2" w:rsidRPr="00964C82" w:rsidRDefault="00F03CA2" w:rsidP="005707E8">
      <w:pPr>
        <w:pStyle w:val="Tekstpodstawowy2"/>
        <w:spacing w:line="276" w:lineRule="auto"/>
        <w:rPr>
          <w:rFonts w:ascii="Arial" w:hAnsi="Arial" w:cs="Arial"/>
          <w:sz w:val="22"/>
          <w:szCs w:val="22"/>
        </w:rPr>
      </w:pPr>
      <w:r w:rsidRPr="00964C82">
        <w:rPr>
          <w:rFonts w:ascii="Arial" w:hAnsi="Arial" w:cs="Arial"/>
          <w:sz w:val="22"/>
          <w:szCs w:val="22"/>
        </w:rPr>
        <w:lastRenderedPageBreak/>
        <w:t xml:space="preserve">Obszar odpowiedzialności: </w:t>
      </w:r>
      <w:r w:rsidR="00964C82">
        <w:rPr>
          <w:rFonts w:ascii="Arial" w:hAnsi="Arial" w:cs="Arial"/>
          <w:sz w:val="22"/>
          <w:szCs w:val="22"/>
        </w:rPr>
        <w:t xml:space="preserve">teren </w:t>
      </w:r>
      <w:r w:rsidRPr="00964C82">
        <w:rPr>
          <w:rFonts w:ascii="Arial" w:hAnsi="Arial" w:cs="Arial"/>
          <w:sz w:val="22"/>
          <w:szCs w:val="22"/>
        </w:rPr>
        <w:t>RP</w:t>
      </w:r>
    </w:p>
    <w:p w14:paraId="557154E5" w14:textId="77777777" w:rsidR="00F03CA2" w:rsidRDefault="00F03CA2" w:rsidP="005707E8">
      <w:pPr>
        <w:pStyle w:val="Tekstpodstawowy2"/>
        <w:spacing w:after="120" w:line="276" w:lineRule="auto"/>
        <w:rPr>
          <w:rFonts w:ascii="Calibri" w:hAnsi="Calibri" w:cs="Calibri"/>
          <w:b/>
          <w:color w:val="FF0000"/>
          <w:sz w:val="20"/>
        </w:rPr>
      </w:pPr>
    </w:p>
    <w:p w14:paraId="5B80C90A" w14:textId="4508BBDD" w:rsidR="00AF2061" w:rsidRPr="00FB00B7" w:rsidRDefault="00AF2061" w:rsidP="005707E8">
      <w:pPr>
        <w:tabs>
          <w:tab w:val="left" w:pos="900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B00B7">
        <w:rPr>
          <w:rFonts w:ascii="Arial" w:hAnsi="Arial" w:cs="Arial"/>
          <w:b/>
          <w:sz w:val="22"/>
          <w:szCs w:val="22"/>
        </w:rPr>
        <w:t xml:space="preserve">Treść klauzul obligatoryjnych </w:t>
      </w:r>
    </w:p>
    <w:p w14:paraId="76AD6B22" w14:textId="2350EE6D" w:rsidR="00AF2061" w:rsidRPr="00FB00B7" w:rsidRDefault="00AF2061" w:rsidP="005707E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B00B7">
        <w:rPr>
          <w:rFonts w:ascii="Arial" w:hAnsi="Arial" w:cs="Arial"/>
          <w:b/>
          <w:sz w:val="22"/>
          <w:szCs w:val="22"/>
        </w:rPr>
        <w:t>1.Dla pojazdów nabywanych</w:t>
      </w:r>
      <w:r w:rsidRPr="00FB00B7">
        <w:rPr>
          <w:rFonts w:ascii="Arial" w:hAnsi="Arial" w:cs="Arial"/>
          <w:sz w:val="22"/>
          <w:szCs w:val="22"/>
        </w:rPr>
        <w:t xml:space="preserve"> – automatyczne objęcie ochroną ubezpieczenia od momentu ich zarejestrowania, pod warunkiem zgłoszenia do ubezpieczyciela wszelkich danych niezbędnych do identyfikacji pojazdu w ciągu 3 dni roboczych od dnia zakupu pojazdu, a dla pojazdów przeniesionych z innego zakładu ubezpieczeń bez jednego dnia przerwy – </w:t>
      </w:r>
      <w:r w:rsidR="005707E8">
        <w:rPr>
          <w:rFonts w:ascii="Arial" w:hAnsi="Arial" w:cs="Arial"/>
          <w:sz w:val="22"/>
          <w:szCs w:val="22"/>
        </w:rPr>
        <w:br/>
      </w:r>
      <w:r w:rsidRPr="00FB00B7">
        <w:rPr>
          <w:rFonts w:ascii="Arial" w:hAnsi="Arial" w:cs="Arial"/>
          <w:sz w:val="22"/>
          <w:szCs w:val="22"/>
        </w:rPr>
        <w:t>od momentu wygaśnięcia dotychczasowych polis</w:t>
      </w:r>
    </w:p>
    <w:p w14:paraId="75F3E3C5" w14:textId="354B4439" w:rsidR="00AF2061" w:rsidRPr="00FB00B7" w:rsidRDefault="00AF2061" w:rsidP="005707E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B00B7">
        <w:rPr>
          <w:rFonts w:ascii="Arial" w:hAnsi="Arial" w:cs="Arial"/>
          <w:b/>
          <w:sz w:val="22"/>
          <w:szCs w:val="22"/>
        </w:rPr>
        <w:t xml:space="preserve">2.Brak konieczności dokonywania oględzin i zdjęć pojazdów przyjmowanych </w:t>
      </w:r>
      <w:r w:rsidR="005707E8">
        <w:rPr>
          <w:rFonts w:ascii="Arial" w:hAnsi="Arial" w:cs="Arial"/>
          <w:b/>
          <w:sz w:val="22"/>
          <w:szCs w:val="22"/>
        </w:rPr>
        <w:br/>
      </w:r>
      <w:r w:rsidRPr="00FB00B7">
        <w:rPr>
          <w:rFonts w:ascii="Arial" w:hAnsi="Arial" w:cs="Arial"/>
          <w:b/>
          <w:sz w:val="22"/>
          <w:szCs w:val="22"/>
        </w:rPr>
        <w:t>do ubezpieczenia</w:t>
      </w:r>
      <w:r w:rsidRPr="00FB00B7">
        <w:rPr>
          <w:rFonts w:ascii="Arial" w:hAnsi="Arial" w:cs="Arial"/>
          <w:sz w:val="22"/>
          <w:szCs w:val="22"/>
        </w:rPr>
        <w:t xml:space="preserve"> dot. pojazdów wykazanych w załączniku nr 4 </w:t>
      </w:r>
      <w:r w:rsidR="00533368" w:rsidRPr="00FB00B7">
        <w:rPr>
          <w:rFonts w:ascii="Arial" w:hAnsi="Arial" w:cs="Arial"/>
          <w:sz w:val="22"/>
          <w:szCs w:val="22"/>
        </w:rPr>
        <w:t xml:space="preserve">do IWZ </w:t>
      </w:r>
      <w:r w:rsidRPr="00FB00B7">
        <w:rPr>
          <w:rFonts w:ascii="Arial" w:hAnsi="Arial" w:cs="Arial"/>
          <w:sz w:val="22"/>
          <w:szCs w:val="22"/>
        </w:rPr>
        <w:t>oraz pojazdów nabywanych (w tym nowych i używanych) przez Zamawiającego.</w:t>
      </w:r>
    </w:p>
    <w:p w14:paraId="2875F67A" w14:textId="57A851B4" w:rsidR="00AF2061" w:rsidRPr="00FB00B7" w:rsidRDefault="00AF2061" w:rsidP="005707E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B00B7">
        <w:rPr>
          <w:rFonts w:ascii="Arial" w:hAnsi="Arial" w:cs="Arial"/>
          <w:b/>
          <w:sz w:val="22"/>
          <w:szCs w:val="22"/>
        </w:rPr>
        <w:t>3.Zabezpieczenia w pojeździe</w:t>
      </w:r>
      <w:r w:rsidRPr="00FB00B7">
        <w:rPr>
          <w:rFonts w:ascii="Arial" w:hAnsi="Arial" w:cs="Arial"/>
          <w:sz w:val="22"/>
          <w:szCs w:val="22"/>
        </w:rPr>
        <w:t xml:space="preserve"> – ubezpieczyciel uznaje zabezpieczenia </w:t>
      </w:r>
      <w:proofErr w:type="spellStart"/>
      <w:r w:rsidRPr="00FB00B7">
        <w:rPr>
          <w:rFonts w:ascii="Arial" w:hAnsi="Arial" w:cs="Arial"/>
          <w:sz w:val="22"/>
          <w:szCs w:val="22"/>
        </w:rPr>
        <w:t>przeciwkradzieżowe</w:t>
      </w:r>
      <w:proofErr w:type="spellEnd"/>
      <w:r w:rsidRPr="00FB00B7">
        <w:rPr>
          <w:rFonts w:ascii="Arial" w:hAnsi="Arial" w:cs="Arial"/>
          <w:sz w:val="22"/>
          <w:szCs w:val="22"/>
        </w:rPr>
        <w:t xml:space="preserve"> w pojazdach za wystarczające, dot. pojazdów wykazanych w załączniku nr </w:t>
      </w:r>
      <w:r w:rsidR="00FB00B7" w:rsidRPr="00FB00B7">
        <w:rPr>
          <w:rFonts w:ascii="Arial" w:hAnsi="Arial" w:cs="Arial"/>
          <w:sz w:val="22"/>
          <w:szCs w:val="22"/>
        </w:rPr>
        <w:t>4</w:t>
      </w:r>
      <w:r w:rsidRPr="00FB00B7">
        <w:rPr>
          <w:rFonts w:ascii="Arial" w:hAnsi="Arial" w:cs="Arial"/>
          <w:sz w:val="22"/>
          <w:szCs w:val="22"/>
        </w:rPr>
        <w:t xml:space="preserve"> do </w:t>
      </w:r>
      <w:r w:rsidR="00FB00B7" w:rsidRPr="00FB00B7">
        <w:rPr>
          <w:rFonts w:ascii="Arial" w:hAnsi="Arial" w:cs="Arial"/>
          <w:sz w:val="22"/>
          <w:szCs w:val="22"/>
        </w:rPr>
        <w:t>IWZ</w:t>
      </w:r>
      <w:r w:rsidRPr="00FB00B7">
        <w:rPr>
          <w:rFonts w:ascii="Arial" w:hAnsi="Arial" w:cs="Arial"/>
          <w:sz w:val="22"/>
          <w:szCs w:val="22"/>
        </w:rPr>
        <w:t xml:space="preserve"> oraz pojazdów nabywanych (w tym nowych i używanych) przez Zamawiającego</w:t>
      </w:r>
      <w:r w:rsidR="00533368">
        <w:rPr>
          <w:rFonts w:ascii="Arial" w:hAnsi="Arial" w:cs="Arial"/>
          <w:sz w:val="22"/>
          <w:szCs w:val="22"/>
        </w:rPr>
        <w:t>.</w:t>
      </w:r>
    </w:p>
    <w:p w14:paraId="507D6E2D" w14:textId="77777777" w:rsidR="00AF2061" w:rsidRPr="00FB00B7" w:rsidRDefault="00AF2061" w:rsidP="005707E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B00B7">
        <w:rPr>
          <w:rFonts w:ascii="Arial" w:hAnsi="Arial" w:cs="Arial"/>
          <w:b/>
          <w:sz w:val="22"/>
          <w:szCs w:val="22"/>
        </w:rPr>
        <w:t>4.Wyposażenie dodatkowe</w:t>
      </w:r>
      <w:r w:rsidRPr="00FB00B7">
        <w:rPr>
          <w:rFonts w:ascii="Arial" w:hAnsi="Arial" w:cs="Arial"/>
          <w:sz w:val="22"/>
          <w:szCs w:val="22"/>
        </w:rPr>
        <w:t xml:space="preserve"> – automatyczne włączenie sumy ubezpieczenia wyposażenia dodatkowego do wartości pojazdu i kalkulacji składki wg tych samych zasad. Dotyczy tylko następujących sprzętów: instalacja gazowa, radio, odtwarzacz CD wraz z głośnikami (maksymalna wartość wyposażenia wynosi 5.000,00PLN). </w:t>
      </w:r>
    </w:p>
    <w:p w14:paraId="76F8959A" w14:textId="63AD40DC" w:rsidR="00AF2061" w:rsidRPr="00FB00B7" w:rsidRDefault="00AF2061" w:rsidP="005707E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B00B7">
        <w:rPr>
          <w:rFonts w:ascii="Arial" w:hAnsi="Arial" w:cs="Arial"/>
          <w:b/>
          <w:sz w:val="22"/>
          <w:szCs w:val="22"/>
        </w:rPr>
        <w:t>5.Klauzula niezmienności stawek</w:t>
      </w:r>
      <w:r w:rsidRPr="00FB00B7">
        <w:rPr>
          <w:rFonts w:ascii="Arial" w:hAnsi="Arial" w:cs="Arial"/>
          <w:sz w:val="22"/>
          <w:szCs w:val="22"/>
        </w:rPr>
        <w:t xml:space="preserve"> – zaakceptowane przez strony umowy stawki będą niezmienne w trakcie trwania umowy i będą obowiązywały również dla pojazdów zgłaszanych do ubezpieczenia a nie wykazanych w załączniku nr </w:t>
      </w:r>
      <w:r w:rsidR="00FB00B7">
        <w:rPr>
          <w:rFonts w:ascii="Arial" w:hAnsi="Arial" w:cs="Arial"/>
          <w:sz w:val="22"/>
          <w:szCs w:val="22"/>
        </w:rPr>
        <w:t>4</w:t>
      </w:r>
      <w:r w:rsidRPr="00FB00B7">
        <w:rPr>
          <w:rFonts w:ascii="Arial" w:hAnsi="Arial" w:cs="Arial"/>
          <w:sz w:val="22"/>
          <w:szCs w:val="22"/>
        </w:rPr>
        <w:t xml:space="preserve"> do </w:t>
      </w:r>
      <w:r w:rsidR="00FB00B7">
        <w:rPr>
          <w:rFonts w:ascii="Arial" w:hAnsi="Arial" w:cs="Arial"/>
          <w:sz w:val="22"/>
          <w:szCs w:val="22"/>
        </w:rPr>
        <w:t>IWZ</w:t>
      </w:r>
      <w:r w:rsidRPr="00FB00B7">
        <w:rPr>
          <w:rFonts w:ascii="Arial" w:hAnsi="Arial" w:cs="Arial"/>
          <w:sz w:val="22"/>
          <w:szCs w:val="22"/>
        </w:rPr>
        <w:t xml:space="preserve"> – wykaz pojazdów</w:t>
      </w:r>
    </w:p>
    <w:p w14:paraId="39902C4F" w14:textId="535A893C" w:rsidR="00AF2061" w:rsidRPr="00FB00B7" w:rsidRDefault="00AF2061" w:rsidP="005707E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B00B7">
        <w:rPr>
          <w:rFonts w:ascii="Arial" w:hAnsi="Arial" w:cs="Arial"/>
          <w:b/>
          <w:sz w:val="22"/>
          <w:szCs w:val="22"/>
        </w:rPr>
        <w:t>6. Klauzula badań technicznych</w:t>
      </w:r>
      <w:r w:rsidRPr="00FB00B7">
        <w:rPr>
          <w:rFonts w:ascii="Arial" w:hAnsi="Arial" w:cs="Arial"/>
          <w:sz w:val="22"/>
          <w:szCs w:val="22"/>
        </w:rPr>
        <w:t xml:space="preserve"> - Wykonawca wypłaci odszkodowanie za szkodę zaistniałą z ubezpieczenia autocasco oraz szkody wyrządzone osobom trzecim w związku </w:t>
      </w:r>
      <w:r w:rsidR="005707E8">
        <w:rPr>
          <w:rFonts w:ascii="Arial" w:hAnsi="Arial" w:cs="Arial"/>
          <w:sz w:val="22"/>
          <w:szCs w:val="22"/>
        </w:rPr>
        <w:br/>
      </w:r>
      <w:r w:rsidRPr="00FB00B7">
        <w:rPr>
          <w:rFonts w:ascii="Arial" w:hAnsi="Arial" w:cs="Arial"/>
          <w:sz w:val="22"/>
          <w:szCs w:val="22"/>
        </w:rPr>
        <w:t>z ruchem pojazdu gdy w momencie powstania szkody pojazd nie posiadał ważnego badania technicznego, o ile nie miało to wpływu na rozmiar i na powstanie szkody.</w:t>
      </w:r>
    </w:p>
    <w:p w14:paraId="6B0093CF" w14:textId="534F9524" w:rsidR="00AF2061" w:rsidRPr="00FB00B7" w:rsidRDefault="00AF2061" w:rsidP="005707E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B00B7">
        <w:rPr>
          <w:rFonts w:ascii="Arial" w:hAnsi="Arial" w:cs="Arial"/>
          <w:b/>
          <w:sz w:val="22"/>
          <w:szCs w:val="22"/>
        </w:rPr>
        <w:t xml:space="preserve">7. </w:t>
      </w:r>
      <w:r w:rsidRPr="00FB00B7">
        <w:rPr>
          <w:rFonts w:ascii="Arial" w:hAnsi="Arial" w:cs="Arial"/>
          <w:sz w:val="22"/>
          <w:szCs w:val="22"/>
        </w:rPr>
        <w:t xml:space="preserve">W przypadku szkody powstałej w wyniku rozboju, rabunku, kradzieży zuchwałej Wykonawca odstąpi od obowiązku złożenia przez Zamawiającego dowodu rejestracyjnego </w:t>
      </w:r>
      <w:r w:rsidR="005707E8">
        <w:rPr>
          <w:rFonts w:ascii="Arial" w:hAnsi="Arial" w:cs="Arial"/>
          <w:sz w:val="22"/>
          <w:szCs w:val="22"/>
        </w:rPr>
        <w:br/>
      </w:r>
      <w:r w:rsidRPr="00FB00B7">
        <w:rPr>
          <w:rFonts w:ascii="Arial" w:hAnsi="Arial" w:cs="Arial"/>
          <w:sz w:val="22"/>
          <w:szCs w:val="22"/>
        </w:rPr>
        <w:t>i kluczyków do pojazdu pod warunkiem, że ww. zdarzenia zostały zgłoszone na Policji i pod warunkiem, że dowód i kluczyki zostały skradzione.</w:t>
      </w:r>
    </w:p>
    <w:p w14:paraId="1033667C" w14:textId="6A66BF3F" w:rsidR="00AF2061" w:rsidRPr="00FB00B7" w:rsidRDefault="00AF2061" w:rsidP="005707E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B00B7">
        <w:rPr>
          <w:rFonts w:ascii="Arial" w:hAnsi="Arial" w:cs="Arial"/>
          <w:b/>
          <w:sz w:val="22"/>
          <w:szCs w:val="22"/>
        </w:rPr>
        <w:t>8</w:t>
      </w:r>
      <w:r w:rsidRPr="00FB00B7">
        <w:rPr>
          <w:rFonts w:ascii="Arial" w:hAnsi="Arial" w:cs="Arial"/>
          <w:sz w:val="22"/>
          <w:szCs w:val="22"/>
        </w:rPr>
        <w:t xml:space="preserve">. Przyjmuje się, że każda szkoda, której koszty naprawy przekroczą </w:t>
      </w:r>
      <w:r w:rsidR="00FB00B7">
        <w:rPr>
          <w:rFonts w:ascii="Arial" w:hAnsi="Arial" w:cs="Arial"/>
          <w:sz w:val="22"/>
          <w:szCs w:val="22"/>
        </w:rPr>
        <w:t>7</w:t>
      </w:r>
      <w:r w:rsidRPr="00FB00B7">
        <w:rPr>
          <w:rFonts w:ascii="Arial" w:hAnsi="Arial" w:cs="Arial"/>
          <w:sz w:val="22"/>
          <w:szCs w:val="22"/>
        </w:rPr>
        <w:t>0% wartości pojazdu traktowana będzie jako szkoda całkowita.</w:t>
      </w:r>
    </w:p>
    <w:p w14:paraId="1EEF674F" w14:textId="77777777" w:rsidR="00AF2061" w:rsidRPr="00FB00B7" w:rsidRDefault="00AF2061" w:rsidP="005707E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B00B7">
        <w:rPr>
          <w:rFonts w:ascii="Arial" w:hAnsi="Arial" w:cs="Arial"/>
          <w:b/>
          <w:sz w:val="22"/>
          <w:szCs w:val="22"/>
        </w:rPr>
        <w:t>9.Klauzula bezwzględnego czasu ochrony</w:t>
      </w:r>
      <w:r w:rsidRPr="00FB00B7">
        <w:rPr>
          <w:rFonts w:ascii="Arial" w:hAnsi="Arial" w:cs="Arial"/>
          <w:sz w:val="22"/>
          <w:szCs w:val="22"/>
        </w:rPr>
        <w:t xml:space="preserve"> – brak wpłaty przez Ubezpieczającego składki, bądź którejkolwiek z rat w terminie przewidzianym w umowie ubezpieczenia nie powoduje wygaśnięcia/rozwiązania umowy ubezpieczenia, ani zawieszenia udzielanej ochrony ubezpieczeniowej. W takiej sytuacji Ubezpieczyciel zobowiązany jest przesłać pismo do Ubezpieczającego wyznaczając dodatkowy 14 dniowy termin zapłaty składki. W przypadku nie dokonania wpłaty na konto Ubezpieczyciela w wyznaczonym terminie Ubezpieczyciel zawiesza ochronę ubezpieczeniową do momentu opłacenia brakującej składki.</w:t>
      </w:r>
    </w:p>
    <w:p w14:paraId="615B0761" w14:textId="77777777" w:rsidR="00AF2061" w:rsidRPr="00FB00B7" w:rsidRDefault="00AF2061" w:rsidP="005707E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B00B7">
        <w:rPr>
          <w:rFonts w:ascii="Arial" w:hAnsi="Arial" w:cs="Arial"/>
          <w:b/>
          <w:sz w:val="22"/>
          <w:szCs w:val="22"/>
        </w:rPr>
        <w:t>10.</w:t>
      </w:r>
      <w:r w:rsidRPr="00FB00B7">
        <w:rPr>
          <w:rFonts w:ascii="Arial" w:hAnsi="Arial" w:cs="Arial"/>
          <w:sz w:val="22"/>
          <w:szCs w:val="22"/>
        </w:rPr>
        <w:t xml:space="preserve"> </w:t>
      </w:r>
      <w:r w:rsidRPr="00FB00B7">
        <w:rPr>
          <w:rFonts w:ascii="Arial" w:hAnsi="Arial" w:cs="Arial"/>
          <w:b/>
          <w:sz w:val="22"/>
          <w:szCs w:val="22"/>
        </w:rPr>
        <w:t>Klauzula przewłaszczenia na zabezpieczenie</w:t>
      </w:r>
      <w:r w:rsidRPr="00FB00B7">
        <w:rPr>
          <w:rFonts w:ascii="Arial" w:hAnsi="Arial" w:cs="Arial"/>
          <w:sz w:val="22"/>
          <w:szCs w:val="22"/>
        </w:rPr>
        <w:t xml:space="preserve"> – strony działając na podstawie art. 823 § 2 </w:t>
      </w:r>
      <w:proofErr w:type="spellStart"/>
      <w:r w:rsidRPr="00FB00B7">
        <w:rPr>
          <w:rFonts w:ascii="Arial" w:hAnsi="Arial" w:cs="Arial"/>
          <w:sz w:val="22"/>
          <w:szCs w:val="22"/>
        </w:rPr>
        <w:t>kc</w:t>
      </w:r>
      <w:proofErr w:type="spellEnd"/>
      <w:r w:rsidRPr="00FB00B7">
        <w:rPr>
          <w:rFonts w:ascii="Arial" w:hAnsi="Arial" w:cs="Arial"/>
          <w:sz w:val="22"/>
          <w:szCs w:val="22"/>
        </w:rPr>
        <w:t xml:space="preserve"> uzgodniły, iż przedmiotowa umowa ubezpieczenia nie wygasa w dniu przewłaszczenia ubezpieczonego mienia na bank, firmę </w:t>
      </w:r>
      <w:proofErr w:type="spellStart"/>
      <w:r w:rsidRPr="00FB00B7">
        <w:rPr>
          <w:rFonts w:ascii="Arial" w:hAnsi="Arial" w:cs="Arial"/>
          <w:sz w:val="22"/>
          <w:szCs w:val="22"/>
        </w:rPr>
        <w:t>leasingujacą</w:t>
      </w:r>
      <w:proofErr w:type="spellEnd"/>
      <w:r w:rsidRPr="00FB00B7">
        <w:rPr>
          <w:rFonts w:ascii="Arial" w:hAnsi="Arial" w:cs="Arial"/>
          <w:sz w:val="22"/>
          <w:szCs w:val="22"/>
        </w:rPr>
        <w:t xml:space="preserve"> lub zakład ubezpieczeń celem zabezpieczenia wierzytelności względem ubezpieczającego. Umowa ubezpieczenia nie wygasa również wskutek powrotnego przejścia na ubezpieczającego własności mienia przewłaszczonego w wyniku spłaty długu.</w:t>
      </w:r>
    </w:p>
    <w:p w14:paraId="7C371197" w14:textId="77777777" w:rsidR="00AF2061" w:rsidRPr="00FB00B7" w:rsidRDefault="00AF2061" w:rsidP="005707E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B00B7">
        <w:rPr>
          <w:rFonts w:ascii="Arial" w:hAnsi="Arial" w:cs="Arial"/>
          <w:b/>
          <w:sz w:val="22"/>
          <w:szCs w:val="22"/>
        </w:rPr>
        <w:lastRenderedPageBreak/>
        <w:t>11.</w:t>
      </w:r>
      <w:r w:rsidRPr="00FB00B7">
        <w:rPr>
          <w:rFonts w:ascii="Arial" w:hAnsi="Arial" w:cs="Arial"/>
          <w:sz w:val="22"/>
          <w:szCs w:val="22"/>
        </w:rPr>
        <w:t xml:space="preserve"> </w:t>
      </w:r>
      <w:r w:rsidRPr="00FB00B7">
        <w:rPr>
          <w:rFonts w:ascii="Arial" w:hAnsi="Arial" w:cs="Arial"/>
          <w:b/>
          <w:sz w:val="22"/>
          <w:szCs w:val="22"/>
        </w:rPr>
        <w:t>Klauzula zgłaszania szkód</w:t>
      </w:r>
      <w:r w:rsidRPr="00FB00B7">
        <w:rPr>
          <w:rFonts w:ascii="Arial" w:hAnsi="Arial" w:cs="Arial"/>
          <w:sz w:val="22"/>
          <w:szCs w:val="22"/>
        </w:rPr>
        <w:t xml:space="preserve">   – zawiadomienie Ubezpieczyciela o szkodzie winno nastąpić niezwłocznie, nie później jednak niż w ciągu 7 dni od daty powstania szkody lub uzyskania o niej wiadomości</w:t>
      </w:r>
    </w:p>
    <w:p w14:paraId="67AAC9A3" w14:textId="77777777" w:rsidR="00AF2061" w:rsidRPr="00FB00B7" w:rsidRDefault="00AF2061" w:rsidP="005707E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B00B7">
        <w:rPr>
          <w:rFonts w:ascii="Arial" w:hAnsi="Arial" w:cs="Arial"/>
          <w:b/>
          <w:sz w:val="22"/>
          <w:szCs w:val="22"/>
        </w:rPr>
        <w:t>12.</w:t>
      </w:r>
      <w:r w:rsidRPr="00FB00B7">
        <w:rPr>
          <w:rFonts w:ascii="Arial" w:hAnsi="Arial" w:cs="Arial"/>
          <w:sz w:val="22"/>
          <w:szCs w:val="22"/>
        </w:rPr>
        <w:t xml:space="preserve"> </w:t>
      </w:r>
      <w:r w:rsidRPr="00FB00B7">
        <w:rPr>
          <w:rFonts w:ascii="Arial" w:hAnsi="Arial" w:cs="Arial"/>
          <w:b/>
          <w:sz w:val="22"/>
          <w:szCs w:val="22"/>
        </w:rPr>
        <w:t>Klauzula dokumentów</w:t>
      </w:r>
      <w:r w:rsidRPr="00FB00B7">
        <w:rPr>
          <w:rFonts w:ascii="Arial" w:hAnsi="Arial" w:cs="Arial"/>
          <w:sz w:val="22"/>
          <w:szCs w:val="22"/>
        </w:rPr>
        <w:t xml:space="preserve"> - Wykonawca oświadcza, iż do rozpatrzenia roszczeń wystarczające są kopie dokumentów przesyłane w formie elektronicznej e-mailem lub faksem (nie będzie wymagane przesyłanie oryginałów dokumentów). Niniejszy zapis nie dotyczy szkód osobowych, gdzie Wykonawca może wymagać od poszkodowanego oryginału dokumentów oraz szkód kradzieżowych w ubezpieczeniu autocasco.</w:t>
      </w:r>
    </w:p>
    <w:p w14:paraId="1E064EC1" w14:textId="77777777" w:rsidR="00AF2061" w:rsidRPr="00FB00B7" w:rsidRDefault="00AF2061" w:rsidP="005707E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B00B7">
        <w:rPr>
          <w:rFonts w:ascii="Arial" w:hAnsi="Arial" w:cs="Arial"/>
          <w:b/>
          <w:sz w:val="22"/>
          <w:szCs w:val="22"/>
        </w:rPr>
        <w:t>13.</w:t>
      </w:r>
      <w:r w:rsidRPr="00FB00B7">
        <w:rPr>
          <w:rFonts w:ascii="Arial" w:hAnsi="Arial" w:cs="Arial"/>
          <w:sz w:val="22"/>
          <w:szCs w:val="22"/>
        </w:rPr>
        <w:t xml:space="preserve"> </w:t>
      </w:r>
      <w:r w:rsidRPr="00FB00B7">
        <w:rPr>
          <w:rFonts w:ascii="Arial" w:hAnsi="Arial" w:cs="Arial"/>
          <w:b/>
          <w:sz w:val="22"/>
          <w:szCs w:val="22"/>
        </w:rPr>
        <w:t>Klauzula pokrycia kosztów wymiany zamków i zabezpieczeń</w:t>
      </w:r>
      <w:r w:rsidRPr="00FB00B7">
        <w:rPr>
          <w:rFonts w:ascii="Arial" w:hAnsi="Arial" w:cs="Arial"/>
          <w:sz w:val="22"/>
          <w:szCs w:val="22"/>
        </w:rPr>
        <w:t xml:space="preserve"> – Ubezpieczyciel zwróci poniesione i udokumentowane koszty wymiany zamków, wkładek, zabezpieczeń antykradzieżowych w pojeździe w przypadku utraty kluczy, sterowników (kradzież, zaginięcie). Limit odpowiedzialności 5.000zł (na jeden pojazd) na jedno i wszystkie zdarzenia. Niniejszy limit jest limitem dodatkowym ponad sumę ubezpieczenia pojazdu autocasco.</w:t>
      </w:r>
    </w:p>
    <w:p w14:paraId="38D19653" w14:textId="77777777" w:rsidR="00AF2061" w:rsidRPr="00AF2061" w:rsidRDefault="00AF2061" w:rsidP="005707E8">
      <w:pPr>
        <w:pStyle w:val="Tekstpodstawowy2"/>
        <w:spacing w:after="120" w:line="276" w:lineRule="auto"/>
        <w:rPr>
          <w:rFonts w:ascii="Calibri" w:hAnsi="Calibri" w:cs="Calibri"/>
          <w:b/>
          <w:color w:val="FF0000"/>
          <w:sz w:val="20"/>
        </w:rPr>
      </w:pPr>
    </w:p>
    <w:sectPr w:rsidR="00AF2061" w:rsidRPr="00AF2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94C34"/>
    <w:multiLevelType w:val="hybridMultilevel"/>
    <w:tmpl w:val="7DFEF0E0"/>
    <w:name w:val="WW8Num2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677795"/>
    <w:multiLevelType w:val="hybridMultilevel"/>
    <w:tmpl w:val="53D8D9F6"/>
    <w:lvl w:ilvl="0" w:tplc="56380082">
      <w:start w:val="1"/>
      <w:numFmt w:val="decimal"/>
      <w:lvlText w:val="%1)"/>
      <w:lvlJc w:val="left"/>
      <w:rPr>
        <w:rFonts w:ascii="Calibri" w:eastAsia="Times New Roman" w:hAnsi="Calibri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BA5CF5"/>
    <w:multiLevelType w:val="hybridMultilevel"/>
    <w:tmpl w:val="9D0E93E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8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CE7CD5"/>
    <w:multiLevelType w:val="hybridMultilevel"/>
    <w:tmpl w:val="427C1390"/>
    <w:lvl w:ilvl="0" w:tplc="165870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EE0495"/>
    <w:multiLevelType w:val="hybridMultilevel"/>
    <w:tmpl w:val="ED9C3FDE"/>
    <w:lvl w:ilvl="0" w:tplc="A0485E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="Times New Roman" w:hint="default"/>
        <w:color w:val="00008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435ACC"/>
    <w:multiLevelType w:val="hybridMultilevel"/>
    <w:tmpl w:val="FEA21EB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C7746A"/>
    <w:multiLevelType w:val="hybridMultilevel"/>
    <w:tmpl w:val="A0068A46"/>
    <w:lvl w:ilvl="0" w:tplc="0415001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7F3216"/>
    <w:multiLevelType w:val="hybridMultilevel"/>
    <w:tmpl w:val="2C90D6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61C16"/>
    <w:multiLevelType w:val="multilevel"/>
    <w:tmpl w:val="EC424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5B08F0"/>
    <w:multiLevelType w:val="hybridMultilevel"/>
    <w:tmpl w:val="002CE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A02D0"/>
    <w:multiLevelType w:val="hybridMultilevel"/>
    <w:tmpl w:val="1796542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D5D858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2633C"/>
    <w:multiLevelType w:val="hybridMultilevel"/>
    <w:tmpl w:val="A1221C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600321"/>
    <w:multiLevelType w:val="hybridMultilevel"/>
    <w:tmpl w:val="6952F8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B62FA"/>
    <w:multiLevelType w:val="hybridMultilevel"/>
    <w:tmpl w:val="6852728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B46AE4"/>
    <w:multiLevelType w:val="hybridMultilevel"/>
    <w:tmpl w:val="E72E65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9E62D3"/>
    <w:multiLevelType w:val="multilevel"/>
    <w:tmpl w:val="C1D49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071780"/>
    <w:multiLevelType w:val="hybridMultilevel"/>
    <w:tmpl w:val="945636C0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88926387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004396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66451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708009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6384191">
    <w:abstractNumId w:val="13"/>
  </w:num>
  <w:num w:numId="6" w16cid:durableId="955215109">
    <w:abstractNumId w:val="3"/>
  </w:num>
  <w:num w:numId="7" w16cid:durableId="1519849046">
    <w:abstractNumId w:val="1"/>
  </w:num>
  <w:num w:numId="8" w16cid:durableId="573664077">
    <w:abstractNumId w:val="10"/>
  </w:num>
  <w:num w:numId="9" w16cid:durableId="819997853">
    <w:abstractNumId w:val="5"/>
  </w:num>
  <w:num w:numId="10" w16cid:durableId="211354368">
    <w:abstractNumId w:val="8"/>
  </w:num>
  <w:num w:numId="11" w16cid:durableId="483861026">
    <w:abstractNumId w:val="7"/>
  </w:num>
  <w:num w:numId="12" w16cid:durableId="759565384">
    <w:abstractNumId w:val="6"/>
  </w:num>
  <w:num w:numId="13" w16cid:durableId="53165041">
    <w:abstractNumId w:val="11"/>
  </w:num>
  <w:num w:numId="14" w16cid:durableId="2042975780">
    <w:abstractNumId w:val="16"/>
  </w:num>
  <w:num w:numId="15" w16cid:durableId="397678774">
    <w:abstractNumId w:val="2"/>
  </w:num>
  <w:num w:numId="16" w16cid:durableId="725841345">
    <w:abstractNumId w:val="4"/>
  </w:num>
  <w:num w:numId="17" w16cid:durableId="1393196121">
    <w:abstractNumId w:val="15"/>
  </w:num>
  <w:num w:numId="18" w16cid:durableId="1786386894">
    <w:abstractNumId w:val="12"/>
  </w:num>
  <w:num w:numId="19" w16cid:durableId="17150817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12EA"/>
    <w:rsid w:val="00023E75"/>
    <w:rsid w:val="00036EAB"/>
    <w:rsid w:val="00213761"/>
    <w:rsid w:val="002A2CB7"/>
    <w:rsid w:val="002C051F"/>
    <w:rsid w:val="003233FD"/>
    <w:rsid w:val="00463EAA"/>
    <w:rsid w:val="004B0D8E"/>
    <w:rsid w:val="00515E09"/>
    <w:rsid w:val="00533368"/>
    <w:rsid w:val="005707E8"/>
    <w:rsid w:val="00596845"/>
    <w:rsid w:val="00624A30"/>
    <w:rsid w:val="006A12EC"/>
    <w:rsid w:val="006D49B1"/>
    <w:rsid w:val="007A7662"/>
    <w:rsid w:val="00964C82"/>
    <w:rsid w:val="009A11B4"/>
    <w:rsid w:val="00AF2061"/>
    <w:rsid w:val="00B116BB"/>
    <w:rsid w:val="00C440E7"/>
    <w:rsid w:val="00DB1697"/>
    <w:rsid w:val="00DE2213"/>
    <w:rsid w:val="00DE73BF"/>
    <w:rsid w:val="00E20E2C"/>
    <w:rsid w:val="00F03CA2"/>
    <w:rsid w:val="00F14B94"/>
    <w:rsid w:val="00FA4AB6"/>
    <w:rsid w:val="00FB00B7"/>
    <w:rsid w:val="00FD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81D89"/>
  <w15:docId w15:val="{2C72C78E-F26D-4C02-B6E8-36EB95EE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40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C440E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440E7"/>
    <w:rPr>
      <w:rFonts w:ascii="Arial" w:eastAsia="Times New Roman" w:hAnsi="Arial" w:cs="Arial"/>
      <w:b/>
      <w:bCs/>
      <w:i/>
      <w:iCs/>
      <w:kern w:val="0"/>
      <w:sz w:val="28"/>
      <w:szCs w:val="28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C440E7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C440E7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C440E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440E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C440E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440E7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customStyle="1" w:styleId="Default">
    <w:name w:val="Default"/>
    <w:rsid w:val="00C440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aliases w:val="ISCG Numerowanie,lp1,Akapit z listą BS,Wypunktowanie"/>
    <w:basedOn w:val="Normalny"/>
    <w:uiPriority w:val="34"/>
    <w:qFormat/>
    <w:rsid w:val="00F14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6</Pages>
  <Words>2001</Words>
  <Characters>12008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Garwacka</dc:creator>
  <cp:keywords/>
  <dc:description/>
  <cp:lastModifiedBy>Agnieszka Garwacka</cp:lastModifiedBy>
  <cp:revision>12</cp:revision>
  <cp:lastPrinted>2023-11-21T09:01:00Z</cp:lastPrinted>
  <dcterms:created xsi:type="dcterms:W3CDTF">2023-11-17T14:11:00Z</dcterms:created>
  <dcterms:modified xsi:type="dcterms:W3CDTF">2023-11-30T11:40:00Z</dcterms:modified>
</cp:coreProperties>
</file>