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55CD" w14:textId="77777777" w:rsidR="00B323E6" w:rsidRP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2B5737">
        <w:rPr>
          <w:rFonts w:ascii="Times New Roman" w:hAnsi="Times New Roman" w:cs="Times New Roman"/>
          <w:sz w:val="20"/>
          <w:szCs w:val="20"/>
          <w:highlight w:val="darkGray"/>
          <w:shd w:val="clear" w:color="auto" w:fill="F2F2F2" w:themeFill="background1" w:themeFillShade="F2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32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2B5737">
        <w:rPr>
          <w:rFonts w:ascii="Times New Roman" w:hAnsi="Times New Roman" w:cs="Times New Roman"/>
          <w:sz w:val="20"/>
          <w:szCs w:val="20"/>
          <w:highlight w:val="darkGray"/>
          <w:shd w:val="clear" w:color="auto" w:fill="BFBFBF" w:themeFill="background1" w:themeFillShade="BF"/>
        </w:rPr>
        <w:t>WYPEŁNIA LABORATORIUM</w:t>
      </w:r>
      <w:r w:rsidRPr="00B323E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2B5737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2B5737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6BFA9A20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4C2614D9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794DB253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24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0426D8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43BAEB2A" w:rsidR="003D1137" w:rsidRPr="004D3D15" w:rsidRDefault="00B323E6" w:rsidP="002B5737">
      <w:pPr>
        <w:shd w:val="clear" w:color="auto" w:fill="BFBFBF" w:themeFill="background1" w:themeFillShade="BF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24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45A05E40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……..ulica-nr……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…..…………………………………..</w:t>
      </w:r>
    </w:p>
    <w:p w14:paraId="344C91EC" w14:textId="77777777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Gmina:………………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....</w:t>
      </w:r>
      <w:r w:rsidRPr="00040A1C">
        <w:rPr>
          <w:rFonts w:ascii="Times New Roman" w:hAnsi="Times New Roman" w:cs="Times New Roman"/>
        </w:rPr>
        <w:t>……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66A25662" w14:textId="6F97E4C1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 xml:space="preserve">Odbiór sprawozdania z badań w punkcie przyjmowania próbek lub ze strony internetowej </w:t>
      </w:r>
      <w:hyperlink r:id="rId8" w:history="1">
        <w:r w:rsidR="00841F5A" w:rsidRPr="00924389">
          <w:rPr>
            <w:rStyle w:val="Hipercze"/>
            <w:rFonts w:ascii="Times New Roman" w:hAnsi="Times New Roman" w:cs="Times New Roman"/>
            <w:sz w:val="20"/>
            <w:szCs w:val="20"/>
          </w:rPr>
          <w:t>https://lab-epl-plock.wsse.waw.pl</w:t>
        </w:r>
      </w:hyperlink>
      <w:r w:rsidRPr="00924389">
        <w:rPr>
          <w:rFonts w:ascii="Times New Roman" w:hAnsi="Times New Roman" w:cs="Times New Roman"/>
          <w:sz w:val="20"/>
          <w:szCs w:val="20"/>
        </w:rPr>
        <w:t xml:space="preserve"> po wpisaniu numeru zlecenia i kodu weryfikacyjnego otrzymanego podczas rejestracji w punkcie przyjmowania próbek.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P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8686B97" w14:textId="77777777" w:rsidR="00075CEC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p w14:paraId="10C06D8D" w14:textId="77777777" w:rsidR="00075CEC" w:rsidRDefault="009F287E" w:rsidP="00075CEC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lastRenderedPageBreak/>
        <w:t xml:space="preserve">  </w:t>
      </w:r>
      <w:r w:rsidR="00075CEC" w:rsidRPr="00075CEC">
        <w:rPr>
          <w:rFonts w:ascii="Times New Roman" w:eastAsia="Calibri" w:hAnsi="Times New Roman" w:cs="Times New Roman"/>
          <w:sz w:val="16"/>
          <w:szCs w:val="16"/>
        </w:rPr>
        <w:tab/>
      </w:r>
    </w:p>
    <w:p w14:paraId="1671EF7F" w14:textId="41378753" w:rsidR="00075CEC" w:rsidRPr="00075CEC" w:rsidRDefault="00075CEC" w:rsidP="00075CEC">
      <w:pPr>
        <w:pStyle w:val="Nagwek"/>
        <w:tabs>
          <w:tab w:val="left" w:pos="708"/>
        </w:tabs>
        <w:jc w:val="center"/>
        <w:rPr>
          <w:rFonts w:ascii="Calibri" w:eastAsia="Calibri" w:hAnsi="Calibri" w:cs="Times New Roman"/>
          <w:i/>
        </w:rPr>
      </w:pPr>
      <w:r w:rsidRPr="00075CEC">
        <w:rPr>
          <w:rFonts w:ascii="Calibri" w:eastAsia="Calibri" w:hAnsi="Calibri" w:cs="Times New Roman"/>
          <w:i/>
        </w:rPr>
        <w:t>Pobieranie próbki kału do badania bakteriologicznego – informacja dla pacjenta</w:t>
      </w:r>
      <w:r>
        <w:rPr>
          <w:rFonts w:ascii="Calibri" w:eastAsia="Calibri" w:hAnsi="Calibri" w:cs="Times New Roman"/>
          <w:i/>
        </w:rPr>
        <w:t>:</w:t>
      </w:r>
    </w:p>
    <w:p w14:paraId="2BFD8E9D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rPr>
          <w:rFonts w:ascii="Calibri" w:eastAsia="Calibri" w:hAnsi="Calibri" w:cs="Times New Roman"/>
          <w:i/>
          <w:sz w:val="18"/>
          <w:szCs w:val="24"/>
        </w:rPr>
      </w:pPr>
    </w:p>
    <w:p w14:paraId="3954FA36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075CEC">
        <w:rPr>
          <w:rFonts w:ascii="Calibri" w:eastAsia="Calibri" w:hAnsi="Calibri" w:cs="Times New Roman"/>
          <w:b/>
          <w:sz w:val="26"/>
          <w:szCs w:val="26"/>
        </w:rPr>
        <w:t xml:space="preserve">Godziny przyjęć próbek: </w:t>
      </w:r>
      <w:r w:rsidRPr="00075CEC">
        <w:rPr>
          <w:rFonts w:ascii="Calibri" w:eastAsia="Calibri" w:hAnsi="Calibri" w:cs="Times New Roman"/>
          <w:b/>
          <w:sz w:val="26"/>
          <w:szCs w:val="26"/>
          <w:u w:val="single"/>
        </w:rPr>
        <w:t>7.40</w:t>
      </w:r>
      <w:r w:rsidRPr="00075CEC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– 12:00 </w:t>
      </w:r>
      <w:r w:rsidRPr="00075CEC">
        <w:rPr>
          <w:rFonts w:ascii="Calibri" w:eastAsia="Calibri" w:hAnsi="Calibri" w:cs="Times New Roman"/>
          <w:b/>
          <w:sz w:val="28"/>
          <w:szCs w:val="28"/>
        </w:rPr>
        <w:t>- od poniedziałku do czwartku</w:t>
      </w:r>
    </w:p>
    <w:p w14:paraId="0C0FAB4C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i/>
          <w:sz w:val="18"/>
          <w:szCs w:val="24"/>
        </w:rPr>
      </w:pPr>
    </w:p>
    <w:p w14:paraId="502B2AEC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Do badania bakteriologicznego kału należy użyć probówki z żelowym podłożem transportowym</w:t>
      </w:r>
    </w:p>
    <w:p w14:paraId="231A6EF0" w14:textId="77777777" w:rsidR="00075CEC" w:rsidRPr="00075CEC" w:rsidRDefault="00075CEC" w:rsidP="00075CEC">
      <w:pPr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Wyjąć z opakowania probówkę z wymazówką (pałeczka z wacikiem)</w:t>
      </w:r>
    </w:p>
    <w:p w14:paraId="481EA070" w14:textId="77777777" w:rsidR="00075CEC" w:rsidRPr="00075CEC" w:rsidRDefault="00075CEC" w:rsidP="00075CEC">
      <w:pPr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Trzymając wymazówkę za czerwony/niebieski korek pobrać końcem z watą odrobinę kału</w:t>
      </w:r>
    </w:p>
    <w:p w14:paraId="59FDCBD1" w14:textId="77777777" w:rsidR="00075CEC" w:rsidRPr="00075CEC" w:rsidRDefault="00075CEC" w:rsidP="00075CEC">
      <w:pPr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Wymazówkę z kałem włożyć do probówki z podłożem transportowym i szczelnie zamknąć czerwonym/niebieskim korkiem</w:t>
      </w:r>
    </w:p>
    <w:p w14:paraId="7880F6AD" w14:textId="77777777" w:rsidR="00075CEC" w:rsidRPr="00075CEC" w:rsidRDefault="00075CEC" w:rsidP="00075CEC">
      <w:pPr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Probówkę podpisać imieniem, nazwiskiem, datą i godziną  pobrania próbki</w:t>
      </w:r>
    </w:p>
    <w:p w14:paraId="06843E51" w14:textId="77777777" w:rsidR="00075CEC" w:rsidRPr="00075CEC" w:rsidRDefault="00075CEC" w:rsidP="00075CEC">
      <w:pPr>
        <w:numPr>
          <w:ilvl w:val="0"/>
          <w:numId w:val="6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u w:val="single"/>
        </w:rPr>
      </w:pPr>
      <w:r w:rsidRPr="00075CEC">
        <w:rPr>
          <w:rFonts w:ascii="Calibri" w:eastAsia="Calibri" w:hAnsi="Calibri" w:cs="Times New Roman"/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1A575975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</w:p>
    <w:p w14:paraId="240FA18A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075CEC">
        <w:rPr>
          <w:rFonts w:ascii="Calibri" w:eastAsia="Calibri" w:hAnsi="Calibri" w:cs="Times New Roman"/>
        </w:rPr>
        <w:t>Opłatę za badanie (</w:t>
      </w:r>
      <w:r w:rsidRPr="00075CEC">
        <w:rPr>
          <w:rFonts w:ascii="Calibri" w:eastAsia="Calibri" w:hAnsi="Calibri" w:cs="Times New Roman"/>
          <w:b/>
        </w:rPr>
        <w:t>200 zł</w:t>
      </w:r>
      <w:r w:rsidRPr="00075CEC">
        <w:rPr>
          <w:rFonts w:ascii="Calibri" w:eastAsia="Calibri" w:hAnsi="Calibri" w:cs="Times New Roman"/>
        </w:rPr>
        <w:t>) należy wpłacić na konto 33 1010 1010 0119 2122 3100 0000. Dane do przelewu: PSSE w Płocku, ul. Królewiecka 14, 09-402 Płock, w tytule przelewu wpisać imię i nazwisko zleceniodawcy. Opłatę należy dokonać przed dostarczeniem próbek do badania.</w:t>
      </w:r>
    </w:p>
    <w:p w14:paraId="06B50247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b/>
          <w:sz w:val="14"/>
          <w:szCs w:val="24"/>
        </w:rPr>
      </w:pPr>
    </w:p>
    <w:p w14:paraId="69251AC8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75CEC">
        <w:rPr>
          <w:rFonts w:ascii="Calibri" w:eastAsia="Calibri" w:hAnsi="Calibri" w:cs="Times New Roman"/>
          <w:b/>
          <w:sz w:val="28"/>
          <w:szCs w:val="28"/>
        </w:rPr>
        <w:t xml:space="preserve">Odbiór wyników:  </w:t>
      </w:r>
      <w:r w:rsidRPr="00075CEC">
        <w:rPr>
          <w:rFonts w:ascii="Calibri" w:eastAsia="Calibri" w:hAnsi="Calibri" w:cs="Times New Roman"/>
          <w:b/>
          <w:sz w:val="28"/>
          <w:szCs w:val="28"/>
          <w:u w:val="single"/>
        </w:rPr>
        <w:t>7.40 – 15.05</w:t>
      </w:r>
      <w:r w:rsidRPr="00075CEC">
        <w:rPr>
          <w:rFonts w:ascii="Calibri" w:eastAsia="Calibri" w:hAnsi="Calibri" w:cs="Times New Roman"/>
          <w:b/>
          <w:sz w:val="28"/>
          <w:szCs w:val="28"/>
        </w:rPr>
        <w:t xml:space="preserve"> - od poniedziałku do piątku</w:t>
      </w:r>
    </w:p>
    <w:p w14:paraId="4F816550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218952A" w14:textId="77777777" w:rsidR="00075CEC" w:rsidRPr="00075CEC" w:rsidRDefault="00075CEC" w:rsidP="00075CEC">
      <w:pPr>
        <w:tabs>
          <w:tab w:val="left" w:pos="708"/>
          <w:tab w:val="center" w:pos="4536"/>
          <w:tab w:val="right" w:pos="9072"/>
        </w:tabs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075CEC">
        <w:rPr>
          <w:rFonts w:ascii="Calibri" w:eastAsia="Calibri" w:hAnsi="Calibri" w:cs="Calibri"/>
          <w:bCs/>
        </w:rPr>
        <w:t xml:space="preserve">Odbiór wyników z dowodem tożsamości po ok. 7 dniach od dostarczenia próbek na ulicy Królewieckiej 14 w Płocku. </w:t>
      </w:r>
      <w:r w:rsidRPr="00075CEC">
        <w:rPr>
          <w:rFonts w:ascii="Calibri" w:eastAsia="Calibri" w:hAnsi="Calibri" w:cs="Calibri"/>
        </w:rPr>
        <w:t>Z wynikami badań na nosicielstwo pałeczek SS należy udać się do lekarza medycyny pracy w celu wydania orzeczenia do pracy.</w:t>
      </w:r>
    </w:p>
    <w:p w14:paraId="741F43B2" w14:textId="77777777" w:rsidR="00075CEC" w:rsidRPr="00075CEC" w:rsidRDefault="00075CEC" w:rsidP="00075CEC">
      <w:pPr>
        <w:tabs>
          <w:tab w:val="left" w:pos="2970"/>
        </w:tabs>
        <w:spacing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75CEC">
        <w:rPr>
          <w:rFonts w:ascii="Calibri" w:eastAsia="Calibri" w:hAnsi="Calibri" w:cs="Calibri"/>
          <w:b/>
          <w:bCs/>
          <w:sz w:val="28"/>
          <w:szCs w:val="28"/>
        </w:rPr>
        <w:t>Informacja dotycząca przetwarzania danych osobowych</w:t>
      </w:r>
    </w:p>
    <w:p w14:paraId="6E7502E4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19FCCF27" w14:textId="77777777" w:rsidR="00075CEC" w:rsidRPr="00075CEC" w:rsidRDefault="00075CEC" w:rsidP="00075CEC">
      <w:pPr>
        <w:tabs>
          <w:tab w:val="left" w:pos="2970"/>
        </w:tabs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 xml:space="preserve">Dane kontaktowe: e-mail </w:t>
      </w:r>
      <w:hyperlink r:id="rId9" w:history="1">
        <w:r w:rsidRPr="00075CEC">
          <w:rPr>
            <w:rFonts w:ascii="Calibri" w:eastAsia="Calibri" w:hAnsi="Calibri" w:cs="Calibri"/>
            <w:color w:val="0563C1" w:themeColor="hyperlink"/>
            <w:u w:val="single"/>
          </w:rPr>
          <w:t>sekretariat.psse.plock@sanepid.gov.pl</w:t>
        </w:r>
      </w:hyperlink>
      <w:r w:rsidRPr="00075CEC">
        <w:rPr>
          <w:rFonts w:ascii="Calibri" w:eastAsia="Calibri" w:hAnsi="Calibri" w:cs="Calibri"/>
        </w:rPr>
        <w:t xml:space="preserve">; tel.: 24 367 26 01 </w:t>
      </w:r>
    </w:p>
    <w:p w14:paraId="12A3DB6B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 xml:space="preserve">Może się Pani/Pan kontaktować z wyznaczonym w Powiatowej Stacji Sanitarno-Epidemiologicznej w Płocku inspektorem ochrony danych za pośrednictwem adresu e-mail: </w:t>
      </w:r>
      <w:hyperlink r:id="rId10" w:history="1">
        <w:r w:rsidRPr="00075CEC">
          <w:rPr>
            <w:rFonts w:ascii="Calibri" w:eastAsia="Calibri" w:hAnsi="Calibri" w:cs="Calibri"/>
            <w:color w:val="0563C1" w:themeColor="hyperlink"/>
            <w:u w:val="single"/>
          </w:rPr>
          <w:t>iod.psse.plock@sanepid.gov.pl</w:t>
        </w:r>
      </w:hyperlink>
      <w:r w:rsidRPr="00075CEC">
        <w:rPr>
          <w:rFonts w:ascii="Calibri" w:eastAsia="Calibri" w:hAnsi="Calibri" w:cs="Calibri"/>
        </w:rPr>
        <w:t xml:space="preserve"> lub pisemnie na adres Administratora Danych;</w:t>
      </w:r>
    </w:p>
    <w:p w14:paraId="33255FF4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3BDEE371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70C82AAF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4A1A6419" w14:textId="77777777" w:rsidR="00075CEC" w:rsidRPr="00075CEC" w:rsidRDefault="00075CEC" w:rsidP="00075CEC">
      <w:pPr>
        <w:numPr>
          <w:ilvl w:val="0"/>
          <w:numId w:val="7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075CEC">
        <w:rPr>
          <w:rFonts w:ascii="Calibri" w:eastAsia="Calibri" w:hAnsi="Calibri" w:cs="Calibri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717EFBE7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</w:t>
      </w:r>
      <w:r w:rsidR="009F287E"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</w:p>
    <w:sectPr w:rsidR="009F287E" w:rsidRPr="00CD3AB2" w:rsidSect="006D6E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7B0EA" w14:textId="77777777" w:rsidR="00DA44DA" w:rsidRDefault="00DA44DA" w:rsidP="009F287E">
      <w:pPr>
        <w:spacing w:after="0" w:line="240" w:lineRule="auto"/>
      </w:pPr>
      <w:r>
        <w:separator/>
      </w:r>
    </w:p>
  </w:endnote>
  <w:endnote w:type="continuationSeparator" w:id="0">
    <w:p w14:paraId="6E5896FC" w14:textId="77777777" w:rsidR="00DA44DA" w:rsidRDefault="00DA44DA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8271" w14:textId="2331D898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22.04.2024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9BD3" w14:textId="77777777" w:rsidR="00DA44DA" w:rsidRDefault="00DA44DA" w:rsidP="009F287E">
      <w:pPr>
        <w:spacing w:after="0" w:line="240" w:lineRule="auto"/>
      </w:pPr>
      <w:r>
        <w:separator/>
      </w:r>
    </w:p>
  </w:footnote>
  <w:footnote w:type="continuationSeparator" w:id="0">
    <w:p w14:paraId="61AAE8A9" w14:textId="77777777" w:rsidR="00DA44DA" w:rsidRDefault="00DA44DA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1843B" w14:textId="65F97276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>-1-5 Zlecenie indywidualne                                                           Strona 1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9075436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78343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75CEC"/>
    <w:rsid w:val="001224E4"/>
    <w:rsid w:val="001662F0"/>
    <w:rsid w:val="001A1031"/>
    <w:rsid w:val="001A26BF"/>
    <w:rsid w:val="00202678"/>
    <w:rsid w:val="002B5737"/>
    <w:rsid w:val="002C2AB9"/>
    <w:rsid w:val="002C321E"/>
    <w:rsid w:val="002D6BD7"/>
    <w:rsid w:val="00396F92"/>
    <w:rsid w:val="003A76B3"/>
    <w:rsid w:val="003D1137"/>
    <w:rsid w:val="0048559E"/>
    <w:rsid w:val="004D3D15"/>
    <w:rsid w:val="004E2A65"/>
    <w:rsid w:val="005C254F"/>
    <w:rsid w:val="005F2BC4"/>
    <w:rsid w:val="0069211C"/>
    <w:rsid w:val="006D6E86"/>
    <w:rsid w:val="006E0E38"/>
    <w:rsid w:val="006F0A5F"/>
    <w:rsid w:val="006F4AD1"/>
    <w:rsid w:val="00720E07"/>
    <w:rsid w:val="00731F8B"/>
    <w:rsid w:val="00797257"/>
    <w:rsid w:val="007E3978"/>
    <w:rsid w:val="00841F5A"/>
    <w:rsid w:val="008A6E02"/>
    <w:rsid w:val="00924389"/>
    <w:rsid w:val="009F287E"/>
    <w:rsid w:val="00B304A3"/>
    <w:rsid w:val="00B323E6"/>
    <w:rsid w:val="00B703F6"/>
    <w:rsid w:val="00BC72E0"/>
    <w:rsid w:val="00C15622"/>
    <w:rsid w:val="00C71246"/>
    <w:rsid w:val="00C81F12"/>
    <w:rsid w:val="00CD3AB2"/>
    <w:rsid w:val="00CF2C6B"/>
    <w:rsid w:val="00D47F17"/>
    <w:rsid w:val="00DA44DA"/>
    <w:rsid w:val="00DD72E4"/>
    <w:rsid w:val="00EA436E"/>
    <w:rsid w:val="00EB15BD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-epl-plock.wsse.wa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ploc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plock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Płock - Dorota Chyczewska</cp:lastModifiedBy>
  <cp:revision>4</cp:revision>
  <cp:lastPrinted>2024-06-14T09:28:00Z</cp:lastPrinted>
  <dcterms:created xsi:type="dcterms:W3CDTF">2024-06-18T10:59:00Z</dcterms:created>
  <dcterms:modified xsi:type="dcterms:W3CDTF">2024-06-19T07:32:00Z</dcterms:modified>
</cp:coreProperties>
</file>