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295DB" w14:textId="77777777" w:rsidR="007F5597" w:rsidRDefault="00690204">
      <w:pPr>
        <w:spacing w:after="0" w:line="259" w:lineRule="auto"/>
        <w:ind w:left="2124" w:firstLine="0"/>
        <w:jc w:val="left"/>
      </w:pPr>
      <w:r>
        <w:rPr>
          <w:b/>
          <w:sz w:val="22"/>
        </w:rPr>
        <w:t>UM</w:t>
      </w:r>
      <w:r w:rsidR="00A90721">
        <w:rPr>
          <w:b/>
          <w:sz w:val="22"/>
        </w:rPr>
        <w:t>OWA  Nr GDDKIA-O-PO-F-2-   /2023</w:t>
      </w:r>
      <w:r>
        <w:rPr>
          <w:b/>
          <w:sz w:val="22"/>
        </w:rPr>
        <w:t xml:space="preserve"> </w:t>
      </w:r>
    </w:p>
    <w:p w14:paraId="7F1BB59E" w14:textId="77777777" w:rsidR="007F5597" w:rsidRDefault="0069020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5135E0A" w14:textId="77777777" w:rsidR="007F5597" w:rsidRDefault="0069020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30B9859" w14:textId="77777777" w:rsidR="007F5597" w:rsidRDefault="00690204">
      <w:pPr>
        <w:ind w:left="-5"/>
      </w:pPr>
      <w:r>
        <w:t xml:space="preserve">W dniu ………………………………….r. w Poznaniu pomiędzy : </w:t>
      </w:r>
    </w:p>
    <w:p w14:paraId="5EE06BB1" w14:textId="77777777" w:rsidR="007F5597" w:rsidRDefault="00690204">
      <w:pPr>
        <w:spacing w:after="0" w:line="259" w:lineRule="auto"/>
        <w:ind w:left="0" w:firstLine="0"/>
        <w:jc w:val="left"/>
      </w:pPr>
      <w:r>
        <w:t xml:space="preserve"> </w:t>
      </w:r>
    </w:p>
    <w:p w14:paraId="62904B93" w14:textId="77777777" w:rsidR="007F5597" w:rsidRDefault="00690204">
      <w:pPr>
        <w:ind w:left="-5"/>
      </w:pPr>
      <w:r>
        <w:t xml:space="preserve">Skarbem Państwa – Generalnym Dyrektorem Dróg Krajowych i Autostrad, w imieniu którego działają :   </w:t>
      </w:r>
    </w:p>
    <w:p w14:paraId="54B04448" w14:textId="77777777" w:rsidR="007F5597" w:rsidRDefault="00690204">
      <w:pPr>
        <w:spacing w:after="0" w:line="259" w:lineRule="auto"/>
        <w:ind w:left="0" w:firstLine="0"/>
        <w:jc w:val="left"/>
      </w:pPr>
      <w:r>
        <w:t xml:space="preserve"> </w:t>
      </w:r>
    </w:p>
    <w:p w14:paraId="09385DFE" w14:textId="77777777" w:rsidR="007F5597" w:rsidRDefault="00690204">
      <w:pPr>
        <w:ind w:left="-5"/>
      </w:pPr>
      <w:r>
        <w:t xml:space="preserve">……………………………………………………………….. – </w:t>
      </w:r>
      <w:r w:rsidR="000D70B9">
        <w:t xml:space="preserve">p.o. </w:t>
      </w:r>
      <w:r>
        <w:t>Dyrektor</w:t>
      </w:r>
      <w:r w:rsidR="000D70B9">
        <w:t>a</w:t>
      </w:r>
      <w:r>
        <w:t xml:space="preserve">  </w:t>
      </w:r>
    </w:p>
    <w:p w14:paraId="527A98F6" w14:textId="77777777" w:rsidR="007F5597" w:rsidRDefault="00690204">
      <w:pPr>
        <w:spacing w:after="0" w:line="259" w:lineRule="auto"/>
        <w:ind w:left="0" w:firstLine="0"/>
        <w:jc w:val="left"/>
      </w:pPr>
      <w:r>
        <w:t xml:space="preserve"> </w:t>
      </w:r>
    </w:p>
    <w:p w14:paraId="444AFE57" w14:textId="77777777" w:rsidR="007F5597" w:rsidRDefault="00690204">
      <w:pPr>
        <w:ind w:left="-5"/>
      </w:pPr>
      <w:r>
        <w:t xml:space="preserve">……………………………………………………………….. – Z-ca Dyrektora  </w:t>
      </w:r>
    </w:p>
    <w:p w14:paraId="0C0C3BCE" w14:textId="77777777" w:rsidR="007F5597" w:rsidRDefault="00690204">
      <w:pPr>
        <w:spacing w:after="0" w:line="259" w:lineRule="auto"/>
        <w:ind w:left="0" w:firstLine="0"/>
        <w:jc w:val="left"/>
      </w:pPr>
      <w:r>
        <w:t xml:space="preserve"> </w:t>
      </w:r>
    </w:p>
    <w:p w14:paraId="4C5F0C67" w14:textId="77777777" w:rsidR="007F5597" w:rsidRDefault="00690204">
      <w:pPr>
        <w:ind w:left="-5"/>
      </w:pPr>
      <w:r>
        <w:t xml:space="preserve">Oddziału Generalnej Dyrekcji Dróg Krajowych i Autostrad w Poznaniu, ul. Siemiradzkiego 5a, </w:t>
      </w:r>
    </w:p>
    <w:p w14:paraId="756B9897" w14:textId="77777777" w:rsidR="007F5597" w:rsidRDefault="00690204">
      <w:pPr>
        <w:spacing w:after="215"/>
        <w:ind w:left="-5"/>
      </w:pPr>
      <w:r>
        <w:t xml:space="preserve">60-763 Poznań, zwanym dalej „Zamawiającym”,  </w:t>
      </w:r>
    </w:p>
    <w:p w14:paraId="3BC9DC81" w14:textId="77777777" w:rsidR="00A90721" w:rsidRDefault="00A90721">
      <w:pPr>
        <w:spacing w:after="203" w:line="464" w:lineRule="auto"/>
        <w:ind w:left="-5"/>
      </w:pPr>
      <w:r>
        <w:t>a</w:t>
      </w:r>
    </w:p>
    <w:p w14:paraId="4A1D203F" w14:textId="77777777" w:rsidR="007F5597" w:rsidRDefault="00690204">
      <w:pPr>
        <w:spacing w:after="203" w:line="464" w:lineRule="auto"/>
        <w:ind w:left="-5"/>
      </w:pPr>
      <w:r>
        <w:t xml:space="preserve">………………………………………………………………………………………………………………………….  ……………………………………………………………………………………………………………………………..  </w:t>
      </w:r>
    </w:p>
    <w:p w14:paraId="5A6AF37E" w14:textId="77777777" w:rsidR="007F5597" w:rsidRDefault="00690204">
      <w:pPr>
        <w:spacing w:after="215"/>
        <w:ind w:left="-5"/>
      </w:pPr>
      <w:r>
        <w:t xml:space="preserve">zwanym dalej „Wykonawcą” reprezentowanym przez:  </w:t>
      </w:r>
    </w:p>
    <w:p w14:paraId="540C041C" w14:textId="77777777" w:rsidR="007F5597" w:rsidRDefault="00690204">
      <w:pPr>
        <w:spacing w:after="215"/>
        <w:ind w:left="-5"/>
      </w:pPr>
      <w:r>
        <w:t xml:space="preserve">……………………………………………………………………………………………………………………………… </w:t>
      </w:r>
    </w:p>
    <w:p w14:paraId="6C06901E" w14:textId="77777777" w:rsidR="007F5597" w:rsidRDefault="00690204">
      <w:pPr>
        <w:spacing w:after="215"/>
        <w:ind w:left="-5"/>
      </w:pPr>
      <w:r>
        <w:t xml:space="preserve">…………………………………………………………………………………………………………………………….. </w:t>
      </w:r>
    </w:p>
    <w:p w14:paraId="52D3C8F5" w14:textId="77777777" w:rsidR="007F5597" w:rsidRDefault="00690204">
      <w:pPr>
        <w:spacing w:after="215"/>
        <w:ind w:left="-5"/>
      </w:pPr>
      <w:r>
        <w:t xml:space="preserve">została zawarta umowa o następującej treści:  </w:t>
      </w:r>
    </w:p>
    <w:p w14:paraId="21D134CD" w14:textId="77777777" w:rsidR="007F5597" w:rsidRDefault="00690204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71E34F1F" w14:textId="77777777" w:rsidR="007F5597" w:rsidRDefault="00690204">
      <w:pPr>
        <w:spacing w:after="206" w:line="259" w:lineRule="auto"/>
        <w:ind w:right="1"/>
        <w:jc w:val="center"/>
      </w:pPr>
      <w:r>
        <w:t xml:space="preserve">§ 1.  </w:t>
      </w:r>
    </w:p>
    <w:p w14:paraId="385F505F" w14:textId="21585F09" w:rsidR="007F5597" w:rsidRDefault="00690204">
      <w:pPr>
        <w:ind w:left="-5"/>
      </w:pPr>
      <w:r>
        <w:t>Niniejsza umowa została zawarta jako zamówienie publiczne wyłączone spod stosowania ustawy z dnia 11 września 2019 r. Prawo zamówień publicznych, na podstawie art. 2 ust. l pkt. 1 w/w ustawy, (</w:t>
      </w:r>
      <w:r w:rsidR="000D70B9">
        <w:t xml:space="preserve">rozeznanie rynku </w:t>
      </w:r>
      <w:r>
        <w:t>- zamówienie o wartości nie przekraczającej kwoty 130 000 złotych)</w:t>
      </w:r>
      <w:r>
        <w:rPr>
          <w:b/>
        </w:rPr>
        <w:t xml:space="preserve"> </w:t>
      </w:r>
    </w:p>
    <w:p w14:paraId="3B9B2CF2" w14:textId="77777777" w:rsidR="007F5597" w:rsidRDefault="00690204">
      <w:pPr>
        <w:ind w:left="-5"/>
      </w:pPr>
      <w:r>
        <w:t xml:space="preserve">                                              § 2. </w:t>
      </w:r>
    </w:p>
    <w:p w14:paraId="4B1810FC" w14:textId="77777777" w:rsidR="007F5597" w:rsidRDefault="00690204">
      <w:pPr>
        <w:spacing w:after="8" w:line="259" w:lineRule="auto"/>
        <w:ind w:left="0" w:firstLine="0"/>
        <w:jc w:val="left"/>
      </w:pPr>
      <w:r>
        <w:t xml:space="preserve"> </w:t>
      </w:r>
    </w:p>
    <w:p w14:paraId="755081EA" w14:textId="5642A6AC" w:rsidR="007F5597" w:rsidRDefault="00690204">
      <w:pPr>
        <w:numPr>
          <w:ilvl w:val="0"/>
          <w:numId w:val="1"/>
        </w:numPr>
        <w:spacing w:after="19" w:line="250" w:lineRule="auto"/>
        <w:ind w:hanging="283"/>
      </w:pPr>
      <w:r w:rsidRPr="00C44745">
        <w:t>Przedmiotem zamówienia są:</w:t>
      </w:r>
      <w:r>
        <w:rPr>
          <w:b/>
        </w:rPr>
        <w:t xml:space="preserve"> usługi w zakresie napraw, konserwacji, prac elektrycznych oraz porządkowych związanych z utrzymaniem i eksploatacją obiektu socjalnego w Sianożętach ul. Ku Morzu 3</w:t>
      </w:r>
      <w:r w:rsidR="000D70B9">
        <w:rPr>
          <w:b/>
        </w:rPr>
        <w:t>.</w:t>
      </w:r>
    </w:p>
    <w:p w14:paraId="2C94DD34" w14:textId="77777777" w:rsidR="007F5597" w:rsidRDefault="00690204">
      <w:pPr>
        <w:numPr>
          <w:ilvl w:val="0"/>
          <w:numId w:val="1"/>
        </w:numPr>
        <w:ind w:hanging="283"/>
      </w:pPr>
      <w:r>
        <w:t xml:space="preserve">Zakres obowiązków zgodny z Opisem Przedmiotu Zamówienia stanowiącym załącznik nr 1 do niniejszej umowy. </w:t>
      </w:r>
    </w:p>
    <w:p w14:paraId="65F6DCA5" w14:textId="77777777" w:rsidR="007F5597" w:rsidRDefault="00690204">
      <w:pPr>
        <w:spacing w:after="0" w:line="259" w:lineRule="auto"/>
        <w:ind w:right="5"/>
        <w:jc w:val="center"/>
      </w:pPr>
      <w:r>
        <w:t xml:space="preserve">§ 3. </w:t>
      </w:r>
    </w:p>
    <w:p w14:paraId="4A7B8E17" w14:textId="77777777" w:rsidR="007F5597" w:rsidRDefault="00690204">
      <w:pPr>
        <w:spacing w:after="0" w:line="259" w:lineRule="auto"/>
        <w:ind w:left="67" w:firstLine="0"/>
        <w:jc w:val="center"/>
      </w:pPr>
      <w:r>
        <w:t xml:space="preserve"> </w:t>
      </w:r>
    </w:p>
    <w:p w14:paraId="0106F4A2" w14:textId="77777777" w:rsidR="007F5597" w:rsidRDefault="00690204">
      <w:pPr>
        <w:numPr>
          <w:ilvl w:val="0"/>
          <w:numId w:val="2"/>
        </w:numPr>
        <w:ind w:hanging="283"/>
      </w:pPr>
      <w:r>
        <w:t xml:space="preserve">Termin realizacji niniejszej umowy ustala się od dnia </w:t>
      </w:r>
      <w:r w:rsidR="00CA7606">
        <w:t>podpisania umowy przez okres 12 miesięcy.</w:t>
      </w:r>
      <w:r>
        <w:t xml:space="preserve">  </w:t>
      </w:r>
    </w:p>
    <w:p w14:paraId="02E38A07" w14:textId="77777777" w:rsidR="007F5597" w:rsidRDefault="00690204">
      <w:pPr>
        <w:numPr>
          <w:ilvl w:val="0"/>
          <w:numId w:val="2"/>
        </w:numPr>
        <w:ind w:hanging="283"/>
      </w:pPr>
      <w:r>
        <w:t xml:space="preserve">Godziny pracy zgodne z Opisem Przedmiotu Zamówienia  stanowiącym załącznik nr 1 do niniejszej umowy.  </w:t>
      </w:r>
    </w:p>
    <w:p w14:paraId="6E32D13C" w14:textId="77777777" w:rsidR="007F5597" w:rsidRDefault="00690204">
      <w:pPr>
        <w:spacing w:after="234" w:line="259" w:lineRule="auto"/>
        <w:ind w:right="1"/>
        <w:jc w:val="center"/>
      </w:pPr>
      <w:r>
        <w:t xml:space="preserve">§ 4.  </w:t>
      </w:r>
    </w:p>
    <w:p w14:paraId="2E91D3F5" w14:textId="77777777" w:rsidR="007F5597" w:rsidRDefault="00690204">
      <w:pPr>
        <w:numPr>
          <w:ilvl w:val="0"/>
          <w:numId w:val="3"/>
        </w:numPr>
        <w:ind w:hanging="283"/>
      </w:pPr>
      <w:r>
        <w:t xml:space="preserve">Stawka godzinowa za wykonanie prac zgodnych z § 2 niniejszej umowy wynosi .…..zł netto plus podatek VAT ……….. co stanowi kwotę brutto……………..( słownie: ………………………………… …………………) brutto.  </w:t>
      </w:r>
    </w:p>
    <w:p w14:paraId="2B7D318D" w14:textId="77777777" w:rsidR="007F5597" w:rsidRDefault="00690204">
      <w:pPr>
        <w:numPr>
          <w:ilvl w:val="0"/>
          <w:numId w:val="3"/>
        </w:numPr>
        <w:ind w:hanging="283"/>
      </w:pPr>
      <w:r>
        <w:t xml:space="preserve">Stawka godzinowa – (usługi w soboty, niedziele i święta) za wykonanie prac zgodnych z § 2 </w:t>
      </w:r>
    </w:p>
    <w:p w14:paraId="7CE2B600" w14:textId="77777777" w:rsidR="007F5597" w:rsidRDefault="00690204">
      <w:pPr>
        <w:ind w:left="268" w:hanging="283"/>
      </w:pPr>
      <w:r>
        <w:lastRenderedPageBreak/>
        <w:t xml:space="preserve">niniejszej umowy wynosi …..zł netto plus podatek VAT ……….. co stanowi kwotę brutto……………..( słownie: ……………………………………………………) brutto  </w:t>
      </w:r>
    </w:p>
    <w:p w14:paraId="206D1EA7" w14:textId="77777777" w:rsidR="007F5597" w:rsidRDefault="00690204">
      <w:pPr>
        <w:numPr>
          <w:ilvl w:val="0"/>
          <w:numId w:val="3"/>
        </w:numPr>
        <w:ind w:hanging="283"/>
      </w:pPr>
      <w:r>
        <w:t xml:space="preserve">Całkowity limit na wykonanie usług określonych w § 2 nie może przekroczyć kwoty …..zł netto plus podatek VAT ……….. co stanowi kwotę brutto……………..( słownie: </w:t>
      </w:r>
    </w:p>
    <w:p w14:paraId="153DC1DD" w14:textId="77777777" w:rsidR="007F5597" w:rsidRDefault="00690204">
      <w:pPr>
        <w:ind w:left="293"/>
      </w:pPr>
      <w:r>
        <w:t xml:space="preserve">……………………………………………………)  </w:t>
      </w:r>
    </w:p>
    <w:p w14:paraId="7D4302EA" w14:textId="77777777" w:rsidR="007F5597" w:rsidRDefault="00690204">
      <w:pPr>
        <w:numPr>
          <w:ilvl w:val="0"/>
          <w:numId w:val="3"/>
        </w:numPr>
        <w:ind w:hanging="283"/>
      </w:pPr>
      <w:r>
        <w:t xml:space="preserve">Zamawiający zastrzega sobie prawo niewykorzystania całego limitu lub/oraz  prawo skrócenia okresu trwania umowy, o którym mowa w § 4 ust. 3 umowy. Wykonawca nie będzie wnosił z tego tytułu żadnych roszczeń w stosunku do zamawiającego.  </w:t>
      </w:r>
    </w:p>
    <w:p w14:paraId="0ED3BDBA" w14:textId="77777777" w:rsidR="007F5597" w:rsidRDefault="00690204">
      <w:pPr>
        <w:spacing w:after="0" w:line="259" w:lineRule="auto"/>
        <w:ind w:left="283" w:firstLine="0"/>
        <w:jc w:val="left"/>
      </w:pPr>
      <w:r>
        <w:t xml:space="preserve"> </w:t>
      </w:r>
    </w:p>
    <w:p w14:paraId="6C223FA4" w14:textId="77777777" w:rsidR="007F5597" w:rsidRDefault="00690204">
      <w:pPr>
        <w:spacing w:after="234" w:line="259" w:lineRule="auto"/>
        <w:ind w:right="1"/>
        <w:jc w:val="center"/>
      </w:pPr>
      <w:r>
        <w:t xml:space="preserve">§ 5.  </w:t>
      </w:r>
    </w:p>
    <w:p w14:paraId="78F063D2" w14:textId="77777777" w:rsidR="007F5597" w:rsidRDefault="00690204">
      <w:pPr>
        <w:numPr>
          <w:ilvl w:val="0"/>
          <w:numId w:val="4"/>
        </w:numPr>
        <w:ind w:hanging="283"/>
      </w:pPr>
      <w:r>
        <w:t xml:space="preserve">Wynagrodzenie Wykonawcy rozliczane będzie sukcesywnie raz w miesiącu na podstawie faktur VAT. Do wystawienia faktury VAT Wykonawca będzie uprawniony po zatwierdzeniu przez Zamawiającego zestawienia usług </w:t>
      </w:r>
      <w:r w:rsidR="00CA7606">
        <w:t xml:space="preserve">i listy obecności (Załącznik 1a) </w:t>
      </w:r>
      <w:r>
        <w:t xml:space="preserve">wykonanych </w:t>
      </w:r>
      <w:r w:rsidR="00CA7606">
        <w:t>w danym okresie rozliczeniowym.</w:t>
      </w:r>
      <w:r>
        <w:t xml:space="preserve"> </w:t>
      </w:r>
    </w:p>
    <w:p w14:paraId="39326933" w14:textId="77777777" w:rsidR="007F5597" w:rsidRDefault="00690204">
      <w:pPr>
        <w:numPr>
          <w:ilvl w:val="0"/>
          <w:numId w:val="4"/>
        </w:numPr>
        <w:ind w:hanging="283"/>
      </w:pPr>
      <w:r>
        <w:t xml:space="preserve">Należność z tytułu faktur będzie płatna przez Zamawiającego przelewem na konto Wykonawcy nr…………………………………………………………………………………………………………….  </w:t>
      </w:r>
    </w:p>
    <w:p w14:paraId="5DFA9162" w14:textId="77777777" w:rsidR="007F5597" w:rsidRDefault="00690204">
      <w:pPr>
        <w:numPr>
          <w:ilvl w:val="0"/>
          <w:numId w:val="4"/>
        </w:numPr>
        <w:ind w:hanging="283"/>
      </w:pPr>
      <w:r>
        <w:t xml:space="preserve">Zmiana numeru konta wymaga aneksu do umowy.  </w:t>
      </w:r>
    </w:p>
    <w:p w14:paraId="70A83DDB" w14:textId="77777777" w:rsidR="007F5597" w:rsidRDefault="00690204">
      <w:pPr>
        <w:numPr>
          <w:ilvl w:val="0"/>
          <w:numId w:val="4"/>
        </w:numPr>
        <w:ind w:hanging="283"/>
      </w:pPr>
      <w:r>
        <w:t xml:space="preserve">Zamawiający ma obowiązek zapłaty faktury w terminie do 14 dni licząc od daty jej otrzymania. Datą zapłaty jest dzień obciążenia rachunku Zamawiającego.  </w:t>
      </w:r>
    </w:p>
    <w:p w14:paraId="0159F1EC" w14:textId="77777777" w:rsidR="007F5597" w:rsidRDefault="00690204">
      <w:pPr>
        <w:numPr>
          <w:ilvl w:val="0"/>
          <w:numId w:val="4"/>
        </w:numPr>
        <w:ind w:hanging="283"/>
      </w:pPr>
      <w:r>
        <w:t xml:space="preserve">W przypadku nieterminowej zapłaty należności przez Zamawiającego, Wykonawcy przysługują odsetki ustawowe za opóźnienie. </w:t>
      </w:r>
    </w:p>
    <w:p w14:paraId="72A2ABD8" w14:textId="77777777" w:rsidR="007F5597" w:rsidRDefault="00690204">
      <w:pPr>
        <w:numPr>
          <w:ilvl w:val="0"/>
          <w:numId w:val="4"/>
        </w:numPr>
        <w:ind w:hanging="283"/>
      </w:pPr>
      <w:r>
        <w:t xml:space="preserve">Wynagrodzenie za wykonanie przedmiotu umowy określonego w § 2 niniejszej umowy może ulec zmianie w przypadku zaistnienia przesłanek wskazanych w art. 142 ust. 5 ustawy prawo zamówień publicznych jeśli zmiany te będą miały wpływ na koszty wykonania zamówienia przez Wykonawcę. </w:t>
      </w:r>
    </w:p>
    <w:p w14:paraId="65A777C0" w14:textId="77777777" w:rsidR="007F5597" w:rsidRDefault="00690204">
      <w:pPr>
        <w:spacing w:after="0" w:line="259" w:lineRule="auto"/>
        <w:ind w:left="0" w:firstLine="0"/>
        <w:jc w:val="left"/>
      </w:pPr>
      <w:r>
        <w:t xml:space="preserve"> </w:t>
      </w:r>
    </w:p>
    <w:p w14:paraId="64A9F6E9" w14:textId="77777777" w:rsidR="007F5597" w:rsidRDefault="00690204">
      <w:pPr>
        <w:spacing w:after="114" w:line="259" w:lineRule="auto"/>
        <w:ind w:right="1"/>
        <w:jc w:val="center"/>
      </w:pPr>
      <w:r>
        <w:t xml:space="preserve">§ 6.  </w:t>
      </w:r>
    </w:p>
    <w:p w14:paraId="01D5A7AB" w14:textId="77777777" w:rsidR="0099421D" w:rsidRDefault="0099421D" w:rsidP="00656418">
      <w:pPr>
        <w:pStyle w:val="Lista"/>
        <w:numPr>
          <w:ilvl w:val="0"/>
          <w:numId w:val="12"/>
        </w:numPr>
        <w:contextualSpacing/>
      </w:pPr>
      <w:r>
        <w:rPr>
          <w:rFonts w:ascii="Verdana" w:hAnsi="Verdana"/>
          <w:sz w:val="20"/>
        </w:rPr>
        <w:t>Zamawiający wyznacza ……….. jako koordynatora prac stanowiących przedmiot umowy</w:t>
      </w:r>
      <w:r w:rsidRPr="008F0069">
        <w:rPr>
          <w:rFonts w:ascii="Verdana" w:hAnsi="Verdana"/>
          <w:sz w:val="20"/>
        </w:rPr>
        <w:t>– tel</w:t>
      </w:r>
      <w:r>
        <w:rPr>
          <w:rFonts w:ascii="Verdana" w:hAnsi="Verdana"/>
          <w:sz w:val="20"/>
        </w:rPr>
        <w:t>.</w:t>
      </w:r>
      <w:r w:rsidRPr="008F0069">
        <w:rPr>
          <w:rFonts w:ascii="Verdana" w:hAnsi="Verdana"/>
          <w:sz w:val="20"/>
        </w:rPr>
        <w:t xml:space="preserve"> , kom</w:t>
      </w:r>
      <w:r>
        <w:rPr>
          <w:rFonts w:ascii="Verdana" w:hAnsi="Verdana"/>
          <w:sz w:val="20"/>
        </w:rPr>
        <w:tab/>
        <w:t>, e:mail</w:t>
      </w:r>
    </w:p>
    <w:p w14:paraId="72C02AB0" w14:textId="2325F285" w:rsidR="0099421D" w:rsidRPr="00656418" w:rsidRDefault="0099421D" w:rsidP="00656418">
      <w:pPr>
        <w:pStyle w:val="Lista"/>
        <w:numPr>
          <w:ilvl w:val="0"/>
          <w:numId w:val="12"/>
        </w:numPr>
        <w:contextualSpacing/>
      </w:pPr>
      <w:r w:rsidRPr="00656418">
        <w:rPr>
          <w:rFonts w:ascii="Verdana" w:hAnsi="Verdana"/>
          <w:sz w:val="20"/>
        </w:rPr>
        <w:t>Wykonawca wyznacza … jako koordynatora prac stanowiących przedmiot umowy.</w:t>
      </w:r>
    </w:p>
    <w:p w14:paraId="1D67E533" w14:textId="77777777" w:rsidR="007F5597" w:rsidRDefault="00690204" w:rsidP="00656418">
      <w:pPr>
        <w:pStyle w:val="Akapitzlist"/>
        <w:numPr>
          <w:ilvl w:val="0"/>
          <w:numId w:val="12"/>
        </w:numPr>
      </w:pPr>
      <w:r>
        <w:t xml:space="preserve">Kontakty pomiędzy tymi osobami w celu prawidłowego wykonania zamówienia będą odbywały się telefonicznie, drogą e-mail, a szczególnych przypadkach w formie pisemnej na adres Zamawiającego lub Wykonawcy.  </w:t>
      </w:r>
    </w:p>
    <w:p w14:paraId="35D08675" w14:textId="77777777" w:rsidR="007F5597" w:rsidRDefault="00690204">
      <w:pPr>
        <w:spacing w:after="0" w:line="259" w:lineRule="auto"/>
        <w:ind w:left="0" w:firstLine="0"/>
        <w:jc w:val="left"/>
      </w:pPr>
      <w:r>
        <w:t xml:space="preserve"> </w:t>
      </w:r>
    </w:p>
    <w:p w14:paraId="1BC3016F" w14:textId="77777777" w:rsidR="007F5597" w:rsidRDefault="00690204">
      <w:pPr>
        <w:spacing w:after="114" w:line="259" w:lineRule="auto"/>
        <w:ind w:right="1"/>
        <w:jc w:val="center"/>
      </w:pPr>
      <w:r>
        <w:t xml:space="preserve">§ 7.  </w:t>
      </w:r>
    </w:p>
    <w:p w14:paraId="231ACB61" w14:textId="77777777" w:rsidR="007F5597" w:rsidRDefault="00690204">
      <w:pPr>
        <w:spacing w:after="112"/>
        <w:ind w:left="293"/>
      </w:pPr>
      <w:r>
        <w:t xml:space="preserve">Wykonawca zobowiązuje się do zachowania tajemnicy wszystkich informacji dotyczących działalności Zamawiającego, których dowie się w trakcie realizacji usług, jak również do pozostawienia w stanie nienaruszonym wszelkich materiałów, z którymi z racji wykonywania umowy mógłby się zetknąć.  </w:t>
      </w:r>
    </w:p>
    <w:p w14:paraId="55F909B9" w14:textId="77777777" w:rsidR="007F5597" w:rsidRDefault="00690204">
      <w:pPr>
        <w:spacing w:after="206" w:line="259" w:lineRule="auto"/>
        <w:ind w:right="1"/>
        <w:jc w:val="center"/>
      </w:pPr>
      <w:r>
        <w:t xml:space="preserve">§ 8.  </w:t>
      </w:r>
    </w:p>
    <w:p w14:paraId="4DF6F4F8" w14:textId="77777777" w:rsidR="007F5597" w:rsidRDefault="00690204">
      <w:pPr>
        <w:numPr>
          <w:ilvl w:val="0"/>
          <w:numId w:val="6"/>
        </w:numPr>
        <w:ind w:hanging="283"/>
      </w:pPr>
      <w:r>
        <w:t xml:space="preserve">Wykonawca zapłaci Zamawiającemu kary umowne: </w:t>
      </w:r>
    </w:p>
    <w:p w14:paraId="1620A41D" w14:textId="77777777" w:rsidR="007F5597" w:rsidRDefault="00690204">
      <w:pPr>
        <w:numPr>
          <w:ilvl w:val="1"/>
          <w:numId w:val="6"/>
        </w:numPr>
      </w:pPr>
      <w:r>
        <w:t xml:space="preserve">za niewykonanie usługi w ustalonym przez Zamawiającego terminie w wysokości 20% wynagrodzenia netto za daną usługę, </w:t>
      </w:r>
    </w:p>
    <w:p w14:paraId="7D44B417" w14:textId="656C2060" w:rsidR="007F5597" w:rsidRDefault="00690204">
      <w:pPr>
        <w:numPr>
          <w:ilvl w:val="1"/>
          <w:numId w:val="6"/>
        </w:numPr>
      </w:pPr>
      <w:r>
        <w:t xml:space="preserve">za </w:t>
      </w:r>
      <w:r w:rsidR="0099421D">
        <w:t>wypowiedzenie</w:t>
      </w:r>
      <w:r>
        <w:t xml:space="preserve"> umowy przez jedną ze stron, z przyczyn zależnych od Wykonawcy – w wysokości 20% wartości wynagrodzenia umownego netto. </w:t>
      </w:r>
    </w:p>
    <w:p w14:paraId="4FBDC21A" w14:textId="0AB3C4F3" w:rsidR="007F5597" w:rsidRDefault="00690204">
      <w:pPr>
        <w:numPr>
          <w:ilvl w:val="0"/>
          <w:numId w:val="6"/>
        </w:numPr>
        <w:ind w:hanging="283"/>
      </w:pPr>
      <w:r>
        <w:t xml:space="preserve">Zamawiający zapłaci Wykonawcy karę umowną za </w:t>
      </w:r>
      <w:r w:rsidR="0099421D">
        <w:t xml:space="preserve">wypowiedzenie </w:t>
      </w:r>
      <w:r>
        <w:t xml:space="preserve">umowy przez jedną ze stron umowy z przyczyn zależnych od Zamawiającego – w wysokości 20% wartości wynagrodzenia umownego netto.  </w:t>
      </w:r>
    </w:p>
    <w:p w14:paraId="3DCC4114" w14:textId="77777777" w:rsidR="007F5597" w:rsidRDefault="00690204">
      <w:pPr>
        <w:numPr>
          <w:ilvl w:val="0"/>
          <w:numId w:val="6"/>
        </w:numPr>
        <w:ind w:hanging="283"/>
      </w:pPr>
      <w:r>
        <w:t xml:space="preserve">Za naliczone kary umowne zostanie wystawiona nota obciążeniowa.  </w:t>
      </w:r>
    </w:p>
    <w:p w14:paraId="5FE969BD" w14:textId="77777777" w:rsidR="007F5597" w:rsidRDefault="00690204">
      <w:pPr>
        <w:numPr>
          <w:ilvl w:val="0"/>
          <w:numId w:val="6"/>
        </w:numPr>
        <w:ind w:hanging="283"/>
      </w:pPr>
      <w:r>
        <w:t xml:space="preserve">Wykonawca zobowiązuję się do zapłaty kar umownych na numer rachunku bankowego Zamawiającego:………………………………………………………, w terminie 14 dni kalendarzowych od dnia otrzymania noty obciążeniowej.  </w:t>
      </w:r>
    </w:p>
    <w:p w14:paraId="188A70D2" w14:textId="77777777" w:rsidR="007F5597" w:rsidRDefault="00690204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1216F71E" w14:textId="77777777" w:rsidR="007F5597" w:rsidRDefault="00690204">
      <w:pPr>
        <w:spacing w:after="0" w:line="259" w:lineRule="auto"/>
        <w:ind w:left="0" w:firstLine="0"/>
        <w:jc w:val="left"/>
      </w:pPr>
      <w:r>
        <w:t xml:space="preserve"> </w:t>
      </w:r>
    </w:p>
    <w:p w14:paraId="1612F0AD" w14:textId="77777777" w:rsidR="007F5597" w:rsidRDefault="00690204">
      <w:pPr>
        <w:spacing w:after="224" w:line="259" w:lineRule="auto"/>
        <w:ind w:right="5"/>
        <w:jc w:val="center"/>
      </w:pPr>
      <w:r>
        <w:t xml:space="preserve">§ 9. </w:t>
      </w:r>
    </w:p>
    <w:p w14:paraId="6FA7C7DB" w14:textId="77777777" w:rsidR="00A90721" w:rsidRPr="00233775" w:rsidRDefault="00A90721" w:rsidP="00A90721">
      <w:pPr>
        <w:pStyle w:val="Nagwek5"/>
        <w:spacing w:before="0" w:line="23" w:lineRule="atLeast"/>
        <w:ind w:left="0" w:firstLine="0"/>
        <w:jc w:val="center"/>
        <w:rPr>
          <w:rFonts w:ascii="Verdana" w:hAnsi="Verdana" w:cs="Open Sans"/>
          <w:b/>
          <w:iCs/>
          <w:color w:val="auto"/>
          <w:szCs w:val="20"/>
        </w:rPr>
      </w:pPr>
      <w:r w:rsidRPr="00233775">
        <w:rPr>
          <w:rFonts w:ascii="Verdana" w:hAnsi="Verdana" w:cs="Open Sans"/>
          <w:b/>
          <w:iCs/>
          <w:color w:val="auto"/>
          <w:szCs w:val="20"/>
        </w:rPr>
        <w:t>Klauzula poufności (zapis ogólny)</w:t>
      </w:r>
    </w:p>
    <w:p w14:paraId="12AB0071" w14:textId="77777777" w:rsidR="00A90721" w:rsidRPr="006F0F29" w:rsidRDefault="00A90721" w:rsidP="00A90721">
      <w:pPr>
        <w:numPr>
          <w:ilvl w:val="0"/>
          <w:numId w:val="10"/>
        </w:numPr>
        <w:spacing w:after="0" w:line="23" w:lineRule="atLeast"/>
        <w:ind w:left="426" w:hanging="426"/>
        <w:rPr>
          <w:rFonts w:cs="Open Sans"/>
          <w:iCs/>
        </w:rPr>
      </w:pPr>
      <w:r w:rsidRPr="006F0F29">
        <w:rPr>
          <w:rFonts w:cs="Open Sans"/>
          <w:iCs/>
        </w:rPr>
        <w:t>Wykonawca zobowiązuje się do zachowania w ścisłej tajemnicy wszelkich informacji uzyskanych w związku z wykonaniem przedmiotu Umowy, niezależnie od formy przekazania tych informacji oraz ich źródła, w szczególności informacji technicznych, technologicznych, organizacyjnych i innych dotyczących Zamawiającego.</w:t>
      </w:r>
    </w:p>
    <w:p w14:paraId="453CA779" w14:textId="77777777" w:rsidR="00A90721" w:rsidRPr="006F0F29" w:rsidRDefault="00A90721" w:rsidP="00A90721">
      <w:pPr>
        <w:numPr>
          <w:ilvl w:val="0"/>
          <w:numId w:val="10"/>
        </w:numPr>
        <w:spacing w:after="0" w:line="23" w:lineRule="atLeast"/>
        <w:ind w:left="426" w:hanging="426"/>
        <w:rPr>
          <w:rFonts w:cs="Open Sans"/>
          <w:iCs/>
        </w:rPr>
      </w:pPr>
      <w:bookmarkStart w:id="0" w:name="_Ref228781541"/>
      <w:r w:rsidRPr="006F0F29">
        <w:rPr>
          <w:rFonts w:cs="Open Sans"/>
          <w:iCs/>
        </w:rPr>
        <w:t>W razie wątpliwości, czy określona informacja stanowi tajemnicę Wykonawca zobowiązany jest zwrócić się w formie pisemnej do Zamawiającego o wyjaśnienie takiej wątpliwości.</w:t>
      </w:r>
    </w:p>
    <w:bookmarkEnd w:id="0"/>
    <w:p w14:paraId="42F19E2E" w14:textId="77777777" w:rsidR="00A90721" w:rsidRPr="006F0F29" w:rsidRDefault="00A90721" w:rsidP="00A90721">
      <w:pPr>
        <w:numPr>
          <w:ilvl w:val="0"/>
          <w:numId w:val="10"/>
        </w:numPr>
        <w:spacing w:after="0" w:line="23" w:lineRule="atLeast"/>
        <w:ind w:left="426" w:hanging="426"/>
        <w:rPr>
          <w:rFonts w:cs="Open Sans"/>
          <w:iCs/>
        </w:rPr>
      </w:pPr>
      <w:r w:rsidRPr="006F0F29">
        <w:rPr>
          <w:rFonts w:cs="Open Sans"/>
          <w:iCs/>
        </w:rPr>
        <w:t>Wykonawca zobowiązuje się do wykorzystania uzyskanych, powyższych informacji jedynie w celu wykonania przedmiotu umowy.</w:t>
      </w:r>
    </w:p>
    <w:p w14:paraId="4A4E20A7" w14:textId="77777777" w:rsidR="00A90721" w:rsidRPr="006F0F29" w:rsidRDefault="00A90721" w:rsidP="00A90721">
      <w:pPr>
        <w:numPr>
          <w:ilvl w:val="0"/>
          <w:numId w:val="10"/>
        </w:numPr>
        <w:spacing w:after="0" w:line="23" w:lineRule="atLeast"/>
        <w:ind w:left="426" w:hanging="426"/>
        <w:rPr>
          <w:rFonts w:cs="Open Sans"/>
          <w:iCs/>
        </w:rPr>
      </w:pPr>
      <w:r w:rsidRPr="006F0F29">
        <w:rPr>
          <w:rFonts w:cs="Open Sans"/>
          <w:iCs/>
        </w:rPr>
        <w:t>Wykonawca zobowiązuje się ujawnić powyższe informacje tylko tym pracownikom Wykonawcy, wobec których ujawnienie takie będzie uzasadnione zakresem, w którym wykonują przedmiot umowy.</w:t>
      </w:r>
    </w:p>
    <w:p w14:paraId="32478D9F" w14:textId="77777777" w:rsidR="00A90721" w:rsidRPr="006F0F29" w:rsidRDefault="00A90721" w:rsidP="00A90721">
      <w:pPr>
        <w:numPr>
          <w:ilvl w:val="0"/>
          <w:numId w:val="10"/>
        </w:numPr>
        <w:spacing w:after="0" w:line="23" w:lineRule="atLeast"/>
        <w:ind w:left="426" w:hanging="426"/>
        <w:rPr>
          <w:rFonts w:cs="Open Sans"/>
          <w:iCs/>
        </w:rPr>
      </w:pPr>
      <w:r w:rsidRPr="006F0F29">
        <w:rPr>
          <w:rFonts w:cs="Open Sans"/>
          <w:iCs/>
        </w:rPr>
        <w:t>Powyższe przepisy nie będą miały zastosowania wobec informacji powszechnie znanych lub opublikowanych oraz w przypadku żądania ich ujawnienia przez uprawniony organ.</w:t>
      </w:r>
    </w:p>
    <w:p w14:paraId="7E10D643" w14:textId="77777777" w:rsidR="00A90721" w:rsidRDefault="00A90721">
      <w:pPr>
        <w:spacing w:after="224" w:line="259" w:lineRule="auto"/>
        <w:ind w:right="5"/>
        <w:jc w:val="center"/>
      </w:pPr>
    </w:p>
    <w:p w14:paraId="66F8CFCF" w14:textId="77777777" w:rsidR="00C44745" w:rsidRPr="00C44745" w:rsidRDefault="00C44745" w:rsidP="00C44745">
      <w:pPr>
        <w:spacing w:line="23" w:lineRule="atLeast"/>
        <w:jc w:val="center"/>
        <w:rPr>
          <w:rFonts w:cs="Open Sans"/>
          <w:bCs/>
        </w:rPr>
      </w:pPr>
      <w:r w:rsidRPr="00C44745">
        <w:rPr>
          <w:rFonts w:cs="Open Sans"/>
          <w:bCs/>
        </w:rPr>
        <w:t>§ 10</w:t>
      </w:r>
    </w:p>
    <w:p w14:paraId="7249219F" w14:textId="77777777" w:rsidR="00C44745" w:rsidRPr="006F0F29" w:rsidRDefault="00C44745" w:rsidP="00C44745">
      <w:pPr>
        <w:spacing w:line="23" w:lineRule="atLeast"/>
        <w:jc w:val="center"/>
        <w:rPr>
          <w:rFonts w:cs="Open Sans"/>
          <w:b/>
          <w:bCs/>
        </w:rPr>
      </w:pPr>
      <w:r w:rsidRPr="006F0F29">
        <w:rPr>
          <w:rFonts w:cs="Open Sans"/>
          <w:b/>
          <w:bCs/>
        </w:rPr>
        <w:t>RODO</w:t>
      </w:r>
    </w:p>
    <w:p w14:paraId="7A9BC067" w14:textId="77777777" w:rsidR="00C44745" w:rsidRPr="006F0F29" w:rsidRDefault="00C44745" w:rsidP="00C44745">
      <w:pPr>
        <w:pStyle w:val="Tekstpodstawowy"/>
        <w:numPr>
          <w:ilvl w:val="0"/>
          <w:numId w:val="11"/>
        </w:numPr>
        <w:tabs>
          <w:tab w:val="left" w:pos="3828"/>
        </w:tabs>
        <w:suppressAutoHyphens/>
        <w:autoSpaceDE/>
        <w:autoSpaceDN/>
        <w:spacing w:before="0" w:line="23" w:lineRule="atLeast"/>
        <w:rPr>
          <w:rStyle w:val="FontStyle93"/>
          <w:rFonts w:ascii="Verdana" w:hAnsi="Verdana" w:cs="Open Sans"/>
        </w:rPr>
      </w:pPr>
      <w:r w:rsidRPr="006F0F29">
        <w:rPr>
          <w:rStyle w:val="FontStyle93"/>
          <w:rFonts w:ascii="Verdana" w:hAnsi="Verdana" w:cs="Open Sans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44312222" w14:textId="77777777" w:rsidR="00C44745" w:rsidRPr="006F0F29" w:rsidRDefault="00C44745" w:rsidP="00C44745">
      <w:pPr>
        <w:pStyle w:val="Tekstpodstawowy"/>
        <w:numPr>
          <w:ilvl w:val="0"/>
          <w:numId w:val="11"/>
        </w:numPr>
        <w:tabs>
          <w:tab w:val="left" w:pos="3828"/>
        </w:tabs>
        <w:suppressAutoHyphens/>
        <w:autoSpaceDE/>
        <w:autoSpaceDN/>
        <w:spacing w:before="0" w:line="23" w:lineRule="atLeast"/>
        <w:rPr>
          <w:rStyle w:val="FontStyle93"/>
          <w:rFonts w:ascii="Verdana" w:hAnsi="Verdana" w:cs="Open Sans"/>
        </w:rPr>
      </w:pPr>
      <w:r w:rsidRPr="006F0F29">
        <w:rPr>
          <w:rStyle w:val="FontStyle93"/>
          <w:rFonts w:ascii="Verdana" w:hAnsi="Verdana" w:cs="Open Sans"/>
        </w:rPr>
        <w:t xml:space="preserve">Administratorem danych osobowych po stronie Zamawiającego jest Generalny Dyrektor Dróg Krajowych i Autostrad. Administratorem danych osobowych po stronie Wykonawcy jest ………........................................……………… . </w:t>
      </w:r>
    </w:p>
    <w:p w14:paraId="2BF74FCA" w14:textId="77777777" w:rsidR="00C44745" w:rsidRPr="006F0F29" w:rsidRDefault="00C44745" w:rsidP="00C44745">
      <w:pPr>
        <w:pStyle w:val="Tekstpodstawowy"/>
        <w:numPr>
          <w:ilvl w:val="0"/>
          <w:numId w:val="11"/>
        </w:numPr>
        <w:tabs>
          <w:tab w:val="left" w:pos="3828"/>
        </w:tabs>
        <w:suppressAutoHyphens/>
        <w:autoSpaceDE/>
        <w:autoSpaceDN/>
        <w:spacing w:before="0" w:line="23" w:lineRule="atLeast"/>
        <w:rPr>
          <w:rStyle w:val="FontStyle93"/>
          <w:rFonts w:ascii="Verdana" w:hAnsi="Verdana" w:cs="Open Sans"/>
        </w:rPr>
      </w:pPr>
      <w:r w:rsidRPr="006F0F29">
        <w:rPr>
          <w:rStyle w:val="FontStyle93"/>
          <w:rFonts w:ascii="Verdana" w:hAnsi="Verdana" w:cs="Open Sans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49BCBF44" w14:textId="77777777" w:rsidR="00C44745" w:rsidRPr="006F0F29" w:rsidRDefault="00C44745" w:rsidP="00C44745">
      <w:pPr>
        <w:pStyle w:val="Tekstpodstawowy"/>
        <w:numPr>
          <w:ilvl w:val="0"/>
          <w:numId w:val="11"/>
        </w:numPr>
        <w:tabs>
          <w:tab w:val="left" w:pos="3828"/>
        </w:tabs>
        <w:suppressAutoHyphens/>
        <w:autoSpaceDE/>
        <w:autoSpaceDN/>
        <w:spacing w:before="0" w:line="23" w:lineRule="atLeast"/>
        <w:rPr>
          <w:rStyle w:val="FontStyle93"/>
          <w:rFonts w:ascii="Verdana" w:hAnsi="Verdana" w:cs="Open Sans"/>
        </w:rPr>
      </w:pPr>
      <w:r w:rsidRPr="006F0F29">
        <w:rPr>
          <w:rStyle w:val="FontStyle93"/>
          <w:rFonts w:ascii="Verdana" w:hAnsi="Verdana" w:cs="Open Sans"/>
        </w:rPr>
        <w:t>O</w:t>
      </w:r>
      <w:r>
        <w:rPr>
          <w:rStyle w:val="FontStyle93"/>
          <w:rFonts w:ascii="Verdana" w:hAnsi="Verdana" w:cs="Open Sans"/>
        </w:rPr>
        <w:t>bowiązek, o którym mowa w ust. 3</w:t>
      </w:r>
      <w:r w:rsidRPr="006F0F29">
        <w:rPr>
          <w:rStyle w:val="FontStyle93"/>
          <w:rFonts w:ascii="Verdana" w:hAnsi="Verdana" w:cs="Open Sans"/>
        </w:rPr>
        <w:t>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dostępna jest na stronie internetowej</w:t>
      </w:r>
      <w:r>
        <w:rPr>
          <w:rStyle w:val="FontStyle93"/>
          <w:rFonts w:ascii="Verdana" w:hAnsi="Verdana" w:cs="Open Sans"/>
        </w:rPr>
        <w:t xml:space="preserve">                                         </w:t>
      </w:r>
      <w:r w:rsidRPr="006F0F29">
        <w:rPr>
          <w:rStyle w:val="FontStyle93"/>
          <w:rFonts w:ascii="Verdana" w:hAnsi="Verdana" w:cs="Open Sans"/>
        </w:rPr>
        <w:t>[</w:t>
      </w:r>
      <w:hyperlink r:id="rId7" w:history="1">
        <w:r w:rsidRPr="006F0F29">
          <w:rPr>
            <w:rStyle w:val="Hipercze"/>
            <w:rFonts w:ascii="Verdana" w:hAnsi="Verdana" w:cs="Open Sans"/>
            <w:sz w:val="20"/>
            <w:szCs w:val="20"/>
          </w:rPr>
          <w:t>https://portal.gddkia.gov.pl/odo/Podstawowe_dokumenty/Klauzula%20-%20zam%c3%b3wienia%20poni%c5%bcej%20130%20tys%20z%c5%82%20i%20bez%20pzp.docx</w:t>
        </w:r>
      </w:hyperlink>
      <w:r w:rsidRPr="006F0F29">
        <w:rPr>
          <w:rStyle w:val="FontStyle93"/>
          <w:rFonts w:ascii="Verdana" w:hAnsi="Verdana" w:cs="Open Sans"/>
        </w:rPr>
        <w:t xml:space="preserve"> ]</w:t>
      </w:r>
    </w:p>
    <w:p w14:paraId="69026719" w14:textId="77777777" w:rsidR="00C44745" w:rsidRPr="006F0F29" w:rsidRDefault="00C44745" w:rsidP="00C44745">
      <w:pPr>
        <w:pStyle w:val="Tekstpodstawowy"/>
        <w:numPr>
          <w:ilvl w:val="0"/>
          <w:numId w:val="11"/>
        </w:numPr>
        <w:tabs>
          <w:tab w:val="left" w:pos="3828"/>
        </w:tabs>
        <w:suppressAutoHyphens/>
        <w:autoSpaceDE/>
        <w:autoSpaceDN/>
        <w:spacing w:before="0" w:line="23" w:lineRule="atLeast"/>
        <w:rPr>
          <w:rStyle w:val="FontStyle93"/>
          <w:rFonts w:ascii="Verdana" w:hAnsi="Verdana" w:cs="Open Sans"/>
        </w:rPr>
      </w:pPr>
      <w:r w:rsidRPr="006F0F29">
        <w:rPr>
          <w:rStyle w:val="FontStyle93"/>
          <w:rFonts w:ascii="Verdana" w:hAnsi="Verdana" w:cs="Open Sans"/>
        </w:rPr>
        <w:t>Każda ze Stron ponosi wobec drugiej Strony pełną odpowiedzialność z tytułu niewykonania lub nienależytego wykonania obowiązków wskazanych powyżej.</w:t>
      </w:r>
    </w:p>
    <w:p w14:paraId="1C3A0A4B" w14:textId="77777777" w:rsidR="00C44745" w:rsidRDefault="00C44745">
      <w:pPr>
        <w:spacing w:after="206" w:line="259" w:lineRule="auto"/>
        <w:ind w:right="3"/>
        <w:jc w:val="center"/>
      </w:pPr>
    </w:p>
    <w:p w14:paraId="79A99B69" w14:textId="77777777" w:rsidR="007F5597" w:rsidRDefault="00C44745">
      <w:pPr>
        <w:spacing w:after="206" w:line="259" w:lineRule="auto"/>
        <w:ind w:right="3"/>
        <w:jc w:val="center"/>
      </w:pPr>
      <w:r>
        <w:t>§ 11</w:t>
      </w:r>
      <w:r w:rsidR="00690204">
        <w:t xml:space="preserve">. </w:t>
      </w:r>
    </w:p>
    <w:p w14:paraId="7ABC05E0" w14:textId="2D974A56" w:rsidR="007F5597" w:rsidRDefault="00690204">
      <w:pPr>
        <w:ind w:left="268" w:hanging="283"/>
      </w:pPr>
      <w:r>
        <w:t>1. Zamawiający może rozwiązać niniejszą umowę w trybie natychmiastowym bez wypowiedzenia</w:t>
      </w:r>
    </w:p>
    <w:p w14:paraId="16DED131" w14:textId="35B516CA" w:rsidR="007F5597" w:rsidRDefault="00690204" w:rsidP="00656418">
      <w:pPr>
        <w:ind w:left="0" w:firstLine="0"/>
      </w:pPr>
      <w:r>
        <w:t xml:space="preserve">w przypadku niewywiązywania się bądź nienależytego wykonania przez Wykonawcę  nałożonych obowiązków wynikających z niniejszej umowy, po </w:t>
      </w:r>
      <w:bookmarkStart w:id="1" w:name="_GoBack"/>
      <w:bookmarkEnd w:id="1"/>
      <w:r>
        <w:t xml:space="preserve">pisemnym ostrzeżeniu.  </w:t>
      </w:r>
    </w:p>
    <w:p w14:paraId="7D0C01B7" w14:textId="77777777" w:rsidR="007F5597" w:rsidRDefault="00690204">
      <w:pPr>
        <w:ind w:left="268" w:hanging="283"/>
      </w:pPr>
      <w:r>
        <w:t xml:space="preserve">2. Każda ze stron może rozwiązać niniejszą umowę z zachowaniem trzymiesięcznego okresu wypowiedzenia. Bieg wypowiedzenia rozpoczyna się pierwszego dnia miesiąca następującego po tym, w którym dokonano wypowiedzenia.  </w:t>
      </w:r>
    </w:p>
    <w:p w14:paraId="50AABD2B" w14:textId="77777777" w:rsidR="00EF6FAC" w:rsidRDefault="00EF6FAC">
      <w:pPr>
        <w:spacing w:after="206" w:line="259" w:lineRule="auto"/>
        <w:ind w:right="3"/>
        <w:jc w:val="center"/>
      </w:pPr>
    </w:p>
    <w:p w14:paraId="412805D8" w14:textId="77777777" w:rsidR="007F5597" w:rsidRDefault="00C44745">
      <w:pPr>
        <w:spacing w:after="206" w:line="259" w:lineRule="auto"/>
        <w:ind w:right="3"/>
        <w:jc w:val="center"/>
      </w:pPr>
      <w:r>
        <w:t>§ 12</w:t>
      </w:r>
      <w:r w:rsidR="00690204">
        <w:t xml:space="preserve"> </w:t>
      </w:r>
    </w:p>
    <w:p w14:paraId="37750689" w14:textId="77777777" w:rsidR="007F5597" w:rsidRDefault="00690204">
      <w:pPr>
        <w:spacing w:after="115"/>
        <w:ind w:left="293"/>
      </w:pPr>
      <w:r>
        <w:t xml:space="preserve">Wykonawca odpowiada za działania i zaniechania osób, za których pomocą zobowiązanie wykonuje, jak również osób, którym wykonanie zobowiązania powierza, jak za własne działania lub zaniechania.  </w:t>
      </w:r>
    </w:p>
    <w:p w14:paraId="1F889229" w14:textId="77777777" w:rsidR="007F5597" w:rsidRDefault="00C44745">
      <w:pPr>
        <w:spacing w:after="114" w:line="259" w:lineRule="auto"/>
        <w:ind w:right="4"/>
        <w:jc w:val="center"/>
      </w:pPr>
      <w:r>
        <w:t>§ 13</w:t>
      </w:r>
      <w:r w:rsidR="00690204">
        <w:t xml:space="preserve"> </w:t>
      </w:r>
    </w:p>
    <w:p w14:paraId="555BE0F2" w14:textId="77777777" w:rsidR="007F5597" w:rsidRDefault="00690204">
      <w:pPr>
        <w:spacing w:after="65" w:line="308" w:lineRule="auto"/>
        <w:ind w:left="283" w:firstLine="0"/>
        <w:jc w:val="left"/>
      </w:pPr>
      <w: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 </w:t>
      </w:r>
    </w:p>
    <w:p w14:paraId="40D18AA4" w14:textId="77777777" w:rsidR="007F5597" w:rsidRDefault="00690204">
      <w:pPr>
        <w:spacing w:after="0" w:line="259" w:lineRule="auto"/>
        <w:ind w:left="67" w:firstLine="0"/>
        <w:jc w:val="center"/>
      </w:pPr>
      <w:r>
        <w:t xml:space="preserve"> </w:t>
      </w:r>
    </w:p>
    <w:p w14:paraId="41C0908B" w14:textId="77777777" w:rsidR="007F5597" w:rsidRDefault="00C44745">
      <w:pPr>
        <w:spacing w:after="114" w:line="259" w:lineRule="auto"/>
        <w:ind w:right="4"/>
        <w:jc w:val="center"/>
      </w:pPr>
      <w:r>
        <w:t>§ 14</w:t>
      </w:r>
      <w:r w:rsidR="00690204">
        <w:t xml:space="preserve"> </w:t>
      </w:r>
    </w:p>
    <w:p w14:paraId="1375EB9B" w14:textId="0F50E20F" w:rsidR="007F5597" w:rsidRDefault="00690204">
      <w:pPr>
        <w:spacing w:after="64" w:line="309" w:lineRule="auto"/>
        <w:ind w:left="293"/>
      </w:pPr>
      <w:r>
        <w:t xml:space="preserve">W sprawach nieuregulowanych niniejszą umową stosuje się przepisy Kodeksu cywilnego </w:t>
      </w:r>
      <w:r w:rsidR="00EF6FAC">
        <w:t xml:space="preserve">                           </w:t>
      </w:r>
      <w:r>
        <w:t xml:space="preserve">. </w:t>
      </w:r>
    </w:p>
    <w:p w14:paraId="2DDC5B3F" w14:textId="77777777" w:rsidR="007F5597" w:rsidRDefault="00C44745">
      <w:pPr>
        <w:spacing w:after="114" w:line="259" w:lineRule="auto"/>
        <w:ind w:right="4"/>
        <w:jc w:val="center"/>
      </w:pPr>
      <w:r>
        <w:t>§ 15</w:t>
      </w:r>
      <w:r w:rsidR="00690204">
        <w:t xml:space="preserve"> </w:t>
      </w:r>
    </w:p>
    <w:p w14:paraId="79A553BA" w14:textId="2CFD0030" w:rsidR="007F5597" w:rsidRDefault="00690204">
      <w:pPr>
        <w:spacing w:after="65" w:line="309" w:lineRule="auto"/>
        <w:ind w:left="293"/>
      </w:pPr>
      <w:r>
        <w:t xml:space="preserve">Wszelkie zmiany niniejszej umowy wymagają aneksu sporządzonego z zachowaniem formy pisemnej pod rygorem nieważności. </w:t>
      </w:r>
    </w:p>
    <w:p w14:paraId="568A1096" w14:textId="77777777" w:rsidR="007F5597" w:rsidRDefault="00C44745">
      <w:pPr>
        <w:spacing w:after="114" w:line="259" w:lineRule="auto"/>
        <w:ind w:right="8"/>
        <w:jc w:val="center"/>
      </w:pPr>
      <w:r>
        <w:t>§ 16</w:t>
      </w:r>
    </w:p>
    <w:p w14:paraId="09AB3AD0" w14:textId="288C4C05" w:rsidR="007F5597" w:rsidRDefault="00690204">
      <w:pPr>
        <w:spacing w:after="65" w:line="309" w:lineRule="auto"/>
        <w:ind w:left="293"/>
      </w:pPr>
      <w:r>
        <w:t>Wszelkie spory mogące wynikać w związku z realizacją niniejszej umowy będą rozstrzygane przez sąd właściwy dla siedziby</w:t>
      </w:r>
      <w:r w:rsidR="0099421D">
        <w:t xml:space="preserve"> Oddziału</w:t>
      </w:r>
      <w:r>
        <w:t xml:space="preserve"> Zamawiającego. </w:t>
      </w:r>
    </w:p>
    <w:p w14:paraId="08FBFBC2" w14:textId="77777777" w:rsidR="007F5597" w:rsidRDefault="00C44745">
      <w:pPr>
        <w:spacing w:after="114" w:line="259" w:lineRule="auto"/>
        <w:ind w:right="4"/>
        <w:jc w:val="center"/>
      </w:pPr>
      <w:r>
        <w:t>§ 17</w:t>
      </w:r>
      <w:r w:rsidR="00690204">
        <w:t xml:space="preserve"> </w:t>
      </w:r>
    </w:p>
    <w:p w14:paraId="45F5EBD0" w14:textId="77777777" w:rsidR="007F5597" w:rsidRDefault="00690204">
      <w:pPr>
        <w:spacing w:after="63" w:line="309" w:lineRule="auto"/>
        <w:ind w:left="293"/>
      </w:pPr>
      <w:r>
        <w:t xml:space="preserve">Niniejsza umowa jest jawna i podlega udostępnieniu na zasadach określonych w przepisach o dostępie do informacji publicznej. </w:t>
      </w:r>
    </w:p>
    <w:p w14:paraId="06645618" w14:textId="77777777" w:rsidR="007F5597" w:rsidRDefault="00C44745">
      <w:pPr>
        <w:spacing w:after="114" w:line="259" w:lineRule="auto"/>
        <w:ind w:right="4"/>
        <w:jc w:val="center"/>
      </w:pPr>
      <w:r>
        <w:t>§ 18</w:t>
      </w:r>
      <w:r w:rsidR="00690204">
        <w:t xml:space="preserve"> </w:t>
      </w:r>
    </w:p>
    <w:p w14:paraId="52478DCA" w14:textId="77777777" w:rsidR="007F5597" w:rsidRDefault="00690204">
      <w:pPr>
        <w:spacing w:after="81"/>
        <w:ind w:left="293"/>
      </w:pPr>
      <w:r>
        <w:t xml:space="preserve">Załączniki stanowiące integralną część umowy:  </w:t>
      </w:r>
    </w:p>
    <w:p w14:paraId="1E176BA1" w14:textId="77777777" w:rsidR="007F5597" w:rsidRDefault="00690204">
      <w:pPr>
        <w:numPr>
          <w:ilvl w:val="0"/>
          <w:numId w:val="9"/>
        </w:numPr>
        <w:ind w:hanging="437"/>
      </w:pPr>
      <w:r>
        <w:t xml:space="preserve">Opis przedmiotu zamówienia.  </w:t>
      </w:r>
    </w:p>
    <w:p w14:paraId="0388D2E3" w14:textId="77777777" w:rsidR="007F5597" w:rsidRDefault="00690204">
      <w:pPr>
        <w:numPr>
          <w:ilvl w:val="0"/>
          <w:numId w:val="9"/>
        </w:numPr>
        <w:ind w:hanging="437"/>
      </w:pPr>
      <w:r>
        <w:t xml:space="preserve">Oferta Wykonawcy z dnia ……………..  </w:t>
      </w:r>
    </w:p>
    <w:p w14:paraId="330F0850" w14:textId="77777777" w:rsidR="007F5597" w:rsidRDefault="00690204">
      <w:pPr>
        <w:spacing w:after="0" w:line="259" w:lineRule="auto"/>
        <w:ind w:left="67" w:firstLine="0"/>
        <w:jc w:val="center"/>
      </w:pPr>
      <w:r>
        <w:t xml:space="preserve"> </w:t>
      </w:r>
    </w:p>
    <w:p w14:paraId="62BEA13A" w14:textId="77777777" w:rsidR="007F5597" w:rsidRDefault="00C44745">
      <w:pPr>
        <w:spacing w:after="0" w:line="259" w:lineRule="auto"/>
        <w:ind w:right="4"/>
        <w:jc w:val="center"/>
      </w:pPr>
      <w:r>
        <w:t>§ 19</w:t>
      </w:r>
      <w:r w:rsidR="00690204">
        <w:t xml:space="preserve"> </w:t>
      </w:r>
    </w:p>
    <w:p w14:paraId="463C28CE" w14:textId="77777777" w:rsidR="007F5597" w:rsidRDefault="00690204">
      <w:pPr>
        <w:spacing w:after="8" w:line="259" w:lineRule="auto"/>
        <w:ind w:left="0" w:firstLine="0"/>
        <w:jc w:val="left"/>
      </w:pPr>
      <w:r>
        <w:t xml:space="preserve"> </w:t>
      </w:r>
    </w:p>
    <w:p w14:paraId="0CF62E8C" w14:textId="77777777" w:rsidR="007F5597" w:rsidRDefault="00690204">
      <w:pPr>
        <w:ind w:left="268" w:hanging="283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Umowę niniejszą sporządzono w trzech jednobrzmiących egzemplarzach, dwa egzemplarze dla Zamawiającego i jeden egzemplarz dla Wykonawcy.  </w:t>
      </w:r>
    </w:p>
    <w:p w14:paraId="5B645DD1" w14:textId="77777777" w:rsidR="007F5597" w:rsidRDefault="00690204">
      <w:pPr>
        <w:spacing w:after="0" w:line="259" w:lineRule="auto"/>
        <w:ind w:left="0" w:firstLine="0"/>
        <w:jc w:val="left"/>
      </w:pPr>
      <w:r>
        <w:t xml:space="preserve"> </w:t>
      </w:r>
    </w:p>
    <w:p w14:paraId="346FF42B" w14:textId="77777777" w:rsidR="007F5597" w:rsidRDefault="006902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5F6D5E9" w14:textId="77777777" w:rsidR="007F5597" w:rsidRDefault="006902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9791FA4" w14:textId="77777777" w:rsidR="007F5597" w:rsidRDefault="006902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6BFA1CF" w14:textId="77777777" w:rsidR="007F5597" w:rsidRDefault="00690204">
      <w:pPr>
        <w:spacing w:after="19" w:line="250" w:lineRule="auto"/>
        <w:ind w:left="-15" w:firstLine="0"/>
      </w:pPr>
      <w:r>
        <w:rPr>
          <w:b/>
        </w:rPr>
        <w:t xml:space="preserve">WYKONAWCA                                                    </w:t>
      </w:r>
      <w:r w:rsidR="00C44745">
        <w:rPr>
          <w:b/>
        </w:rPr>
        <w:t xml:space="preserve">              </w:t>
      </w:r>
      <w:r>
        <w:rPr>
          <w:b/>
        </w:rPr>
        <w:t xml:space="preserve">   ZAMAWIAJĄCY  </w:t>
      </w:r>
    </w:p>
    <w:sectPr w:rsidR="007F5597">
      <w:footerReference w:type="even" r:id="rId8"/>
      <w:footerReference w:type="default" r:id="rId9"/>
      <w:footerReference w:type="first" r:id="rId10"/>
      <w:pgSz w:w="11899" w:h="16841"/>
      <w:pgMar w:top="1033" w:right="895" w:bottom="1701" w:left="1361" w:header="708" w:footer="8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529B6" w14:textId="77777777" w:rsidR="00FD22F3" w:rsidRDefault="00FD22F3">
      <w:pPr>
        <w:spacing w:after="0" w:line="240" w:lineRule="auto"/>
      </w:pPr>
      <w:r>
        <w:separator/>
      </w:r>
    </w:p>
  </w:endnote>
  <w:endnote w:type="continuationSeparator" w:id="0">
    <w:p w14:paraId="41F4A58B" w14:textId="77777777" w:rsidR="00FD22F3" w:rsidRDefault="00FD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1E666" w14:textId="77777777" w:rsidR="007F5597" w:rsidRDefault="00690204">
    <w:pPr>
      <w:spacing w:after="158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F60B1DE" w14:textId="77777777" w:rsidR="007F5597" w:rsidRDefault="0069020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6E240" w14:textId="03692BAD" w:rsidR="007F5597" w:rsidRDefault="00690204">
    <w:pPr>
      <w:spacing w:after="158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6418" w:rsidRPr="00656418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0E2AAB7" w14:textId="77777777" w:rsidR="007F5597" w:rsidRDefault="0069020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22AAA" w14:textId="77777777" w:rsidR="007F5597" w:rsidRDefault="00690204">
    <w:pPr>
      <w:spacing w:after="158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D4B9602" w14:textId="77777777" w:rsidR="007F5597" w:rsidRDefault="0069020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412A7" w14:textId="77777777" w:rsidR="00FD22F3" w:rsidRDefault="00FD22F3">
      <w:pPr>
        <w:spacing w:after="0" w:line="240" w:lineRule="auto"/>
      </w:pPr>
      <w:r>
        <w:separator/>
      </w:r>
    </w:p>
  </w:footnote>
  <w:footnote w:type="continuationSeparator" w:id="0">
    <w:p w14:paraId="56B856DD" w14:textId="77777777" w:rsidR="00FD22F3" w:rsidRDefault="00FD2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63D75"/>
    <w:multiLevelType w:val="hybridMultilevel"/>
    <w:tmpl w:val="DE9232A2"/>
    <w:lvl w:ilvl="0" w:tplc="BBB22A36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5A144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644BB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CE825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5CF3E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CCB5B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48A1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88B7F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DC213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707633"/>
    <w:multiLevelType w:val="hybridMultilevel"/>
    <w:tmpl w:val="CDC48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36F56"/>
    <w:multiLevelType w:val="hybridMultilevel"/>
    <w:tmpl w:val="00147C38"/>
    <w:lvl w:ilvl="0" w:tplc="EC1A23D4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36F734">
      <w:start w:val="1"/>
      <w:numFmt w:val="lowerLetter"/>
      <w:lvlText w:val="%2)"/>
      <w:lvlJc w:val="left"/>
      <w:pPr>
        <w:ind w:left="2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A971A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CE7CA4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8E71FA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B60786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1EE9EE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5A9E92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489DF2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722D94"/>
    <w:multiLevelType w:val="hybridMultilevel"/>
    <w:tmpl w:val="A8289B08"/>
    <w:lvl w:ilvl="0" w:tplc="2026D04C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3C568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AED7C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3064D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58A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C84B2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DEC84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EA110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A2E5C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157861"/>
    <w:multiLevelType w:val="hybridMultilevel"/>
    <w:tmpl w:val="CF7C6804"/>
    <w:lvl w:ilvl="0" w:tplc="BEA69112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661E8A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AAC49C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CA4D2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A8D9CE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5AAAD4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1A2522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E86958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CEE6A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54413D"/>
    <w:multiLevelType w:val="hybridMultilevel"/>
    <w:tmpl w:val="E5E4D85C"/>
    <w:lvl w:ilvl="0" w:tplc="D650780C">
      <w:start w:val="1"/>
      <w:numFmt w:val="decimal"/>
      <w:lvlText w:val="%1."/>
      <w:lvlJc w:val="left"/>
      <w:pPr>
        <w:ind w:left="4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22AFE2">
      <w:start w:val="1"/>
      <w:numFmt w:val="lowerLetter"/>
      <w:lvlText w:val="%2"/>
      <w:lvlJc w:val="left"/>
      <w:pPr>
        <w:ind w:left="12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A6D54">
      <w:start w:val="1"/>
      <w:numFmt w:val="lowerRoman"/>
      <w:lvlText w:val="%3"/>
      <w:lvlJc w:val="left"/>
      <w:pPr>
        <w:ind w:left="19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1C6758">
      <w:start w:val="1"/>
      <w:numFmt w:val="decimal"/>
      <w:lvlText w:val="%4"/>
      <w:lvlJc w:val="left"/>
      <w:pPr>
        <w:ind w:left="26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AC1F7C">
      <w:start w:val="1"/>
      <w:numFmt w:val="lowerLetter"/>
      <w:lvlText w:val="%5"/>
      <w:lvlJc w:val="left"/>
      <w:pPr>
        <w:ind w:left="33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A6228C">
      <w:start w:val="1"/>
      <w:numFmt w:val="lowerRoman"/>
      <w:lvlText w:val="%6"/>
      <w:lvlJc w:val="left"/>
      <w:pPr>
        <w:ind w:left="41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8E02C4">
      <w:start w:val="1"/>
      <w:numFmt w:val="decimal"/>
      <w:lvlText w:val="%7"/>
      <w:lvlJc w:val="left"/>
      <w:pPr>
        <w:ind w:left="48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4FD70">
      <w:start w:val="1"/>
      <w:numFmt w:val="lowerLetter"/>
      <w:lvlText w:val="%8"/>
      <w:lvlJc w:val="left"/>
      <w:pPr>
        <w:ind w:left="55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A6924A">
      <w:start w:val="1"/>
      <w:numFmt w:val="lowerRoman"/>
      <w:lvlText w:val="%9"/>
      <w:lvlJc w:val="left"/>
      <w:pPr>
        <w:ind w:left="62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D479ED"/>
    <w:multiLevelType w:val="hybridMultilevel"/>
    <w:tmpl w:val="8DE8A9E4"/>
    <w:lvl w:ilvl="0" w:tplc="27EE2174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DEB7A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1ACCF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AE2B3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2AED4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4060E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C67B9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3C919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F4036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CF0920"/>
    <w:multiLevelType w:val="hybridMultilevel"/>
    <w:tmpl w:val="998E5BAC"/>
    <w:lvl w:ilvl="0" w:tplc="59324BE8">
      <w:start w:val="1"/>
      <w:numFmt w:val="lowerLetter"/>
      <w:lvlText w:val="%1)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5A4B4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5E972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D8505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66707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A37B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486B8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2E542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1EBF2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8B7678"/>
    <w:multiLevelType w:val="hybridMultilevel"/>
    <w:tmpl w:val="479A70A6"/>
    <w:lvl w:ilvl="0" w:tplc="069E547E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58FCF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B6602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7664D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AEAC8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60C4A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8E626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C721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E6D56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CAF08F7"/>
    <w:multiLevelType w:val="multilevel"/>
    <w:tmpl w:val="0040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F8906E3"/>
    <w:multiLevelType w:val="hybridMultilevel"/>
    <w:tmpl w:val="BD40CD12"/>
    <w:lvl w:ilvl="0" w:tplc="AA74C7B2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EA10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8351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7C67C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E6021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A9A9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92D2D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C6534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DE451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97"/>
    <w:rsid w:val="000D70B9"/>
    <w:rsid w:val="0046350C"/>
    <w:rsid w:val="00633DAB"/>
    <w:rsid w:val="00656418"/>
    <w:rsid w:val="00690204"/>
    <w:rsid w:val="007E71E6"/>
    <w:rsid w:val="007F5597"/>
    <w:rsid w:val="00815413"/>
    <w:rsid w:val="0099421D"/>
    <w:rsid w:val="00A90721"/>
    <w:rsid w:val="00C44745"/>
    <w:rsid w:val="00CA7606"/>
    <w:rsid w:val="00EB067F"/>
    <w:rsid w:val="00EF6FAC"/>
    <w:rsid w:val="00FD22F3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9C2B"/>
  <w15:docId w15:val="{8B2A44BE-FBA3-4194-80B5-F7B863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9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0721"/>
    <w:pPr>
      <w:keepNext/>
      <w:keepLines/>
      <w:spacing w:before="40" w:after="0" w:line="248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A9072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ekstpodstawowy">
    <w:name w:val="Body Text"/>
    <w:basedOn w:val="Normalny"/>
    <w:link w:val="TekstpodstawowyZnak"/>
    <w:uiPriority w:val="99"/>
    <w:rsid w:val="00C44745"/>
    <w:pPr>
      <w:widowControl w:val="0"/>
      <w:autoSpaceDE w:val="0"/>
      <w:autoSpaceDN w:val="0"/>
      <w:spacing w:before="90" w:after="0" w:line="380" w:lineRule="atLeast"/>
      <w:ind w:left="0" w:firstLine="0"/>
    </w:pPr>
    <w:rPr>
      <w:rFonts w:ascii="Open Sans" w:eastAsia="Times New Roman" w:hAnsi="Open Sans" w:cs="Times New Roman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4745"/>
    <w:rPr>
      <w:rFonts w:ascii="Open Sans" w:eastAsia="Times New Roman" w:hAnsi="Open Sans" w:cs="Times New Roman"/>
      <w:color w:val="000000"/>
      <w:sz w:val="24"/>
      <w:szCs w:val="24"/>
      <w:lang w:val="cs-CZ"/>
    </w:rPr>
  </w:style>
  <w:style w:type="character" w:styleId="Hipercze">
    <w:name w:val="Hyperlink"/>
    <w:basedOn w:val="Domylnaczcionkaakapitu"/>
    <w:uiPriority w:val="99"/>
    <w:rsid w:val="00C44745"/>
    <w:rPr>
      <w:color w:val="0000FF"/>
      <w:u w:val="single"/>
    </w:rPr>
  </w:style>
  <w:style w:type="character" w:customStyle="1" w:styleId="FontStyle93">
    <w:name w:val="Font Style93"/>
    <w:uiPriority w:val="99"/>
    <w:rsid w:val="00C44745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0B9"/>
    <w:rPr>
      <w:rFonts w:ascii="Segoe UI" w:eastAsia="Verdana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0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0B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0B9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0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0B9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Lista">
    <w:name w:val="List"/>
    <w:basedOn w:val="Normalny"/>
    <w:rsid w:val="0099421D"/>
    <w:pPr>
      <w:spacing w:after="0" w:line="240" w:lineRule="auto"/>
      <w:ind w:left="283" w:hanging="283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paragraph" w:styleId="Akapitzlist">
    <w:name w:val="List Paragraph"/>
    <w:basedOn w:val="Normalny"/>
    <w:uiPriority w:val="34"/>
    <w:qFormat/>
    <w:rsid w:val="00994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rtal.gddkia.gov.pl/odo/Podstawowe_dokumenty/Klauzula%20-%20zam%c3%b3wienia%20poni%c5%bcej%20130%20tys%20z%c5%82%20i%20bez%20pzp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1401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Nr GDDKiA naprawy i konserwacja budynków co 2014 2</vt:lpstr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Nr GDDKiA naprawy i konserwacja budynków co 2014 2</dc:title>
  <dc:subject/>
  <dc:creator>bmatuszczak</dc:creator>
  <cp:keywords/>
  <cp:lastModifiedBy>Staszak Dorota</cp:lastModifiedBy>
  <cp:revision>6</cp:revision>
  <dcterms:created xsi:type="dcterms:W3CDTF">2023-01-05T13:09:00Z</dcterms:created>
  <dcterms:modified xsi:type="dcterms:W3CDTF">2023-01-13T10:31:00Z</dcterms:modified>
</cp:coreProperties>
</file>