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CFF2" w14:textId="77777777" w:rsidR="00546E11" w:rsidRPr="00927F60" w:rsidRDefault="00D26FB1" w:rsidP="00546E11">
      <w:bookmarkStart w:id="0" w:name="_Hlk213326541"/>
      <w:r w:rsidRPr="008718AB">
        <w:rPr>
          <w:b/>
        </w:rPr>
        <w:t xml:space="preserve"> </w:t>
      </w:r>
    </w:p>
    <w:p w14:paraId="44380CE0" w14:textId="71DCB259" w:rsidR="00C63E13" w:rsidRPr="00546E11" w:rsidRDefault="00546E11" w:rsidP="00546E11">
      <w:pPr>
        <w:keepNext/>
        <w:tabs>
          <w:tab w:val="left" w:pos="426"/>
        </w:tabs>
        <w:spacing w:line="276" w:lineRule="auto"/>
        <w:jc w:val="right"/>
        <w:outlineLvl w:val="0"/>
        <w:rPr>
          <w:b/>
          <w:iCs/>
        </w:rPr>
      </w:pPr>
      <w:r w:rsidRPr="00237663">
        <w:rPr>
          <w:b/>
          <w:iCs/>
        </w:rPr>
        <w:t xml:space="preserve">Zał. nr </w:t>
      </w:r>
      <w:r>
        <w:rPr>
          <w:b/>
          <w:iCs/>
        </w:rPr>
        <w:t>4</w:t>
      </w:r>
      <w:r w:rsidRPr="00237663">
        <w:rPr>
          <w:b/>
          <w:iCs/>
        </w:rPr>
        <w:t xml:space="preserve"> – </w:t>
      </w:r>
      <w:r>
        <w:rPr>
          <w:b/>
        </w:rPr>
        <w:t>P</w:t>
      </w:r>
      <w:r w:rsidRPr="008718AB">
        <w:rPr>
          <w:b/>
        </w:rPr>
        <w:t xml:space="preserve">rojektowane postanowienia umowy </w:t>
      </w:r>
    </w:p>
    <w:p w14:paraId="7334DBB3" w14:textId="138C94FD" w:rsidR="004765EB" w:rsidRPr="008718AB" w:rsidRDefault="004765EB" w:rsidP="00C63E13">
      <w:pPr>
        <w:contextualSpacing/>
        <w:jc w:val="center"/>
        <w:rPr>
          <w:b/>
        </w:rPr>
      </w:pPr>
    </w:p>
    <w:p w14:paraId="133C6CDA" w14:textId="43A5698F" w:rsidR="004765EB" w:rsidRPr="008718AB" w:rsidRDefault="004765EB" w:rsidP="004765EB">
      <w:pPr>
        <w:contextualSpacing/>
        <w:jc w:val="both"/>
        <w:rPr>
          <w:b/>
        </w:rPr>
      </w:pPr>
    </w:p>
    <w:p w14:paraId="648C87E9" w14:textId="3D813E94" w:rsidR="0020774E" w:rsidRPr="0020774E" w:rsidRDefault="0020774E" w:rsidP="0020774E">
      <w:pPr>
        <w:spacing w:line="276" w:lineRule="auto"/>
        <w:jc w:val="both"/>
        <w:rPr>
          <w:bCs/>
          <w:iCs/>
        </w:rPr>
      </w:pPr>
      <w:r w:rsidRPr="0020774E">
        <w:rPr>
          <w:bCs/>
          <w:iCs/>
        </w:rPr>
        <w:t>Umowa zawarta w dniu  …... …… .…. 2026 r. w Rzeszowie / z chwilą złożenia kwalifikowanego podpisu elektronicznego przez ostatnią ze stron (w zależności od formy podpisania umowy)</w:t>
      </w:r>
    </w:p>
    <w:p w14:paraId="226503C6" w14:textId="77777777" w:rsidR="004765EB" w:rsidRPr="008718AB" w:rsidRDefault="004765EB" w:rsidP="004765EB">
      <w:pPr>
        <w:spacing w:line="276" w:lineRule="auto"/>
        <w:jc w:val="both"/>
        <w:rPr>
          <w:b/>
          <w:bCs/>
        </w:rPr>
      </w:pPr>
    </w:p>
    <w:p w14:paraId="184E9188" w14:textId="77777777" w:rsidR="004765EB" w:rsidRPr="008718AB" w:rsidRDefault="004765EB" w:rsidP="004765EB">
      <w:pPr>
        <w:spacing w:line="276" w:lineRule="auto"/>
        <w:jc w:val="both"/>
        <w:rPr>
          <w:b/>
          <w:bCs/>
        </w:rPr>
      </w:pPr>
      <w:r w:rsidRPr="008718AB">
        <w:rPr>
          <w:b/>
          <w:bCs/>
        </w:rPr>
        <w:t>pomiędzy:</w:t>
      </w:r>
    </w:p>
    <w:p w14:paraId="1931D6A4" w14:textId="77777777" w:rsidR="004765EB" w:rsidRPr="008718AB" w:rsidRDefault="004765EB" w:rsidP="004765EB">
      <w:pPr>
        <w:spacing w:line="276" w:lineRule="auto"/>
        <w:jc w:val="both"/>
        <w:rPr>
          <w:b/>
          <w:bCs/>
        </w:rPr>
      </w:pPr>
    </w:p>
    <w:p w14:paraId="280408F4" w14:textId="77777777" w:rsidR="004765EB" w:rsidRPr="008718AB" w:rsidRDefault="004765EB" w:rsidP="004765EB">
      <w:pPr>
        <w:spacing w:line="276" w:lineRule="auto"/>
        <w:jc w:val="both"/>
      </w:pPr>
      <w:r w:rsidRPr="008718AB">
        <w:t xml:space="preserve">Skarbem Państwa – Podkarpackim Urzędem Wojewódzkim w Rzeszowie, </w:t>
      </w:r>
    </w:p>
    <w:p w14:paraId="3DD83509" w14:textId="77777777" w:rsidR="004765EB" w:rsidRPr="008718AB" w:rsidRDefault="004765EB" w:rsidP="004765EB">
      <w:pPr>
        <w:spacing w:line="276" w:lineRule="auto"/>
        <w:jc w:val="both"/>
      </w:pPr>
      <w:r w:rsidRPr="008718AB">
        <w:t xml:space="preserve">ul. Grunwaldzka 15, 35-959 Rzeszów, NIP: 8131721402 </w:t>
      </w:r>
    </w:p>
    <w:p w14:paraId="403E8F6B" w14:textId="424FFA2C" w:rsidR="004765EB" w:rsidRPr="008718AB" w:rsidRDefault="004765EB" w:rsidP="004765EB">
      <w:pPr>
        <w:tabs>
          <w:tab w:val="center" w:pos="4536"/>
          <w:tab w:val="right" w:pos="9072"/>
        </w:tabs>
        <w:spacing w:line="276" w:lineRule="auto"/>
        <w:jc w:val="both"/>
        <w:rPr>
          <w:b/>
          <w:bCs/>
        </w:rPr>
      </w:pPr>
      <w:r w:rsidRPr="008718AB">
        <w:t>reprezentowanym przez: p.</w:t>
      </w:r>
      <w:r w:rsidR="00800B92">
        <w:t xml:space="preserve"> Monikę Barszcz-Chodkowską </w:t>
      </w:r>
      <w:r w:rsidRPr="008718AB">
        <w:t>– Dyrektora Generalnego Podkarpackiego Urzędu</w:t>
      </w:r>
      <w:r w:rsidRPr="008718AB">
        <w:rPr>
          <w:b/>
          <w:bCs/>
        </w:rPr>
        <w:t xml:space="preserve"> </w:t>
      </w:r>
      <w:r w:rsidRPr="008718AB">
        <w:t xml:space="preserve">Wojewódzkiego w Rzeszowie zwanym dalej w tekście umowy </w:t>
      </w:r>
      <w:r w:rsidRPr="008718AB">
        <w:rPr>
          <w:b/>
          <w:bCs/>
        </w:rPr>
        <w:t>„</w:t>
      </w:r>
      <w:r w:rsidRPr="008718AB">
        <w:rPr>
          <w:b/>
        </w:rPr>
        <w:t>Zamawiającym</w:t>
      </w:r>
      <w:r w:rsidRPr="008718AB">
        <w:rPr>
          <w:b/>
          <w:bCs/>
        </w:rPr>
        <w:t>”</w:t>
      </w:r>
    </w:p>
    <w:p w14:paraId="3B10D051" w14:textId="77777777" w:rsidR="004765EB" w:rsidRPr="008718AB" w:rsidRDefault="004765EB" w:rsidP="004765EB">
      <w:pPr>
        <w:spacing w:line="276" w:lineRule="auto"/>
        <w:jc w:val="both"/>
        <w:rPr>
          <w:b/>
        </w:rPr>
      </w:pPr>
    </w:p>
    <w:p w14:paraId="0F14821B" w14:textId="77777777" w:rsidR="004765EB" w:rsidRPr="00DB7A10" w:rsidRDefault="004765EB" w:rsidP="004765EB">
      <w:pPr>
        <w:spacing w:line="276" w:lineRule="auto"/>
        <w:jc w:val="both"/>
        <w:rPr>
          <w:b/>
          <w:bCs/>
        </w:rPr>
      </w:pPr>
      <w:r w:rsidRPr="00DB7A10">
        <w:rPr>
          <w:b/>
          <w:bCs/>
        </w:rPr>
        <w:t>a</w:t>
      </w:r>
    </w:p>
    <w:p w14:paraId="20CFEEA6" w14:textId="77777777" w:rsidR="004765EB" w:rsidRPr="008718AB" w:rsidRDefault="004765EB" w:rsidP="004765EB">
      <w:pPr>
        <w:spacing w:line="276" w:lineRule="auto"/>
        <w:jc w:val="both"/>
        <w:rPr>
          <w:b/>
          <w:bCs/>
        </w:rPr>
      </w:pPr>
    </w:p>
    <w:p w14:paraId="6403098E" w14:textId="77777777" w:rsidR="004765EB" w:rsidRPr="008718AB" w:rsidRDefault="004765EB" w:rsidP="004765EB">
      <w:pPr>
        <w:spacing w:line="276" w:lineRule="auto"/>
        <w:jc w:val="both"/>
      </w:pPr>
      <w:r w:rsidRPr="008718AB">
        <w:t>……………………………………………</w:t>
      </w:r>
    </w:p>
    <w:p w14:paraId="63926FB7" w14:textId="77777777" w:rsidR="004765EB" w:rsidRPr="008718AB" w:rsidRDefault="004765EB" w:rsidP="004765EB">
      <w:pPr>
        <w:spacing w:line="276" w:lineRule="auto"/>
        <w:jc w:val="both"/>
      </w:pPr>
      <w:r w:rsidRPr="008718AB">
        <w:t>……………………………………………</w:t>
      </w:r>
    </w:p>
    <w:p w14:paraId="03D4A53D" w14:textId="77777777" w:rsidR="004765EB" w:rsidRPr="008718AB" w:rsidRDefault="004765EB" w:rsidP="004765EB">
      <w:pPr>
        <w:spacing w:line="276" w:lineRule="auto"/>
        <w:jc w:val="both"/>
        <w:rPr>
          <w:color w:val="000000"/>
        </w:rPr>
      </w:pPr>
      <w:r w:rsidRPr="008718AB">
        <w:rPr>
          <w:color w:val="000000"/>
        </w:rPr>
        <w:t xml:space="preserve">…………………………………………… </w:t>
      </w:r>
    </w:p>
    <w:p w14:paraId="0FD3BBE7" w14:textId="77777777" w:rsidR="004765EB" w:rsidRPr="008718AB" w:rsidRDefault="004765EB" w:rsidP="004765EB">
      <w:pPr>
        <w:spacing w:line="276" w:lineRule="auto"/>
        <w:jc w:val="both"/>
        <w:rPr>
          <w:b/>
        </w:rPr>
      </w:pPr>
      <w:r w:rsidRPr="008718AB">
        <w:t>zwanym dalej</w:t>
      </w:r>
      <w:r w:rsidRPr="008718AB">
        <w:rPr>
          <w:b/>
        </w:rPr>
        <w:t xml:space="preserve"> </w:t>
      </w:r>
      <w:r w:rsidRPr="008718AB">
        <w:t xml:space="preserve">w tekście umowy </w:t>
      </w:r>
      <w:r w:rsidRPr="008718AB">
        <w:rPr>
          <w:b/>
        </w:rPr>
        <w:t>„Wykonawcą”</w:t>
      </w:r>
    </w:p>
    <w:p w14:paraId="48DC3CDF" w14:textId="77777777" w:rsidR="004765EB" w:rsidRPr="008718AB" w:rsidRDefault="004765EB" w:rsidP="004765EB">
      <w:pPr>
        <w:spacing w:after="160" w:line="276" w:lineRule="auto"/>
        <w:jc w:val="both"/>
      </w:pPr>
    </w:p>
    <w:p w14:paraId="44181A71" w14:textId="37DF40A0" w:rsidR="004765EB" w:rsidRPr="008718AB" w:rsidRDefault="004765EB" w:rsidP="004765EB">
      <w:pPr>
        <w:spacing w:line="276" w:lineRule="auto"/>
        <w:ind w:right="50"/>
        <w:jc w:val="both"/>
      </w:pPr>
      <w:r w:rsidRPr="008718AB">
        <w:t xml:space="preserve">W wyniku przeprowadzenia przez Zamawiającego postępowania o udzielenie zamówienia, </w:t>
      </w:r>
      <w:r w:rsidRPr="008718AB">
        <w:br/>
        <w:t>została zawarta umowa następującej treści:</w:t>
      </w:r>
    </w:p>
    <w:p w14:paraId="611FE2C1" w14:textId="259AE934" w:rsidR="004765EB" w:rsidRPr="008718AB" w:rsidRDefault="004765EB" w:rsidP="00C63E13">
      <w:pPr>
        <w:contextualSpacing/>
        <w:jc w:val="center"/>
        <w:rPr>
          <w:b/>
        </w:rPr>
      </w:pPr>
    </w:p>
    <w:bookmarkEnd w:id="0"/>
    <w:p w14:paraId="25422A4E" w14:textId="77777777" w:rsidR="0051712D" w:rsidRPr="008718AB" w:rsidRDefault="0051712D" w:rsidP="00262010">
      <w:pPr>
        <w:contextualSpacing/>
      </w:pPr>
    </w:p>
    <w:p w14:paraId="765DBCA9" w14:textId="77777777" w:rsidR="0051712D" w:rsidRPr="008718AB" w:rsidRDefault="0051712D" w:rsidP="008718AB">
      <w:pPr>
        <w:spacing w:line="276" w:lineRule="auto"/>
        <w:contextualSpacing/>
        <w:jc w:val="center"/>
        <w:rPr>
          <w:b/>
        </w:rPr>
      </w:pPr>
      <w:r w:rsidRPr="008718AB">
        <w:rPr>
          <w:b/>
        </w:rPr>
        <w:t xml:space="preserve">§ 1 </w:t>
      </w:r>
    </w:p>
    <w:p w14:paraId="051BA6CB" w14:textId="7FEFD5AD" w:rsidR="0051712D" w:rsidRPr="008718AB" w:rsidRDefault="009B14C1" w:rsidP="008718AB">
      <w:pPr>
        <w:spacing w:line="276" w:lineRule="auto"/>
        <w:contextualSpacing/>
        <w:jc w:val="center"/>
        <w:rPr>
          <w:b/>
        </w:rPr>
      </w:pPr>
      <w:r w:rsidRPr="008718AB">
        <w:rPr>
          <w:b/>
        </w:rPr>
        <w:t>Przedmiot umowy</w:t>
      </w:r>
    </w:p>
    <w:p w14:paraId="00553D3D" w14:textId="26189275" w:rsidR="002F6C69" w:rsidRPr="008718AB" w:rsidRDefault="005A0A62" w:rsidP="008718AB">
      <w:pPr>
        <w:pStyle w:val="Akapitzlist"/>
        <w:numPr>
          <w:ilvl w:val="0"/>
          <w:numId w:val="2"/>
        </w:numPr>
        <w:spacing w:line="276" w:lineRule="auto"/>
        <w:ind w:left="426" w:hanging="426"/>
        <w:jc w:val="both"/>
        <w:rPr>
          <w:i/>
        </w:rPr>
      </w:pPr>
      <w:r w:rsidRPr="008718AB">
        <w:t>Przedmiotem umowy jest</w:t>
      </w:r>
      <w:r w:rsidR="00D57C5B" w:rsidRPr="008718AB">
        <w:t>:</w:t>
      </w:r>
      <w:bookmarkStart w:id="1" w:name="_Hlk213326583"/>
      <w:r w:rsidR="008718AB">
        <w:t xml:space="preserve"> </w:t>
      </w:r>
      <w:r w:rsidR="00396D94" w:rsidRPr="008718AB">
        <w:rPr>
          <w:iCs/>
        </w:rPr>
        <w:t>„</w:t>
      </w:r>
      <w:r w:rsidR="004765EB" w:rsidRPr="008718AB">
        <w:rPr>
          <w:b/>
          <w:iCs/>
        </w:rPr>
        <w:t>Kompleksowa obsługa techniczna budynków Podkarpackiego Urzędu Wojewódzkiego w Rzeszowie</w:t>
      </w:r>
      <w:r w:rsidR="00414C00" w:rsidRPr="008718AB">
        <w:rPr>
          <w:b/>
          <w:iCs/>
        </w:rPr>
        <w:t>”</w:t>
      </w:r>
      <w:r w:rsidR="00414C00" w:rsidRPr="008718AB">
        <w:rPr>
          <w:bCs/>
          <w:iCs/>
        </w:rPr>
        <w:t>.</w:t>
      </w:r>
      <w:bookmarkEnd w:id="1"/>
    </w:p>
    <w:p w14:paraId="34B1F56D" w14:textId="77777777" w:rsidR="00441CA4" w:rsidRDefault="00441CA4" w:rsidP="008718AB">
      <w:pPr>
        <w:pStyle w:val="Akapitzlist"/>
        <w:numPr>
          <w:ilvl w:val="0"/>
          <w:numId w:val="2"/>
        </w:numPr>
        <w:spacing w:line="276" w:lineRule="auto"/>
        <w:ind w:left="426" w:hanging="426"/>
        <w:contextualSpacing/>
        <w:jc w:val="both"/>
      </w:pPr>
      <w:r w:rsidRPr="008718AB">
        <w:t>Zakres usługi określony został następująco</w:t>
      </w:r>
      <w:r>
        <w:t>:</w:t>
      </w:r>
    </w:p>
    <w:p w14:paraId="4625B882" w14:textId="42A9FEC2" w:rsidR="008718AB" w:rsidRPr="008718AB" w:rsidRDefault="004B1031" w:rsidP="00441CA4">
      <w:pPr>
        <w:pStyle w:val="Akapitzlist"/>
        <w:numPr>
          <w:ilvl w:val="0"/>
          <w:numId w:val="38"/>
        </w:numPr>
        <w:spacing w:line="276" w:lineRule="auto"/>
        <w:ind w:left="851" w:hanging="425"/>
        <w:contextualSpacing/>
        <w:jc w:val="both"/>
      </w:pPr>
      <w:r w:rsidRPr="008718AB">
        <w:t xml:space="preserve">Wykonawca będzie sprawował nadzór branżowy w zakresie projektowania </w:t>
      </w:r>
      <w:bookmarkStart w:id="2" w:name="_Hlk224716504"/>
      <w:r w:rsidRPr="008718AB">
        <w:t>robót budowlanych*, sanitarnych*</w:t>
      </w:r>
      <w:r w:rsidR="009317A3" w:rsidRPr="008718AB">
        <w:t xml:space="preserve">, </w:t>
      </w:r>
      <w:r w:rsidRPr="008718AB">
        <w:t>elektrycznych</w:t>
      </w:r>
      <w:bookmarkEnd w:id="2"/>
      <w:r w:rsidR="00897DA5" w:rsidRPr="008718AB">
        <w:t xml:space="preserve"> i teletechnicznych</w:t>
      </w:r>
      <w:r w:rsidRPr="008718AB">
        <w:t>* i nadzorowania robót budowlanych*, sanitarnych*</w:t>
      </w:r>
      <w:r w:rsidR="009317A3" w:rsidRPr="008718AB">
        <w:t xml:space="preserve">, </w:t>
      </w:r>
      <w:r w:rsidRPr="008718AB">
        <w:t>elektrycznych</w:t>
      </w:r>
      <w:r w:rsidR="009317A3" w:rsidRPr="008718AB">
        <w:t xml:space="preserve"> i teletechnicznych</w:t>
      </w:r>
      <w:r w:rsidRPr="008718AB">
        <w:t>*</w:t>
      </w:r>
      <w:r w:rsidR="00043392" w:rsidRPr="008718AB">
        <w:t xml:space="preserve"> (*niepotrzebne usunąć wedle oferty Wykonawcy)</w:t>
      </w:r>
      <w:r w:rsidR="008718AB" w:rsidRPr="008718AB">
        <w:t>:</w:t>
      </w:r>
    </w:p>
    <w:p w14:paraId="531C7411" w14:textId="0EABFE03" w:rsidR="00043392" w:rsidRPr="008718AB" w:rsidRDefault="00441CA4" w:rsidP="00441CA4">
      <w:pPr>
        <w:pStyle w:val="Akapitzlist"/>
        <w:numPr>
          <w:ilvl w:val="0"/>
          <w:numId w:val="32"/>
        </w:numPr>
        <w:tabs>
          <w:tab w:val="left" w:pos="1276"/>
        </w:tabs>
        <w:spacing w:line="276" w:lineRule="auto"/>
        <w:ind w:left="851" w:firstLine="0"/>
        <w:contextualSpacing/>
        <w:jc w:val="both"/>
      </w:pPr>
      <w:bookmarkStart w:id="3" w:name="_Hlk224734171"/>
      <w:r>
        <w:t>n</w:t>
      </w:r>
      <w:r w:rsidR="00C237D4" w:rsidRPr="008718AB">
        <w:t>adzór branżowy w zakresie nadzorowania robót obejmuje:</w:t>
      </w:r>
    </w:p>
    <w:bookmarkEnd w:id="3"/>
    <w:p w14:paraId="5F89F957" w14:textId="77777777" w:rsidR="00527B9A" w:rsidRPr="008718AB" w:rsidRDefault="00527B9A" w:rsidP="00441CA4">
      <w:pPr>
        <w:pStyle w:val="Akapitzlist"/>
        <w:numPr>
          <w:ilvl w:val="0"/>
          <w:numId w:val="39"/>
        </w:numPr>
        <w:tabs>
          <w:tab w:val="left" w:pos="1560"/>
        </w:tabs>
        <w:spacing w:line="276" w:lineRule="auto"/>
        <w:ind w:firstLine="199"/>
        <w:contextualSpacing/>
        <w:jc w:val="both"/>
      </w:pPr>
      <w:r w:rsidRPr="008718AB">
        <w:t>prowadzenie nadzoru nad realizacją robót,</w:t>
      </w:r>
    </w:p>
    <w:p w14:paraId="293229DF" w14:textId="4E521EA7" w:rsidR="00527B9A" w:rsidRPr="008718AB" w:rsidRDefault="00527B9A" w:rsidP="00441CA4">
      <w:pPr>
        <w:pStyle w:val="Akapitzlist"/>
        <w:numPr>
          <w:ilvl w:val="0"/>
          <w:numId w:val="39"/>
        </w:numPr>
        <w:spacing w:line="276" w:lineRule="auto"/>
        <w:ind w:left="1560" w:hanging="284"/>
      </w:pPr>
      <w:r w:rsidRPr="008718AB">
        <w:t>dostarczenie, zarejestrowanie i prowadzenie dziennika budowy,</w:t>
      </w:r>
    </w:p>
    <w:p w14:paraId="6F9EDA2F" w14:textId="530FF836" w:rsidR="00C237D4" w:rsidRPr="008718AB" w:rsidRDefault="00C237D4" w:rsidP="00441CA4">
      <w:pPr>
        <w:pStyle w:val="Akapitzlist"/>
        <w:numPr>
          <w:ilvl w:val="0"/>
          <w:numId w:val="39"/>
        </w:numPr>
        <w:spacing w:line="276" w:lineRule="auto"/>
        <w:ind w:left="1560" w:hanging="284"/>
        <w:contextualSpacing/>
        <w:jc w:val="both"/>
      </w:pPr>
      <w:r w:rsidRPr="008718AB">
        <w:t xml:space="preserve">reprezentowanie inwestora na budowie przez sprawowanie kontroli zgodności jej realizacji z projektem </w:t>
      </w:r>
      <w:r w:rsidR="0049072D" w:rsidRPr="008718AB">
        <w:t xml:space="preserve">(zgłoszeniem) </w:t>
      </w:r>
      <w:r w:rsidRPr="008718AB">
        <w:t>lub pozwoleniem na budowę, przepisami oraz zasadami wiedzy technicznej</w:t>
      </w:r>
      <w:r w:rsidR="008718AB">
        <w:t>,</w:t>
      </w:r>
    </w:p>
    <w:p w14:paraId="3C252FF1" w14:textId="36B547A3" w:rsidR="00C237D4" w:rsidRPr="008718AB" w:rsidRDefault="00C237D4" w:rsidP="00441CA4">
      <w:pPr>
        <w:pStyle w:val="Akapitzlist"/>
        <w:numPr>
          <w:ilvl w:val="0"/>
          <w:numId w:val="39"/>
        </w:numPr>
        <w:spacing w:line="276" w:lineRule="auto"/>
        <w:ind w:left="1560" w:hanging="284"/>
        <w:contextualSpacing/>
        <w:jc w:val="both"/>
      </w:pPr>
      <w:r w:rsidRPr="008718AB">
        <w:t xml:space="preserve">sprawdzanie jakości wykonywanych robót budowlanych i stosowania przy wykonywaniu tych robót wyrobów zgodnie z art. 10 </w:t>
      </w:r>
      <w:r w:rsidR="000D6197" w:rsidRPr="0023448A">
        <w:t xml:space="preserve">z dnia 7 lipca 1994 r. </w:t>
      </w:r>
      <w:r w:rsidR="000D6197" w:rsidRPr="0023448A">
        <w:lastRenderedPageBreak/>
        <w:t>Prawo budowlane (Dz.U. z 2025 r. poz. 418 ze zm.)</w:t>
      </w:r>
      <w:r w:rsidR="000D6197">
        <w:t xml:space="preserve"> </w:t>
      </w:r>
      <w:r w:rsidRPr="008718AB">
        <w:t>dopuszczalność stosowania wyrobów przy robotach budowlanych</w:t>
      </w:r>
      <w:r w:rsidR="008718AB">
        <w:t>,</w:t>
      </w:r>
    </w:p>
    <w:p w14:paraId="79ACF58E" w14:textId="5892F3D8" w:rsidR="00C237D4" w:rsidRPr="008718AB" w:rsidRDefault="00C237D4" w:rsidP="00441CA4">
      <w:pPr>
        <w:pStyle w:val="Akapitzlist"/>
        <w:numPr>
          <w:ilvl w:val="0"/>
          <w:numId w:val="39"/>
        </w:numPr>
        <w:spacing w:line="276" w:lineRule="auto"/>
        <w:ind w:left="1560" w:hanging="284"/>
        <w:contextualSpacing/>
        <w:jc w:val="both"/>
      </w:pPr>
      <w:r w:rsidRPr="008718AB">
        <w:t xml:space="preserve">sprawdzanie i odbiór robót ulegających zakryciu lub zanikających, uczestniczenie w próbach i odbiorach technicznych instalacji, urządzeń technicznych i przewodów kominowych oraz przygotowanie i udział </w:t>
      </w:r>
      <w:r w:rsidR="00F230E3">
        <w:br/>
      </w:r>
      <w:r w:rsidRPr="008718AB">
        <w:t>w czynnościach odbioru gotowych obiektów budowlanych i przekazywanie ich do użytkowania</w:t>
      </w:r>
      <w:r w:rsidR="000D6197">
        <w:t>,</w:t>
      </w:r>
    </w:p>
    <w:p w14:paraId="4EDB8E47" w14:textId="6FA35B6B" w:rsidR="004B1031" w:rsidRPr="008718AB" w:rsidRDefault="00C237D4" w:rsidP="00441CA4">
      <w:pPr>
        <w:pStyle w:val="Akapitzlist"/>
        <w:numPr>
          <w:ilvl w:val="0"/>
          <w:numId w:val="39"/>
        </w:numPr>
        <w:spacing w:line="276" w:lineRule="auto"/>
        <w:ind w:left="1560" w:hanging="284"/>
        <w:contextualSpacing/>
        <w:jc w:val="both"/>
      </w:pPr>
      <w:r w:rsidRPr="008718AB">
        <w:t xml:space="preserve">potwierdzanie faktycznie wykonanych robót oraz usunięcia wad, a także, </w:t>
      </w:r>
      <w:r w:rsidR="00F230E3">
        <w:br/>
      </w:r>
      <w:r w:rsidRPr="008718AB">
        <w:t xml:space="preserve">na żądanie </w:t>
      </w:r>
      <w:r w:rsidR="006666DB">
        <w:t>Z</w:t>
      </w:r>
      <w:r w:rsidR="008D7CE1" w:rsidRPr="008718AB">
        <w:t xml:space="preserve">amawiającego </w:t>
      </w:r>
      <w:r w:rsidR="006666DB">
        <w:t>–</w:t>
      </w:r>
      <w:r w:rsidR="008D7CE1" w:rsidRPr="008718AB">
        <w:t xml:space="preserve"> </w:t>
      </w:r>
      <w:r w:rsidRPr="008718AB">
        <w:t>kontrolowanie</w:t>
      </w:r>
      <w:r w:rsidR="006666DB">
        <w:t xml:space="preserve"> </w:t>
      </w:r>
      <w:r w:rsidRPr="008718AB">
        <w:t>rozliczeń budowy</w:t>
      </w:r>
      <w:r w:rsidR="00F230E3">
        <w:t>,</w:t>
      </w:r>
    </w:p>
    <w:p w14:paraId="7B447A40" w14:textId="34241CD1" w:rsidR="0049072D" w:rsidRPr="008718AB" w:rsidRDefault="00527B9A" w:rsidP="00441CA4">
      <w:pPr>
        <w:pStyle w:val="Akapitzlist"/>
        <w:numPr>
          <w:ilvl w:val="0"/>
          <w:numId w:val="32"/>
        </w:numPr>
        <w:tabs>
          <w:tab w:val="left" w:pos="1276"/>
        </w:tabs>
        <w:spacing w:line="276" w:lineRule="auto"/>
        <w:ind w:left="851" w:firstLine="0"/>
        <w:contextualSpacing/>
        <w:jc w:val="both"/>
      </w:pPr>
      <w:r w:rsidRPr="008718AB">
        <w:t>n</w:t>
      </w:r>
      <w:r w:rsidR="0049072D" w:rsidRPr="008718AB">
        <w:t>adzór branżowy w zakresie projektowania obejmuje:</w:t>
      </w:r>
    </w:p>
    <w:p w14:paraId="3FED1812" w14:textId="7E5009E1" w:rsidR="00495E6B" w:rsidRPr="008718AB" w:rsidRDefault="00495E6B" w:rsidP="00441CA4">
      <w:pPr>
        <w:pStyle w:val="Akapitzlist"/>
        <w:numPr>
          <w:ilvl w:val="0"/>
          <w:numId w:val="40"/>
        </w:numPr>
        <w:spacing w:line="276" w:lineRule="auto"/>
        <w:ind w:left="1560" w:hanging="284"/>
        <w:contextualSpacing/>
        <w:jc w:val="both"/>
      </w:pPr>
      <w:r w:rsidRPr="008718AB">
        <w:t>wykonywanie dokumentacji projektowych,</w:t>
      </w:r>
    </w:p>
    <w:p w14:paraId="3527737D" w14:textId="66B1AD45" w:rsidR="00441CA4" w:rsidRPr="008718AB" w:rsidRDefault="00DB70AD" w:rsidP="00BB0FC7">
      <w:pPr>
        <w:pStyle w:val="Akapitzlist"/>
        <w:numPr>
          <w:ilvl w:val="0"/>
          <w:numId w:val="40"/>
        </w:numPr>
        <w:spacing w:line="276" w:lineRule="auto"/>
        <w:ind w:left="1560" w:hanging="284"/>
        <w:contextualSpacing/>
        <w:jc w:val="both"/>
      </w:pPr>
      <w:r w:rsidRPr="008718AB">
        <w:t>pełnienie nadzoru projektowego w zakresie propozycji projektowych składanych przez wybranego</w:t>
      </w:r>
      <w:r w:rsidR="00103CFA">
        <w:t>,</w:t>
      </w:r>
      <w:r w:rsidRPr="008718AB">
        <w:t xml:space="preserve"> w </w:t>
      </w:r>
      <w:r w:rsidR="00103CFA">
        <w:t>postępowaniu o udzielenie zamówienia,</w:t>
      </w:r>
      <w:r w:rsidRPr="008718AB">
        <w:t xml:space="preserve"> </w:t>
      </w:r>
      <w:r w:rsidR="006666DB">
        <w:t>w</w:t>
      </w:r>
      <w:r w:rsidRPr="008718AB">
        <w:t>ykonawcę inwestycji</w:t>
      </w:r>
      <w:r w:rsidR="00441CA4">
        <w:t>;</w:t>
      </w:r>
    </w:p>
    <w:p w14:paraId="267B8074" w14:textId="7C21E497" w:rsidR="00527B9A" w:rsidRPr="008718AB" w:rsidRDefault="00527B9A" w:rsidP="00441CA4">
      <w:pPr>
        <w:pStyle w:val="Akapitzlist"/>
        <w:numPr>
          <w:ilvl w:val="0"/>
          <w:numId w:val="38"/>
        </w:numPr>
        <w:spacing w:line="276" w:lineRule="auto"/>
        <w:ind w:left="851" w:hanging="425"/>
        <w:jc w:val="both"/>
      </w:pPr>
      <w:r w:rsidRPr="008718AB">
        <w:t xml:space="preserve">sprawdzanie i weryfikację </w:t>
      </w:r>
      <w:bookmarkStart w:id="4" w:name="_Hlk224798431"/>
      <w:r w:rsidRPr="008718AB">
        <w:t xml:space="preserve">dokumentacji projektowej (projektu budowlanego </w:t>
      </w:r>
      <w:r w:rsidR="008718AB">
        <w:br/>
      </w:r>
      <w:r w:rsidRPr="008718AB">
        <w:t>i wykonawczego) służącej do opisu przedmiotu zamówienia na wykonanie robót</w:t>
      </w:r>
      <w:bookmarkEnd w:id="4"/>
      <w:r w:rsidR="008718AB">
        <w:t>;</w:t>
      </w:r>
    </w:p>
    <w:p w14:paraId="72EBEF43" w14:textId="7C6F158F" w:rsidR="008D7CE1" w:rsidRPr="008718AB" w:rsidRDefault="00FC4742" w:rsidP="00441CA4">
      <w:pPr>
        <w:pStyle w:val="Akapitzlist"/>
        <w:numPr>
          <w:ilvl w:val="0"/>
          <w:numId w:val="38"/>
        </w:numPr>
        <w:spacing w:line="276" w:lineRule="auto"/>
        <w:ind w:left="851" w:hanging="425"/>
        <w:contextualSpacing/>
        <w:jc w:val="both"/>
      </w:pPr>
      <w:r>
        <w:t>W</w:t>
      </w:r>
      <w:r w:rsidR="006630C7" w:rsidRPr="008718AB">
        <w:t xml:space="preserve">ykonawca będzie </w:t>
      </w:r>
      <w:r w:rsidR="008D7CE1" w:rsidRPr="008718AB">
        <w:t>sprawdza</w:t>
      </w:r>
      <w:r w:rsidR="006630C7" w:rsidRPr="008718AB">
        <w:t>ł</w:t>
      </w:r>
      <w:r w:rsidR="008D7CE1" w:rsidRPr="008718AB">
        <w:t xml:space="preserve"> i weryfik</w:t>
      </w:r>
      <w:r w:rsidR="006630C7" w:rsidRPr="008718AB">
        <w:t>ował</w:t>
      </w:r>
      <w:r w:rsidR="008D7CE1" w:rsidRPr="008718AB">
        <w:t xml:space="preserve"> specyfikacj</w:t>
      </w:r>
      <w:r w:rsidR="006630C7" w:rsidRPr="008718AB">
        <w:t>e</w:t>
      </w:r>
      <w:r w:rsidR="008D7CE1" w:rsidRPr="008718AB">
        <w:t xml:space="preserve"> techniczn</w:t>
      </w:r>
      <w:r w:rsidR="006630C7" w:rsidRPr="008718AB">
        <w:t>e</w:t>
      </w:r>
      <w:r w:rsidR="00527B9A" w:rsidRPr="008718AB">
        <w:t xml:space="preserve">, </w:t>
      </w:r>
      <w:r w:rsidR="008D7CE1" w:rsidRPr="008718AB">
        <w:t>przedmiar</w:t>
      </w:r>
      <w:r w:rsidR="006630C7" w:rsidRPr="008718AB">
        <w:t>y</w:t>
      </w:r>
      <w:r w:rsidR="008D7CE1" w:rsidRPr="008718AB">
        <w:t xml:space="preserve"> robót</w:t>
      </w:r>
      <w:r w:rsidR="00527B9A" w:rsidRPr="008718AB">
        <w:t xml:space="preserve"> i dokumentację projektową (projekt budowlany i wykonawczy) służące do opisu przedmiotu zamówienia na wykonanie robót</w:t>
      </w:r>
      <w:r w:rsidR="008718AB">
        <w:t>;</w:t>
      </w:r>
    </w:p>
    <w:p w14:paraId="105D1761" w14:textId="12D2CFF2" w:rsidR="006630C7" w:rsidRPr="008718AB" w:rsidRDefault="00FC4742" w:rsidP="00441CA4">
      <w:pPr>
        <w:pStyle w:val="Akapitzlist"/>
        <w:numPr>
          <w:ilvl w:val="0"/>
          <w:numId w:val="38"/>
        </w:numPr>
        <w:spacing w:line="276" w:lineRule="auto"/>
        <w:ind w:left="851" w:hanging="425"/>
        <w:contextualSpacing/>
        <w:jc w:val="both"/>
      </w:pPr>
      <w:r>
        <w:t>W</w:t>
      </w:r>
      <w:r w:rsidR="006630C7" w:rsidRPr="008718AB">
        <w:t>ykonawca będzie sprawdz</w:t>
      </w:r>
      <w:r w:rsidR="004A29AC">
        <w:t xml:space="preserve">ał i analizował złożone oferty </w:t>
      </w:r>
      <w:r w:rsidR="006630C7" w:rsidRPr="008718AB">
        <w:t>na wykonanie dokumentacji projektowych i/lub robót oraz przedstawiał propozycje rozstrzygnięcia w sprawie wyboru wykonawcy</w:t>
      </w:r>
      <w:r w:rsidR="003153D3" w:rsidRPr="008718AB">
        <w:t xml:space="preserve"> projektu/robót</w:t>
      </w:r>
      <w:r w:rsidR="008718AB">
        <w:t>;</w:t>
      </w:r>
    </w:p>
    <w:p w14:paraId="6F38ECAB" w14:textId="2351005E" w:rsidR="00DB70AD" w:rsidRPr="008718AB" w:rsidRDefault="00FC4742" w:rsidP="00441CA4">
      <w:pPr>
        <w:pStyle w:val="Akapitzlist"/>
        <w:numPr>
          <w:ilvl w:val="0"/>
          <w:numId w:val="38"/>
        </w:numPr>
        <w:spacing w:line="276" w:lineRule="auto"/>
        <w:ind w:left="851" w:hanging="425"/>
        <w:contextualSpacing/>
        <w:jc w:val="both"/>
      </w:pPr>
      <w:r>
        <w:t>W</w:t>
      </w:r>
      <w:r w:rsidR="004B1031" w:rsidRPr="008718AB">
        <w:t xml:space="preserve">ykonawca, będzie weryfikował posiadane materiały oraz przygotowywał dokumentację techniczną (OPZ – Opis Przedmiotu Zamówienia, </w:t>
      </w:r>
      <w:r w:rsidR="003153D3" w:rsidRPr="008718AB">
        <w:t xml:space="preserve">PFU </w:t>
      </w:r>
      <w:r w:rsidR="00103CFA">
        <w:t>–</w:t>
      </w:r>
      <w:r w:rsidR="003153D3" w:rsidRPr="008718AB">
        <w:t xml:space="preserve"> Programu Funkcjonalno-Użytkowy, </w:t>
      </w:r>
      <w:r w:rsidR="006630C7" w:rsidRPr="008718AB">
        <w:t xml:space="preserve">przedmiar robót, </w:t>
      </w:r>
      <w:r w:rsidR="004B1031" w:rsidRPr="008718AB">
        <w:t>kosztorys</w:t>
      </w:r>
      <w:r w:rsidR="006630C7" w:rsidRPr="008718AB">
        <w:t xml:space="preserve"> inwestorski</w:t>
      </w:r>
      <w:r w:rsidR="004B1031" w:rsidRPr="008718AB">
        <w:t>) dotyczące przyszł</w:t>
      </w:r>
      <w:r w:rsidR="006630C7" w:rsidRPr="008718AB">
        <w:t xml:space="preserve">ych </w:t>
      </w:r>
      <w:r w:rsidR="003153D3" w:rsidRPr="008718AB">
        <w:t>zadań inwestycyjnych</w:t>
      </w:r>
      <w:r w:rsidR="008718AB">
        <w:t>;</w:t>
      </w:r>
    </w:p>
    <w:p w14:paraId="7EF3E3F2" w14:textId="4EAC3699" w:rsidR="00527B9A" w:rsidRPr="008718AB" w:rsidRDefault="00FC4742" w:rsidP="00441CA4">
      <w:pPr>
        <w:pStyle w:val="Akapitzlist"/>
        <w:numPr>
          <w:ilvl w:val="0"/>
          <w:numId w:val="38"/>
        </w:numPr>
        <w:tabs>
          <w:tab w:val="left" w:pos="142"/>
        </w:tabs>
        <w:spacing w:line="276" w:lineRule="auto"/>
        <w:ind w:left="851" w:hanging="425"/>
        <w:contextualSpacing/>
        <w:jc w:val="both"/>
      </w:pPr>
      <w:r>
        <w:t>W</w:t>
      </w:r>
      <w:r w:rsidR="004B1031" w:rsidRPr="008718AB">
        <w:t>ykonawca będzie składa</w:t>
      </w:r>
      <w:r w:rsidR="00897DA5" w:rsidRPr="008718AB">
        <w:t xml:space="preserve">ł w imieniu </w:t>
      </w:r>
      <w:r w:rsidR="00F230E3">
        <w:t>Z</w:t>
      </w:r>
      <w:r w:rsidR="00897DA5" w:rsidRPr="008718AB">
        <w:t>amawiającego</w:t>
      </w:r>
      <w:r w:rsidR="004B1031" w:rsidRPr="008718AB">
        <w:t xml:space="preserve"> wniosk</w:t>
      </w:r>
      <w:r w:rsidR="00897DA5" w:rsidRPr="008718AB">
        <w:t>i</w:t>
      </w:r>
      <w:r w:rsidR="004B1031" w:rsidRPr="008718AB">
        <w:t xml:space="preserve"> o pozwoleni</w:t>
      </w:r>
      <w:r w:rsidR="00897DA5" w:rsidRPr="008718AB">
        <w:t>e</w:t>
      </w:r>
      <w:r w:rsidR="004B1031" w:rsidRPr="008718AB">
        <w:t xml:space="preserve"> na budowę</w:t>
      </w:r>
      <w:r w:rsidR="00527B9A" w:rsidRPr="008718AB">
        <w:t xml:space="preserve"> (zgłoszeni</w:t>
      </w:r>
      <w:r w:rsidR="00897DA5" w:rsidRPr="008718AB">
        <w:t>e</w:t>
      </w:r>
      <w:r w:rsidR="00527B9A" w:rsidRPr="008718AB">
        <w:t xml:space="preserve"> robót), rozpoczęci</w:t>
      </w:r>
      <w:r w:rsidR="00897DA5" w:rsidRPr="008718AB">
        <w:t>e</w:t>
      </w:r>
      <w:r w:rsidR="00527B9A" w:rsidRPr="008718AB">
        <w:t>/zakończeni</w:t>
      </w:r>
      <w:r w:rsidR="00897DA5" w:rsidRPr="008718AB">
        <w:t>e</w:t>
      </w:r>
      <w:r w:rsidR="00527B9A" w:rsidRPr="008718AB">
        <w:t xml:space="preserve"> robót (budowy) i</w:t>
      </w:r>
      <w:r w:rsidR="004B1031" w:rsidRPr="008718AB">
        <w:t xml:space="preserve"> </w:t>
      </w:r>
      <w:r w:rsidR="00527B9A" w:rsidRPr="008718AB">
        <w:t>uzysk</w:t>
      </w:r>
      <w:r w:rsidR="00897DA5" w:rsidRPr="008718AB">
        <w:t>iwał</w:t>
      </w:r>
      <w:r w:rsidR="00527B9A" w:rsidRPr="008718AB">
        <w:t xml:space="preserve"> pozwolenia na </w:t>
      </w:r>
      <w:r w:rsidR="004B1031" w:rsidRPr="008718AB">
        <w:t>użytkowanie</w:t>
      </w:r>
      <w:r w:rsidR="00521B65">
        <w:t>;</w:t>
      </w:r>
    </w:p>
    <w:p w14:paraId="0780F770" w14:textId="77F1A677" w:rsidR="004B1031" w:rsidRPr="008718AB" w:rsidRDefault="00FC4742" w:rsidP="00441CA4">
      <w:pPr>
        <w:pStyle w:val="Akapitzlist"/>
        <w:numPr>
          <w:ilvl w:val="0"/>
          <w:numId w:val="38"/>
        </w:numPr>
        <w:spacing w:line="276" w:lineRule="auto"/>
        <w:ind w:left="851" w:hanging="425"/>
        <w:contextualSpacing/>
        <w:jc w:val="both"/>
      </w:pPr>
      <w:r>
        <w:t>W</w:t>
      </w:r>
      <w:r w:rsidR="00897DA5" w:rsidRPr="008718AB">
        <w:t xml:space="preserve">ykonawca będzie uzyskiwał w imieniu </w:t>
      </w:r>
      <w:r w:rsidR="00F230E3">
        <w:t>Z</w:t>
      </w:r>
      <w:r w:rsidR="00897DA5" w:rsidRPr="008718AB">
        <w:t>amawiającego pozwolenia i inne decyzje, postanowienia i zaświadczenia od</w:t>
      </w:r>
      <w:r w:rsidR="004B1031" w:rsidRPr="008718AB">
        <w:t xml:space="preserve"> właściwego konserwatora zabytków</w:t>
      </w:r>
      <w:r w:rsidR="00441CA4">
        <w:t>;</w:t>
      </w:r>
    </w:p>
    <w:p w14:paraId="1B0F3053" w14:textId="0C8C260F" w:rsidR="00897DA5" w:rsidRPr="008718AB" w:rsidRDefault="00FC4742" w:rsidP="00441CA4">
      <w:pPr>
        <w:pStyle w:val="Akapitzlist"/>
        <w:numPr>
          <w:ilvl w:val="0"/>
          <w:numId w:val="38"/>
        </w:numPr>
        <w:spacing w:line="276" w:lineRule="auto"/>
        <w:ind w:left="851" w:hanging="425"/>
        <w:contextualSpacing/>
        <w:jc w:val="both"/>
      </w:pPr>
      <w:r>
        <w:t>W</w:t>
      </w:r>
      <w:r w:rsidR="004B1031" w:rsidRPr="008718AB">
        <w:t xml:space="preserve">ykonawca będzie odpowiedzialny za bieżący kontakt z projektantami </w:t>
      </w:r>
      <w:r w:rsidR="00F230E3">
        <w:br/>
      </w:r>
      <w:r w:rsidR="004B1031" w:rsidRPr="008718AB">
        <w:t>i wykonawcami robót budowlanych oraz nadzorem budowlanym i konserwatorem zabytkó</w:t>
      </w:r>
      <w:r w:rsidR="009317A3" w:rsidRPr="008718AB">
        <w:t>w</w:t>
      </w:r>
      <w:r w:rsidR="00521B65">
        <w:t>;</w:t>
      </w:r>
    </w:p>
    <w:p w14:paraId="362D7631" w14:textId="571DF4A1" w:rsidR="004B1031" w:rsidRPr="008718AB" w:rsidRDefault="00FC4742" w:rsidP="00BB0FC7">
      <w:pPr>
        <w:pStyle w:val="Akapitzlist"/>
        <w:numPr>
          <w:ilvl w:val="0"/>
          <w:numId w:val="38"/>
        </w:numPr>
        <w:spacing w:line="276" w:lineRule="auto"/>
        <w:ind w:left="851" w:hanging="425"/>
        <w:contextualSpacing/>
        <w:jc w:val="both"/>
      </w:pPr>
      <w:r>
        <w:t>W</w:t>
      </w:r>
      <w:r w:rsidR="004B1031" w:rsidRPr="008718AB">
        <w:t xml:space="preserve">ykonawca będzie tworzył opisy przedmiotu zamówienia dla planowanych przez PUW w Rzeszowie zadań </w:t>
      </w:r>
      <w:r w:rsidR="00897DA5" w:rsidRPr="008718AB">
        <w:t>inwestycyjnych</w:t>
      </w:r>
      <w:r w:rsidR="00521B65">
        <w:t>;</w:t>
      </w:r>
    </w:p>
    <w:p w14:paraId="091C1470" w14:textId="03137C4A" w:rsidR="004B1031" w:rsidRPr="008718AB" w:rsidRDefault="00FC4742" w:rsidP="00BB0FC7">
      <w:pPr>
        <w:pStyle w:val="Akapitzlist"/>
        <w:numPr>
          <w:ilvl w:val="0"/>
          <w:numId w:val="38"/>
        </w:numPr>
        <w:spacing w:line="276" w:lineRule="auto"/>
        <w:ind w:left="851" w:hanging="425"/>
        <w:contextualSpacing/>
        <w:jc w:val="both"/>
      </w:pPr>
      <w:r>
        <w:t>W</w:t>
      </w:r>
      <w:r w:rsidR="004B1031" w:rsidRPr="008718AB">
        <w:t>ykonawca będzie odpowiedzialny za realizację przeglądów okresowych budynków PUW w Rzeszowie zlokalizowanych w Rzeszowie i delegaturach urzędu na podst. Ustawy z dnia 7 lipca 1994 r. Prawo budowlane tj.: przeglądy roczne budowlane (11 budynków), przeglądy pięcioletnie budowlane (12 budynków) i przeglądy półroczne (1 budynek)</w:t>
      </w:r>
      <w:r w:rsidR="00521B65">
        <w:t>;</w:t>
      </w:r>
    </w:p>
    <w:p w14:paraId="707FE765" w14:textId="4C2E482B" w:rsidR="004B1031" w:rsidRPr="008718AB" w:rsidRDefault="00FC4742" w:rsidP="00BB0FC7">
      <w:pPr>
        <w:pStyle w:val="Akapitzlist"/>
        <w:numPr>
          <w:ilvl w:val="0"/>
          <w:numId w:val="38"/>
        </w:numPr>
        <w:spacing w:line="276" w:lineRule="auto"/>
        <w:ind w:left="851" w:hanging="425"/>
        <w:contextualSpacing/>
        <w:jc w:val="both"/>
      </w:pPr>
      <w:r>
        <w:t>W</w:t>
      </w:r>
      <w:r w:rsidR="004B1031" w:rsidRPr="008718AB">
        <w:t xml:space="preserve">ykonawca będzie opiniował przedstawioną do zatwierdzenia dokumentację techniczną oraz będzie opracowywał niezbędne informacje i sprawozdania </w:t>
      </w:r>
      <w:r w:rsidR="00A117AF">
        <w:br/>
      </w:r>
      <w:r w:rsidR="004B1031" w:rsidRPr="008718AB">
        <w:t>z realizacji inwestycji technicznych</w:t>
      </w:r>
      <w:r w:rsidR="008718AB">
        <w:t>.</w:t>
      </w:r>
    </w:p>
    <w:p w14:paraId="5616BAB8" w14:textId="5D2356C9" w:rsidR="00367FC4" w:rsidRPr="008718AB" w:rsidRDefault="00367FC4" w:rsidP="00C95DB5">
      <w:pPr>
        <w:pStyle w:val="Akapitzlist"/>
        <w:numPr>
          <w:ilvl w:val="0"/>
          <w:numId w:val="35"/>
        </w:numPr>
        <w:spacing w:line="276" w:lineRule="auto"/>
        <w:ind w:left="426" w:hanging="426"/>
        <w:contextualSpacing/>
        <w:jc w:val="both"/>
      </w:pPr>
      <w:r w:rsidRPr="008718AB">
        <w:t xml:space="preserve">Lista budynków objętych umową została określona w załączniku nr </w:t>
      </w:r>
      <w:r w:rsidR="008B1857">
        <w:t>1</w:t>
      </w:r>
      <w:r w:rsidRPr="008718AB">
        <w:t xml:space="preserve"> do umowy.</w:t>
      </w:r>
    </w:p>
    <w:p w14:paraId="421D7066" w14:textId="03C5CB59" w:rsidR="009317A3" w:rsidRPr="008718AB" w:rsidRDefault="009317A3" w:rsidP="00C95DB5">
      <w:pPr>
        <w:pStyle w:val="Akapitzlist"/>
        <w:numPr>
          <w:ilvl w:val="0"/>
          <w:numId w:val="35"/>
        </w:numPr>
        <w:spacing w:line="276" w:lineRule="auto"/>
        <w:ind w:left="426" w:hanging="426"/>
        <w:contextualSpacing/>
        <w:jc w:val="both"/>
      </w:pPr>
      <w:r w:rsidRPr="008718AB">
        <w:lastRenderedPageBreak/>
        <w:t>Wykonawca nie jest uprawniony do zaciągania żadnych zobowiązań w imieniu Zamawiającego.</w:t>
      </w:r>
    </w:p>
    <w:p w14:paraId="1E3EE387" w14:textId="77777777" w:rsidR="00312E4A" w:rsidRPr="008718AB" w:rsidRDefault="00312E4A" w:rsidP="00262010">
      <w:pPr>
        <w:contextualSpacing/>
        <w:jc w:val="center"/>
        <w:rPr>
          <w:b/>
        </w:rPr>
      </w:pPr>
    </w:p>
    <w:p w14:paraId="63DD3FEC" w14:textId="10025155" w:rsidR="0051712D" w:rsidRPr="008718AB" w:rsidRDefault="0051712D" w:rsidP="00262010">
      <w:pPr>
        <w:contextualSpacing/>
        <w:jc w:val="center"/>
        <w:rPr>
          <w:b/>
        </w:rPr>
      </w:pPr>
      <w:r w:rsidRPr="008718AB">
        <w:rPr>
          <w:b/>
        </w:rPr>
        <w:t xml:space="preserve">§ 2 </w:t>
      </w:r>
    </w:p>
    <w:p w14:paraId="03B7EBB4" w14:textId="2B240CB0" w:rsidR="00414C00" w:rsidRPr="008718AB" w:rsidRDefault="009B14C1" w:rsidP="00A1031C">
      <w:pPr>
        <w:contextualSpacing/>
        <w:jc w:val="center"/>
        <w:rPr>
          <w:b/>
        </w:rPr>
      </w:pPr>
      <w:r w:rsidRPr="008718AB">
        <w:rPr>
          <w:b/>
        </w:rPr>
        <w:t>Termin obowiązywania umowy</w:t>
      </w:r>
    </w:p>
    <w:p w14:paraId="4BAA1591" w14:textId="071D08DF" w:rsidR="00B31CEF" w:rsidRPr="00B31CEF" w:rsidRDefault="0051712D" w:rsidP="002E2327">
      <w:pPr>
        <w:pStyle w:val="Default"/>
        <w:spacing w:line="276" w:lineRule="auto"/>
        <w:jc w:val="both"/>
        <w:rPr>
          <w:rFonts w:ascii="Times New Roman" w:hAnsi="Times New Roman" w:cs="Times New Roman"/>
        </w:rPr>
      </w:pPr>
      <w:bookmarkStart w:id="5" w:name="_Hlk213327093"/>
      <w:r w:rsidRPr="00B31CEF">
        <w:rPr>
          <w:rFonts w:ascii="Times New Roman" w:hAnsi="Times New Roman" w:cs="Times New Roman"/>
        </w:rPr>
        <w:t xml:space="preserve">Wykonawca zobowiązuje się wykonać przedmiot umowy w terminie </w:t>
      </w:r>
      <w:r w:rsidR="00271A52">
        <w:rPr>
          <w:rFonts w:ascii="Times New Roman" w:hAnsi="Times New Roman" w:cs="Times New Roman"/>
        </w:rPr>
        <w:t xml:space="preserve">od </w:t>
      </w:r>
      <w:r w:rsidR="00271A52" w:rsidRPr="00784477">
        <w:rPr>
          <w:rFonts w:ascii="Times New Roman" w:hAnsi="Times New Roman" w:cs="Times New Roman"/>
          <w:color w:val="auto"/>
        </w:rPr>
        <w:t xml:space="preserve">01.07.2026 r. </w:t>
      </w:r>
      <w:r w:rsidR="00271A52">
        <w:rPr>
          <w:rFonts w:ascii="Times New Roman" w:hAnsi="Times New Roman" w:cs="Times New Roman"/>
        </w:rPr>
        <w:br/>
      </w:r>
      <w:r w:rsidR="00305D32" w:rsidRPr="00B31CEF">
        <w:rPr>
          <w:rFonts w:ascii="Times New Roman" w:hAnsi="Times New Roman" w:cs="Times New Roman"/>
        </w:rPr>
        <w:t>do 31.12.2026 r</w:t>
      </w:r>
      <w:r w:rsidR="00995296" w:rsidRPr="00B31CEF">
        <w:rPr>
          <w:rFonts w:ascii="Times New Roman" w:hAnsi="Times New Roman" w:cs="Times New Roman"/>
        </w:rPr>
        <w:t>.</w:t>
      </w:r>
      <w:bookmarkEnd w:id="5"/>
      <w:r w:rsidR="00B31CEF" w:rsidRPr="00B31CEF">
        <w:rPr>
          <w:rFonts w:ascii="Times New Roman" w:hAnsi="Times New Roman" w:cs="Times New Roman"/>
        </w:rPr>
        <w:t xml:space="preserve"> lub do wyczerpania środków finansowych przeznaczonych na realizację przedmiotu </w:t>
      </w:r>
      <w:r w:rsidR="00B31CEF">
        <w:rPr>
          <w:rFonts w:ascii="Times New Roman" w:hAnsi="Times New Roman" w:cs="Times New Roman"/>
        </w:rPr>
        <w:t>u</w:t>
      </w:r>
      <w:r w:rsidR="00B31CEF" w:rsidRPr="00B31CEF">
        <w:rPr>
          <w:rFonts w:ascii="Times New Roman" w:hAnsi="Times New Roman" w:cs="Times New Roman"/>
        </w:rPr>
        <w:t>mowy,</w:t>
      </w:r>
      <w:r w:rsidR="00271A52">
        <w:rPr>
          <w:rFonts w:ascii="Times New Roman" w:hAnsi="Times New Roman" w:cs="Times New Roman"/>
        </w:rPr>
        <w:t xml:space="preserve"> </w:t>
      </w:r>
      <w:r w:rsidR="00B31CEF" w:rsidRPr="00B31CEF">
        <w:rPr>
          <w:rFonts w:ascii="Times New Roman" w:hAnsi="Times New Roman" w:cs="Times New Roman"/>
        </w:rPr>
        <w:t xml:space="preserve">w zależności co nastąpi pierwsze. </w:t>
      </w:r>
    </w:p>
    <w:p w14:paraId="1FA74F97" w14:textId="570A4912" w:rsidR="005A0A62" w:rsidRPr="008718AB" w:rsidRDefault="005A0A62" w:rsidP="00B31CEF">
      <w:pPr>
        <w:spacing w:line="276" w:lineRule="auto"/>
        <w:ind w:left="426"/>
        <w:contextualSpacing/>
        <w:jc w:val="both"/>
        <w:rPr>
          <w:b/>
        </w:rPr>
      </w:pPr>
    </w:p>
    <w:p w14:paraId="70A50DEC" w14:textId="77777777" w:rsidR="005A0A62" w:rsidRPr="008718AB" w:rsidRDefault="005A0A62" w:rsidP="00262010">
      <w:pPr>
        <w:contextualSpacing/>
        <w:jc w:val="center"/>
        <w:rPr>
          <w:b/>
        </w:rPr>
      </w:pPr>
      <w:r w:rsidRPr="008718AB">
        <w:rPr>
          <w:b/>
        </w:rPr>
        <w:t xml:space="preserve">§ 3 </w:t>
      </w:r>
    </w:p>
    <w:p w14:paraId="57329C0C" w14:textId="73CD2E25" w:rsidR="000D7A07" w:rsidRPr="008718AB" w:rsidRDefault="009B14C1" w:rsidP="00521B65">
      <w:pPr>
        <w:spacing w:line="276" w:lineRule="auto"/>
        <w:contextualSpacing/>
        <w:jc w:val="center"/>
        <w:rPr>
          <w:b/>
        </w:rPr>
      </w:pPr>
      <w:r w:rsidRPr="008718AB">
        <w:rPr>
          <w:b/>
        </w:rPr>
        <w:t>Zobowiązania Wykonawcy</w:t>
      </w:r>
    </w:p>
    <w:p w14:paraId="27707624" w14:textId="336E2FA7" w:rsidR="005A0A62" w:rsidRPr="008718AB" w:rsidRDefault="005A0A62" w:rsidP="00C95DB5">
      <w:pPr>
        <w:numPr>
          <w:ilvl w:val="0"/>
          <w:numId w:val="6"/>
        </w:numPr>
        <w:spacing w:line="276" w:lineRule="auto"/>
        <w:ind w:left="426" w:hanging="426"/>
        <w:contextualSpacing/>
        <w:jc w:val="both"/>
        <w:rPr>
          <w:rFonts w:eastAsia="Calibri"/>
        </w:rPr>
      </w:pPr>
      <w:r w:rsidRPr="008718AB">
        <w:rPr>
          <w:rFonts w:eastAsia="Calibri"/>
        </w:rPr>
        <w:t xml:space="preserve">Wykonawca będzie wykonywał swoje obowiązki: </w:t>
      </w:r>
    </w:p>
    <w:p w14:paraId="207119D9" w14:textId="39F07084" w:rsidR="005A0A62" w:rsidRPr="00521B65" w:rsidRDefault="005A0A62" w:rsidP="00C95DB5">
      <w:pPr>
        <w:pStyle w:val="Akapitzlist"/>
        <w:numPr>
          <w:ilvl w:val="1"/>
          <w:numId w:val="36"/>
        </w:numPr>
        <w:spacing w:line="276" w:lineRule="auto"/>
        <w:ind w:left="851" w:hanging="425"/>
        <w:contextualSpacing/>
        <w:jc w:val="both"/>
        <w:rPr>
          <w:snapToGrid w:val="0"/>
        </w:rPr>
      </w:pPr>
      <w:r w:rsidRPr="00521B65">
        <w:rPr>
          <w:rFonts w:eastAsia="Calibri"/>
        </w:rPr>
        <w:t>z należytą efektywnością oraz starannością, zgodnie z najlepszą wiedzą, praktyką zawodową i doświadczeniem,</w:t>
      </w:r>
      <w:r w:rsidRPr="00521B65">
        <w:rPr>
          <w:snapToGrid w:val="0"/>
        </w:rPr>
        <w:t xml:space="preserve"> </w:t>
      </w:r>
      <w:r w:rsidR="00BA3B43" w:rsidRPr="00521B65">
        <w:rPr>
          <w:snapToGrid w:val="0"/>
        </w:rPr>
        <w:t xml:space="preserve">oraz obowiązującymi przepisami, </w:t>
      </w:r>
      <w:r w:rsidRPr="00521B65">
        <w:rPr>
          <w:snapToGrid w:val="0"/>
        </w:rPr>
        <w:t>w sposób jak najlepiej zabezpieczający interes Zamawiającego</w:t>
      </w:r>
      <w:r w:rsidR="00521B65">
        <w:rPr>
          <w:snapToGrid w:val="0"/>
        </w:rPr>
        <w:t>;</w:t>
      </w:r>
    </w:p>
    <w:p w14:paraId="2DF95A59" w14:textId="20590810" w:rsidR="005A0A62" w:rsidRPr="00521B65" w:rsidRDefault="005A0A62" w:rsidP="00C95DB5">
      <w:pPr>
        <w:pStyle w:val="Akapitzlist"/>
        <w:numPr>
          <w:ilvl w:val="1"/>
          <w:numId w:val="36"/>
        </w:numPr>
        <w:spacing w:line="276" w:lineRule="auto"/>
        <w:ind w:left="851" w:hanging="425"/>
        <w:contextualSpacing/>
        <w:jc w:val="both"/>
        <w:rPr>
          <w:snapToGrid w:val="0"/>
        </w:rPr>
      </w:pPr>
      <w:r w:rsidRPr="00521B65">
        <w:rPr>
          <w:snapToGrid w:val="0"/>
        </w:rPr>
        <w:t>w terminach i w formach uzgodnionych z Zamawiającym, z zastrzeżeniem terminów i form czynności wymaganych przez przepisy prawa lub organy postępowania.</w:t>
      </w:r>
    </w:p>
    <w:p w14:paraId="520BCADE" w14:textId="01940890" w:rsidR="005A0A62" w:rsidRPr="008718AB" w:rsidRDefault="005A0A62" w:rsidP="00C95DB5">
      <w:pPr>
        <w:numPr>
          <w:ilvl w:val="0"/>
          <w:numId w:val="6"/>
        </w:numPr>
        <w:spacing w:line="276" w:lineRule="auto"/>
        <w:ind w:left="426" w:hanging="426"/>
        <w:contextualSpacing/>
        <w:jc w:val="both"/>
      </w:pPr>
      <w:r w:rsidRPr="008718AB">
        <w:t xml:space="preserve">Usługi będące przedmiotem </w:t>
      </w:r>
      <w:r w:rsidR="00B31CEF">
        <w:t>u</w:t>
      </w:r>
      <w:r w:rsidRPr="008718AB">
        <w:t xml:space="preserve">mowy świadczone będą przez Wykonawcę w ścisłym współdziałaniu z pracownikami odpowiednich komórek organizacyjnych Zamawiającego, przy zachowaniu zasady pełnej współpracy i należytego dzielenia się </w:t>
      </w:r>
      <w:r w:rsidR="002F27B5">
        <w:br/>
      </w:r>
      <w:r w:rsidRPr="008718AB">
        <w:t>z pracownikami Zamawiającego posiadaną wiedzą i doświadczeniem.</w:t>
      </w:r>
    </w:p>
    <w:p w14:paraId="29728BE1" w14:textId="7814B880" w:rsidR="005A0A62" w:rsidRPr="008718AB" w:rsidRDefault="005A0A62" w:rsidP="00C95DB5">
      <w:pPr>
        <w:numPr>
          <w:ilvl w:val="0"/>
          <w:numId w:val="6"/>
        </w:numPr>
        <w:spacing w:line="276" w:lineRule="auto"/>
        <w:ind w:left="426" w:hanging="426"/>
        <w:contextualSpacing/>
        <w:jc w:val="both"/>
      </w:pPr>
      <w:r w:rsidRPr="008718AB">
        <w:t xml:space="preserve">Wykonawca odpowiada za jakość, terminowość i zgodność z obowiązującymi przepisami prawnymi czynności wykonywanych w ramach </w:t>
      </w:r>
      <w:r w:rsidR="00B31CEF">
        <w:t>u</w:t>
      </w:r>
      <w:r w:rsidRPr="008718AB">
        <w:t>mowy.</w:t>
      </w:r>
    </w:p>
    <w:p w14:paraId="2A6CF96D" w14:textId="33404B0E" w:rsidR="005A0A62" w:rsidRPr="008718AB" w:rsidRDefault="005A0A62" w:rsidP="00C95DB5">
      <w:pPr>
        <w:numPr>
          <w:ilvl w:val="0"/>
          <w:numId w:val="6"/>
        </w:numPr>
        <w:tabs>
          <w:tab w:val="left" w:pos="425"/>
        </w:tabs>
        <w:autoSpaceDE w:val="0"/>
        <w:autoSpaceDN w:val="0"/>
        <w:adjustRightInd w:val="0"/>
        <w:spacing w:line="276" w:lineRule="auto"/>
        <w:ind w:left="426" w:right="22" w:hanging="426"/>
        <w:contextualSpacing/>
        <w:jc w:val="both"/>
      </w:pPr>
      <w:r w:rsidRPr="008718AB">
        <w:t xml:space="preserve">Wykonawca wykonując </w:t>
      </w:r>
      <w:r w:rsidR="00B31CEF">
        <w:t>u</w:t>
      </w:r>
      <w:r w:rsidRPr="008718AB">
        <w:t xml:space="preserve">mowę zobowiązuje się uwzględniać przepisy </w:t>
      </w:r>
      <w:r w:rsidR="00613CD7">
        <w:t xml:space="preserve">regulacji wewnętrznych </w:t>
      </w:r>
      <w:r w:rsidRPr="008718AB">
        <w:t>obowiązujących u Zamawiającego</w:t>
      </w:r>
      <w:r w:rsidR="00BA3B43" w:rsidRPr="008718AB">
        <w:t>.</w:t>
      </w:r>
    </w:p>
    <w:p w14:paraId="31A99766" w14:textId="77777777" w:rsidR="005A0A62" w:rsidRPr="008718AB" w:rsidRDefault="005A0A62" w:rsidP="00C95DB5">
      <w:pPr>
        <w:numPr>
          <w:ilvl w:val="0"/>
          <w:numId w:val="6"/>
        </w:numPr>
        <w:tabs>
          <w:tab w:val="left" w:pos="425"/>
        </w:tabs>
        <w:autoSpaceDE w:val="0"/>
        <w:autoSpaceDN w:val="0"/>
        <w:adjustRightInd w:val="0"/>
        <w:spacing w:line="276" w:lineRule="auto"/>
        <w:ind w:left="426" w:right="22" w:hanging="426"/>
        <w:contextualSpacing/>
        <w:jc w:val="both"/>
        <w:rPr>
          <w:rFonts w:eastAsia="Calibri"/>
        </w:rPr>
      </w:pPr>
      <w:r w:rsidRPr="008718AB">
        <w:t>Wykonawca będzie</w:t>
      </w:r>
      <w:r w:rsidR="00BA3B43" w:rsidRPr="008718AB">
        <w:t xml:space="preserve"> dbał o kompletność i prawidłowość korespondencji oraz dokumentacji dotyczącej prowadzonych spraw </w:t>
      </w:r>
      <w:r w:rsidRPr="008718AB">
        <w:rPr>
          <w:rFonts w:eastAsia="Calibri"/>
        </w:rPr>
        <w:t>oraz przekazywał j</w:t>
      </w:r>
      <w:r w:rsidR="00BA3B43" w:rsidRPr="008718AB">
        <w:rPr>
          <w:rFonts w:eastAsia="Calibri"/>
        </w:rPr>
        <w:t xml:space="preserve">e </w:t>
      </w:r>
      <w:r w:rsidRPr="008718AB">
        <w:rPr>
          <w:rFonts w:eastAsia="Calibri"/>
        </w:rPr>
        <w:t xml:space="preserve">Zamawiającemu </w:t>
      </w:r>
      <w:r w:rsidR="00BA3B43" w:rsidRPr="008718AB">
        <w:rPr>
          <w:rFonts w:eastAsia="Calibri"/>
        </w:rPr>
        <w:t xml:space="preserve">po zakończeniu sprawy lub </w:t>
      </w:r>
      <w:r w:rsidRPr="008718AB">
        <w:rPr>
          <w:rFonts w:eastAsia="Calibri"/>
        </w:rPr>
        <w:t>na każde żądanie Zamawiającego</w:t>
      </w:r>
      <w:r w:rsidR="00BA3B43" w:rsidRPr="008718AB">
        <w:rPr>
          <w:rFonts w:eastAsia="Calibri"/>
        </w:rPr>
        <w:t>.</w:t>
      </w:r>
    </w:p>
    <w:p w14:paraId="6356FD05" w14:textId="34ADED5A" w:rsidR="00C20C71" w:rsidRDefault="005A0A62" w:rsidP="00C95DB5">
      <w:pPr>
        <w:numPr>
          <w:ilvl w:val="0"/>
          <w:numId w:val="6"/>
        </w:numPr>
        <w:spacing w:line="276" w:lineRule="auto"/>
        <w:ind w:left="426" w:hanging="426"/>
        <w:contextualSpacing/>
        <w:jc w:val="both"/>
      </w:pPr>
      <w:r w:rsidRPr="008718AB">
        <w:t xml:space="preserve">Wykonawca zobowiązuje się przekazać Zamawiającemu po wykonaniu </w:t>
      </w:r>
      <w:r w:rsidR="00B31CEF">
        <w:t>u</w:t>
      </w:r>
      <w:r w:rsidRPr="008718AB">
        <w:t xml:space="preserve">mowy </w:t>
      </w:r>
      <w:r w:rsidR="00521B65">
        <w:br/>
      </w:r>
      <w:r w:rsidRPr="008718AB">
        <w:t xml:space="preserve">akta spraw i postępowań będących przedmiotem </w:t>
      </w:r>
      <w:r w:rsidR="00B31CEF">
        <w:t>u</w:t>
      </w:r>
      <w:r w:rsidRPr="008718AB">
        <w:t xml:space="preserve">mowy w uporządkowanej </w:t>
      </w:r>
      <w:r w:rsidR="00DC1A06" w:rsidRPr="008718AB">
        <w:br/>
      </w:r>
      <w:r w:rsidRPr="008718AB">
        <w:t>i skatalogowanej formie</w:t>
      </w:r>
      <w:r w:rsidR="00E5089C" w:rsidRPr="008718AB">
        <w:t>.</w:t>
      </w:r>
    </w:p>
    <w:p w14:paraId="0F7773E2" w14:textId="7D253952" w:rsidR="00ED6C00" w:rsidRPr="008718AB" w:rsidRDefault="00ED6C00" w:rsidP="003535B2">
      <w:pPr>
        <w:numPr>
          <w:ilvl w:val="0"/>
          <w:numId w:val="6"/>
        </w:numPr>
        <w:spacing w:line="276" w:lineRule="auto"/>
        <w:ind w:left="426" w:hanging="426"/>
        <w:contextualSpacing/>
      </w:pPr>
      <w:r w:rsidRPr="00ED6C00">
        <w:t>Wykonawca posiada ubezpieczenie od odpowiedzialności cywilnej z tytułu prowadzonej działalności związanej z przedmiotem zamówienia i zobowiązuje się do utrzymania tego ubezpieczenia w czasie trwania umowy.</w:t>
      </w:r>
      <w:r>
        <w:t xml:space="preserve"> </w:t>
      </w:r>
      <w:r w:rsidR="0006452D">
        <w:t xml:space="preserve">Wykonawca zobowiązany jest do przedłożenia </w:t>
      </w:r>
      <w:r w:rsidR="008166AE">
        <w:t xml:space="preserve">Zamawiającemu </w:t>
      </w:r>
      <w:r w:rsidR="0006452D">
        <w:t>poświadczonej przez Wykonawcę kopii posiadanej aktualnej, opłaconej polisy OC (do polisy należy dołączyć dowód opłacenia składki, jeżeli z samego dokumentu polisy nie wynika fakt jej opłacenia).</w:t>
      </w:r>
    </w:p>
    <w:p w14:paraId="14CAEE83" w14:textId="77777777" w:rsidR="002B4147" w:rsidRDefault="002B4147" w:rsidP="00262010">
      <w:pPr>
        <w:contextualSpacing/>
        <w:jc w:val="center"/>
        <w:rPr>
          <w:b/>
        </w:rPr>
      </w:pPr>
    </w:p>
    <w:p w14:paraId="121C771E" w14:textId="724B66E5" w:rsidR="00DD75E0" w:rsidRPr="008718AB" w:rsidRDefault="00DD75E0" w:rsidP="00262010">
      <w:pPr>
        <w:contextualSpacing/>
        <w:jc w:val="center"/>
        <w:rPr>
          <w:b/>
        </w:rPr>
      </w:pPr>
      <w:r w:rsidRPr="008718AB">
        <w:rPr>
          <w:b/>
        </w:rPr>
        <w:t xml:space="preserve">§ </w:t>
      </w:r>
      <w:r w:rsidR="00E5089C" w:rsidRPr="008718AB">
        <w:rPr>
          <w:b/>
        </w:rPr>
        <w:t>4</w:t>
      </w:r>
    </w:p>
    <w:p w14:paraId="5793B66D" w14:textId="60DD3836" w:rsidR="000D7A07" w:rsidRPr="008718AB" w:rsidRDefault="009B14C1" w:rsidP="00A1031C">
      <w:pPr>
        <w:contextualSpacing/>
        <w:jc w:val="center"/>
        <w:rPr>
          <w:b/>
        </w:rPr>
      </w:pPr>
      <w:r w:rsidRPr="008718AB">
        <w:rPr>
          <w:b/>
        </w:rPr>
        <w:t>Zasady Współpracy</w:t>
      </w:r>
    </w:p>
    <w:p w14:paraId="0664A63C" w14:textId="5CE31191" w:rsidR="00DD75E0" w:rsidRPr="008718AB" w:rsidRDefault="00DD75E0" w:rsidP="00C95DB5">
      <w:pPr>
        <w:numPr>
          <w:ilvl w:val="0"/>
          <w:numId w:val="4"/>
        </w:numPr>
        <w:spacing w:line="276" w:lineRule="auto"/>
        <w:ind w:left="426" w:hanging="426"/>
        <w:contextualSpacing/>
        <w:jc w:val="both"/>
      </w:pPr>
      <w:r w:rsidRPr="008718AB">
        <w:t xml:space="preserve">Usługi będą realizowane </w:t>
      </w:r>
      <w:r w:rsidR="00F25408" w:rsidRPr="008718AB">
        <w:t xml:space="preserve">przez Wykonawcę </w:t>
      </w:r>
      <w:r w:rsidRPr="008718AB">
        <w:t>na bieżąco</w:t>
      </w:r>
      <w:r w:rsidR="00E65EB0" w:rsidRPr="008718AB">
        <w:t>, w terminie 4 dni roboczych</w:t>
      </w:r>
      <w:r w:rsidR="00927C2A">
        <w:t xml:space="preserve"> </w:t>
      </w:r>
      <w:r w:rsidR="00927C2A" w:rsidRPr="0088509F">
        <w:t>(za dni robocze uważa się dni od poniedziałku do piątku, z wyłączeniem dni ustawowo wolnych od pracy)</w:t>
      </w:r>
      <w:r w:rsidR="00E65EB0" w:rsidRPr="008718AB">
        <w:t>,</w:t>
      </w:r>
      <w:r w:rsidRPr="008718AB">
        <w:t xml:space="preserve"> </w:t>
      </w:r>
      <w:r w:rsidR="0011757F" w:rsidRPr="008718AB">
        <w:t>zgodnie z przekazywanymi zleceniami</w:t>
      </w:r>
      <w:r w:rsidR="00F25408" w:rsidRPr="008718AB">
        <w:t xml:space="preserve"> od daty doręczenia zlecenia</w:t>
      </w:r>
      <w:r w:rsidR="00460452" w:rsidRPr="008718AB">
        <w:t xml:space="preserve"> Wykonawcy</w:t>
      </w:r>
      <w:r w:rsidR="00F25408" w:rsidRPr="008718AB">
        <w:t>.</w:t>
      </w:r>
    </w:p>
    <w:p w14:paraId="5E4A0C02" w14:textId="4E4DF814" w:rsidR="00396D94" w:rsidRPr="008718AB" w:rsidRDefault="0011757F" w:rsidP="00C95DB5">
      <w:pPr>
        <w:numPr>
          <w:ilvl w:val="0"/>
          <w:numId w:val="4"/>
        </w:numPr>
        <w:spacing w:line="276" w:lineRule="auto"/>
        <w:ind w:left="426" w:hanging="426"/>
        <w:contextualSpacing/>
        <w:jc w:val="both"/>
      </w:pPr>
      <w:r w:rsidRPr="008718AB">
        <w:t xml:space="preserve">W ramach realizacji umowy Wykonawca zobowiązany jest do wykonywania powierzonych zadań w siedzibie </w:t>
      </w:r>
      <w:r w:rsidR="00305D32" w:rsidRPr="008718AB">
        <w:t>Zamawiającego</w:t>
      </w:r>
      <w:r w:rsidRPr="008718AB">
        <w:t xml:space="preserve"> na każde wezwanie Zamawiającego</w:t>
      </w:r>
      <w:r w:rsidR="00E5089C" w:rsidRPr="008718AB">
        <w:t>.</w:t>
      </w:r>
    </w:p>
    <w:p w14:paraId="0D60FA40" w14:textId="551EF828" w:rsidR="0011757F" w:rsidRPr="008718AB" w:rsidRDefault="006A12BA" w:rsidP="00C95DB5">
      <w:pPr>
        <w:numPr>
          <w:ilvl w:val="0"/>
          <w:numId w:val="4"/>
        </w:numPr>
        <w:spacing w:line="276" w:lineRule="auto"/>
        <w:ind w:left="426" w:hanging="426"/>
        <w:contextualSpacing/>
        <w:jc w:val="both"/>
      </w:pPr>
      <w:r w:rsidRPr="008718AB">
        <w:lastRenderedPageBreak/>
        <w:t xml:space="preserve">Wezwanie Zamawiającego będzie odbywało się w formie elektronicznej na adres mailowy Wykonawcy: </w:t>
      </w:r>
      <w:r w:rsidR="00BF43E2" w:rsidRPr="008718AB">
        <w:t>_____________________</w:t>
      </w:r>
      <w:r w:rsidRPr="008718AB">
        <w:t xml:space="preserve"> na 24 godziny przed zlec</w:t>
      </w:r>
      <w:r w:rsidR="00E5089C" w:rsidRPr="008718AB">
        <w:t>a</w:t>
      </w:r>
      <w:r w:rsidRPr="008718AB">
        <w:t>ną usługą. W ramach realizacji usługi Wykonawca zobowiązany jest do</w:t>
      </w:r>
      <w:r w:rsidR="00E5089C" w:rsidRPr="008718AB">
        <w:t xml:space="preserve"> stawienia się w terminie określonym w zleceniu. Wykonawca będzie brał</w:t>
      </w:r>
      <w:r w:rsidRPr="008718AB">
        <w:t xml:space="preserve"> udział w spotkaniach, naradach, odbiorach, wizytach w terenie, itp. zgodnie z potrzebami Zamawiającego</w:t>
      </w:r>
      <w:r w:rsidR="009317A3" w:rsidRPr="008718AB">
        <w:t>.</w:t>
      </w:r>
      <w:r w:rsidR="0011757F" w:rsidRPr="008718AB">
        <w:rPr>
          <w:highlight w:val="green"/>
        </w:rPr>
        <w:t xml:space="preserve"> </w:t>
      </w:r>
    </w:p>
    <w:p w14:paraId="68F95088" w14:textId="4AF3414A" w:rsidR="006A12BA" w:rsidRPr="008718AB" w:rsidRDefault="006A12BA" w:rsidP="00C95DB5">
      <w:pPr>
        <w:numPr>
          <w:ilvl w:val="0"/>
          <w:numId w:val="4"/>
        </w:numPr>
        <w:suppressAutoHyphens/>
        <w:spacing w:line="276" w:lineRule="auto"/>
        <w:ind w:left="426" w:hanging="426"/>
        <w:contextualSpacing/>
        <w:jc w:val="both"/>
        <w:rPr>
          <w:lang w:eastAsia="ar-SA"/>
        </w:rPr>
      </w:pPr>
      <w:r w:rsidRPr="008718AB">
        <w:rPr>
          <w:lang w:eastAsia="ar-SA"/>
        </w:rPr>
        <w:t xml:space="preserve">W uzasadnionych przypadkach Zamawiający dopuszcza zmianę terminów wykonywania usług w siedzibie Zamawiającego (za zgodą Zamawiającego). </w:t>
      </w:r>
    </w:p>
    <w:p w14:paraId="1B330DDE" w14:textId="603C59EB" w:rsidR="00855CC7" w:rsidRPr="008718AB" w:rsidRDefault="00DD75E0" w:rsidP="00C95DB5">
      <w:pPr>
        <w:numPr>
          <w:ilvl w:val="0"/>
          <w:numId w:val="4"/>
        </w:numPr>
        <w:suppressAutoHyphens/>
        <w:spacing w:line="276" w:lineRule="auto"/>
        <w:ind w:left="426" w:hanging="426"/>
        <w:contextualSpacing/>
        <w:jc w:val="both"/>
      </w:pPr>
      <w:r w:rsidRPr="008718AB">
        <w:t>Wykonawca będzie przedstawiał Zamawiającemu</w:t>
      </w:r>
      <w:r w:rsidR="00A40DA5" w:rsidRPr="008718AB">
        <w:t xml:space="preserve"> wraz z fakturą za świadczone </w:t>
      </w:r>
      <w:r w:rsidR="00035D19" w:rsidRPr="008718AB">
        <w:br/>
      </w:r>
      <w:r w:rsidR="00A40DA5" w:rsidRPr="008718AB">
        <w:t>w danym miesiącu usługi</w:t>
      </w:r>
      <w:r w:rsidR="00035D19" w:rsidRPr="008718AB">
        <w:t xml:space="preserve"> </w:t>
      </w:r>
      <w:r w:rsidR="0040327A" w:rsidRPr="008718AB">
        <w:t>dokument</w:t>
      </w:r>
      <w:r w:rsidR="00035D19" w:rsidRPr="008718AB">
        <w:t>y</w:t>
      </w:r>
      <w:r w:rsidR="0040327A" w:rsidRPr="008718AB">
        <w:t>: „R</w:t>
      </w:r>
      <w:r w:rsidR="0050223E" w:rsidRPr="008718AB">
        <w:t xml:space="preserve">ozliczenie wartości wykonanych usług </w:t>
      </w:r>
      <w:r w:rsidR="00035D19" w:rsidRPr="008718AB">
        <w:br/>
      </w:r>
      <w:r w:rsidR="0050223E" w:rsidRPr="008718AB">
        <w:t>w miesiącu</w:t>
      </w:r>
      <w:r w:rsidR="00441CA4">
        <w:t xml:space="preserve"> .</w:t>
      </w:r>
      <w:r w:rsidR="0050223E" w:rsidRPr="008718AB">
        <w:t>..”</w:t>
      </w:r>
      <w:r w:rsidR="00C34C25" w:rsidRPr="008718AB">
        <w:t xml:space="preserve"> </w:t>
      </w:r>
      <w:r w:rsidR="00035D19" w:rsidRPr="008718AB">
        <w:t xml:space="preserve">oraz „zlecenie w dniu” stanowiące Załączniki nr </w:t>
      </w:r>
      <w:r w:rsidR="001F47C5" w:rsidRPr="008718AB">
        <w:t>7</w:t>
      </w:r>
      <w:r w:rsidR="00AE2934" w:rsidRPr="008718AB">
        <w:t xml:space="preserve"> </w:t>
      </w:r>
      <w:r w:rsidR="00035D19" w:rsidRPr="008718AB">
        <w:t xml:space="preserve">oraz nr </w:t>
      </w:r>
      <w:r w:rsidR="001B2105" w:rsidRPr="008718AB">
        <w:t>8</w:t>
      </w:r>
      <w:r w:rsidR="00035D19" w:rsidRPr="008718AB">
        <w:t xml:space="preserve"> do umowy</w:t>
      </w:r>
      <w:r w:rsidR="0040327A" w:rsidRPr="008718AB">
        <w:t xml:space="preserve"> </w:t>
      </w:r>
      <w:r w:rsidR="00C34C25" w:rsidRPr="008718AB">
        <w:t xml:space="preserve">wraz z potwierdzeniem ich wykonania przez osobę </w:t>
      </w:r>
      <w:r w:rsidR="009661DB" w:rsidRPr="008718AB">
        <w:t>wyznaczoną</w:t>
      </w:r>
      <w:r w:rsidR="00C34C25" w:rsidRPr="008718AB">
        <w:t xml:space="preserve"> z ramienia Zamawiającego</w:t>
      </w:r>
      <w:r w:rsidR="00035D19" w:rsidRPr="008718AB">
        <w:t xml:space="preserve">. </w:t>
      </w:r>
    </w:p>
    <w:p w14:paraId="69F58B97" w14:textId="53BA8009" w:rsidR="00DD75E0" w:rsidRPr="008718AB" w:rsidRDefault="00DD75E0" w:rsidP="00C95DB5">
      <w:pPr>
        <w:numPr>
          <w:ilvl w:val="0"/>
          <w:numId w:val="4"/>
        </w:numPr>
        <w:suppressAutoHyphens/>
        <w:spacing w:line="276" w:lineRule="auto"/>
        <w:ind w:left="426" w:hanging="426"/>
        <w:contextualSpacing/>
        <w:jc w:val="both"/>
      </w:pPr>
      <w:r w:rsidRPr="008718AB">
        <w:rPr>
          <w:snapToGrid w:val="0"/>
        </w:rPr>
        <w:t xml:space="preserve">Wykonawca zobowiązuje się do przekazywania </w:t>
      </w:r>
      <w:r w:rsidRPr="008718AB">
        <w:t xml:space="preserve">pełnej informacji o stanie wykonania obowiązków wynikających z </w:t>
      </w:r>
      <w:r w:rsidR="005A2E30">
        <w:t>u</w:t>
      </w:r>
      <w:r w:rsidRPr="008718AB">
        <w:t>mowy,</w:t>
      </w:r>
      <w:r w:rsidR="009661DB" w:rsidRPr="008718AB">
        <w:t xml:space="preserve"> </w:t>
      </w:r>
      <w:r w:rsidRPr="008718AB">
        <w:rPr>
          <w:snapToGrid w:val="0"/>
        </w:rPr>
        <w:t>zaistniałych lub pr</w:t>
      </w:r>
      <w:r w:rsidR="009661DB" w:rsidRPr="008718AB">
        <w:rPr>
          <w:snapToGrid w:val="0"/>
        </w:rPr>
        <w:t>zewidywany</w:t>
      </w:r>
      <w:r w:rsidRPr="008718AB">
        <w:rPr>
          <w:snapToGrid w:val="0"/>
        </w:rPr>
        <w:t>ch zdarzeniach dotyczących prowadzonych spraw</w:t>
      </w:r>
      <w:r w:rsidR="009661DB" w:rsidRPr="008718AB">
        <w:rPr>
          <w:snapToGrid w:val="0"/>
        </w:rPr>
        <w:t>,</w:t>
      </w:r>
      <w:r w:rsidRPr="008718AB">
        <w:rPr>
          <w:snapToGrid w:val="0"/>
        </w:rPr>
        <w:t xml:space="preserve"> a także o </w:t>
      </w:r>
      <w:r w:rsidRPr="008718AB">
        <w:t xml:space="preserve">planowanych przez Wykonawcę </w:t>
      </w:r>
      <w:r w:rsidR="009661DB" w:rsidRPr="008718AB">
        <w:t>czynnościach w terminie ustalonym przez Zamawiającego. W</w:t>
      </w:r>
      <w:r w:rsidRPr="008718AB">
        <w:t xml:space="preserve">raz z </w:t>
      </w:r>
      <w:r w:rsidR="009661DB" w:rsidRPr="008718AB">
        <w:t xml:space="preserve">ww. </w:t>
      </w:r>
      <w:r w:rsidRPr="008718AB">
        <w:t xml:space="preserve">informacjami Wykonawca zobowiązuje się do </w:t>
      </w:r>
      <w:r w:rsidRPr="008718AB">
        <w:rPr>
          <w:snapToGrid w:val="0"/>
        </w:rPr>
        <w:t>przedstawiania Zamawiającemu rekomendacji lub propozycji działań</w:t>
      </w:r>
      <w:r w:rsidR="009661DB" w:rsidRPr="008718AB">
        <w:rPr>
          <w:snapToGrid w:val="0"/>
        </w:rPr>
        <w:t>, które w jego ocenie pozwolą na prawidłową realizację powierzonych mu spraw</w:t>
      </w:r>
      <w:r w:rsidRPr="008718AB">
        <w:rPr>
          <w:snapToGrid w:val="0"/>
        </w:rPr>
        <w:t xml:space="preserve">.  </w:t>
      </w:r>
    </w:p>
    <w:p w14:paraId="0BF90A7B" w14:textId="1864FA2F" w:rsidR="00071B9A" w:rsidRPr="008718AB" w:rsidRDefault="00071B9A" w:rsidP="00C95DB5">
      <w:pPr>
        <w:numPr>
          <w:ilvl w:val="0"/>
          <w:numId w:val="4"/>
        </w:numPr>
        <w:spacing w:line="276" w:lineRule="auto"/>
        <w:ind w:left="426" w:hanging="426"/>
        <w:contextualSpacing/>
        <w:jc w:val="both"/>
      </w:pPr>
      <w:r w:rsidRPr="008718AB">
        <w:rPr>
          <w:snapToGrid w:val="0"/>
        </w:rPr>
        <w:t>Wykonawca z dniem zakończenia trwania umowy rozliczy się z wszelkich dokumentów, instrukcji, kluczy czy innych rzeczy Zamawiającego na podstawie Protokołu zdawczo</w:t>
      </w:r>
      <w:r w:rsidR="008A69F2">
        <w:rPr>
          <w:snapToGrid w:val="0"/>
        </w:rPr>
        <w:t>-</w:t>
      </w:r>
      <w:r w:rsidR="008A69F2">
        <w:rPr>
          <w:snapToGrid w:val="0"/>
        </w:rPr>
        <w:br/>
      </w:r>
      <w:r w:rsidRPr="008718AB">
        <w:rPr>
          <w:snapToGrid w:val="0"/>
        </w:rPr>
        <w:t>-odbiorczego</w:t>
      </w:r>
      <w:r w:rsidR="003B47E8" w:rsidRPr="008718AB">
        <w:rPr>
          <w:snapToGrid w:val="0"/>
        </w:rPr>
        <w:t>.</w:t>
      </w:r>
    </w:p>
    <w:p w14:paraId="6C13D65D" w14:textId="7D7C594C" w:rsidR="00262010" w:rsidRDefault="00262010" w:rsidP="002F7BFC">
      <w:pPr>
        <w:spacing w:line="360" w:lineRule="auto"/>
        <w:contextualSpacing/>
        <w:rPr>
          <w:b/>
        </w:rPr>
      </w:pPr>
    </w:p>
    <w:p w14:paraId="1EFF142C" w14:textId="7514CD44" w:rsidR="000D6197" w:rsidRPr="008718AB" w:rsidRDefault="000D6197" w:rsidP="000D6197">
      <w:pPr>
        <w:contextualSpacing/>
        <w:jc w:val="center"/>
        <w:rPr>
          <w:b/>
        </w:rPr>
      </w:pPr>
      <w:r w:rsidRPr="008718AB">
        <w:rPr>
          <w:b/>
        </w:rPr>
        <w:t xml:space="preserve">§ </w:t>
      </w:r>
      <w:r>
        <w:rPr>
          <w:b/>
        </w:rPr>
        <w:t>5</w:t>
      </w:r>
    </w:p>
    <w:p w14:paraId="3AB5AA5C" w14:textId="6639673A" w:rsidR="000D6197" w:rsidRPr="008718AB" w:rsidRDefault="000D6197" w:rsidP="000D6197">
      <w:pPr>
        <w:contextualSpacing/>
        <w:jc w:val="center"/>
        <w:rPr>
          <w:b/>
        </w:rPr>
      </w:pPr>
      <w:r>
        <w:rPr>
          <w:b/>
        </w:rPr>
        <w:t>Personel</w:t>
      </w:r>
    </w:p>
    <w:p w14:paraId="72121257" w14:textId="1143C579" w:rsidR="005D7540" w:rsidRDefault="00521B65" w:rsidP="000D6197">
      <w:pPr>
        <w:numPr>
          <w:ilvl w:val="0"/>
          <w:numId w:val="37"/>
        </w:numPr>
        <w:suppressAutoHyphens/>
        <w:spacing w:line="276" w:lineRule="auto"/>
        <w:ind w:left="426" w:hanging="426"/>
        <w:contextualSpacing/>
        <w:jc w:val="both"/>
      </w:pPr>
      <w:r w:rsidRPr="008718AB">
        <w:rPr>
          <w:lang w:eastAsia="ar-SA"/>
        </w:rPr>
        <w:t xml:space="preserve">Wykonawca do realizacji </w:t>
      </w:r>
      <w:r w:rsidR="00087106">
        <w:rPr>
          <w:lang w:eastAsia="ar-SA"/>
        </w:rPr>
        <w:t>u</w:t>
      </w:r>
      <w:r w:rsidRPr="008718AB">
        <w:rPr>
          <w:lang w:eastAsia="ar-SA"/>
        </w:rPr>
        <w:t xml:space="preserve">mowy skieruje, osobę wskazaną przez Wykonawcę w ofercie w Formularzu „Wykaz osób”. Personel skierowany do realizacji umowy będzie posiadał wiedzę techniczną, doświadczenie, praktykę zawodową, będzie realizował umowę </w:t>
      </w:r>
      <w:r w:rsidR="00087106">
        <w:rPr>
          <w:lang w:eastAsia="ar-SA"/>
        </w:rPr>
        <w:br/>
      </w:r>
      <w:r w:rsidRPr="008718AB">
        <w:rPr>
          <w:lang w:eastAsia="ar-SA"/>
        </w:rPr>
        <w:t xml:space="preserve">z należytą efektywnością, starannością oraz będzie działał zgodnie z obowiązującymi przepisami prawnymi, w sposób jak najlepiej zabezpieczający interes Zamawiającego. </w:t>
      </w:r>
      <w:bookmarkStart w:id="6" w:name="_Hlk216417946"/>
    </w:p>
    <w:p w14:paraId="17966668" w14:textId="215AD478" w:rsidR="00521B65" w:rsidRPr="008718AB" w:rsidRDefault="00521B65" w:rsidP="000D6197">
      <w:pPr>
        <w:numPr>
          <w:ilvl w:val="0"/>
          <w:numId w:val="37"/>
        </w:numPr>
        <w:suppressAutoHyphens/>
        <w:spacing w:line="276" w:lineRule="auto"/>
        <w:ind w:left="426" w:hanging="426"/>
        <w:contextualSpacing/>
        <w:jc w:val="both"/>
      </w:pPr>
      <w:r w:rsidRPr="008718AB">
        <w:rPr>
          <w:lang w:eastAsia="ar-SA"/>
        </w:rPr>
        <w:t>Zmiana osoby skierowanej do</w:t>
      </w:r>
      <w:r w:rsidRPr="008718AB">
        <w:t xml:space="preserve"> realizacji przedmiotu niniejszej umowy, musi być uzasadniona przez Wykonawcę na piśmie i wymaga pisemnego zaakceptowania przez Zamawiającego. Zamawiający zaakceptuje taką zmianę w terminie 7 dni od daty przedłożenia propozycji, przy czym w zakresie </w:t>
      </w:r>
      <w:r w:rsidRPr="008718AB">
        <w:rPr>
          <w:lang w:eastAsia="ar-SA"/>
        </w:rPr>
        <w:t>osoby wskazanej przez Wykonawcę</w:t>
      </w:r>
      <w:r w:rsidR="00087106">
        <w:rPr>
          <w:lang w:eastAsia="ar-SA"/>
        </w:rPr>
        <w:br/>
      </w:r>
      <w:r w:rsidRPr="008718AB">
        <w:rPr>
          <w:lang w:eastAsia="ar-SA"/>
        </w:rPr>
        <w:t>w ofercie w Formularzu „Wykaz osób”</w:t>
      </w:r>
      <w:r w:rsidRPr="008718AB">
        <w:t xml:space="preserve"> Zamawiający zaakceptuje taką zmianę wyłącznie wtedy, gdy kwalifikacje i doświadczenie wskazanej osoby będą takie same lub wyższe od kwalifikacji i doświadczenia osoby wymagane</w:t>
      </w:r>
      <w:r w:rsidR="00BA36EE">
        <w:t>go</w:t>
      </w:r>
      <w:r w:rsidRPr="008718AB">
        <w:t xml:space="preserve"> w </w:t>
      </w:r>
      <w:r w:rsidR="005D7540">
        <w:t>ogłoszeniu o zamówieniu</w:t>
      </w:r>
      <w:r w:rsidRPr="008718AB">
        <w:t>.</w:t>
      </w:r>
      <w:bookmarkEnd w:id="6"/>
    </w:p>
    <w:p w14:paraId="7FE3747A" w14:textId="6C586656" w:rsidR="00521B65" w:rsidRPr="008718AB" w:rsidRDefault="00521B65" w:rsidP="000D6197">
      <w:pPr>
        <w:numPr>
          <w:ilvl w:val="0"/>
          <w:numId w:val="37"/>
        </w:numPr>
        <w:suppressAutoHyphens/>
        <w:spacing w:line="276" w:lineRule="auto"/>
        <w:ind w:left="426" w:hanging="426"/>
        <w:contextualSpacing/>
        <w:jc w:val="both"/>
      </w:pPr>
      <w:r w:rsidRPr="008718AB">
        <w:t>W przypadku skierowania do realizacji</w:t>
      </w:r>
      <w:r w:rsidRPr="008718AB">
        <w:rPr>
          <w:lang w:eastAsia="ar-SA"/>
        </w:rPr>
        <w:t xml:space="preserve"> </w:t>
      </w:r>
      <w:r w:rsidRPr="008718AB">
        <w:t>osoby, która uzyskała punkty w ramach kryteriów poza</w:t>
      </w:r>
      <w:r w:rsidR="00784477">
        <w:t xml:space="preserve"> </w:t>
      </w:r>
      <w:r w:rsidRPr="008718AB">
        <w:t>cenowych Zamawiający zaakceptuje jej zmianę w terminie 7 dni od daty przedłożenia propozycji wyłącznie wtedy, gdy kwalifikacje i doświadczenie wskazanej osoby będą takie same lub wyższe od kwalifikacji i doświadczenia osoby wskazanej</w:t>
      </w:r>
      <w:r w:rsidR="00DC230B">
        <w:br/>
      </w:r>
      <w:r w:rsidRPr="008718AB">
        <w:t>w Formularzu „</w:t>
      </w:r>
      <w:r w:rsidR="00DC230B" w:rsidRPr="008718AB">
        <w:rPr>
          <w:lang w:eastAsia="ar-SA"/>
        </w:rPr>
        <w:t>Wykaz osób</w:t>
      </w:r>
      <w:r w:rsidRPr="008718AB">
        <w:t>”.</w:t>
      </w:r>
    </w:p>
    <w:p w14:paraId="53F85E36" w14:textId="05E86F14" w:rsidR="00521B65" w:rsidRPr="008718AB" w:rsidRDefault="00521B65" w:rsidP="000D6197">
      <w:pPr>
        <w:numPr>
          <w:ilvl w:val="0"/>
          <w:numId w:val="37"/>
        </w:numPr>
        <w:suppressAutoHyphens/>
        <w:spacing w:line="276" w:lineRule="auto"/>
        <w:ind w:left="426" w:hanging="426"/>
        <w:contextualSpacing/>
        <w:jc w:val="both"/>
      </w:pPr>
      <w:r w:rsidRPr="008718AB">
        <w:t xml:space="preserve">Wykonawca musi przedłożyć Zamawiającemu propozycję zmiany, o której mowa w ust. </w:t>
      </w:r>
      <w:r w:rsidR="005D7540">
        <w:t>2</w:t>
      </w:r>
      <w:r w:rsidRPr="008718AB">
        <w:t xml:space="preserve"> i </w:t>
      </w:r>
      <w:r w:rsidR="005D7540">
        <w:t>3</w:t>
      </w:r>
      <w:r w:rsidRPr="008718AB">
        <w:t xml:space="preserve"> nie później niż 7 dni przed planowanym skierowaniem osoby do realizacji </w:t>
      </w:r>
      <w:r w:rsidR="002E2327">
        <w:t>u</w:t>
      </w:r>
      <w:r w:rsidRPr="008718AB">
        <w:t xml:space="preserve">mowy. Jakakolwiek przerwa w realizacji przedmiotu umowy wynikająca z braku odpowiedniej </w:t>
      </w:r>
      <w:r w:rsidRPr="008718AB">
        <w:lastRenderedPageBreak/>
        <w:t xml:space="preserve">osoby do świadczenia usług traktowana będzie, jako przerwa wynikła z przyczyn zależnych od Wykonawcy. </w:t>
      </w:r>
    </w:p>
    <w:p w14:paraId="7A431B0D" w14:textId="644E2C2C" w:rsidR="00521B65" w:rsidRPr="008718AB" w:rsidRDefault="00521B65" w:rsidP="000D6197">
      <w:pPr>
        <w:numPr>
          <w:ilvl w:val="0"/>
          <w:numId w:val="37"/>
        </w:numPr>
        <w:suppressAutoHyphens/>
        <w:spacing w:line="276" w:lineRule="auto"/>
        <w:ind w:left="426" w:hanging="426"/>
        <w:contextualSpacing/>
        <w:jc w:val="both"/>
      </w:pPr>
      <w:r w:rsidRPr="008718AB">
        <w:t xml:space="preserve">Skierowanie, bez akceptacji Zamawiającego do realizacji </w:t>
      </w:r>
      <w:r w:rsidR="00871C17">
        <w:t>u</w:t>
      </w:r>
      <w:r w:rsidRPr="008718AB">
        <w:t xml:space="preserve">mowy innych osób niż wskazane w </w:t>
      </w:r>
      <w:r w:rsidR="00871C17">
        <w:t>o</w:t>
      </w:r>
      <w:r w:rsidRPr="008718AB">
        <w:t>fercie stanowi podstawę odstąpienia od umowy przez Zamawiającego</w:t>
      </w:r>
      <w:r w:rsidR="005D7540">
        <w:br/>
      </w:r>
      <w:r w:rsidRPr="008718AB">
        <w:t xml:space="preserve">z winy Wykonawcy. </w:t>
      </w:r>
    </w:p>
    <w:p w14:paraId="008D1AA4" w14:textId="77777777" w:rsidR="00087106" w:rsidRDefault="00087106" w:rsidP="00521B65">
      <w:pPr>
        <w:spacing w:line="276" w:lineRule="auto"/>
        <w:ind w:left="357" w:hanging="357"/>
        <w:contextualSpacing/>
        <w:jc w:val="center"/>
        <w:rPr>
          <w:b/>
        </w:rPr>
      </w:pPr>
    </w:p>
    <w:p w14:paraId="5013AB24" w14:textId="0257E231" w:rsidR="0051712D" w:rsidRPr="008718AB" w:rsidRDefault="0051712D" w:rsidP="00146B34">
      <w:pPr>
        <w:spacing w:line="276" w:lineRule="auto"/>
        <w:contextualSpacing/>
        <w:jc w:val="center"/>
        <w:rPr>
          <w:b/>
        </w:rPr>
      </w:pPr>
      <w:r w:rsidRPr="008718AB">
        <w:rPr>
          <w:b/>
        </w:rPr>
        <w:t xml:space="preserve">§ </w:t>
      </w:r>
      <w:r w:rsidR="004D3DCB">
        <w:rPr>
          <w:b/>
        </w:rPr>
        <w:t>6</w:t>
      </w:r>
      <w:r w:rsidRPr="008718AB">
        <w:rPr>
          <w:b/>
        </w:rPr>
        <w:t xml:space="preserve"> </w:t>
      </w:r>
    </w:p>
    <w:p w14:paraId="1F0E198C" w14:textId="23D80357" w:rsidR="0051712D" w:rsidRPr="008718AB" w:rsidRDefault="009B14C1" w:rsidP="006A76B9">
      <w:pPr>
        <w:spacing w:line="276" w:lineRule="auto"/>
        <w:contextualSpacing/>
        <w:jc w:val="center"/>
        <w:rPr>
          <w:b/>
        </w:rPr>
      </w:pPr>
      <w:r w:rsidRPr="008718AB">
        <w:rPr>
          <w:b/>
        </w:rPr>
        <w:t>Rozliczenie przedmiotu umowy</w:t>
      </w:r>
    </w:p>
    <w:p w14:paraId="70690E26" w14:textId="445FB841" w:rsidR="0081710C" w:rsidRPr="001D3834" w:rsidRDefault="0081710C" w:rsidP="00FA4C65">
      <w:pPr>
        <w:numPr>
          <w:ilvl w:val="0"/>
          <w:numId w:val="14"/>
        </w:numPr>
        <w:spacing w:line="276" w:lineRule="auto"/>
        <w:ind w:left="425" w:hanging="425"/>
        <w:contextualSpacing/>
        <w:jc w:val="both"/>
        <w:rPr>
          <w:snapToGrid w:val="0"/>
        </w:rPr>
      </w:pPr>
      <w:r w:rsidRPr="001D3834">
        <w:rPr>
          <w:snapToGrid w:val="0"/>
        </w:rPr>
        <w:t>Przewidywana wartość wynagrodzenia umownego wynosi: ___________</w:t>
      </w:r>
      <w:r w:rsidR="00537592" w:rsidRPr="001D3834">
        <w:rPr>
          <w:snapToGrid w:val="0"/>
        </w:rPr>
        <w:t>_________</w:t>
      </w:r>
      <w:r w:rsidR="00537592" w:rsidRPr="001D3834">
        <w:rPr>
          <w:snapToGrid w:val="0"/>
        </w:rPr>
        <w:br/>
      </w:r>
      <w:r w:rsidRPr="001D3834">
        <w:rPr>
          <w:snapToGrid w:val="0"/>
        </w:rPr>
        <w:t>zł netto plus podatek VAT 23 %, co łącznie stanowi ______________  zł brutto (słownie złotych: ___________________________</w:t>
      </w:r>
      <w:r w:rsidR="00537592" w:rsidRPr="001D3834">
        <w:rPr>
          <w:snapToGrid w:val="0"/>
        </w:rPr>
        <w:t>/</w:t>
      </w:r>
      <w:r w:rsidRPr="001D3834">
        <w:rPr>
          <w:snapToGrid w:val="0"/>
        </w:rPr>
        <w:t>100)</w:t>
      </w:r>
      <w:r w:rsidR="00E65EB0" w:rsidRPr="001D3834">
        <w:rPr>
          <w:snapToGrid w:val="0"/>
        </w:rPr>
        <w:t>, w tym</w:t>
      </w:r>
      <w:r w:rsidR="00876433" w:rsidRPr="008718AB">
        <w:t xml:space="preserve"> </w:t>
      </w:r>
      <w:r w:rsidR="00876433" w:rsidRPr="001D3834">
        <w:rPr>
          <w:snapToGrid w:val="0"/>
        </w:rPr>
        <w:t xml:space="preserve">_______zł netto plus </w:t>
      </w:r>
      <w:r w:rsidR="008D7A99" w:rsidRPr="001D3834">
        <w:rPr>
          <w:snapToGrid w:val="0"/>
        </w:rPr>
        <w:t>podatek VAT 23 %</w:t>
      </w:r>
      <w:r w:rsidR="00BA36EE">
        <w:rPr>
          <w:snapToGrid w:val="0"/>
        </w:rPr>
        <w:t xml:space="preserve">, </w:t>
      </w:r>
      <w:r w:rsidR="00BA36EE" w:rsidRPr="001D3834">
        <w:rPr>
          <w:snapToGrid w:val="0"/>
        </w:rPr>
        <w:t>co łącznie</w:t>
      </w:r>
      <w:r w:rsidR="00BA36EE">
        <w:rPr>
          <w:snapToGrid w:val="0"/>
        </w:rPr>
        <w:t xml:space="preserve"> </w:t>
      </w:r>
      <w:r w:rsidR="00BA36EE" w:rsidRPr="001D3834">
        <w:rPr>
          <w:snapToGrid w:val="0"/>
        </w:rPr>
        <w:t>stanowi ______________  zł brutto (słownie złotych: ___________________________/100)</w:t>
      </w:r>
      <w:r w:rsidR="008D7A99">
        <w:rPr>
          <w:snapToGrid w:val="0"/>
        </w:rPr>
        <w:t xml:space="preserve"> </w:t>
      </w:r>
      <w:r w:rsidR="00876433" w:rsidRPr="001D3834">
        <w:rPr>
          <w:snapToGrid w:val="0"/>
        </w:rPr>
        <w:t>za roboczogodzinę,</w:t>
      </w:r>
      <w:r w:rsidR="001D3834">
        <w:rPr>
          <w:snapToGrid w:val="0"/>
        </w:rPr>
        <w:t xml:space="preserve"> </w:t>
      </w:r>
      <w:r w:rsidRPr="001D3834">
        <w:rPr>
          <w:snapToGrid w:val="0"/>
        </w:rPr>
        <w:t>zgodnie z ofertą wykonawcy, z zastrzeżeniem § 1</w:t>
      </w:r>
      <w:r w:rsidR="008D7A99">
        <w:rPr>
          <w:snapToGrid w:val="0"/>
        </w:rPr>
        <w:t>2</w:t>
      </w:r>
      <w:r w:rsidRPr="001D3834">
        <w:rPr>
          <w:snapToGrid w:val="0"/>
        </w:rPr>
        <w:t xml:space="preserve"> i § 1</w:t>
      </w:r>
      <w:r w:rsidR="008D7A99">
        <w:rPr>
          <w:snapToGrid w:val="0"/>
        </w:rPr>
        <w:t>3</w:t>
      </w:r>
      <w:r w:rsidRPr="001D3834">
        <w:rPr>
          <w:snapToGrid w:val="0"/>
        </w:rPr>
        <w:t>.</w:t>
      </w:r>
      <w:r w:rsidR="00D74FFC" w:rsidRPr="001D3834">
        <w:rPr>
          <w:snapToGrid w:val="0"/>
        </w:rPr>
        <w:t xml:space="preserve"> </w:t>
      </w:r>
    </w:p>
    <w:p w14:paraId="57579926" w14:textId="27EE9225" w:rsidR="00753031" w:rsidRDefault="00753031" w:rsidP="00C95DB5">
      <w:pPr>
        <w:numPr>
          <w:ilvl w:val="0"/>
          <w:numId w:val="14"/>
        </w:numPr>
        <w:spacing w:line="276" w:lineRule="auto"/>
        <w:ind w:left="425" w:hanging="425"/>
        <w:contextualSpacing/>
        <w:jc w:val="both"/>
        <w:rPr>
          <w:snapToGrid w:val="0"/>
        </w:rPr>
      </w:pPr>
      <w:r w:rsidRPr="00CF6BCE">
        <w:rPr>
          <w:snapToGrid w:val="0"/>
        </w:rPr>
        <w:t xml:space="preserve">Wykonawca zobowiązany jest do świadczenia usług w wymiarze 30 godzin w miesiącu. W przypadku zgłoszenia przez Zamawiającego zapotrzebowania na usługi w wymiarze przekraczającym 30 godzin w danym miesiącu, za każdą dodatkową godzinę Zamawiający zapłaci Wykonawcy wynagrodzenie </w:t>
      </w:r>
      <w:r w:rsidR="00146B34" w:rsidRPr="001D3834">
        <w:rPr>
          <w:snapToGrid w:val="0"/>
        </w:rPr>
        <w:t>za roboczogodzinę</w:t>
      </w:r>
      <w:r w:rsidR="00146B34" w:rsidRPr="00CF6BCE">
        <w:rPr>
          <w:snapToGrid w:val="0"/>
        </w:rPr>
        <w:t xml:space="preserve"> </w:t>
      </w:r>
      <w:r w:rsidRPr="00CF6BCE">
        <w:rPr>
          <w:snapToGrid w:val="0"/>
        </w:rPr>
        <w:t xml:space="preserve">w kwocie wskazanej </w:t>
      </w:r>
      <w:r w:rsidR="00D879D5">
        <w:rPr>
          <w:snapToGrid w:val="0"/>
        </w:rPr>
        <w:t>w ust. 1</w:t>
      </w:r>
      <w:r w:rsidRPr="00CF6BCE">
        <w:rPr>
          <w:snapToGrid w:val="0"/>
        </w:rPr>
        <w:t>.</w:t>
      </w:r>
    </w:p>
    <w:p w14:paraId="35B33FE7" w14:textId="27562F62" w:rsidR="00CF6BCE" w:rsidRPr="00CF6BCE" w:rsidRDefault="00CF6BCE" w:rsidP="00CF6BCE">
      <w:pPr>
        <w:numPr>
          <w:ilvl w:val="0"/>
          <w:numId w:val="14"/>
        </w:numPr>
        <w:spacing w:line="276" w:lineRule="auto"/>
        <w:ind w:left="426" w:hanging="426"/>
        <w:contextualSpacing/>
        <w:jc w:val="both"/>
        <w:rPr>
          <w:snapToGrid w:val="0"/>
        </w:rPr>
      </w:pPr>
      <w:r w:rsidRPr="00CF6BCE">
        <w:rPr>
          <w:snapToGrid w:val="0"/>
        </w:rPr>
        <w:t xml:space="preserve">Strony ustalają, że kwota brutto, o której mowa w ust. 1, stanowi zobowiązanie dla Zamawiającego do realizacji </w:t>
      </w:r>
      <w:r w:rsidR="00560BF1">
        <w:rPr>
          <w:snapToGrid w:val="0"/>
        </w:rPr>
        <w:t>u</w:t>
      </w:r>
      <w:r w:rsidRPr="00CF6BCE">
        <w:rPr>
          <w:snapToGrid w:val="0"/>
        </w:rPr>
        <w:t xml:space="preserve">mowy </w:t>
      </w:r>
      <w:r w:rsidR="00146B34">
        <w:rPr>
          <w:snapToGrid w:val="0"/>
        </w:rPr>
        <w:t>w miesiącu</w:t>
      </w:r>
      <w:r w:rsidR="00146B34" w:rsidRPr="00CF6BCE">
        <w:rPr>
          <w:snapToGrid w:val="0"/>
        </w:rPr>
        <w:t xml:space="preserve"> </w:t>
      </w:r>
      <w:r w:rsidRPr="00CF6BCE">
        <w:rPr>
          <w:snapToGrid w:val="0"/>
        </w:rPr>
        <w:t xml:space="preserve">w wysokości nie mniejszej niż </w:t>
      </w:r>
      <w:r>
        <w:rPr>
          <w:snapToGrid w:val="0"/>
        </w:rPr>
        <w:t>równowartość 12 roboczogodzin</w:t>
      </w:r>
      <w:r w:rsidRPr="00CF6BCE">
        <w:rPr>
          <w:snapToGrid w:val="0"/>
        </w:rPr>
        <w:t xml:space="preserve">. Z tytułu niezrealizowania </w:t>
      </w:r>
      <w:r w:rsidR="00560BF1">
        <w:rPr>
          <w:snapToGrid w:val="0"/>
        </w:rPr>
        <w:t>u</w:t>
      </w:r>
      <w:r w:rsidRPr="00CF6BCE">
        <w:rPr>
          <w:snapToGrid w:val="0"/>
        </w:rPr>
        <w:t xml:space="preserve">mowy do pełnego wyczerpania kwoty, o której mowa w ust. 1, Wykonawcy nie przysługuje zarówno roszczenie o zrealizowanie </w:t>
      </w:r>
      <w:r w:rsidR="00560BF1">
        <w:rPr>
          <w:snapToGrid w:val="0"/>
        </w:rPr>
        <w:t>u</w:t>
      </w:r>
      <w:r w:rsidRPr="00CF6BCE">
        <w:rPr>
          <w:snapToGrid w:val="0"/>
        </w:rPr>
        <w:t xml:space="preserve">mowy do pełnego wyczerpania kwoty, o której mowa </w:t>
      </w:r>
      <w:r w:rsidR="00146B34">
        <w:rPr>
          <w:snapToGrid w:val="0"/>
        </w:rPr>
        <w:br/>
      </w:r>
      <w:r w:rsidRPr="00CF6BCE">
        <w:rPr>
          <w:snapToGrid w:val="0"/>
        </w:rPr>
        <w:t xml:space="preserve">w ust. 1, jak i roszczenie odszkodowawcze, ani inne.                                                                    </w:t>
      </w:r>
    </w:p>
    <w:p w14:paraId="3579C5DE" w14:textId="576182B1" w:rsidR="006302F1" w:rsidRPr="00CF6BCE" w:rsidRDefault="0081710C" w:rsidP="00C95DB5">
      <w:pPr>
        <w:numPr>
          <w:ilvl w:val="0"/>
          <w:numId w:val="14"/>
        </w:numPr>
        <w:spacing w:line="276" w:lineRule="auto"/>
        <w:ind w:left="425" w:hanging="425"/>
        <w:contextualSpacing/>
        <w:jc w:val="both"/>
        <w:rPr>
          <w:snapToGrid w:val="0"/>
        </w:rPr>
      </w:pPr>
      <w:r w:rsidRPr="00CF6BCE">
        <w:rPr>
          <w:snapToGrid w:val="0"/>
        </w:rPr>
        <w:t xml:space="preserve">Rzeczywiste wynagrodzenie należne Wykonawcy </w:t>
      </w:r>
      <w:r w:rsidR="00537592" w:rsidRPr="00CF6BCE">
        <w:rPr>
          <w:snapToGrid w:val="0"/>
        </w:rPr>
        <w:t>stanowić będzie wynik sumy il</w:t>
      </w:r>
      <w:r w:rsidR="0040327A" w:rsidRPr="00CF6BCE">
        <w:rPr>
          <w:snapToGrid w:val="0"/>
        </w:rPr>
        <w:t>oczyn</w:t>
      </w:r>
      <w:r w:rsidR="00537592" w:rsidRPr="00CF6BCE">
        <w:rPr>
          <w:snapToGrid w:val="0"/>
        </w:rPr>
        <w:t>ów</w:t>
      </w:r>
      <w:r w:rsidRPr="00CF6BCE">
        <w:rPr>
          <w:snapToGrid w:val="0"/>
        </w:rPr>
        <w:t xml:space="preserve"> ilości faktycznie </w:t>
      </w:r>
      <w:r w:rsidR="00095FDD" w:rsidRPr="00CF6BCE">
        <w:rPr>
          <w:snapToGrid w:val="0"/>
        </w:rPr>
        <w:t>przepracowanych roboczogodzin</w:t>
      </w:r>
      <w:r w:rsidRPr="00CF6BCE">
        <w:rPr>
          <w:snapToGrid w:val="0"/>
        </w:rPr>
        <w:t xml:space="preserve"> </w:t>
      </w:r>
      <w:r w:rsidR="0040327A" w:rsidRPr="00CF6BCE">
        <w:rPr>
          <w:snapToGrid w:val="0"/>
        </w:rPr>
        <w:t>oraz</w:t>
      </w:r>
      <w:r w:rsidRPr="00CF6BCE">
        <w:rPr>
          <w:snapToGrid w:val="0"/>
        </w:rPr>
        <w:t xml:space="preserve"> ceny jednostkowe</w:t>
      </w:r>
      <w:r w:rsidR="0040327A" w:rsidRPr="00CF6BCE">
        <w:rPr>
          <w:snapToGrid w:val="0"/>
        </w:rPr>
        <w:t>j</w:t>
      </w:r>
      <w:r w:rsidR="00B948C0">
        <w:rPr>
          <w:snapToGrid w:val="0"/>
        </w:rPr>
        <w:t xml:space="preserve"> za roboczogodzinę</w:t>
      </w:r>
      <w:r w:rsidRPr="00CF6BCE">
        <w:rPr>
          <w:snapToGrid w:val="0"/>
        </w:rPr>
        <w:t xml:space="preserve"> podane</w:t>
      </w:r>
      <w:r w:rsidR="0040327A" w:rsidRPr="00CF6BCE">
        <w:rPr>
          <w:snapToGrid w:val="0"/>
        </w:rPr>
        <w:t>j</w:t>
      </w:r>
      <w:r w:rsidRPr="00CF6BCE">
        <w:rPr>
          <w:snapToGrid w:val="0"/>
        </w:rPr>
        <w:t xml:space="preserve"> </w:t>
      </w:r>
      <w:r w:rsidR="00B948C0">
        <w:rPr>
          <w:snapToGrid w:val="0"/>
        </w:rPr>
        <w:t>w ust. 1</w:t>
      </w:r>
      <w:r w:rsidR="00E0716D">
        <w:rPr>
          <w:snapToGrid w:val="0"/>
        </w:rPr>
        <w:t xml:space="preserve"> z zastrzeżeniem ust. 3</w:t>
      </w:r>
      <w:r w:rsidR="00537592" w:rsidRPr="00CF6BCE">
        <w:rPr>
          <w:snapToGrid w:val="0"/>
        </w:rPr>
        <w:t>.</w:t>
      </w:r>
      <w:r w:rsidR="005942A2" w:rsidRPr="00CF6BCE">
        <w:rPr>
          <w:snapToGrid w:val="0"/>
        </w:rPr>
        <w:t xml:space="preserve"> Wynagrodzenie Wykonawcy będzie rozliczane raz w miesiącu.</w:t>
      </w:r>
    </w:p>
    <w:p w14:paraId="7FB5CDA6" w14:textId="77777777" w:rsidR="00BF43E2" w:rsidRPr="008718AB" w:rsidRDefault="001819CE" w:rsidP="00C95DB5">
      <w:pPr>
        <w:pStyle w:val="Akapitzlist"/>
        <w:numPr>
          <w:ilvl w:val="0"/>
          <w:numId w:val="14"/>
        </w:numPr>
        <w:spacing w:line="276" w:lineRule="auto"/>
        <w:ind w:left="425" w:hanging="425"/>
        <w:rPr>
          <w:snapToGrid w:val="0"/>
        </w:rPr>
      </w:pPr>
      <w:r w:rsidRPr="008718AB">
        <w:rPr>
          <w:snapToGrid w:val="0"/>
        </w:rPr>
        <w:t xml:space="preserve">Płatność wynagrodzenia na rachunek bankowy Wykonawcy nr </w:t>
      </w:r>
      <w:r w:rsidR="00BF43E2" w:rsidRPr="008718AB">
        <w:rPr>
          <w:snapToGrid w:val="0"/>
        </w:rPr>
        <w:t>_________________</w:t>
      </w:r>
    </w:p>
    <w:p w14:paraId="3AFFC4E8" w14:textId="6F997813" w:rsidR="001819CE" w:rsidRPr="008718AB" w:rsidRDefault="00BF43E2" w:rsidP="00521B65">
      <w:pPr>
        <w:pStyle w:val="Akapitzlist"/>
        <w:spacing w:line="276" w:lineRule="auto"/>
        <w:ind w:left="425"/>
        <w:jc w:val="both"/>
        <w:rPr>
          <w:snapToGrid w:val="0"/>
        </w:rPr>
      </w:pPr>
      <w:r w:rsidRPr="008718AB">
        <w:rPr>
          <w:snapToGrid w:val="0"/>
        </w:rPr>
        <w:t xml:space="preserve">________________________ </w:t>
      </w:r>
      <w:r w:rsidR="001819CE" w:rsidRPr="008718AB">
        <w:rPr>
          <w:snapToGrid w:val="0"/>
        </w:rPr>
        <w:t>nastąpi w terminie do 30 dni od dnia otrzymania przez Zamawiającego prawidłowo wystawionej faktury VAT, wraz z dokumentami tj. „rozliczeniem wartości wykonanych robót w miesiącu…...”, oraz „zleceniem w dniu…". Za datę realizacji płatności uważa się datę, w której Zamawiający wydał swojemu bankowi dyspozycję polecenia przelewu pieniędzy na konto Wykonawcy. Zmiana konta nastąpi na pisemny wniosek Wykonawcy (podpisany przez umocowane/</w:t>
      </w:r>
      <w:proofErr w:type="spellStart"/>
      <w:r w:rsidR="001819CE" w:rsidRPr="008718AB">
        <w:rPr>
          <w:snapToGrid w:val="0"/>
        </w:rPr>
        <w:t>ną</w:t>
      </w:r>
      <w:proofErr w:type="spellEnd"/>
      <w:r w:rsidR="001819CE" w:rsidRPr="008718AB">
        <w:rPr>
          <w:snapToGrid w:val="0"/>
        </w:rPr>
        <w:t xml:space="preserve"> osoby/</w:t>
      </w:r>
      <w:proofErr w:type="spellStart"/>
      <w:r w:rsidR="001819CE" w:rsidRPr="008718AB">
        <w:rPr>
          <w:snapToGrid w:val="0"/>
        </w:rPr>
        <w:t>bę</w:t>
      </w:r>
      <w:proofErr w:type="spellEnd"/>
      <w:r w:rsidR="001819CE" w:rsidRPr="008718AB">
        <w:rPr>
          <w:snapToGrid w:val="0"/>
        </w:rPr>
        <w:t>). Zmiana taka wymaga sporządzenia aneksu do umowy.</w:t>
      </w:r>
    </w:p>
    <w:p w14:paraId="5F529DD3" w14:textId="15E91635" w:rsidR="00397221" w:rsidRDefault="00397221" w:rsidP="00397221">
      <w:pPr>
        <w:pStyle w:val="Akapitzlist"/>
        <w:numPr>
          <w:ilvl w:val="0"/>
          <w:numId w:val="14"/>
        </w:numPr>
        <w:tabs>
          <w:tab w:val="left" w:pos="426"/>
        </w:tabs>
        <w:spacing w:line="276" w:lineRule="auto"/>
        <w:ind w:left="426" w:hanging="426"/>
        <w:jc w:val="both"/>
      </w:pPr>
      <w:r>
        <w:t>Wykonawca zobowiązuje się do wystawiania faktur ustrukturyzowanych i ich przesyłania do Zamawiającego za pośrednictwem Krajowego Systemu e-Faktur (</w:t>
      </w:r>
      <w:proofErr w:type="spellStart"/>
      <w:r>
        <w:t>KSeF</w:t>
      </w:r>
      <w:proofErr w:type="spellEnd"/>
      <w:r>
        <w:t xml:space="preserve">), zgodnie </w:t>
      </w:r>
      <w:r>
        <w:br/>
        <w:t>z obowiązującymi przepisami ustawy o podatku od towarów i usług, o ile jest objęty ustawowym obowiązkiem korzystania z tego systemu.</w:t>
      </w:r>
      <w:r w:rsidRPr="00A744FA">
        <w:t xml:space="preserve"> </w:t>
      </w:r>
      <w:r w:rsidRPr="0099412B">
        <w:t xml:space="preserve">W przypadku e-Faktur wystawionych w </w:t>
      </w:r>
      <w:proofErr w:type="spellStart"/>
      <w:r w:rsidRPr="0099412B">
        <w:t>KSeF</w:t>
      </w:r>
      <w:proofErr w:type="spellEnd"/>
      <w:r w:rsidRPr="0099412B">
        <w:t xml:space="preserve">, za datę doręczenia faktury Zamawiającemu uznaje się dzień przydzielenia jej numeru identyfikującego w systemie </w:t>
      </w:r>
      <w:proofErr w:type="spellStart"/>
      <w:r w:rsidRPr="0099412B">
        <w:t>KSeF</w:t>
      </w:r>
      <w:proofErr w:type="spellEnd"/>
      <w:r w:rsidRPr="0099412B">
        <w:t xml:space="preserve"> (numer </w:t>
      </w:r>
      <w:proofErr w:type="spellStart"/>
      <w:r w:rsidRPr="0099412B">
        <w:t>KSeF</w:t>
      </w:r>
      <w:proofErr w:type="spellEnd"/>
      <w:r w:rsidRPr="0099412B">
        <w:t xml:space="preserve">), </w:t>
      </w:r>
      <w:r>
        <w:br/>
      </w:r>
      <w:r w:rsidRPr="0099412B">
        <w:t xml:space="preserve">z zastrzeżeniem sytuacji awarii lub niedostępności systemu opisanych w ust. </w:t>
      </w:r>
      <w:r w:rsidR="004046D9">
        <w:t>7</w:t>
      </w:r>
      <w:r>
        <w:t>.</w:t>
      </w:r>
      <w:r>
        <w:br/>
        <w:t xml:space="preserve">W </w:t>
      </w:r>
      <w:r w:rsidRPr="0099412B">
        <w:t xml:space="preserve">przypadku, gdy Wykonawca na podstawie obowiązujących przepisów prawa nie jest objęty obowiązkiem wystawiania faktur ustrukturyzowanych w </w:t>
      </w:r>
      <w:proofErr w:type="spellStart"/>
      <w:r w:rsidRPr="0099412B">
        <w:t>KSeF</w:t>
      </w:r>
      <w:proofErr w:type="spellEnd"/>
      <w:r w:rsidRPr="0099412B">
        <w:t xml:space="preserve"> Wykonawca </w:t>
      </w:r>
      <w:r w:rsidRPr="0099412B">
        <w:lastRenderedPageBreak/>
        <w:t xml:space="preserve">wystawi fakturę w formie elektronicznej (np. w formacie PDF) gwarantującej autentyczność pochodzenia, integralność treści i czytelność faktury. Fakturę Wykonawca przesyła na adres poczty elektronicznej Zamawiającego wskazany w ust. </w:t>
      </w:r>
      <w:r w:rsidR="004046D9">
        <w:t>7</w:t>
      </w:r>
      <w:r w:rsidRPr="0099412B">
        <w:t xml:space="preserve">. Do faktury należy dołączyć oświadczenie Wykonawcy potwierdzające brak konieczności wystawiania faktur ustrukturyzowanych w </w:t>
      </w:r>
      <w:proofErr w:type="spellStart"/>
      <w:r w:rsidRPr="0099412B">
        <w:t>KSeF</w:t>
      </w:r>
      <w:proofErr w:type="spellEnd"/>
      <w:r w:rsidRPr="0099412B">
        <w:t>.</w:t>
      </w:r>
    </w:p>
    <w:p w14:paraId="7F7D91BF" w14:textId="77777777" w:rsidR="00397221" w:rsidRDefault="00397221" w:rsidP="00397221">
      <w:pPr>
        <w:pStyle w:val="NormalnyWeb"/>
        <w:numPr>
          <w:ilvl w:val="0"/>
          <w:numId w:val="14"/>
        </w:numPr>
        <w:tabs>
          <w:tab w:val="left" w:pos="426"/>
        </w:tabs>
        <w:spacing w:before="0" w:beforeAutospacing="0" w:line="276" w:lineRule="auto"/>
        <w:ind w:left="426" w:hanging="426"/>
        <w:jc w:val="both"/>
      </w:pPr>
      <w:r>
        <w:t xml:space="preserve">W przypadku wystąpienia awarii </w:t>
      </w:r>
      <w:proofErr w:type="spellStart"/>
      <w:r>
        <w:t>KSeF</w:t>
      </w:r>
      <w:proofErr w:type="spellEnd"/>
      <w:r>
        <w:t xml:space="preserve">, niedostępności systemu lub w sytuacjach kryzysowych (tryb offline) przewidzianych w przepisach prawa, faktury będą wystawiane w formie elektronicznej i przesyłane na adres e-mail: </w:t>
      </w:r>
      <w:r>
        <w:rPr>
          <w:b/>
          <w:bCs/>
        </w:rPr>
        <w:t>kancelaria@rzeszow.uw.gov.pl</w:t>
      </w:r>
      <w:r>
        <w:t xml:space="preserve">. Wykonawca zobowiązuje się do niezwłocznego przesłania tak wystawionej faktury do systemu </w:t>
      </w:r>
      <w:proofErr w:type="spellStart"/>
      <w:r>
        <w:t>KSeF</w:t>
      </w:r>
      <w:proofErr w:type="spellEnd"/>
      <w:r>
        <w:t xml:space="preserve"> po ustaniu przyczyny uniemożliwiającej jej pierwotną wysyłkę.</w:t>
      </w:r>
    </w:p>
    <w:p w14:paraId="0F4D5463" w14:textId="73494537" w:rsidR="00397221" w:rsidRDefault="00397221" w:rsidP="00397221">
      <w:pPr>
        <w:pStyle w:val="Akapitzlist"/>
        <w:numPr>
          <w:ilvl w:val="0"/>
          <w:numId w:val="14"/>
        </w:numPr>
        <w:spacing w:before="100" w:beforeAutospacing="1" w:line="276" w:lineRule="auto"/>
        <w:ind w:left="426" w:hanging="426"/>
        <w:contextualSpacing/>
        <w:jc w:val="both"/>
      </w:pPr>
      <w:r w:rsidRPr="0099412B">
        <w:t xml:space="preserve">W przypadku konieczności wystawienia faktury korygującej, bieg terminu płatności rozpoczyna się od nowa, tj. od dnia otrzymania przez Zamawiającego skorygowanej </w:t>
      </w:r>
      <w:r>
        <w:br/>
      </w:r>
      <w:r w:rsidRPr="0099412B">
        <w:t xml:space="preserve">e-Faktury (za datę doręczenia Zamawiającemu faktury korygującej uznaje się dzień przydzielenia jej numeru identyfikującego w systemie </w:t>
      </w:r>
      <w:proofErr w:type="spellStart"/>
      <w:r w:rsidRPr="0099412B">
        <w:t>KSeF</w:t>
      </w:r>
      <w:proofErr w:type="spellEnd"/>
      <w:r w:rsidRPr="0099412B">
        <w:t>).</w:t>
      </w:r>
      <w:r>
        <w:t xml:space="preserve"> Z</w:t>
      </w:r>
      <w:r w:rsidRPr="0099412B">
        <w:t xml:space="preserve">awiadomienie </w:t>
      </w:r>
      <w:r>
        <w:br/>
      </w:r>
      <w:r w:rsidRPr="0099412B">
        <w:t>o konieczności wystawienie faktury korygującej Zamawiający przekazuje na adres mail Wykonawcy………………..</w:t>
      </w:r>
    </w:p>
    <w:p w14:paraId="2D63F342" w14:textId="77777777" w:rsidR="005A0DE9" w:rsidRPr="00EF4CD2" w:rsidRDefault="005A0DE9" w:rsidP="005A0DE9">
      <w:pPr>
        <w:numPr>
          <w:ilvl w:val="0"/>
          <w:numId w:val="46"/>
        </w:numPr>
        <w:tabs>
          <w:tab w:val="clear" w:pos="360"/>
        </w:tabs>
        <w:spacing w:line="276" w:lineRule="auto"/>
        <w:ind w:left="426" w:hanging="426"/>
        <w:jc w:val="both"/>
      </w:pPr>
      <w:r w:rsidRPr="00EF4CD2">
        <w:t>Zamawiający, zgodnie z art. 108a ust. 1 Ustawy z dnia 11 marca 2004 r. o podatku</w:t>
      </w:r>
      <w:r w:rsidRPr="00EF4CD2">
        <w:br/>
        <w:t>od towarów i usług (Dz.U. z 2025 r. poz. 775 ze zm.) przy dokonywaniu płatności kwoty należności wynikających z faktur będzie stosował mechanizm podzielonej płatności.</w:t>
      </w:r>
    </w:p>
    <w:p w14:paraId="6E77F59A" w14:textId="77777777" w:rsidR="005A0DE9" w:rsidRPr="00EF4CD2" w:rsidRDefault="005A0DE9" w:rsidP="005A0DE9">
      <w:pPr>
        <w:numPr>
          <w:ilvl w:val="0"/>
          <w:numId w:val="46"/>
        </w:numPr>
        <w:tabs>
          <w:tab w:val="clear" w:pos="360"/>
          <w:tab w:val="num" w:pos="426"/>
        </w:tabs>
        <w:spacing w:line="276" w:lineRule="auto"/>
        <w:ind w:left="426" w:hanging="426"/>
        <w:jc w:val="both"/>
      </w:pPr>
      <w:r w:rsidRPr="00EF4CD2">
        <w:t>Do obowiązków Wykonawcy należy:</w:t>
      </w:r>
    </w:p>
    <w:p w14:paraId="0B1611DB" w14:textId="77777777" w:rsidR="005A0DE9" w:rsidRPr="00EF4CD2" w:rsidRDefault="005A0DE9" w:rsidP="005A0DE9">
      <w:pPr>
        <w:numPr>
          <w:ilvl w:val="0"/>
          <w:numId w:val="47"/>
        </w:numPr>
        <w:tabs>
          <w:tab w:val="left" w:pos="851"/>
        </w:tabs>
        <w:spacing w:line="276" w:lineRule="auto"/>
        <w:ind w:left="851" w:hanging="425"/>
        <w:jc w:val="both"/>
      </w:pPr>
      <w:r w:rsidRPr="00EF4CD2">
        <w:t xml:space="preserve">posiadanie rachunku bankowego lub rachunku w spółdzielczej kasie oszczędnościowo-kredytowej dla którego prowadzony jest rachunek VAT </w:t>
      </w:r>
      <w:r w:rsidRPr="00EF4CD2">
        <w:br/>
        <w:t>i wykorzystywanie go w rozliczeniach dotyczących niniejszej umowy, a także wskazywanie wszystkich koniecznych danych do dokonania płatności podzielonej przez Zamawiającego,  w tym wskazanie numeru za pomocą którego Wykonawca jest zidentyfikowany na potrzeby podatku;</w:t>
      </w:r>
    </w:p>
    <w:p w14:paraId="68B7AA3D" w14:textId="77777777" w:rsidR="005A0DE9" w:rsidRPr="00EF4CD2" w:rsidRDefault="005A0DE9" w:rsidP="005A0DE9">
      <w:pPr>
        <w:numPr>
          <w:ilvl w:val="0"/>
          <w:numId w:val="47"/>
        </w:numPr>
        <w:tabs>
          <w:tab w:val="left" w:pos="851"/>
        </w:tabs>
        <w:spacing w:line="276" w:lineRule="auto"/>
        <w:ind w:left="851" w:hanging="425"/>
        <w:jc w:val="both"/>
      </w:pPr>
      <w:r w:rsidRPr="00EF4CD2">
        <w:t>w przypadku udziału podwykonawców zawarcie w umowach o podwykonawstwo zapisów dotyczących mechanizmu podzielonej płatności.</w:t>
      </w:r>
    </w:p>
    <w:p w14:paraId="6D0C8760" w14:textId="243846DE" w:rsidR="0051712D" w:rsidRPr="008718AB" w:rsidRDefault="0051712D" w:rsidP="00262010">
      <w:pPr>
        <w:shd w:val="clear" w:color="auto" w:fill="FFFFFF"/>
        <w:contextualSpacing/>
        <w:jc w:val="both"/>
        <w:rPr>
          <w:snapToGrid w:val="0"/>
        </w:rPr>
      </w:pPr>
      <w:r w:rsidRPr="008718AB">
        <w:rPr>
          <w:snapToGrid w:val="0"/>
        </w:rPr>
        <w:t xml:space="preserve">                                                                                                                                                                                                                                                                                                                     </w:t>
      </w:r>
    </w:p>
    <w:p w14:paraId="14B26C22" w14:textId="6C692853" w:rsidR="0051712D" w:rsidRPr="008718AB" w:rsidRDefault="0051712D" w:rsidP="00521B65">
      <w:pPr>
        <w:contextualSpacing/>
        <w:jc w:val="center"/>
        <w:rPr>
          <w:b/>
        </w:rPr>
      </w:pPr>
      <w:r w:rsidRPr="008718AB">
        <w:rPr>
          <w:b/>
        </w:rPr>
        <w:t xml:space="preserve">§ </w:t>
      </w:r>
      <w:r w:rsidR="004D3DCB">
        <w:rPr>
          <w:b/>
        </w:rPr>
        <w:t>7</w:t>
      </w:r>
    </w:p>
    <w:p w14:paraId="229C2C0B" w14:textId="638E02EC" w:rsidR="009B14C1" w:rsidRPr="008718AB" w:rsidRDefault="009B14C1" w:rsidP="00521B65">
      <w:pPr>
        <w:contextualSpacing/>
        <w:jc w:val="center"/>
        <w:rPr>
          <w:b/>
        </w:rPr>
      </w:pPr>
      <w:r w:rsidRPr="008718AB">
        <w:rPr>
          <w:b/>
        </w:rPr>
        <w:t>Kontrola wykonania</w:t>
      </w:r>
      <w:r w:rsidR="00AE5B96" w:rsidRPr="008718AB">
        <w:rPr>
          <w:b/>
        </w:rPr>
        <w:t xml:space="preserve"> </w:t>
      </w:r>
      <w:r w:rsidRPr="008718AB">
        <w:rPr>
          <w:b/>
        </w:rPr>
        <w:t>przedmiotu umowy</w:t>
      </w:r>
    </w:p>
    <w:p w14:paraId="66AB469C" w14:textId="03345021" w:rsidR="002134A9" w:rsidRPr="008718AB" w:rsidRDefault="00337836" w:rsidP="00C95DB5">
      <w:pPr>
        <w:pStyle w:val="Akapitzlist"/>
        <w:numPr>
          <w:ilvl w:val="0"/>
          <w:numId w:val="9"/>
        </w:numPr>
        <w:tabs>
          <w:tab w:val="left" w:pos="426"/>
        </w:tabs>
        <w:autoSpaceDE w:val="0"/>
        <w:autoSpaceDN w:val="0"/>
        <w:adjustRightInd w:val="0"/>
        <w:spacing w:line="276" w:lineRule="auto"/>
        <w:ind w:left="426" w:hanging="426"/>
        <w:contextualSpacing/>
        <w:jc w:val="both"/>
      </w:pPr>
      <w:r w:rsidRPr="008718AB">
        <w:t>Zamawiający wyznacza Pana</w:t>
      </w:r>
      <w:r w:rsidR="00BF43E2" w:rsidRPr="008718AB">
        <w:t>/Panią ____________________________________</w:t>
      </w:r>
      <w:r w:rsidRPr="008718AB">
        <w:t xml:space="preserve"> jako koordynatora w zakresie realizacji </w:t>
      </w:r>
      <w:r w:rsidR="009B14C1" w:rsidRPr="008718AB">
        <w:t>przedmiotu umowy</w:t>
      </w:r>
      <w:r w:rsidRPr="008718AB">
        <w:t>.</w:t>
      </w:r>
      <w:r w:rsidR="002134A9" w:rsidRPr="008718AB">
        <w:t xml:space="preserve"> Zamawiającemu przysługuje uprawnienie do zmiany </w:t>
      </w:r>
      <w:r w:rsidR="003B47E8" w:rsidRPr="008718AB">
        <w:t xml:space="preserve">ww. </w:t>
      </w:r>
      <w:r w:rsidR="002134A9" w:rsidRPr="008718AB">
        <w:t xml:space="preserve">osoby. O dokonaniu zmiany Zamawiający zawiadomi pisemnie Wykonawcę na </w:t>
      </w:r>
      <w:r w:rsidR="002B2E41" w:rsidRPr="008718AB">
        <w:t>7 dni</w:t>
      </w:r>
      <w:r w:rsidR="002134A9" w:rsidRPr="008718AB">
        <w:t xml:space="preserve"> przed dokonaniem zmiany. </w:t>
      </w:r>
      <w:r w:rsidR="003B47E8" w:rsidRPr="008718AB">
        <w:t>Zmiana ta n</w:t>
      </w:r>
      <w:r w:rsidR="002134A9" w:rsidRPr="008718AB">
        <w:t>ie wymaga</w:t>
      </w:r>
      <w:r w:rsidR="002A4AAB" w:rsidRPr="008718AB">
        <w:t xml:space="preserve"> </w:t>
      </w:r>
      <w:r w:rsidR="002134A9" w:rsidRPr="008718AB">
        <w:t xml:space="preserve">aneksu do </w:t>
      </w:r>
      <w:r w:rsidR="00560BF1">
        <w:t>u</w:t>
      </w:r>
      <w:r w:rsidR="002134A9" w:rsidRPr="008718AB">
        <w:t>mowy.</w:t>
      </w:r>
    </w:p>
    <w:p w14:paraId="53C0A9A2" w14:textId="77777777" w:rsidR="001A128A" w:rsidRPr="008718AB" w:rsidRDefault="001A128A" w:rsidP="00C95DB5">
      <w:pPr>
        <w:pStyle w:val="Akapitzlist"/>
        <w:numPr>
          <w:ilvl w:val="0"/>
          <w:numId w:val="9"/>
        </w:numPr>
        <w:spacing w:line="276" w:lineRule="auto"/>
        <w:ind w:left="426" w:hanging="426"/>
        <w:contextualSpacing/>
        <w:jc w:val="both"/>
      </w:pPr>
      <w:r w:rsidRPr="008718AB">
        <w:t>Koordynator ze strony Zamawiającego jest uprawniony m.in.:</w:t>
      </w:r>
    </w:p>
    <w:p w14:paraId="21389953" w14:textId="0CBB524A" w:rsidR="001A128A" w:rsidRPr="008718AB" w:rsidRDefault="001A128A" w:rsidP="00C95DB5">
      <w:pPr>
        <w:numPr>
          <w:ilvl w:val="0"/>
          <w:numId w:val="5"/>
        </w:numPr>
        <w:tabs>
          <w:tab w:val="left" w:pos="567"/>
          <w:tab w:val="left" w:pos="709"/>
        </w:tabs>
        <w:autoSpaceDE w:val="0"/>
        <w:autoSpaceDN w:val="0"/>
        <w:adjustRightInd w:val="0"/>
        <w:spacing w:line="276" w:lineRule="auto"/>
        <w:ind w:left="851" w:hanging="425"/>
        <w:contextualSpacing/>
        <w:jc w:val="both"/>
      </w:pPr>
      <w:r w:rsidRPr="008718AB">
        <w:t>do bieżącej współpracy z Wykonawcą</w:t>
      </w:r>
      <w:r w:rsidR="00521B65">
        <w:t>;</w:t>
      </w:r>
    </w:p>
    <w:p w14:paraId="135EC718" w14:textId="61B132E0" w:rsidR="001A128A" w:rsidRPr="008718AB" w:rsidRDefault="001A128A" w:rsidP="00C95DB5">
      <w:pPr>
        <w:numPr>
          <w:ilvl w:val="0"/>
          <w:numId w:val="5"/>
        </w:numPr>
        <w:tabs>
          <w:tab w:val="left" w:pos="567"/>
          <w:tab w:val="left" w:pos="709"/>
        </w:tabs>
        <w:autoSpaceDE w:val="0"/>
        <w:autoSpaceDN w:val="0"/>
        <w:adjustRightInd w:val="0"/>
        <w:spacing w:line="276" w:lineRule="auto"/>
        <w:ind w:left="851" w:hanging="425"/>
        <w:contextualSpacing/>
        <w:jc w:val="both"/>
      </w:pPr>
      <w:r w:rsidRPr="008718AB">
        <w:t xml:space="preserve">odbioru od Wykonawcy </w:t>
      </w:r>
      <w:r w:rsidR="002A4AAB" w:rsidRPr="008718AB">
        <w:t xml:space="preserve">dokumentów integralnych </w:t>
      </w:r>
      <w:r w:rsidRPr="008718AB">
        <w:t xml:space="preserve">wymaganych przez </w:t>
      </w:r>
      <w:r w:rsidR="00560BF1">
        <w:t>u</w:t>
      </w:r>
      <w:r w:rsidRPr="008718AB">
        <w:t>mowę</w:t>
      </w:r>
      <w:r w:rsidR="00521B65">
        <w:t>;</w:t>
      </w:r>
    </w:p>
    <w:p w14:paraId="36089133" w14:textId="763B34D9" w:rsidR="001A128A" w:rsidRPr="008718AB" w:rsidRDefault="001A128A" w:rsidP="00C95DB5">
      <w:pPr>
        <w:numPr>
          <w:ilvl w:val="0"/>
          <w:numId w:val="5"/>
        </w:numPr>
        <w:tabs>
          <w:tab w:val="left" w:pos="567"/>
          <w:tab w:val="left" w:pos="709"/>
        </w:tabs>
        <w:autoSpaceDE w:val="0"/>
        <w:autoSpaceDN w:val="0"/>
        <w:adjustRightInd w:val="0"/>
        <w:spacing w:line="276" w:lineRule="auto"/>
        <w:ind w:left="851" w:hanging="425"/>
        <w:contextualSpacing/>
        <w:jc w:val="both"/>
      </w:pPr>
      <w:r w:rsidRPr="008718AB">
        <w:t>monitorowania przebiegu spraw prowadzonych przez Wykonawcę</w:t>
      </w:r>
      <w:r w:rsidR="00521B65">
        <w:t>;</w:t>
      </w:r>
    </w:p>
    <w:p w14:paraId="3D3F37FE" w14:textId="58675F52" w:rsidR="002A4AAB" w:rsidRPr="008718AB" w:rsidRDefault="002A4AAB" w:rsidP="00C95DB5">
      <w:pPr>
        <w:numPr>
          <w:ilvl w:val="0"/>
          <w:numId w:val="5"/>
        </w:numPr>
        <w:tabs>
          <w:tab w:val="left" w:pos="567"/>
          <w:tab w:val="left" w:pos="709"/>
        </w:tabs>
        <w:autoSpaceDE w:val="0"/>
        <w:autoSpaceDN w:val="0"/>
        <w:adjustRightInd w:val="0"/>
        <w:spacing w:line="276" w:lineRule="auto"/>
        <w:ind w:left="851" w:hanging="425"/>
        <w:contextualSpacing/>
        <w:jc w:val="both"/>
      </w:pPr>
      <w:r w:rsidRPr="008718AB">
        <w:t>odbioru zleceń zawierających potwierdzenie ich wykonania przez osobę odpowiedzialną z ramienia Zamawiającego</w:t>
      </w:r>
      <w:r w:rsidR="00521B65">
        <w:t>.</w:t>
      </w:r>
    </w:p>
    <w:p w14:paraId="6C8015E0" w14:textId="34A9628F" w:rsidR="001A128A" w:rsidRPr="008718AB" w:rsidRDefault="00185051" w:rsidP="00C95DB5">
      <w:pPr>
        <w:pStyle w:val="Akapitzlist"/>
        <w:numPr>
          <w:ilvl w:val="0"/>
          <w:numId w:val="9"/>
        </w:numPr>
        <w:tabs>
          <w:tab w:val="left" w:pos="426"/>
          <w:tab w:val="left" w:pos="851"/>
        </w:tabs>
        <w:autoSpaceDE w:val="0"/>
        <w:autoSpaceDN w:val="0"/>
        <w:adjustRightInd w:val="0"/>
        <w:spacing w:line="276" w:lineRule="auto"/>
        <w:ind w:left="426" w:hanging="426"/>
        <w:contextualSpacing/>
        <w:jc w:val="both"/>
      </w:pPr>
      <w:r w:rsidRPr="008718AB">
        <w:t xml:space="preserve">Wykonawca wyznacza </w:t>
      </w:r>
      <w:r w:rsidR="001A128A" w:rsidRPr="008718AB">
        <w:t>Pana</w:t>
      </w:r>
      <w:r w:rsidR="00BF43E2" w:rsidRPr="008718AB">
        <w:t xml:space="preserve">/Panią __________________________________ </w:t>
      </w:r>
      <w:r w:rsidR="001A128A" w:rsidRPr="008718AB">
        <w:t>jako osobę bezpośrednio skierowaną do realizacji usługi.  Wskazana osoba będzie jednocześnie o</w:t>
      </w:r>
      <w:r w:rsidR="002134A9" w:rsidRPr="008718AB">
        <w:t xml:space="preserve">sobą do bezpośrednich kontaktów. </w:t>
      </w:r>
      <w:r w:rsidR="001A128A" w:rsidRPr="008718AB">
        <w:t xml:space="preserve"> </w:t>
      </w:r>
      <w:r w:rsidR="002134A9" w:rsidRPr="008718AB">
        <w:t xml:space="preserve">W uzasadnionych przypadkach Wykonawca może dokonać </w:t>
      </w:r>
      <w:r w:rsidR="002134A9" w:rsidRPr="008718AB">
        <w:lastRenderedPageBreak/>
        <w:t xml:space="preserve">zmiany wyznaczonej osoby pod warunkiem, że nowa osoba będzie spełniała wymagania </w:t>
      </w:r>
      <w:r w:rsidR="003B47E8" w:rsidRPr="008718AB">
        <w:t xml:space="preserve">określone w </w:t>
      </w:r>
      <w:r w:rsidR="00560BF1">
        <w:t>u</w:t>
      </w:r>
      <w:r w:rsidR="003B47E8" w:rsidRPr="008718AB">
        <w:t>mowie</w:t>
      </w:r>
      <w:r w:rsidR="002134A9" w:rsidRPr="008718AB">
        <w:t xml:space="preserve">.  </w:t>
      </w:r>
      <w:r w:rsidR="001A128A" w:rsidRPr="008718AB">
        <w:t xml:space="preserve">Zmiana ta nie wymaga aneksu do </w:t>
      </w:r>
      <w:r w:rsidR="00560BF1">
        <w:t>u</w:t>
      </w:r>
      <w:r w:rsidR="001A128A" w:rsidRPr="008718AB">
        <w:t>mowy.</w:t>
      </w:r>
    </w:p>
    <w:p w14:paraId="1C1F0773" w14:textId="77777777" w:rsidR="00397221" w:rsidRDefault="00397221" w:rsidP="00E5089C">
      <w:pPr>
        <w:contextualSpacing/>
        <w:jc w:val="center"/>
        <w:rPr>
          <w:b/>
        </w:rPr>
      </w:pPr>
    </w:p>
    <w:p w14:paraId="0984CF8B" w14:textId="5147814B" w:rsidR="00E5089C" w:rsidRPr="008718AB" w:rsidRDefault="00E5089C" w:rsidP="00E5089C">
      <w:pPr>
        <w:contextualSpacing/>
        <w:jc w:val="center"/>
        <w:rPr>
          <w:b/>
        </w:rPr>
      </w:pPr>
      <w:r w:rsidRPr="008718AB">
        <w:rPr>
          <w:b/>
        </w:rPr>
        <w:t xml:space="preserve">§ </w:t>
      </w:r>
      <w:r w:rsidR="004D3DCB">
        <w:rPr>
          <w:b/>
        </w:rPr>
        <w:t>8</w:t>
      </w:r>
    </w:p>
    <w:p w14:paraId="6BA44CA7" w14:textId="0043F30C" w:rsidR="00B35878" w:rsidRPr="008718AB" w:rsidRDefault="00B35878" w:rsidP="00A1031C">
      <w:pPr>
        <w:contextualSpacing/>
        <w:jc w:val="center"/>
        <w:rPr>
          <w:b/>
        </w:rPr>
      </w:pPr>
      <w:r w:rsidRPr="008718AB">
        <w:rPr>
          <w:b/>
        </w:rPr>
        <w:t>Podwykonawstwo</w:t>
      </w:r>
    </w:p>
    <w:p w14:paraId="719DD115" w14:textId="6B9A3443" w:rsidR="00E5089C" w:rsidRPr="008718AB" w:rsidRDefault="00E5089C" w:rsidP="00C95DB5">
      <w:pPr>
        <w:numPr>
          <w:ilvl w:val="0"/>
          <w:numId w:val="10"/>
        </w:numPr>
        <w:spacing w:line="276" w:lineRule="auto"/>
        <w:ind w:left="426" w:hanging="426"/>
        <w:contextualSpacing/>
        <w:jc w:val="both"/>
      </w:pPr>
      <w:r w:rsidRPr="008718AB">
        <w:t xml:space="preserve">Wykonawca zgodnie z oświadczeniem zawartym w </w:t>
      </w:r>
      <w:r w:rsidR="00FC4742">
        <w:t>o</w:t>
      </w:r>
      <w:r w:rsidRPr="008718AB">
        <w:t>fercie wykona zamówienie:</w:t>
      </w:r>
    </w:p>
    <w:p w14:paraId="4E6B18AD" w14:textId="77777777" w:rsidR="00E5089C" w:rsidRPr="008718AB" w:rsidRDefault="00E5089C" w:rsidP="00C95DB5">
      <w:pPr>
        <w:pStyle w:val="Akapitzlist"/>
        <w:numPr>
          <w:ilvl w:val="0"/>
          <w:numId w:val="11"/>
        </w:numPr>
        <w:tabs>
          <w:tab w:val="left" w:pos="851"/>
        </w:tabs>
        <w:spacing w:line="276" w:lineRule="auto"/>
        <w:ind w:left="426" w:firstLine="0"/>
        <w:contextualSpacing/>
        <w:jc w:val="both"/>
      </w:pPr>
      <w:r w:rsidRPr="008718AB">
        <w:t>sam bez udziału podwykonawców;</w:t>
      </w:r>
    </w:p>
    <w:p w14:paraId="7D9E7D09" w14:textId="40907FA8" w:rsidR="00E5089C" w:rsidRPr="008718AB" w:rsidRDefault="00E5089C" w:rsidP="00C95DB5">
      <w:pPr>
        <w:pStyle w:val="Akapitzlist"/>
        <w:numPr>
          <w:ilvl w:val="0"/>
          <w:numId w:val="11"/>
        </w:numPr>
        <w:tabs>
          <w:tab w:val="left" w:pos="851"/>
        </w:tabs>
        <w:spacing w:line="276" w:lineRule="auto"/>
        <w:ind w:left="426" w:firstLine="0"/>
        <w:contextualSpacing/>
        <w:jc w:val="both"/>
      </w:pPr>
      <w:r w:rsidRPr="008718AB">
        <w:t>przy udziale podwykonawców w</w:t>
      </w:r>
      <w:r w:rsidR="000524EB" w:rsidRPr="008718AB">
        <w:t xml:space="preserve"> </w:t>
      </w:r>
      <w:r w:rsidRPr="008718AB">
        <w:t>zakresie:</w:t>
      </w:r>
      <w:r w:rsidR="00BB0F0E" w:rsidRPr="008718AB">
        <w:t>_______________________________</w:t>
      </w:r>
    </w:p>
    <w:p w14:paraId="442FBA74" w14:textId="3A4F83C2" w:rsidR="00E5089C" w:rsidRPr="008718AB" w:rsidRDefault="00E5089C" w:rsidP="00C95DB5">
      <w:pPr>
        <w:pStyle w:val="Akapitzlist"/>
        <w:numPr>
          <w:ilvl w:val="0"/>
          <w:numId w:val="10"/>
        </w:numPr>
        <w:spacing w:line="276" w:lineRule="auto"/>
        <w:ind w:left="426" w:hanging="426"/>
        <w:contextualSpacing/>
        <w:jc w:val="both"/>
      </w:pPr>
      <w:r w:rsidRPr="008718AB">
        <w:t>Jeżeli zmiana albo rezygnacja z podwykonawcy dotyczy podmiotu, na którego zasoby Wykonawca powoływał się</w:t>
      </w:r>
      <w:r w:rsidR="0002181E">
        <w:t xml:space="preserve"> </w:t>
      </w:r>
      <w:r w:rsidRPr="008718AB">
        <w:t xml:space="preserve">w celu wykazania spełniania warunków udziału </w:t>
      </w:r>
      <w:r w:rsidR="00F10E8F">
        <w:br/>
      </w:r>
      <w:r w:rsidRPr="008718AB">
        <w:t xml:space="preserve">w postępowaniu, Wykonawca jest obowiązany wykazać Zamawiającemu, że proponowany inny podwykonawca lub Wykonawca samodzielnie spełnia je w stopniu nie mniejszym niż </w:t>
      </w:r>
      <w:r w:rsidR="00E0716D">
        <w:t>P</w:t>
      </w:r>
      <w:r w:rsidRPr="008718AB">
        <w:t xml:space="preserve">odwykonawca, na którego zasoby Wykonawca powoływał się </w:t>
      </w:r>
      <w:r w:rsidR="008B1857">
        <w:br/>
      </w:r>
      <w:r w:rsidRPr="008718AB">
        <w:t>w trakcie postępowania</w:t>
      </w:r>
      <w:r w:rsidR="008B1857">
        <w:t xml:space="preserve"> </w:t>
      </w:r>
      <w:r w:rsidRPr="008718AB">
        <w:t>o udzielenie zamówienia.</w:t>
      </w:r>
    </w:p>
    <w:p w14:paraId="7610DB77" w14:textId="5FA30B5B" w:rsidR="00E5089C" w:rsidRPr="008718AB" w:rsidRDefault="00E5089C" w:rsidP="00C95DB5">
      <w:pPr>
        <w:pStyle w:val="Akapitzlist"/>
        <w:numPr>
          <w:ilvl w:val="0"/>
          <w:numId w:val="10"/>
        </w:numPr>
        <w:spacing w:line="276" w:lineRule="auto"/>
        <w:ind w:left="426" w:hanging="426"/>
        <w:contextualSpacing/>
        <w:jc w:val="both"/>
      </w:pPr>
      <w:r w:rsidRPr="008718AB">
        <w:t>Jeżeli Wykonawca, w trakcie realizacji przedmiotu umowy, chce wykonać przy udziale Podwykonawców usługi inne niż wskazane w</w:t>
      </w:r>
      <w:r w:rsidRPr="008718AB">
        <w:rPr>
          <w:spacing w:val="-3"/>
        </w:rPr>
        <w:t xml:space="preserve"> ust. 1 pkt </w:t>
      </w:r>
      <w:r w:rsidR="00A610EE" w:rsidRPr="008718AB">
        <w:rPr>
          <w:spacing w:val="-3"/>
        </w:rPr>
        <w:t>2</w:t>
      </w:r>
      <w:r w:rsidRPr="008718AB">
        <w:rPr>
          <w:spacing w:val="-3"/>
        </w:rPr>
        <w:t xml:space="preserve"> to nie później niż na 14 dni przed planowanym rozpoczęciem tych usług przekaże Zamawiającemu pisemny wniosek wraz z uzasadnieniem oraz umowę o której mowa w ust. 4.</w:t>
      </w:r>
    </w:p>
    <w:p w14:paraId="7FC05093" w14:textId="77777777" w:rsidR="00E5089C" w:rsidRPr="008718AB" w:rsidRDefault="00E5089C" w:rsidP="00C95DB5">
      <w:pPr>
        <w:pStyle w:val="Akapitzlist"/>
        <w:numPr>
          <w:ilvl w:val="0"/>
          <w:numId w:val="10"/>
        </w:numPr>
        <w:spacing w:line="276" w:lineRule="auto"/>
        <w:ind w:left="426" w:hanging="426"/>
        <w:contextualSpacing/>
        <w:jc w:val="both"/>
      </w:pPr>
      <w:r w:rsidRPr="008718AB">
        <w:rPr>
          <w:spacing w:val="-3"/>
        </w:rPr>
        <w:t>Wykonawca zamówienia zamierzający zawrzeć umowę na podwykonawstwo, jest obowiązany, w trakcie realizacji niniejszego zamówienia, do przedłożenia Zamawiającemu projektu tej umowy.</w:t>
      </w:r>
    </w:p>
    <w:p w14:paraId="0FE00A6C" w14:textId="77777777" w:rsidR="00E5089C" w:rsidRPr="008718AB" w:rsidRDefault="00E5089C" w:rsidP="00C95DB5">
      <w:pPr>
        <w:pStyle w:val="Akapitzlist"/>
        <w:numPr>
          <w:ilvl w:val="0"/>
          <w:numId w:val="10"/>
        </w:numPr>
        <w:spacing w:line="276" w:lineRule="auto"/>
        <w:ind w:left="426" w:hanging="426"/>
        <w:contextualSpacing/>
        <w:jc w:val="both"/>
      </w:pPr>
      <w:r w:rsidRPr="008718AB">
        <w:rPr>
          <w:spacing w:val="-3"/>
        </w:rPr>
        <w:t>Zamawiający w ciągu 14 dni od otrzymania projektu umowy zgłasza w formie pisemnej zastrzeżenia do przedłożonego projektu umowy o podwykonawstwo.</w:t>
      </w:r>
    </w:p>
    <w:p w14:paraId="20FC7DD2" w14:textId="177E8BDC" w:rsidR="00E5089C" w:rsidRPr="008718AB" w:rsidRDefault="00E5089C" w:rsidP="00C95DB5">
      <w:pPr>
        <w:pStyle w:val="Akapitzlist"/>
        <w:numPr>
          <w:ilvl w:val="0"/>
          <w:numId w:val="10"/>
        </w:numPr>
        <w:spacing w:line="276" w:lineRule="auto"/>
        <w:ind w:left="426" w:hanging="426"/>
        <w:contextualSpacing/>
        <w:jc w:val="both"/>
      </w:pPr>
      <w:r w:rsidRPr="008718AB">
        <w:rPr>
          <w:spacing w:val="-3"/>
        </w:rPr>
        <w:t xml:space="preserve">Niezgłoszenie pisemnych zastrzeżeń do przedłożonego projektu umowy </w:t>
      </w:r>
      <w:r w:rsidR="008B1857">
        <w:rPr>
          <w:spacing w:val="-3"/>
        </w:rPr>
        <w:br/>
      </w:r>
      <w:r w:rsidRPr="008718AB">
        <w:rPr>
          <w:spacing w:val="-3"/>
        </w:rPr>
        <w:t>o podwykonawstwo w terminie wskazanym w ust. 5 uważa się za akceptację projektu umowy przez Zamawiającego.</w:t>
      </w:r>
    </w:p>
    <w:p w14:paraId="117397B1" w14:textId="77777777" w:rsidR="00E5089C" w:rsidRPr="008718AB" w:rsidRDefault="00E5089C" w:rsidP="00C95DB5">
      <w:pPr>
        <w:pStyle w:val="Akapitzlist"/>
        <w:numPr>
          <w:ilvl w:val="0"/>
          <w:numId w:val="10"/>
        </w:numPr>
        <w:spacing w:line="276" w:lineRule="auto"/>
        <w:ind w:left="426" w:hanging="426"/>
        <w:contextualSpacing/>
        <w:jc w:val="both"/>
      </w:pPr>
      <w:r w:rsidRPr="008718AB">
        <w:rPr>
          <w:spacing w:val="-3"/>
        </w:rPr>
        <w:t>Wykonawca zamówienia przedkłada zamawiającemu poświadczoną (przez siebie) za zgodność z oryginałem kopię zawartej umowy o podwykonawstwo w terminie 7 dni od dnia jej zawarcia.</w:t>
      </w:r>
    </w:p>
    <w:p w14:paraId="1A8F0FD5" w14:textId="6CC83D5A" w:rsidR="00E5089C" w:rsidRPr="008718AB" w:rsidRDefault="00E5089C" w:rsidP="00C95DB5">
      <w:pPr>
        <w:pStyle w:val="Akapitzlist"/>
        <w:numPr>
          <w:ilvl w:val="0"/>
          <w:numId w:val="10"/>
        </w:numPr>
        <w:spacing w:line="276" w:lineRule="auto"/>
        <w:ind w:left="426" w:hanging="426"/>
        <w:contextualSpacing/>
        <w:jc w:val="both"/>
      </w:pPr>
      <w:r w:rsidRPr="008718AB">
        <w:rPr>
          <w:spacing w:val="-3"/>
        </w:rPr>
        <w:t xml:space="preserve">Zamawiający w ciągu 14 dni od otrzymania kopii umowy o podwykonawstwo, o której mowa w ust. 7 zgłosi w formie pisemnej sprzeciw do przedłożonej umowy </w:t>
      </w:r>
      <w:r w:rsidR="008B1857">
        <w:rPr>
          <w:spacing w:val="-3"/>
        </w:rPr>
        <w:br/>
      </w:r>
      <w:r w:rsidRPr="008718AB">
        <w:rPr>
          <w:spacing w:val="-3"/>
        </w:rPr>
        <w:t>o podwykonawstwo.</w:t>
      </w:r>
    </w:p>
    <w:p w14:paraId="7D5F307F" w14:textId="44E275C1" w:rsidR="00E5089C" w:rsidRPr="008718AB" w:rsidRDefault="00E5089C" w:rsidP="00C95DB5">
      <w:pPr>
        <w:pStyle w:val="Akapitzlist"/>
        <w:numPr>
          <w:ilvl w:val="0"/>
          <w:numId w:val="10"/>
        </w:numPr>
        <w:spacing w:line="276" w:lineRule="auto"/>
        <w:ind w:left="426" w:hanging="426"/>
        <w:contextualSpacing/>
        <w:jc w:val="both"/>
      </w:pPr>
      <w:r w:rsidRPr="008718AB">
        <w:rPr>
          <w:spacing w:val="-3"/>
        </w:rPr>
        <w:t xml:space="preserve">Niezgłoszenie w formie pisemnej sprzeciwu do przedłożonej umowy o podwykonawstwo </w:t>
      </w:r>
      <w:r w:rsidR="00F10E8F">
        <w:rPr>
          <w:spacing w:val="-3"/>
        </w:rPr>
        <w:br/>
      </w:r>
      <w:r w:rsidRPr="008718AB">
        <w:rPr>
          <w:spacing w:val="-3"/>
        </w:rPr>
        <w:t>w terminie określonym w ust. 8, uważa się za akceptację umowy przez Zamawiającego.</w:t>
      </w:r>
    </w:p>
    <w:p w14:paraId="47D47B56" w14:textId="3ECC54D0" w:rsidR="00E5089C" w:rsidRPr="008718AB" w:rsidRDefault="00E5089C" w:rsidP="00C95DB5">
      <w:pPr>
        <w:pStyle w:val="Akapitzlist"/>
        <w:numPr>
          <w:ilvl w:val="0"/>
          <w:numId w:val="10"/>
        </w:numPr>
        <w:spacing w:line="276" w:lineRule="auto"/>
        <w:ind w:left="426" w:hanging="426"/>
        <w:contextualSpacing/>
        <w:jc w:val="both"/>
      </w:pPr>
      <w:r w:rsidRPr="008718AB">
        <w:t xml:space="preserve">Powierzenie wykonania części zamówienia podwykonawcom nie zwalnia Wykonawcy </w:t>
      </w:r>
      <w:r w:rsidR="00F10E8F">
        <w:br/>
      </w:r>
      <w:r w:rsidRPr="008718AB">
        <w:t>z odpowiedzialności za należyte wykonanie tego zamówienia</w:t>
      </w:r>
    </w:p>
    <w:p w14:paraId="3D8C6E2E" w14:textId="77777777" w:rsidR="00E5089C" w:rsidRPr="008718AB" w:rsidRDefault="00E5089C" w:rsidP="00C95DB5">
      <w:pPr>
        <w:numPr>
          <w:ilvl w:val="0"/>
          <w:numId w:val="10"/>
        </w:numPr>
        <w:spacing w:line="276" w:lineRule="auto"/>
        <w:ind w:left="426" w:hanging="426"/>
        <w:contextualSpacing/>
        <w:jc w:val="both"/>
        <w:rPr>
          <w:spacing w:val="-4"/>
        </w:rPr>
      </w:pPr>
      <w:r w:rsidRPr="008718AB">
        <w:rPr>
          <w:spacing w:val="-4"/>
        </w:rPr>
        <w:t xml:space="preserve">Za działania i zaniechania zarówno wszystkich pracowników Wykonawcy, jak </w:t>
      </w:r>
      <w:r w:rsidRPr="008718AB">
        <w:rPr>
          <w:spacing w:val="-4"/>
        </w:rPr>
        <w:br/>
        <w:t>i  podwykonawców Wykonawca ponosi odpowiedzialność, jak za swoje własne.</w:t>
      </w:r>
    </w:p>
    <w:p w14:paraId="4F6BAFAE" w14:textId="2E6EB9B7" w:rsidR="00E5089C" w:rsidRPr="008718AB" w:rsidRDefault="00E5089C" w:rsidP="00C95DB5">
      <w:pPr>
        <w:numPr>
          <w:ilvl w:val="0"/>
          <w:numId w:val="10"/>
        </w:numPr>
        <w:spacing w:line="276" w:lineRule="auto"/>
        <w:ind w:left="426" w:hanging="426"/>
        <w:contextualSpacing/>
        <w:jc w:val="both"/>
        <w:rPr>
          <w:spacing w:val="-4"/>
        </w:rPr>
      </w:pPr>
      <w:r w:rsidRPr="008718AB">
        <w:rPr>
          <w:spacing w:val="-4"/>
        </w:rPr>
        <w:t>Zamawiający nie odpowiada za jakiekolwiek zobowiązania Wykonawcy wobec podwykonawców, jak również za zobowiązania podwykonawców wobec osób trzecich.</w:t>
      </w:r>
    </w:p>
    <w:p w14:paraId="5266654D" w14:textId="77777777" w:rsidR="00ED6C00" w:rsidRDefault="00ED6C00" w:rsidP="00262010">
      <w:pPr>
        <w:ind w:left="426"/>
        <w:contextualSpacing/>
        <w:jc w:val="center"/>
        <w:rPr>
          <w:b/>
        </w:rPr>
      </w:pPr>
    </w:p>
    <w:p w14:paraId="4F29A613" w14:textId="5CCA27D1" w:rsidR="00156ADB" w:rsidRPr="008718AB" w:rsidRDefault="00156ADB" w:rsidP="00262010">
      <w:pPr>
        <w:ind w:left="426"/>
        <w:contextualSpacing/>
        <w:jc w:val="center"/>
        <w:rPr>
          <w:b/>
        </w:rPr>
      </w:pPr>
      <w:r w:rsidRPr="008718AB">
        <w:rPr>
          <w:b/>
        </w:rPr>
        <w:t xml:space="preserve">§ </w:t>
      </w:r>
      <w:r w:rsidR="004D3DCB">
        <w:rPr>
          <w:b/>
        </w:rPr>
        <w:t>9</w:t>
      </w:r>
      <w:r w:rsidRPr="008718AB">
        <w:rPr>
          <w:b/>
        </w:rPr>
        <w:t xml:space="preserve"> </w:t>
      </w:r>
    </w:p>
    <w:p w14:paraId="713EC60F" w14:textId="70445706" w:rsidR="00C14AA6" w:rsidRPr="008718AB" w:rsidRDefault="00BB034C" w:rsidP="00A1031C">
      <w:pPr>
        <w:tabs>
          <w:tab w:val="left" w:pos="4513"/>
        </w:tabs>
        <w:spacing w:after="120"/>
        <w:contextualSpacing/>
        <w:jc w:val="center"/>
        <w:rPr>
          <w:b/>
          <w:snapToGrid w:val="0"/>
        </w:rPr>
      </w:pPr>
      <w:r w:rsidRPr="008718AB">
        <w:rPr>
          <w:b/>
          <w:snapToGrid w:val="0"/>
        </w:rPr>
        <w:t xml:space="preserve">    </w:t>
      </w:r>
      <w:r w:rsidR="00B35878" w:rsidRPr="008718AB">
        <w:rPr>
          <w:b/>
          <w:snapToGrid w:val="0"/>
        </w:rPr>
        <w:t>Kary umowne</w:t>
      </w:r>
    </w:p>
    <w:p w14:paraId="30B3718E" w14:textId="1AF2EAB8" w:rsidR="002B3A31" w:rsidRPr="008718AB" w:rsidRDefault="002B3A31" w:rsidP="00C95DB5">
      <w:pPr>
        <w:numPr>
          <w:ilvl w:val="0"/>
          <w:numId w:val="17"/>
        </w:numPr>
        <w:spacing w:line="276" w:lineRule="auto"/>
        <w:ind w:left="426" w:hanging="426"/>
        <w:contextualSpacing/>
        <w:jc w:val="both"/>
        <w:rPr>
          <w:spacing w:val="-4"/>
        </w:rPr>
      </w:pPr>
      <w:r w:rsidRPr="008718AB">
        <w:rPr>
          <w:spacing w:val="-4"/>
        </w:rPr>
        <w:t xml:space="preserve">Strony ponoszą odpowiedzialność z tytułu niewykonania lub nienależytego wykonania </w:t>
      </w:r>
      <w:r w:rsidR="008D331B">
        <w:rPr>
          <w:spacing w:val="-4"/>
        </w:rPr>
        <w:t>u</w:t>
      </w:r>
      <w:r w:rsidRPr="008718AB">
        <w:rPr>
          <w:spacing w:val="-4"/>
        </w:rPr>
        <w:t>mowy na podstawie zasad określonych w kodeksie cywilnym.</w:t>
      </w:r>
    </w:p>
    <w:p w14:paraId="11E6CF4A" w14:textId="77777777" w:rsidR="00637681" w:rsidRPr="008718AB" w:rsidRDefault="002B3A31" w:rsidP="00C95DB5">
      <w:pPr>
        <w:numPr>
          <w:ilvl w:val="0"/>
          <w:numId w:val="17"/>
        </w:numPr>
        <w:spacing w:line="276" w:lineRule="auto"/>
        <w:ind w:left="426" w:hanging="423"/>
        <w:contextualSpacing/>
        <w:jc w:val="both"/>
        <w:rPr>
          <w:spacing w:val="-4"/>
        </w:rPr>
      </w:pPr>
      <w:r w:rsidRPr="008718AB">
        <w:rPr>
          <w:spacing w:val="-4"/>
        </w:rPr>
        <w:t>Wykonawca zapłaci kary umowne:</w:t>
      </w:r>
    </w:p>
    <w:p w14:paraId="6F1830AC" w14:textId="55A16CDF" w:rsidR="002B3A31" w:rsidRPr="008718AB" w:rsidRDefault="00637681" w:rsidP="00521B65">
      <w:pPr>
        <w:spacing w:line="276" w:lineRule="auto"/>
        <w:ind w:left="851" w:hanging="425"/>
        <w:contextualSpacing/>
        <w:jc w:val="both"/>
        <w:rPr>
          <w:spacing w:val="-4"/>
        </w:rPr>
      </w:pPr>
      <w:r w:rsidRPr="008718AB">
        <w:rPr>
          <w:spacing w:val="-4"/>
        </w:rPr>
        <w:lastRenderedPageBreak/>
        <w:t xml:space="preserve">1) </w:t>
      </w:r>
      <w:r w:rsidRPr="008718AB">
        <w:rPr>
          <w:spacing w:val="-4"/>
        </w:rPr>
        <w:tab/>
        <w:t xml:space="preserve">w przypadku </w:t>
      </w:r>
      <w:r w:rsidR="001F47C5" w:rsidRPr="008718AB">
        <w:rPr>
          <w:spacing w:val="-4"/>
        </w:rPr>
        <w:t>braku</w:t>
      </w:r>
      <w:r w:rsidRPr="008718AB">
        <w:rPr>
          <w:spacing w:val="-4"/>
        </w:rPr>
        <w:t xml:space="preserve"> stawien</w:t>
      </w:r>
      <w:r w:rsidR="00CD22BF" w:rsidRPr="008718AB">
        <w:rPr>
          <w:spacing w:val="-4"/>
        </w:rPr>
        <w:t>nictwa</w:t>
      </w:r>
      <w:r w:rsidRPr="008718AB">
        <w:rPr>
          <w:spacing w:val="-4"/>
        </w:rPr>
        <w:t xml:space="preserve"> w siedzibie Zamawiającego, o którym mowa w § 4 ust. </w:t>
      </w:r>
      <w:r w:rsidR="00CD22BF" w:rsidRPr="008718AB">
        <w:rPr>
          <w:spacing w:val="-4"/>
        </w:rPr>
        <w:t>3</w:t>
      </w:r>
      <w:r w:rsidRPr="008718AB">
        <w:rPr>
          <w:spacing w:val="-4"/>
        </w:rPr>
        <w:t xml:space="preserve"> umowy w wysokości 500 zł brutto za każdy </w:t>
      </w:r>
      <w:r w:rsidR="00CD22BF" w:rsidRPr="008718AB">
        <w:rPr>
          <w:spacing w:val="-4"/>
        </w:rPr>
        <w:t>przypadek</w:t>
      </w:r>
      <w:r w:rsidR="003B47E8" w:rsidRPr="008718AB">
        <w:rPr>
          <w:spacing w:val="-4"/>
        </w:rPr>
        <w:t>;</w:t>
      </w:r>
    </w:p>
    <w:p w14:paraId="2C309CCD" w14:textId="5D475DBE" w:rsidR="00F25408" w:rsidRPr="008718AB" w:rsidRDefault="00637681" w:rsidP="00521B65">
      <w:pPr>
        <w:pStyle w:val="Akapitzlist"/>
        <w:spacing w:line="276" w:lineRule="auto"/>
        <w:ind w:left="851" w:hanging="425"/>
        <w:contextualSpacing/>
        <w:jc w:val="both"/>
        <w:rPr>
          <w:spacing w:val="-4"/>
        </w:rPr>
      </w:pPr>
      <w:r w:rsidRPr="008718AB">
        <w:rPr>
          <w:spacing w:val="-4"/>
        </w:rPr>
        <w:t xml:space="preserve">2) </w:t>
      </w:r>
      <w:r w:rsidRPr="008718AB">
        <w:rPr>
          <w:spacing w:val="-4"/>
        </w:rPr>
        <w:tab/>
      </w:r>
      <w:r w:rsidR="002A196B" w:rsidRPr="008718AB">
        <w:rPr>
          <w:spacing w:val="-4"/>
        </w:rPr>
        <w:t>w</w:t>
      </w:r>
      <w:r w:rsidR="007B33B1" w:rsidRPr="008718AB">
        <w:rPr>
          <w:spacing w:val="-4"/>
        </w:rPr>
        <w:t xml:space="preserve"> przypadku zwłoki w wykonywaniu przekazanego Wykonawcy zlecenia w terminie, </w:t>
      </w:r>
      <w:r w:rsidR="00943E60">
        <w:rPr>
          <w:spacing w:val="-4"/>
        </w:rPr>
        <w:br/>
      </w:r>
      <w:r w:rsidR="007B33B1" w:rsidRPr="008718AB">
        <w:rPr>
          <w:spacing w:val="-4"/>
        </w:rPr>
        <w:t xml:space="preserve">o którym mowa w § 4 </w:t>
      </w:r>
      <w:r w:rsidR="00D92401" w:rsidRPr="008718AB">
        <w:rPr>
          <w:spacing w:val="-4"/>
        </w:rPr>
        <w:t>ust.</w:t>
      </w:r>
      <w:r w:rsidR="00CD22BF" w:rsidRPr="008718AB">
        <w:rPr>
          <w:spacing w:val="-4"/>
        </w:rPr>
        <w:t xml:space="preserve"> </w:t>
      </w:r>
      <w:r w:rsidR="00D92401" w:rsidRPr="008718AB">
        <w:rPr>
          <w:spacing w:val="-4"/>
        </w:rPr>
        <w:t>1</w:t>
      </w:r>
      <w:r w:rsidRPr="008718AB">
        <w:rPr>
          <w:spacing w:val="-4"/>
        </w:rPr>
        <w:t xml:space="preserve"> </w:t>
      </w:r>
      <w:r w:rsidR="0033369B" w:rsidRPr="008718AB">
        <w:rPr>
          <w:spacing w:val="-4"/>
        </w:rPr>
        <w:t xml:space="preserve">umowy w wysokości 0,05% </w:t>
      </w:r>
      <w:r w:rsidR="003475D5" w:rsidRPr="008718AB">
        <w:rPr>
          <w:spacing w:val="-4"/>
        </w:rPr>
        <w:t xml:space="preserve">przewidywanej wartości </w:t>
      </w:r>
      <w:r w:rsidR="0033369B" w:rsidRPr="008718AB">
        <w:rPr>
          <w:spacing w:val="-4"/>
        </w:rPr>
        <w:t>wynagrodzenia brutto, o którym mowa w §</w:t>
      </w:r>
      <w:r w:rsidR="005C249B" w:rsidRPr="008718AB">
        <w:rPr>
          <w:spacing w:val="-4"/>
        </w:rPr>
        <w:t xml:space="preserve"> </w:t>
      </w:r>
      <w:r w:rsidR="004D3DCB">
        <w:rPr>
          <w:spacing w:val="-4"/>
        </w:rPr>
        <w:t>6</w:t>
      </w:r>
      <w:r w:rsidR="0033369B" w:rsidRPr="008718AB">
        <w:rPr>
          <w:spacing w:val="-4"/>
        </w:rPr>
        <w:t xml:space="preserve"> ust.</w:t>
      </w:r>
      <w:r w:rsidR="00CD22BF" w:rsidRPr="008718AB">
        <w:rPr>
          <w:spacing w:val="-4"/>
        </w:rPr>
        <w:t xml:space="preserve"> </w:t>
      </w:r>
      <w:r w:rsidR="0033369B" w:rsidRPr="008718AB">
        <w:rPr>
          <w:spacing w:val="-4"/>
        </w:rPr>
        <w:t>1 za każdy dzień zwłoki</w:t>
      </w:r>
      <w:r w:rsidR="00521B65">
        <w:rPr>
          <w:spacing w:val="-4"/>
        </w:rPr>
        <w:t>;</w:t>
      </w:r>
    </w:p>
    <w:p w14:paraId="0E101965" w14:textId="7E8B754C" w:rsidR="002B3A31" w:rsidRPr="008718AB" w:rsidRDefault="002B3A31" w:rsidP="00C95DB5">
      <w:pPr>
        <w:pStyle w:val="Akapitzlist"/>
        <w:numPr>
          <w:ilvl w:val="0"/>
          <w:numId w:val="11"/>
        </w:numPr>
        <w:tabs>
          <w:tab w:val="left" w:pos="851"/>
        </w:tabs>
        <w:autoSpaceDE w:val="0"/>
        <w:autoSpaceDN w:val="0"/>
        <w:adjustRightInd w:val="0"/>
        <w:spacing w:line="276" w:lineRule="auto"/>
        <w:ind w:left="851" w:hanging="425"/>
        <w:contextualSpacing/>
        <w:jc w:val="both"/>
      </w:pPr>
      <w:r w:rsidRPr="008718AB">
        <w:t xml:space="preserve">z tytułu odstąpienia od umowy z winy Wykonawcy – w wysokości 20% </w:t>
      </w:r>
      <w:r w:rsidR="003475D5" w:rsidRPr="008718AB">
        <w:rPr>
          <w:spacing w:val="-4"/>
        </w:rPr>
        <w:t xml:space="preserve">przewidywanej wartości </w:t>
      </w:r>
      <w:r w:rsidRPr="008718AB">
        <w:t xml:space="preserve">wynagrodzenia </w:t>
      </w:r>
      <w:r w:rsidR="00A610EE" w:rsidRPr="008718AB">
        <w:t>brutto</w:t>
      </w:r>
      <w:r w:rsidRPr="008718AB">
        <w:t xml:space="preserve"> o którym mowa w § </w:t>
      </w:r>
      <w:r w:rsidR="004D3DCB">
        <w:t>6</w:t>
      </w:r>
      <w:r w:rsidRPr="008718AB">
        <w:t xml:space="preserve"> ust. 1  niniejszej </w:t>
      </w:r>
      <w:r w:rsidR="004D3DCB">
        <w:t>u</w:t>
      </w:r>
      <w:r w:rsidRPr="008718AB">
        <w:t>mowy</w:t>
      </w:r>
      <w:r w:rsidR="00521B65">
        <w:t>;</w:t>
      </w:r>
    </w:p>
    <w:p w14:paraId="1AAAE22E" w14:textId="165AD86C" w:rsidR="002B3A31" w:rsidRPr="008718AB" w:rsidRDefault="002B3A31" w:rsidP="00C95DB5">
      <w:pPr>
        <w:pStyle w:val="Akapitzlist"/>
        <w:numPr>
          <w:ilvl w:val="0"/>
          <w:numId w:val="11"/>
        </w:numPr>
        <w:tabs>
          <w:tab w:val="left" w:pos="142"/>
          <w:tab w:val="left" w:pos="1134"/>
        </w:tabs>
        <w:autoSpaceDE w:val="0"/>
        <w:autoSpaceDN w:val="0"/>
        <w:adjustRightInd w:val="0"/>
        <w:spacing w:line="276" w:lineRule="auto"/>
        <w:ind w:left="851" w:hanging="425"/>
        <w:contextualSpacing/>
        <w:jc w:val="both"/>
      </w:pPr>
      <w:bookmarkStart w:id="7" w:name="_Hlk206503832"/>
      <w:r w:rsidRPr="008718AB">
        <w:t xml:space="preserve">w wysokości </w:t>
      </w:r>
      <w:r w:rsidR="00310BDB" w:rsidRPr="008718AB">
        <w:t>1</w:t>
      </w:r>
      <w:r w:rsidR="00E27971">
        <w:t> </w:t>
      </w:r>
      <w:r w:rsidR="00310BDB" w:rsidRPr="008718AB">
        <w:t>0</w:t>
      </w:r>
      <w:r w:rsidRPr="008718AB">
        <w:t xml:space="preserve">00,00 </w:t>
      </w:r>
      <w:bookmarkStart w:id="8" w:name="_Hlk206407245"/>
      <w:r w:rsidR="00A42026" w:rsidRPr="008718AB">
        <w:t xml:space="preserve">zł brutto </w:t>
      </w:r>
      <w:bookmarkEnd w:id="8"/>
      <w:r w:rsidRPr="008718AB">
        <w:t xml:space="preserve">(słownie: </w:t>
      </w:r>
      <w:r w:rsidR="00AD48C0" w:rsidRPr="008718AB">
        <w:t>tysiąc</w:t>
      </w:r>
      <w:r w:rsidR="00B35878" w:rsidRPr="008718AB">
        <w:t xml:space="preserve"> </w:t>
      </w:r>
      <w:r w:rsidRPr="008718AB">
        <w:t>złotych</w:t>
      </w:r>
      <w:r w:rsidR="00A610EE" w:rsidRPr="008718AB">
        <w:t xml:space="preserve"> brutto</w:t>
      </w:r>
      <w:r w:rsidR="00B35878" w:rsidRPr="008718AB">
        <w:t>)</w:t>
      </w:r>
      <w:r w:rsidRPr="008718AB">
        <w:t xml:space="preserve"> za każdorazowe </w:t>
      </w:r>
      <w:r w:rsidR="00637681" w:rsidRPr="008718AB">
        <w:t xml:space="preserve">skierowanie do realizacji </w:t>
      </w:r>
      <w:r w:rsidR="00560BF1">
        <w:t>u</w:t>
      </w:r>
      <w:r w:rsidR="00637681" w:rsidRPr="008718AB">
        <w:t>mowy innej osoby niż określon</w:t>
      </w:r>
      <w:r w:rsidR="00F73643" w:rsidRPr="008718AB">
        <w:t>a</w:t>
      </w:r>
      <w:r w:rsidR="00637681" w:rsidRPr="008718AB">
        <w:t xml:space="preserve"> w </w:t>
      </w:r>
      <w:r w:rsidR="00F73643" w:rsidRPr="008718AB">
        <w:t xml:space="preserve">formularzu </w:t>
      </w:r>
      <w:r w:rsidR="003B47E8" w:rsidRPr="008718AB">
        <w:t>„</w:t>
      </w:r>
      <w:r w:rsidR="00637681" w:rsidRPr="008718AB">
        <w:t>Wykaz osób</w:t>
      </w:r>
      <w:r w:rsidR="003B47E8" w:rsidRPr="008718AB">
        <w:t>”</w:t>
      </w:r>
      <w:r w:rsidR="00637681" w:rsidRPr="008718AB">
        <w:t xml:space="preserve"> </w:t>
      </w:r>
      <w:r w:rsidR="00F73643" w:rsidRPr="008718AB">
        <w:t xml:space="preserve">oraz formularzu </w:t>
      </w:r>
      <w:r w:rsidR="003B47E8" w:rsidRPr="008718AB">
        <w:t>„</w:t>
      </w:r>
      <w:r w:rsidR="00F73643" w:rsidRPr="008718AB">
        <w:t>Kryteria poza</w:t>
      </w:r>
      <w:r w:rsidR="00784477">
        <w:t xml:space="preserve"> </w:t>
      </w:r>
      <w:r w:rsidR="00F73643" w:rsidRPr="008718AB">
        <w:t>cenowe</w:t>
      </w:r>
      <w:r w:rsidR="003B47E8" w:rsidRPr="008718AB">
        <w:t>”</w:t>
      </w:r>
      <w:bookmarkEnd w:id="7"/>
      <w:r w:rsidR="00521B65">
        <w:t>;</w:t>
      </w:r>
    </w:p>
    <w:p w14:paraId="2FE8D31C" w14:textId="0AD6250F" w:rsidR="002B3A31" w:rsidRPr="008718AB" w:rsidRDefault="002B3A31" w:rsidP="00C95DB5">
      <w:pPr>
        <w:pStyle w:val="Akapitzlist"/>
        <w:numPr>
          <w:ilvl w:val="0"/>
          <w:numId w:val="11"/>
        </w:numPr>
        <w:autoSpaceDE w:val="0"/>
        <w:autoSpaceDN w:val="0"/>
        <w:adjustRightInd w:val="0"/>
        <w:spacing w:line="276" w:lineRule="auto"/>
        <w:ind w:left="851" w:hanging="425"/>
        <w:contextualSpacing/>
        <w:jc w:val="both"/>
      </w:pPr>
      <w:r w:rsidRPr="008718AB">
        <w:t xml:space="preserve">w przypadku braku zapłaty należnego wynagrodzenia Podwykonawcom w wysokości 5% niezapłaconej podwykonawcy należności </w:t>
      </w:r>
      <w:r w:rsidR="00A610EE" w:rsidRPr="008718AB">
        <w:t>brutto</w:t>
      </w:r>
      <w:r w:rsidRPr="008718AB">
        <w:t>;</w:t>
      </w:r>
    </w:p>
    <w:p w14:paraId="11F7A587" w14:textId="221550F3" w:rsidR="002B3A31" w:rsidRPr="008718AB" w:rsidRDefault="001164CA" w:rsidP="00C95DB5">
      <w:pPr>
        <w:pStyle w:val="Akapitzlist"/>
        <w:numPr>
          <w:ilvl w:val="0"/>
          <w:numId w:val="11"/>
        </w:numPr>
        <w:tabs>
          <w:tab w:val="left" w:pos="851"/>
        </w:tabs>
        <w:autoSpaceDE w:val="0"/>
        <w:autoSpaceDN w:val="0"/>
        <w:adjustRightInd w:val="0"/>
        <w:spacing w:line="276" w:lineRule="auto"/>
        <w:ind w:left="851" w:hanging="425"/>
        <w:contextualSpacing/>
        <w:jc w:val="both"/>
      </w:pPr>
      <w:r w:rsidRPr="008718AB">
        <w:t xml:space="preserve"> </w:t>
      </w:r>
      <w:r w:rsidR="002B3A31" w:rsidRPr="008718AB">
        <w:t>w</w:t>
      </w:r>
      <w:r w:rsidRPr="008718AB">
        <w:t xml:space="preserve"> </w:t>
      </w:r>
      <w:r w:rsidR="002B3A31" w:rsidRPr="008718AB">
        <w:t>przypadku nieterminowej zapłaty wynagrodzenia należnego</w:t>
      </w:r>
      <w:r w:rsidR="00DD0D3C" w:rsidRPr="008718AB">
        <w:t xml:space="preserve"> </w:t>
      </w:r>
      <w:r w:rsidR="002B3A31" w:rsidRPr="008718AB">
        <w:t xml:space="preserve">Podwykonawcom </w:t>
      </w:r>
      <w:r w:rsidR="00943E60">
        <w:br/>
      </w:r>
      <w:r w:rsidR="002B3A31" w:rsidRPr="008718AB">
        <w:t>w wysokości 0,1% należnego</w:t>
      </w:r>
      <w:r w:rsidR="00DD0D3C" w:rsidRPr="008718AB">
        <w:t xml:space="preserve"> </w:t>
      </w:r>
      <w:r w:rsidR="002B3A31" w:rsidRPr="008718AB">
        <w:t>wynagrodzenia Podwykonawcom za każdy dzień zwłoki;</w:t>
      </w:r>
    </w:p>
    <w:p w14:paraId="6495E30A" w14:textId="3333977D" w:rsidR="002B3A31" w:rsidRPr="008718AB" w:rsidRDefault="002B3A31" w:rsidP="00C95DB5">
      <w:pPr>
        <w:pStyle w:val="Akapitzlist"/>
        <w:numPr>
          <w:ilvl w:val="0"/>
          <w:numId w:val="11"/>
        </w:numPr>
        <w:tabs>
          <w:tab w:val="left" w:pos="851"/>
        </w:tabs>
        <w:autoSpaceDE w:val="0"/>
        <w:autoSpaceDN w:val="0"/>
        <w:adjustRightInd w:val="0"/>
        <w:spacing w:line="276" w:lineRule="auto"/>
        <w:ind w:left="851" w:hanging="425"/>
        <w:contextualSpacing/>
        <w:jc w:val="both"/>
      </w:pPr>
      <w:r w:rsidRPr="008718AB">
        <w:t>w przypadku naruszenia klauzuli poufności, o której mowa w § 14 – w wysokości</w:t>
      </w:r>
      <w:r w:rsidR="00943E60">
        <w:br/>
      </w:r>
      <w:r w:rsidRPr="008718AB">
        <w:t>1</w:t>
      </w:r>
      <w:r w:rsidR="00943E60">
        <w:t> </w:t>
      </w:r>
      <w:r w:rsidRPr="008718AB">
        <w:t>000,00</w:t>
      </w:r>
      <w:r w:rsidR="003241A6" w:rsidRPr="008718AB">
        <w:t xml:space="preserve"> zł brutto</w:t>
      </w:r>
      <w:r w:rsidR="00B35878" w:rsidRPr="008718AB">
        <w:t xml:space="preserve"> (słownie: tysiąc</w:t>
      </w:r>
      <w:r w:rsidRPr="008718AB">
        <w:t xml:space="preserve"> zł</w:t>
      </w:r>
      <w:r w:rsidR="00B35878" w:rsidRPr="008718AB">
        <w:t>otych</w:t>
      </w:r>
      <w:r w:rsidR="00A610EE" w:rsidRPr="008718AB">
        <w:t xml:space="preserve"> brutto</w:t>
      </w:r>
      <w:r w:rsidR="00B35878" w:rsidRPr="008718AB">
        <w:t>)</w:t>
      </w:r>
      <w:r w:rsidRPr="008718AB">
        <w:t xml:space="preserve"> za każdy przypadek naruszenia</w:t>
      </w:r>
      <w:r w:rsidR="00C95DB5">
        <w:t>;</w:t>
      </w:r>
    </w:p>
    <w:p w14:paraId="6533DCE8" w14:textId="27C3A6CA" w:rsidR="002B3A31" w:rsidRPr="008718AB" w:rsidRDefault="00B35878" w:rsidP="00C95DB5">
      <w:pPr>
        <w:pStyle w:val="Akapitzlist"/>
        <w:numPr>
          <w:ilvl w:val="0"/>
          <w:numId w:val="11"/>
        </w:numPr>
        <w:tabs>
          <w:tab w:val="left" w:pos="851"/>
          <w:tab w:val="left" w:pos="993"/>
        </w:tabs>
        <w:autoSpaceDE w:val="0"/>
        <w:autoSpaceDN w:val="0"/>
        <w:adjustRightInd w:val="0"/>
        <w:spacing w:line="276" w:lineRule="auto"/>
        <w:ind w:left="851" w:hanging="425"/>
        <w:contextualSpacing/>
        <w:jc w:val="both"/>
      </w:pPr>
      <w:r w:rsidRPr="008718AB">
        <w:t>z</w:t>
      </w:r>
      <w:r w:rsidR="0067772C" w:rsidRPr="008718AB">
        <w:t xml:space="preserve"> tytułu braku zapłaty lub nieterminowej zapłaty</w:t>
      </w:r>
      <w:r w:rsidR="008A078F" w:rsidRPr="008718AB">
        <w:t xml:space="preserve"> </w:t>
      </w:r>
      <w:r w:rsidR="002B3A31" w:rsidRPr="008718AB">
        <w:t xml:space="preserve">wynagrodzenia </w:t>
      </w:r>
      <w:r w:rsidR="0067772C" w:rsidRPr="008718AB">
        <w:t xml:space="preserve">należnego </w:t>
      </w:r>
      <w:r w:rsidR="00FC4742">
        <w:t>P</w:t>
      </w:r>
      <w:r w:rsidR="002B3A31" w:rsidRPr="008718AB">
        <w:t xml:space="preserve">odwykonawcy, na zasadach określonych w </w:t>
      </w:r>
      <w:r w:rsidR="0067772C" w:rsidRPr="008718AB">
        <w:t>§ 1</w:t>
      </w:r>
      <w:r w:rsidR="00B11D1C">
        <w:t>3</w:t>
      </w:r>
      <w:r w:rsidR="0067772C" w:rsidRPr="008718AB">
        <w:t xml:space="preserve"> </w:t>
      </w:r>
      <w:r w:rsidR="008D331B">
        <w:t>u</w:t>
      </w:r>
      <w:r w:rsidR="0067772C" w:rsidRPr="008718AB">
        <w:t xml:space="preserve">mowy </w:t>
      </w:r>
      <w:r w:rsidR="002B3A31" w:rsidRPr="008718AB">
        <w:t xml:space="preserve">w wysokości w wysokości 5 </w:t>
      </w:r>
      <w:r w:rsidR="007732D3" w:rsidRPr="008718AB">
        <w:t xml:space="preserve">% niezapłaconej </w:t>
      </w:r>
      <w:r w:rsidR="00FC4742">
        <w:t>P</w:t>
      </w:r>
      <w:r w:rsidR="007732D3" w:rsidRPr="008718AB">
        <w:t>odwykonawcy należności brutto</w:t>
      </w:r>
      <w:r w:rsidR="00C95DB5">
        <w:t>;</w:t>
      </w:r>
    </w:p>
    <w:p w14:paraId="156C80A4" w14:textId="21FBCB60" w:rsidR="00E24BDD" w:rsidRPr="008718AB" w:rsidRDefault="00AF6E4B" w:rsidP="00C95DB5">
      <w:pPr>
        <w:pStyle w:val="Akapitzlist"/>
        <w:numPr>
          <w:ilvl w:val="0"/>
          <w:numId w:val="11"/>
        </w:numPr>
        <w:tabs>
          <w:tab w:val="left" w:pos="426"/>
        </w:tabs>
        <w:spacing w:line="276" w:lineRule="auto"/>
        <w:ind w:left="851" w:hanging="425"/>
        <w:jc w:val="both"/>
        <w:rPr>
          <w:bCs/>
        </w:rPr>
      </w:pPr>
      <w:r w:rsidRPr="008718AB">
        <w:rPr>
          <w:bCs/>
        </w:rPr>
        <w:t xml:space="preserve">za zwłokę w przedłożeniu kopii każdej wymaganej i opłaconej umowy ubezpieczenia wraz z dowodem opłaconej polisy ubezpieczenia, o której mowa w § </w:t>
      </w:r>
      <w:r w:rsidR="00ED6C00">
        <w:rPr>
          <w:bCs/>
        </w:rPr>
        <w:t>3 ust. 7</w:t>
      </w:r>
      <w:r w:rsidR="008B1857">
        <w:rPr>
          <w:bCs/>
        </w:rPr>
        <w:t xml:space="preserve"> </w:t>
      </w:r>
      <w:r w:rsidRPr="008718AB">
        <w:rPr>
          <w:bCs/>
        </w:rPr>
        <w:t>– w wysokości 1</w:t>
      </w:r>
      <w:r w:rsidR="00E27971">
        <w:rPr>
          <w:bCs/>
        </w:rPr>
        <w:t> </w:t>
      </w:r>
      <w:r w:rsidRPr="008718AB">
        <w:rPr>
          <w:bCs/>
        </w:rPr>
        <w:t>000</w:t>
      </w:r>
      <w:r w:rsidR="004429AF" w:rsidRPr="008718AB">
        <w:rPr>
          <w:bCs/>
        </w:rPr>
        <w:t>,00</w:t>
      </w:r>
      <w:r w:rsidRPr="008718AB">
        <w:rPr>
          <w:bCs/>
        </w:rPr>
        <w:t xml:space="preserve"> zł</w:t>
      </w:r>
      <w:r w:rsidR="004429AF" w:rsidRPr="008718AB">
        <w:rPr>
          <w:bCs/>
        </w:rPr>
        <w:t xml:space="preserve"> brutto </w:t>
      </w:r>
      <w:r w:rsidR="004429AF" w:rsidRPr="008718AB">
        <w:t>(słownie: tysiąc złotych brutto)</w:t>
      </w:r>
      <w:r w:rsidRPr="008718AB">
        <w:rPr>
          <w:bCs/>
        </w:rPr>
        <w:t>, za każdy dzień zwłoki</w:t>
      </w:r>
      <w:r w:rsidR="00310BDB" w:rsidRPr="008718AB">
        <w:rPr>
          <w:bCs/>
        </w:rPr>
        <w:t>.</w:t>
      </w:r>
    </w:p>
    <w:p w14:paraId="11AEAE2A" w14:textId="2D2116BE" w:rsidR="002B3A31" w:rsidRPr="008718AB" w:rsidRDefault="002B3A31" w:rsidP="00C95DB5">
      <w:pPr>
        <w:numPr>
          <w:ilvl w:val="0"/>
          <w:numId w:val="17"/>
        </w:numPr>
        <w:spacing w:line="276" w:lineRule="auto"/>
        <w:ind w:left="426" w:hanging="423"/>
        <w:contextualSpacing/>
        <w:jc w:val="both"/>
        <w:rPr>
          <w:spacing w:val="-4"/>
        </w:rPr>
      </w:pPr>
      <w:r w:rsidRPr="008718AB">
        <w:rPr>
          <w:spacing w:val="-4"/>
        </w:rPr>
        <w:t xml:space="preserve">Łączna maksymalna wysokość kar umownych należnych Zamawiającemu nie przekroczy 20% </w:t>
      </w:r>
      <w:r w:rsidR="003475D5" w:rsidRPr="008718AB">
        <w:rPr>
          <w:spacing w:val="-4"/>
        </w:rPr>
        <w:t xml:space="preserve">przewidywanej wartości </w:t>
      </w:r>
      <w:r w:rsidRPr="008718AB">
        <w:rPr>
          <w:spacing w:val="-4"/>
        </w:rPr>
        <w:t xml:space="preserve">wynagrodzenia </w:t>
      </w:r>
      <w:r w:rsidR="00A610EE" w:rsidRPr="008718AB">
        <w:rPr>
          <w:spacing w:val="-4"/>
        </w:rPr>
        <w:t>brutto</w:t>
      </w:r>
      <w:r w:rsidRPr="008718AB">
        <w:rPr>
          <w:spacing w:val="-4"/>
        </w:rPr>
        <w:t xml:space="preserve">, o którym mowa w § </w:t>
      </w:r>
      <w:r w:rsidR="004D3DCB">
        <w:rPr>
          <w:spacing w:val="-4"/>
        </w:rPr>
        <w:t>6</w:t>
      </w:r>
      <w:r w:rsidRPr="008718AB">
        <w:rPr>
          <w:spacing w:val="-4"/>
        </w:rPr>
        <w:t xml:space="preserve"> ust. 1</w:t>
      </w:r>
      <w:r w:rsidR="003241A6" w:rsidRPr="008718AB">
        <w:rPr>
          <w:spacing w:val="-4"/>
        </w:rPr>
        <w:t>.</w:t>
      </w:r>
      <w:r w:rsidRPr="008718AB">
        <w:rPr>
          <w:spacing w:val="-4"/>
        </w:rPr>
        <w:t xml:space="preserve"> </w:t>
      </w:r>
    </w:p>
    <w:p w14:paraId="755C3ABA" w14:textId="77777777" w:rsidR="002B3A31" w:rsidRPr="008718AB" w:rsidRDefault="002B3A31" w:rsidP="00C95DB5">
      <w:pPr>
        <w:numPr>
          <w:ilvl w:val="0"/>
          <w:numId w:val="17"/>
        </w:numPr>
        <w:spacing w:line="276" w:lineRule="auto"/>
        <w:ind w:left="426" w:hanging="423"/>
        <w:contextualSpacing/>
        <w:jc w:val="both"/>
        <w:rPr>
          <w:spacing w:val="-4"/>
        </w:rPr>
      </w:pPr>
      <w:r w:rsidRPr="008718AB">
        <w:rPr>
          <w:spacing w:val="-4"/>
        </w:rPr>
        <w:t>Zamawiający zastrzega sobie prawo do odszkodowania przenoszącego wysokość kar umownych do wysokości rzeczywiście poniesionej szkody i utraconych korzyści.</w:t>
      </w:r>
    </w:p>
    <w:p w14:paraId="6E45D79F" w14:textId="585473E3" w:rsidR="002B3A31" w:rsidRPr="008718AB" w:rsidRDefault="002B3A31" w:rsidP="00C95DB5">
      <w:pPr>
        <w:numPr>
          <w:ilvl w:val="0"/>
          <w:numId w:val="17"/>
        </w:numPr>
        <w:spacing w:line="276" w:lineRule="auto"/>
        <w:ind w:left="426" w:hanging="423"/>
        <w:contextualSpacing/>
        <w:jc w:val="both"/>
        <w:rPr>
          <w:spacing w:val="-4"/>
        </w:rPr>
      </w:pPr>
      <w:r w:rsidRPr="008718AB">
        <w:rPr>
          <w:spacing w:val="-4"/>
        </w:rPr>
        <w:t>Zamawiający zastrzega sobie możliwość potrącenia należnej mu kary z należności (faktury) przysługującej Wykonawcy, o ile obowiązujące przepisy prawa nie będą się temu sprzeciwiać, na co Wykonawca wyraża zgodę.</w:t>
      </w:r>
    </w:p>
    <w:p w14:paraId="6264BA61" w14:textId="77777777" w:rsidR="00E24BDD" w:rsidRPr="008718AB" w:rsidRDefault="00E24BDD" w:rsidP="00C95DB5">
      <w:pPr>
        <w:pStyle w:val="Akapitzlist"/>
        <w:numPr>
          <w:ilvl w:val="0"/>
          <w:numId w:val="17"/>
        </w:numPr>
        <w:spacing w:line="276" w:lineRule="auto"/>
        <w:ind w:left="426" w:hanging="423"/>
        <w:contextualSpacing/>
        <w:jc w:val="both"/>
        <w:rPr>
          <w:bCs/>
        </w:rPr>
      </w:pPr>
      <w:r w:rsidRPr="008718AB">
        <w:rPr>
          <w:bCs/>
        </w:rPr>
        <w:t xml:space="preserve">Zamawiający jest uprawniony do naliczenia niezależnie od siebie kar umownych. </w:t>
      </w:r>
    </w:p>
    <w:p w14:paraId="3D26AEA6" w14:textId="074AEB5D" w:rsidR="00E24BDD" w:rsidRPr="008718AB" w:rsidRDefault="00E24BDD" w:rsidP="00C95DB5">
      <w:pPr>
        <w:pStyle w:val="Akapitzlist"/>
        <w:numPr>
          <w:ilvl w:val="0"/>
          <w:numId w:val="17"/>
        </w:numPr>
        <w:spacing w:line="276" w:lineRule="auto"/>
        <w:ind w:left="426" w:hanging="423"/>
        <w:contextualSpacing/>
        <w:jc w:val="both"/>
        <w:rPr>
          <w:bCs/>
        </w:rPr>
      </w:pPr>
      <w:r w:rsidRPr="008718AB">
        <w:rPr>
          <w:bCs/>
        </w:rPr>
        <w:t xml:space="preserve">Zapłata kar umownych nie zwalnia Wykonawcy z obowiązku wykonywania postanowień </w:t>
      </w:r>
      <w:r w:rsidR="008D331B">
        <w:rPr>
          <w:bCs/>
        </w:rPr>
        <w:t>u</w:t>
      </w:r>
      <w:r w:rsidRPr="008718AB">
        <w:rPr>
          <w:bCs/>
        </w:rPr>
        <w:t>mowy.</w:t>
      </w:r>
    </w:p>
    <w:p w14:paraId="0D87F8BC" w14:textId="77777777" w:rsidR="00BB0FC7" w:rsidRDefault="00BB0FC7" w:rsidP="009A3B82">
      <w:pPr>
        <w:pStyle w:val="Akapitzlist"/>
        <w:ind w:left="0"/>
        <w:contextualSpacing/>
        <w:jc w:val="center"/>
        <w:rPr>
          <w:b/>
        </w:rPr>
      </w:pPr>
    </w:p>
    <w:p w14:paraId="03C93839" w14:textId="77777777" w:rsidR="008B1857" w:rsidRDefault="008B1857" w:rsidP="009A3B82">
      <w:pPr>
        <w:pStyle w:val="Akapitzlist"/>
        <w:ind w:left="0"/>
        <w:contextualSpacing/>
        <w:jc w:val="center"/>
        <w:rPr>
          <w:b/>
        </w:rPr>
      </w:pPr>
    </w:p>
    <w:p w14:paraId="66F2CAA7" w14:textId="0CF796E0" w:rsidR="008B1857" w:rsidRDefault="008B1857" w:rsidP="009A3B82">
      <w:pPr>
        <w:pStyle w:val="Akapitzlist"/>
        <w:ind w:left="0"/>
        <w:contextualSpacing/>
        <w:jc w:val="center"/>
        <w:rPr>
          <w:b/>
        </w:rPr>
      </w:pPr>
    </w:p>
    <w:p w14:paraId="1163C9AC" w14:textId="3C3C8B19" w:rsidR="00DC230B" w:rsidRDefault="00DC230B" w:rsidP="009A3B82">
      <w:pPr>
        <w:pStyle w:val="Akapitzlist"/>
        <w:ind w:left="0"/>
        <w:contextualSpacing/>
        <w:jc w:val="center"/>
        <w:rPr>
          <w:b/>
        </w:rPr>
      </w:pPr>
    </w:p>
    <w:p w14:paraId="79B12016" w14:textId="77777777" w:rsidR="00DC230B" w:rsidRDefault="00DC230B" w:rsidP="009A3B82">
      <w:pPr>
        <w:pStyle w:val="Akapitzlist"/>
        <w:ind w:left="0"/>
        <w:contextualSpacing/>
        <w:jc w:val="center"/>
        <w:rPr>
          <w:b/>
        </w:rPr>
      </w:pPr>
    </w:p>
    <w:p w14:paraId="5C923163" w14:textId="597E8CF7" w:rsidR="009A3B82" w:rsidRPr="008718AB" w:rsidRDefault="00F83E8D" w:rsidP="009A3B82">
      <w:pPr>
        <w:pStyle w:val="Akapitzlist"/>
        <w:ind w:left="0"/>
        <w:contextualSpacing/>
        <w:jc w:val="center"/>
        <w:rPr>
          <w:b/>
        </w:rPr>
      </w:pPr>
      <w:r w:rsidRPr="008718AB">
        <w:rPr>
          <w:b/>
        </w:rPr>
        <w:t xml:space="preserve">§ </w:t>
      </w:r>
      <w:r w:rsidR="004D3DCB">
        <w:rPr>
          <w:b/>
        </w:rPr>
        <w:t>10</w:t>
      </w:r>
    </w:p>
    <w:p w14:paraId="0E7F2315" w14:textId="57C1D9B4" w:rsidR="00337836" w:rsidRPr="008718AB" w:rsidRDefault="009A3B82" w:rsidP="00A1031C">
      <w:pPr>
        <w:pStyle w:val="Akapitzlist"/>
        <w:ind w:left="0"/>
        <w:contextualSpacing/>
        <w:jc w:val="center"/>
        <w:rPr>
          <w:b/>
        </w:rPr>
      </w:pPr>
      <w:r w:rsidRPr="008718AB">
        <w:rPr>
          <w:b/>
        </w:rPr>
        <w:t>C</w:t>
      </w:r>
      <w:r w:rsidR="004D13B3" w:rsidRPr="008718AB">
        <w:rPr>
          <w:b/>
        </w:rPr>
        <w:t>esja</w:t>
      </w:r>
    </w:p>
    <w:p w14:paraId="0BA8DFBD" w14:textId="467593F1" w:rsidR="00D94671" w:rsidRPr="008718AB" w:rsidRDefault="00D94671" w:rsidP="00C95DB5">
      <w:pPr>
        <w:pStyle w:val="Akapitzlist"/>
        <w:widowControl w:val="0"/>
        <w:numPr>
          <w:ilvl w:val="0"/>
          <w:numId w:val="25"/>
        </w:numPr>
        <w:spacing w:line="276" w:lineRule="auto"/>
        <w:ind w:left="426" w:hanging="426"/>
        <w:contextualSpacing/>
        <w:jc w:val="both"/>
      </w:pPr>
      <w:r w:rsidRPr="008718AB">
        <w:t xml:space="preserve">Wykonawca nie może przenieść zobowiązań wynikających z </w:t>
      </w:r>
      <w:r w:rsidR="008D331B">
        <w:t>u</w:t>
      </w:r>
      <w:r w:rsidRPr="008718AB">
        <w:t>mowy na jakikolwiek inny podmiot.</w:t>
      </w:r>
    </w:p>
    <w:p w14:paraId="689C090F" w14:textId="0EF3A228" w:rsidR="00D94671" w:rsidRPr="008718AB" w:rsidRDefault="00D94671" w:rsidP="00C95DB5">
      <w:pPr>
        <w:pStyle w:val="Akapitzlist"/>
        <w:widowControl w:val="0"/>
        <w:numPr>
          <w:ilvl w:val="0"/>
          <w:numId w:val="25"/>
        </w:numPr>
        <w:spacing w:line="276" w:lineRule="auto"/>
        <w:ind w:left="426" w:hanging="426"/>
        <w:contextualSpacing/>
        <w:jc w:val="both"/>
      </w:pPr>
      <w:r w:rsidRPr="008718AB">
        <w:t xml:space="preserve">Wykonawca nie może bez zgody Zamawiającego w formie pisemnej pod rygorem nieważności przelać, przekazać, zastawić, potrącić  lub dokonać innej czynności wywołującej podobne skutki, jakiejkolwiek wierzytelności wynikającej z </w:t>
      </w:r>
      <w:r w:rsidR="008D331B">
        <w:t>u</w:t>
      </w:r>
      <w:r w:rsidRPr="008718AB">
        <w:t xml:space="preserve">mowy lub </w:t>
      </w:r>
      <w:r w:rsidRPr="008718AB">
        <w:lastRenderedPageBreak/>
        <w:t>jakiejkolwiek jej części, na osoby trzecie. Zamawiający  nie wyrazi zgody na dokonanie ww. czynności, dopóki Wykonawca nie przedstawi dowodu zaspokojenia roszczeń wszystkich podwykonawców lub dalszych podwykonawców, których wynagrodzenie byłoby regulowane ze środków objętych wierzytelnością będącą przedmiotem czynności przedstawionej do akceptacji.</w:t>
      </w:r>
    </w:p>
    <w:p w14:paraId="45147584" w14:textId="0E6DDC75" w:rsidR="00D94671" w:rsidRPr="008718AB" w:rsidRDefault="00D94671" w:rsidP="00C95DB5">
      <w:pPr>
        <w:pStyle w:val="Akapitzlist"/>
        <w:widowControl w:val="0"/>
        <w:numPr>
          <w:ilvl w:val="0"/>
          <w:numId w:val="25"/>
        </w:numPr>
        <w:spacing w:line="276" w:lineRule="auto"/>
        <w:ind w:left="426" w:hanging="426"/>
        <w:contextualSpacing/>
        <w:jc w:val="both"/>
      </w:pPr>
      <w:r w:rsidRPr="008718AB">
        <w:t xml:space="preserve">W przypadku, gdy Wykonawca występuje jako </w:t>
      </w:r>
      <w:r w:rsidR="00FC4742">
        <w:t>k</w:t>
      </w:r>
      <w:r w:rsidRPr="008718AB">
        <w:t xml:space="preserve">onsorcjum, wniosek o wyrażenie zgody na przelew jakiejkolwiek wierzytelności wynikającej z </w:t>
      </w:r>
      <w:r w:rsidR="008D331B">
        <w:t>u</w:t>
      </w:r>
      <w:r w:rsidRPr="008718AB">
        <w:t>mowy muszą podpisać łącznie wszyscy członkowie Konsorcjum.</w:t>
      </w:r>
    </w:p>
    <w:p w14:paraId="552928A1" w14:textId="77777777" w:rsidR="00B96720" w:rsidRPr="008718AB" w:rsidRDefault="00B96720" w:rsidP="00B96720">
      <w:pPr>
        <w:widowControl w:val="0"/>
        <w:spacing w:line="360" w:lineRule="auto"/>
        <w:ind w:left="227"/>
        <w:contextualSpacing/>
        <w:jc w:val="both"/>
      </w:pPr>
    </w:p>
    <w:p w14:paraId="6DBAA21E" w14:textId="3EE81D0D" w:rsidR="00D519FA" w:rsidRPr="008718AB" w:rsidRDefault="00D519FA" w:rsidP="00262010">
      <w:pPr>
        <w:ind w:left="284" w:hanging="284"/>
        <w:contextualSpacing/>
        <w:jc w:val="center"/>
        <w:rPr>
          <w:b/>
        </w:rPr>
      </w:pPr>
      <w:r w:rsidRPr="008718AB">
        <w:rPr>
          <w:b/>
        </w:rPr>
        <w:t xml:space="preserve">§ </w:t>
      </w:r>
      <w:r w:rsidR="00F83E8D" w:rsidRPr="008718AB">
        <w:rPr>
          <w:b/>
        </w:rPr>
        <w:t>1</w:t>
      </w:r>
      <w:r w:rsidR="004D3DCB">
        <w:rPr>
          <w:b/>
        </w:rPr>
        <w:t>1</w:t>
      </w:r>
    </w:p>
    <w:p w14:paraId="549D77E7" w14:textId="2F2D4FAA" w:rsidR="008D664C" w:rsidRPr="008718AB" w:rsidRDefault="00177E80" w:rsidP="00A1031C">
      <w:pPr>
        <w:ind w:left="284" w:hanging="284"/>
        <w:contextualSpacing/>
        <w:jc w:val="center"/>
        <w:rPr>
          <w:b/>
        </w:rPr>
      </w:pPr>
      <w:r w:rsidRPr="008718AB">
        <w:rPr>
          <w:b/>
        </w:rPr>
        <w:t>O</w:t>
      </w:r>
      <w:r w:rsidR="00E41DD8" w:rsidRPr="008718AB">
        <w:rPr>
          <w:b/>
        </w:rPr>
        <w:t>dstąpienie</w:t>
      </w:r>
      <w:r w:rsidRPr="008718AB">
        <w:rPr>
          <w:b/>
        </w:rPr>
        <w:t xml:space="preserve"> od</w:t>
      </w:r>
      <w:r w:rsidR="004D13B3" w:rsidRPr="008718AB">
        <w:rPr>
          <w:b/>
        </w:rPr>
        <w:t xml:space="preserve"> umowy</w:t>
      </w:r>
    </w:p>
    <w:p w14:paraId="50F8384D" w14:textId="16A1A517" w:rsidR="002B3A31" w:rsidRPr="008718AB" w:rsidRDefault="002B3A31" w:rsidP="00C95DB5">
      <w:pPr>
        <w:numPr>
          <w:ilvl w:val="0"/>
          <w:numId w:val="1"/>
        </w:numPr>
        <w:spacing w:line="276" w:lineRule="auto"/>
        <w:ind w:left="426" w:hanging="426"/>
        <w:contextualSpacing/>
        <w:jc w:val="both"/>
      </w:pPr>
      <w:r w:rsidRPr="008718AB">
        <w:t>Zamawiający ma prawo odstąpić od umowy w następujących wypadkach:</w:t>
      </w:r>
    </w:p>
    <w:p w14:paraId="5D94CEC4" w14:textId="77777777" w:rsidR="002B3A31" w:rsidRPr="008718AB" w:rsidRDefault="002B3A31" w:rsidP="00C95DB5">
      <w:pPr>
        <w:numPr>
          <w:ilvl w:val="0"/>
          <w:numId w:val="18"/>
        </w:numPr>
        <w:tabs>
          <w:tab w:val="left" w:pos="851"/>
        </w:tabs>
        <w:autoSpaceDE w:val="0"/>
        <w:autoSpaceDN w:val="0"/>
        <w:adjustRightInd w:val="0"/>
        <w:spacing w:line="276" w:lineRule="auto"/>
        <w:ind w:left="851" w:hanging="425"/>
        <w:contextualSpacing/>
        <w:jc w:val="both"/>
      </w:pPr>
      <w:r w:rsidRPr="008718AB">
        <w:t>jeżeli Wykonawca nie rozpoczął obowiązków wynikających z niniejszej umowy lub przerwał ich wykonywanie na okres dłuższy niż 14 dni;</w:t>
      </w:r>
    </w:p>
    <w:p w14:paraId="30CD2B84" w14:textId="77777777" w:rsidR="002B3A31" w:rsidRPr="008718AB" w:rsidRDefault="002B3A31" w:rsidP="00C95DB5">
      <w:pPr>
        <w:numPr>
          <w:ilvl w:val="0"/>
          <w:numId w:val="18"/>
        </w:numPr>
        <w:tabs>
          <w:tab w:val="left" w:pos="851"/>
        </w:tabs>
        <w:autoSpaceDE w:val="0"/>
        <w:autoSpaceDN w:val="0"/>
        <w:adjustRightInd w:val="0"/>
        <w:spacing w:line="276" w:lineRule="auto"/>
        <w:ind w:left="851" w:hanging="425"/>
        <w:contextualSpacing/>
        <w:jc w:val="both"/>
      </w:pPr>
      <w:r w:rsidRPr="008718AB">
        <w:t>jeżeli Wykonawca nie realizuje prac zgodnie z umową i/lub opisem przedmiotu zamówienia  i mimo uprzedniego pisemnego wezwania go przez Zamawiającego do zaprzestania naruszenia, w terminie 7 dni od dnia otrzymania wezwania, nie zastosuje się do wezwania;</w:t>
      </w:r>
    </w:p>
    <w:p w14:paraId="4A0B3986" w14:textId="15E418DE" w:rsidR="002B3A31" w:rsidRPr="008718AB" w:rsidRDefault="00441CA4" w:rsidP="00C95DB5">
      <w:pPr>
        <w:numPr>
          <w:ilvl w:val="0"/>
          <w:numId w:val="18"/>
        </w:numPr>
        <w:tabs>
          <w:tab w:val="left" w:pos="851"/>
        </w:tabs>
        <w:autoSpaceDE w:val="0"/>
        <w:autoSpaceDN w:val="0"/>
        <w:adjustRightInd w:val="0"/>
        <w:spacing w:line="276" w:lineRule="auto"/>
        <w:ind w:left="851" w:hanging="425"/>
        <w:contextualSpacing/>
        <w:jc w:val="both"/>
      </w:pPr>
      <w:r w:rsidRPr="001257BC">
        <w:rPr>
          <w:spacing w:val="-4"/>
        </w:rPr>
        <w:t xml:space="preserve">wystąpienia istotnej zmiany okoliczności powodującej, że wykonanie umowy nie leży </w:t>
      </w:r>
      <w:r w:rsidR="00943E60">
        <w:rPr>
          <w:spacing w:val="-4"/>
        </w:rPr>
        <w:br/>
      </w:r>
      <w:r w:rsidRPr="001257BC">
        <w:rPr>
          <w:spacing w:val="-4"/>
        </w:rPr>
        <w:t>w interesie publicznym, czego nie można było przewidzieć w chwili zawarcia umowy, lub dalsze wykonywanie umowy może zagrozić podstawowemu interesowi bezpieczeństwa państwa lub bezpieczeństwu publicznemu</w:t>
      </w:r>
      <w:r w:rsidR="002B3A31" w:rsidRPr="008718AB">
        <w:t>;</w:t>
      </w:r>
    </w:p>
    <w:p w14:paraId="2BAAA9F7" w14:textId="51565A2A" w:rsidR="002B3A31" w:rsidRPr="008718AB" w:rsidRDefault="002B3A31" w:rsidP="00C95DB5">
      <w:pPr>
        <w:numPr>
          <w:ilvl w:val="0"/>
          <w:numId w:val="18"/>
        </w:numPr>
        <w:tabs>
          <w:tab w:val="left" w:pos="851"/>
        </w:tabs>
        <w:autoSpaceDE w:val="0"/>
        <w:autoSpaceDN w:val="0"/>
        <w:adjustRightInd w:val="0"/>
        <w:spacing w:line="276" w:lineRule="auto"/>
        <w:ind w:left="851" w:hanging="425"/>
        <w:contextualSpacing/>
        <w:jc w:val="both"/>
      </w:pPr>
      <w:r w:rsidRPr="008718AB">
        <w:t>Wykonawca skierował, do wykonania przedmiotu zamówienia inne osoby niż wskazane w Ofercie Wykonawcy, bez akceptacji Zamawiającego</w:t>
      </w:r>
      <w:r w:rsidR="00D94671" w:rsidRPr="008718AB">
        <w:t>.</w:t>
      </w:r>
    </w:p>
    <w:p w14:paraId="24B8132F" w14:textId="27B3DA27" w:rsidR="00EE0721" w:rsidRPr="008718AB" w:rsidRDefault="00EE0721" w:rsidP="00C95DB5">
      <w:pPr>
        <w:pStyle w:val="Akapitzlist"/>
        <w:numPr>
          <w:ilvl w:val="0"/>
          <w:numId w:val="1"/>
        </w:numPr>
        <w:spacing w:line="276" w:lineRule="auto"/>
        <w:ind w:left="426" w:hanging="426"/>
        <w:contextualSpacing/>
        <w:jc w:val="both"/>
        <w:rPr>
          <w:spacing w:val="-3"/>
        </w:rPr>
      </w:pPr>
      <w:r w:rsidRPr="008718AB">
        <w:rPr>
          <w:spacing w:val="-3"/>
        </w:rPr>
        <w:t>Skutki wykonania prawa do odstąpienia od umowy w przypadkach, o których mowa w ust.</w:t>
      </w:r>
      <w:r w:rsidR="00C95DB5">
        <w:rPr>
          <w:spacing w:val="-3"/>
        </w:rPr>
        <w:t xml:space="preserve"> </w:t>
      </w:r>
      <w:r w:rsidRPr="008718AB">
        <w:rPr>
          <w:spacing w:val="-3"/>
        </w:rPr>
        <w:t>1 odnoszą się jedynie do tych usług przewidzianych do wykonania na podstawie niniejszej umowy, które nie zostały wykonane przed skorzystaniem przez Strony z prawa do odstąpienia od umowy.</w:t>
      </w:r>
    </w:p>
    <w:p w14:paraId="44C4BA28" w14:textId="4AAAF535" w:rsidR="00EE0721" w:rsidRPr="008718AB" w:rsidRDefault="008D7A29" w:rsidP="00C95DB5">
      <w:pPr>
        <w:pStyle w:val="Akapitzlist"/>
        <w:numPr>
          <w:ilvl w:val="0"/>
          <w:numId w:val="1"/>
        </w:numPr>
        <w:spacing w:line="276" w:lineRule="auto"/>
        <w:ind w:left="426" w:hanging="426"/>
        <w:contextualSpacing/>
        <w:jc w:val="both"/>
        <w:rPr>
          <w:spacing w:val="-3"/>
        </w:rPr>
      </w:pPr>
      <w:r w:rsidRPr="008718AB">
        <w:rPr>
          <w:spacing w:val="-3"/>
        </w:rPr>
        <w:t xml:space="preserve">Zamawiający może skorzystać z prawa do </w:t>
      </w:r>
      <w:r w:rsidR="00C15808" w:rsidRPr="008718AB">
        <w:rPr>
          <w:spacing w:val="-3"/>
        </w:rPr>
        <w:t xml:space="preserve">odstąpienia </w:t>
      </w:r>
      <w:r w:rsidRPr="008718AB">
        <w:rPr>
          <w:spacing w:val="-3"/>
        </w:rPr>
        <w:t xml:space="preserve">od umowy w terminie </w:t>
      </w:r>
      <w:r w:rsidR="00441CA4">
        <w:rPr>
          <w:spacing w:val="-3"/>
        </w:rPr>
        <w:t>3</w:t>
      </w:r>
      <w:r w:rsidR="00C15808" w:rsidRPr="008718AB">
        <w:rPr>
          <w:spacing w:val="-3"/>
        </w:rPr>
        <w:t xml:space="preserve">0 </w:t>
      </w:r>
      <w:r w:rsidRPr="008718AB">
        <w:rPr>
          <w:spacing w:val="-3"/>
        </w:rPr>
        <w:t xml:space="preserve">dni od powzięcia wiadomości o zdarzeniach i okolicznościach </w:t>
      </w:r>
      <w:r w:rsidR="00C15808" w:rsidRPr="008718AB">
        <w:rPr>
          <w:spacing w:val="-3"/>
        </w:rPr>
        <w:t>uzasadniających takie odstąpienie, chyba że w obowiązujących przepisach prawa zastrzeżono inne terminy.</w:t>
      </w:r>
    </w:p>
    <w:p w14:paraId="743018A8" w14:textId="77777777" w:rsidR="00C95DB5" w:rsidRDefault="00C95DB5" w:rsidP="00262010">
      <w:pPr>
        <w:tabs>
          <w:tab w:val="left" w:pos="4513"/>
        </w:tabs>
        <w:contextualSpacing/>
        <w:jc w:val="center"/>
        <w:rPr>
          <w:b/>
          <w:snapToGrid w:val="0"/>
        </w:rPr>
      </w:pPr>
    </w:p>
    <w:p w14:paraId="698BC71D" w14:textId="08918E8C" w:rsidR="00F71A9F" w:rsidRPr="008718AB" w:rsidRDefault="00F83E8D" w:rsidP="00262010">
      <w:pPr>
        <w:tabs>
          <w:tab w:val="left" w:pos="4513"/>
        </w:tabs>
        <w:contextualSpacing/>
        <w:jc w:val="center"/>
        <w:rPr>
          <w:b/>
          <w:snapToGrid w:val="0"/>
        </w:rPr>
      </w:pPr>
      <w:r w:rsidRPr="008718AB">
        <w:rPr>
          <w:b/>
          <w:snapToGrid w:val="0"/>
        </w:rPr>
        <w:t>§ 1</w:t>
      </w:r>
      <w:r w:rsidR="004D3DCB">
        <w:rPr>
          <w:b/>
          <w:snapToGrid w:val="0"/>
        </w:rPr>
        <w:t>2</w:t>
      </w:r>
    </w:p>
    <w:p w14:paraId="32628C49" w14:textId="464295C1" w:rsidR="00F71A9F" w:rsidRPr="008718AB" w:rsidRDefault="00E41DD8" w:rsidP="00262010">
      <w:pPr>
        <w:tabs>
          <w:tab w:val="left" w:pos="4513"/>
        </w:tabs>
        <w:contextualSpacing/>
        <w:jc w:val="center"/>
        <w:rPr>
          <w:b/>
          <w:snapToGrid w:val="0"/>
        </w:rPr>
      </w:pPr>
      <w:r w:rsidRPr="008718AB">
        <w:rPr>
          <w:b/>
          <w:snapToGrid w:val="0"/>
        </w:rPr>
        <w:t>Zmiany w umowie</w:t>
      </w:r>
    </w:p>
    <w:p w14:paraId="42A7C270" w14:textId="147E4DCF" w:rsidR="00016938" w:rsidRPr="008718AB" w:rsidRDefault="00D94671" w:rsidP="00BB0FC7">
      <w:pPr>
        <w:pStyle w:val="Akapitzlist"/>
        <w:widowControl w:val="0"/>
        <w:numPr>
          <w:ilvl w:val="0"/>
          <w:numId w:val="12"/>
        </w:numPr>
        <w:spacing w:line="276" w:lineRule="auto"/>
        <w:ind w:left="426" w:hanging="426"/>
        <w:contextualSpacing/>
        <w:jc w:val="both"/>
      </w:pPr>
      <w:r w:rsidRPr="008718AB">
        <w:t xml:space="preserve">Zamawiający dopuszcza możliwość dokonania zmian </w:t>
      </w:r>
      <w:r w:rsidR="008D331B">
        <w:t>u</w:t>
      </w:r>
      <w:r w:rsidRPr="008718AB">
        <w:t xml:space="preserve">mowy skutkujących zmianą  terminów wykonania przedmiotu </w:t>
      </w:r>
      <w:r w:rsidR="008D331B">
        <w:t>u</w:t>
      </w:r>
      <w:r w:rsidRPr="008718AB">
        <w:t xml:space="preserve">mowy określonych w § 4 lub wynagrodzenia określonego w § 5 lub zmian zakresu przedmiotu </w:t>
      </w:r>
      <w:r w:rsidR="008D331B">
        <w:t>u</w:t>
      </w:r>
      <w:r w:rsidRPr="008718AB">
        <w:t xml:space="preserve">mowy, na zasadach określonych </w:t>
      </w:r>
      <w:r w:rsidR="007A0BCE">
        <w:br/>
      </w:r>
      <w:r w:rsidRPr="008718AB">
        <w:t xml:space="preserve">w </w:t>
      </w:r>
      <w:r w:rsidR="008D331B">
        <w:t>u</w:t>
      </w:r>
      <w:r w:rsidRPr="008718AB">
        <w:t>mowie</w:t>
      </w:r>
      <w:r w:rsidR="00016938" w:rsidRPr="008718AB">
        <w:t>.</w:t>
      </w:r>
    </w:p>
    <w:p w14:paraId="499A3070" w14:textId="534CD030" w:rsidR="00016938" w:rsidRPr="008718AB" w:rsidRDefault="00D94671" w:rsidP="00BB0FC7">
      <w:pPr>
        <w:pStyle w:val="Akapitzlist"/>
        <w:widowControl w:val="0"/>
        <w:numPr>
          <w:ilvl w:val="0"/>
          <w:numId w:val="12"/>
        </w:numPr>
        <w:spacing w:line="276" w:lineRule="auto"/>
        <w:ind w:left="426" w:hanging="426"/>
        <w:contextualSpacing/>
        <w:jc w:val="both"/>
      </w:pPr>
      <w:r w:rsidRPr="008718AB">
        <w:t xml:space="preserve">Zmiany </w:t>
      </w:r>
      <w:r w:rsidR="008D331B">
        <w:t>u</w:t>
      </w:r>
      <w:r w:rsidRPr="008718AB">
        <w:t>mowy przewidziane w ust. 1 będą mogły nastąpić w następujących przypadkach</w:t>
      </w:r>
      <w:r w:rsidR="00016938" w:rsidRPr="008718AB">
        <w:t>:</w:t>
      </w:r>
    </w:p>
    <w:p w14:paraId="3B4116DF" w14:textId="024B5C34" w:rsidR="00016938" w:rsidRPr="008718AB" w:rsidRDefault="00016938" w:rsidP="00BB0FC7">
      <w:pPr>
        <w:numPr>
          <w:ilvl w:val="0"/>
          <w:numId w:val="13"/>
        </w:numPr>
        <w:tabs>
          <w:tab w:val="num" w:pos="851"/>
        </w:tabs>
        <w:spacing w:line="276" w:lineRule="auto"/>
        <w:ind w:left="851" w:hanging="425"/>
        <w:contextualSpacing/>
        <w:jc w:val="both"/>
      </w:pPr>
      <w:r w:rsidRPr="008718AB">
        <w:t>zaistnienia omyłki pisarskiej lub rachunkowej</w:t>
      </w:r>
      <w:r w:rsidR="00D94671" w:rsidRPr="008718AB">
        <w:t xml:space="preserve">, których nie będzie można usunąć </w:t>
      </w:r>
      <w:r w:rsidR="008D331B">
        <w:br/>
      </w:r>
      <w:r w:rsidR="00D94671" w:rsidRPr="008718AB">
        <w:t xml:space="preserve">w inny sposób, a zmiana treści </w:t>
      </w:r>
      <w:r w:rsidR="008D331B">
        <w:t>u</w:t>
      </w:r>
      <w:r w:rsidR="00D94671" w:rsidRPr="008718AB">
        <w:t>mowy będzie umożliwiać usunięcie tych omyłek</w:t>
      </w:r>
      <w:r w:rsidR="008D331B">
        <w:br/>
      </w:r>
      <w:r w:rsidR="00D94671" w:rsidRPr="008718AB">
        <w:t xml:space="preserve">i doprecyzowanie </w:t>
      </w:r>
      <w:r w:rsidR="000807FC">
        <w:t>u</w:t>
      </w:r>
      <w:r w:rsidR="00D94671" w:rsidRPr="008718AB">
        <w:t>mowy w celu jednoznacznej interpretacji jej zapisów przez Strony</w:t>
      </w:r>
      <w:r w:rsidRPr="008718AB">
        <w:t>;</w:t>
      </w:r>
    </w:p>
    <w:p w14:paraId="1580FE0B" w14:textId="315DF7E5" w:rsidR="00D94671" w:rsidRPr="008718AB" w:rsidRDefault="00D94671" w:rsidP="00BB0FC7">
      <w:pPr>
        <w:numPr>
          <w:ilvl w:val="0"/>
          <w:numId w:val="13"/>
        </w:numPr>
        <w:tabs>
          <w:tab w:val="num" w:pos="284"/>
          <w:tab w:val="left" w:pos="851"/>
        </w:tabs>
        <w:spacing w:line="276" w:lineRule="auto"/>
        <w:ind w:left="851" w:hanging="425"/>
        <w:contextualSpacing/>
        <w:jc w:val="both"/>
      </w:pPr>
      <w:r w:rsidRPr="008718AB">
        <w:t xml:space="preserve">powstania rozbieżności lub niejasności w rozumieniu pojęć lub sformułowań użytych w </w:t>
      </w:r>
      <w:r w:rsidR="008D331B">
        <w:t>u</w:t>
      </w:r>
      <w:r w:rsidRPr="008718AB">
        <w:t xml:space="preserve">mowie, których nie będzie można usunąć w inny sposób, a zmiana treści </w:t>
      </w:r>
      <w:r w:rsidR="008D331B">
        <w:t>u</w:t>
      </w:r>
      <w:r w:rsidRPr="008718AB">
        <w:t xml:space="preserve">mowy </w:t>
      </w:r>
      <w:r w:rsidRPr="008718AB">
        <w:lastRenderedPageBreak/>
        <w:t xml:space="preserve">będzie umożliwiać usunięcie rozbieżności lub niejasności i doprecyzowanie </w:t>
      </w:r>
      <w:r w:rsidR="008D331B">
        <w:t>u</w:t>
      </w:r>
      <w:r w:rsidRPr="008718AB">
        <w:t>mowy w celu jednoznacznej interpretacji jej zapisów przez Strony</w:t>
      </w:r>
      <w:r w:rsidR="00BB0FC7">
        <w:t>;</w:t>
      </w:r>
    </w:p>
    <w:p w14:paraId="5846C187" w14:textId="12EC3DCC" w:rsidR="00016938" w:rsidRPr="008718AB" w:rsidRDefault="00016938" w:rsidP="00BB0FC7">
      <w:pPr>
        <w:numPr>
          <w:ilvl w:val="0"/>
          <w:numId w:val="13"/>
        </w:numPr>
        <w:spacing w:line="276" w:lineRule="auto"/>
        <w:ind w:left="851" w:hanging="425"/>
        <w:contextualSpacing/>
        <w:jc w:val="both"/>
      </w:pPr>
      <w:r w:rsidRPr="008718AB">
        <w:t xml:space="preserve">zaistnienia po zawarciu </w:t>
      </w:r>
      <w:r w:rsidR="008D331B">
        <w:t>u</w:t>
      </w:r>
      <w:r w:rsidRPr="008718AB">
        <w:t xml:space="preserve">mowy, przypadku siły wyższej, przez którą, na potrzeby niniejszego warunku rozumieć należy zdarzenia zewnętrzne o charakterze niezależnym od stron, którego strony nie mogły przewidzieć przed zawarciem </w:t>
      </w:r>
      <w:r w:rsidR="008D331B">
        <w:t>u</w:t>
      </w:r>
      <w:r w:rsidRPr="008718AB">
        <w:t xml:space="preserve">mowy oraz którego strony nie mogły uniknąć, ani któremu nie mogły zapobiec przy zachowaniu należytej staranności. Za siłę wyższą, warunkującą zmianę </w:t>
      </w:r>
      <w:r w:rsidR="008D331B">
        <w:t>u</w:t>
      </w:r>
      <w:r w:rsidRPr="008718AB">
        <w:t>mowy uważać się będzie w szczególności: powódź, pożar i inne klęski żywiołowe, zamieszki, strajki, ataki terrorystyczne, działania wojenne, nagłe załamania warunków atmosferycznych nie pozwalające na wykonanie robót zgodnie z wymaganą technologią, nagłe przerwy w dostawie energii elektrycznej, promieniowania lub skażenia</w:t>
      </w:r>
      <w:r w:rsidR="00D94671" w:rsidRPr="008718AB">
        <w:t xml:space="preserve">. O ewentualnym uznaniu przedłużenia terminu zakończenia realizacji </w:t>
      </w:r>
      <w:r w:rsidR="008D331B">
        <w:t>u</w:t>
      </w:r>
      <w:r w:rsidR="00D94671" w:rsidRPr="008718AB">
        <w:t xml:space="preserve">mowy z powodu „siły wyższej”, będzie decydował Zamawiający w trakcie realizacji </w:t>
      </w:r>
      <w:r w:rsidR="008D331B">
        <w:t>u</w:t>
      </w:r>
      <w:r w:rsidR="00D94671" w:rsidRPr="008718AB">
        <w:t>mowy, po złożeniu w formie pisemnej wniosku Wykonawcy</w:t>
      </w:r>
      <w:r w:rsidR="00BB0FC7">
        <w:t>;</w:t>
      </w:r>
    </w:p>
    <w:p w14:paraId="2D7B3C00" w14:textId="709D6983" w:rsidR="00016938" w:rsidRPr="008718AB" w:rsidRDefault="00016938" w:rsidP="00BB0FC7">
      <w:pPr>
        <w:numPr>
          <w:ilvl w:val="0"/>
          <w:numId w:val="13"/>
        </w:numPr>
        <w:tabs>
          <w:tab w:val="num" w:pos="851"/>
        </w:tabs>
        <w:spacing w:line="276" w:lineRule="auto"/>
        <w:ind w:left="851" w:hanging="425"/>
        <w:contextualSpacing/>
        <w:jc w:val="both"/>
      </w:pPr>
      <w:r w:rsidRPr="008718AB">
        <w:t>zmiany powszechnie obowiązujących przepisów prawa w zakresie mającym wpływ na realizację przedmiotu zamówienia lub świadczenia stron</w:t>
      </w:r>
      <w:r w:rsidR="00BB0FC7">
        <w:t>;</w:t>
      </w:r>
    </w:p>
    <w:p w14:paraId="6BB98B50" w14:textId="1636B4B0" w:rsidR="00016938" w:rsidRPr="008718AB" w:rsidRDefault="00016938" w:rsidP="00BB0FC7">
      <w:pPr>
        <w:numPr>
          <w:ilvl w:val="0"/>
          <w:numId w:val="13"/>
        </w:numPr>
        <w:tabs>
          <w:tab w:val="num" w:pos="851"/>
        </w:tabs>
        <w:spacing w:line="276" w:lineRule="auto"/>
        <w:ind w:left="851" w:hanging="425"/>
        <w:contextualSpacing/>
        <w:jc w:val="both"/>
      </w:pPr>
      <w:r w:rsidRPr="008718AB">
        <w:t xml:space="preserve">działania osób trzecich uniemożliwiających lub utrudniających realizację </w:t>
      </w:r>
      <w:r w:rsidR="008D331B">
        <w:t>u</w:t>
      </w:r>
      <w:r w:rsidRPr="008718AB">
        <w:t>mowy</w:t>
      </w:r>
      <w:r w:rsidR="008D331B">
        <w:br/>
      </w:r>
      <w:r w:rsidRPr="008718AB">
        <w:t xml:space="preserve">– w zakresie koniecznym, w szczególności terminu </w:t>
      </w:r>
      <w:r w:rsidR="00D94671" w:rsidRPr="008718AB">
        <w:t xml:space="preserve">zleceń wynikających z </w:t>
      </w:r>
      <w:r w:rsidR="008D331B">
        <w:t>u</w:t>
      </w:r>
      <w:r w:rsidRPr="008718AB">
        <w:t>mowy</w:t>
      </w:r>
      <w:r w:rsidR="00BB0FC7">
        <w:t>;</w:t>
      </w:r>
    </w:p>
    <w:p w14:paraId="4822688F" w14:textId="39772BC9" w:rsidR="00016938" w:rsidRPr="008718AB" w:rsidRDefault="00016938" w:rsidP="00BB0FC7">
      <w:pPr>
        <w:numPr>
          <w:ilvl w:val="0"/>
          <w:numId w:val="13"/>
        </w:numPr>
        <w:tabs>
          <w:tab w:val="num" w:pos="851"/>
        </w:tabs>
        <w:spacing w:line="276" w:lineRule="auto"/>
        <w:ind w:left="851" w:hanging="425"/>
        <w:contextualSpacing/>
        <w:jc w:val="both"/>
      </w:pPr>
      <w:r w:rsidRPr="008718AB">
        <w:t xml:space="preserve">przekroczenia przewidzianych przepisami praw terminów trwania procedur administracyjnych, liczonych zgodnie z zasadami określonymi w przepisach prawa, </w:t>
      </w:r>
      <w:r w:rsidR="008D331B">
        <w:br/>
      </w:r>
      <w:r w:rsidRPr="008718AB">
        <w:t>w tym w Kodeksie postępowania administracyjnego,</w:t>
      </w:r>
      <w:r w:rsidR="00D94671" w:rsidRPr="008718AB">
        <w:t xml:space="preserve"> w zakresie terminu zleceń wynikających z </w:t>
      </w:r>
      <w:r w:rsidR="008D331B">
        <w:t>u</w:t>
      </w:r>
      <w:r w:rsidR="00D94671" w:rsidRPr="008718AB">
        <w:t>mowy</w:t>
      </w:r>
      <w:r w:rsidR="00BB0FC7">
        <w:t>;</w:t>
      </w:r>
    </w:p>
    <w:p w14:paraId="2F0B8905" w14:textId="0CB963F9" w:rsidR="00016938" w:rsidRPr="008718AB" w:rsidRDefault="00016938" w:rsidP="00BB0FC7">
      <w:pPr>
        <w:numPr>
          <w:ilvl w:val="0"/>
          <w:numId w:val="13"/>
        </w:numPr>
        <w:tabs>
          <w:tab w:val="num" w:pos="851"/>
        </w:tabs>
        <w:spacing w:line="276" w:lineRule="auto"/>
        <w:ind w:left="851" w:hanging="425"/>
        <w:contextualSpacing/>
        <w:jc w:val="both"/>
      </w:pPr>
      <w:r w:rsidRPr="008718AB">
        <w:t xml:space="preserve">uzasadnionych zmian w zakresie sposobu wykonania przedmiotu zamówienia zaproponowanych przez Zamawiającego lub Wykonawcę, jeżeli te zmiany będą korzystne dla Zamawiającego i niezbędne z uwagi na </w:t>
      </w:r>
      <w:r w:rsidR="00DD7F8F" w:rsidRPr="008718AB">
        <w:t>sposób</w:t>
      </w:r>
      <w:r w:rsidRPr="008718AB">
        <w:t xml:space="preserve"> wykonywanych </w:t>
      </w:r>
      <w:r w:rsidR="00DD7F8F" w:rsidRPr="008718AB">
        <w:t>usług</w:t>
      </w:r>
      <w:r w:rsidRPr="008718AB">
        <w:t>,</w:t>
      </w:r>
    </w:p>
    <w:p w14:paraId="689463C0" w14:textId="5AE2678D" w:rsidR="00016938" w:rsidRDefault="00016938" w:rsidP="00BB0FC7">
      <w:pPr>
        <w:numPr>
          <w:ilvl w:val="0"/>
          <w:numId w:val="13"/>
        </w:numPr>
        <w:tabs>
          <w:tab w:val="num" w:pos="851"/>
        </w:tabs>
        <w:spacing w:line="276" w:lineRule="auto"/>
        <w:ind w:left="851" w:hanging="425"/>
        <w:contextualSpacing/>
        <w:jc w:val="both"/>
      </w:pPr>
      <w:r w:rsidRPr="008718AB">
        <w:t xml:space="preserve">przyczyn niezależnych od Wykonawcy i mających wpływ na wykonanie przedmiotu </w:t>
      </w:r>
      <w:r w:rsidR="008D331B">
        <w:t>u</w:t>
      </w:r>
      <w:r w:rsidRPr="008718AB">
        <w:t>mowy, a z przyczyn obiektywnych uniemożliwiało wykonanie zamówienia</w:t>
      </w:r>
      <w:r w:rsidR="008D331B">
        <w:br/>
      </w:r>
      <w:r w:rsidRPr="008718AB">
        <w:t>w przewidzianym terminie</w:t>
      </w:r>
      <w:r w:rsidR="006A76B9">
        <w:t>;</w:t>
      </w:r>
    </w:p>
    <w:p w14:paraId="03607EEF" w14:textId="77777777" w:rsidR="008D7A99" w:rsidRPr="008D7A99" w:rsidRDefault="00B31CEF" w:rsidP="008D7A99">
      <w:pPr>
        <w:pStyle w:val="Akapitzlist"/>
        <w:numPr>
          <w:ilvl w:val="0"/>
          <w:numId w:val="13"/>
        </w:numPr>
        <w:tabs>
          <w:tab w:val="left" w:pos="851"/>
        </w:tabs>
        <w:spacing w:line="276" w:lineRule="auto"/>
        <w:ind w:left="851" w:hanging="425"/>
        <w:jc w:val="both"/>
        <w:rPr>
          <w:iCs/>
        </w:rPr>
      </w:pPr>
      <w:r w:rsidRPr="008718AB">
        <w:t>w przypadku zmiany stawki podatku od towarów i usług oraz podatku akcyzowego, wprowadzonej odpowiednim aktem prawnym – zmianie ulegnie wyłącznie kwota brutto w stopniu wynikającym z wprowadzonej zmiany, przy zachowaniu stałej ceny netto, a wartość brutto niefakturowanej części wynagrodzenia zostanie wyliczona na podstawie nowych przepisów</w:t>
      </w:r>
    </w:p>
    <w:p w14:paraId="4E855186" w14:textId="13310705" w:rsidR="009A35F8" w:rsidRPr="009A35F8" w:rsidRDefault="009A35F8" w:rsidP="008D7A99">
      <w:pPr>
        <w:pStyle w:val="Akapitzlist"/>
        <w:numPr>
          <w:ilvl w:val="0"/>
          <w:numId w:val="13"/>
        </w:numPr>
        <w:tabs>
          <w:tab w:val="left" w:pos="851"/>
        </w:tabs>
        <w:spacing w:line="276" w:lineRule="auto"/>
        <w:ind w:left="851" w:hanging="425"/>
        <w:jc w:val="both"/>
        <w:rPr>
          <w:iCs/>
        </w:rPr>
      </w:pPr>
      <w:r>
        <w:rPr>
          <w:iCs/>
        </w:rPr>
        <w:t xml:space="preserve">w przypadku zmiany personelu skierowanego do realizacji umowy, o której mowa </w:t>
      </w:r>
      <w:r>
        <w:rPr>
          <w:iCs/>
        </w:rPr>
        <w:br/>
        <w:t xml:space="preserve">w </w:t>
      </w:r>
      <w:r w:rsidRPr="008D7A99">
        <w:t xml:space="preserve">§ </w:t>
      </w:r>
      <w:r>
        <w:t>5;</w:t>
      </w:r>
    </w:p>
    <w:p w14:paraId="5FB0405E" w14:textId="1A2D14D8" w:rsidR="006A76B9" w:rsidRPr="008D7A99" w:rsidRDefault="008D7A99" w:rsidP="008D7A99">
      <w:pPr>
        <w:pStyle w:val="Akapitzlist"/>
        <w:numPr>
          <w:ilvl w:val="0"/>
          <w:numId w:val="13"/>
        </w:numPr>
        <w:tabs>
          <w:tab w:val="left" w:pos="851"/>
        </w:tabs>
        <w:spacing w:line="276" w:lineRule="auto"/>
        <w:ind w:left="851" w:hanging="425"/>
        <w:jc w:val="both"/>
        <w:rPr>
          <w:iCs/>
        </w:rPr>
      </w:pPr>
      <w:r>
        <w:t xml:space="preserve">w przypadku waloryzacji wynagrodzenia, o której mowa w </w:t>
      </w:r>
      <w:r w:rsidRPr="008D7A99">
        <w:t>§ 13</w:t>
      </w:r>
      <w:r w:rsidR="006A76B9" w:rsidRPr="008D7A99">
        <w:rPr>
          <w:iCs/>
        </w:rPr>
        <w:t>.</w:t>
      </w:r>
    </w:p>
    <w:p w14:paraId="09CE3CE5" w14:textId="0F3FFCE7" w:rsidR="00397221" w:rsidRPr="004B5515" w:rsidRDefault="00397221" w:rsidP="00397221">
      <w:pPr>
        <w:pStyle w:val="Tekstpodstawowywcity"/>
        <w:widowControl w:val="0"/>
        <w:numPr>
          <w:ilvl w:val="0"/>
          <w:numId w:val="12"/>
        </w:numPr>
        <w:suppressAutoHyphens/>
        <w:spacing w:after="0" w:line="276" w:lineRule="auto"/>
        <w:ind w:left="426" w:hanging="426"/>
        <w:jc w:val="both"/>
        <w:rPr>
          <w:b/>
          <w:bCs/>
        </w:rPr>
      </w:pPr>
      <w:r w:rsidRPr="004B5515">
        <w:t xml:space="preserve">Strony dopuszczają możliwość zmiany umowy z przyczyn w niej nieprzewidzianych, jeżeli pozostaje to bez wpływu na wynik postępowania o udzielenie zamówienia </w:t>
      </w:r>
      <w:r w:rsidRPr="004B5515">
        <w:br/>
        <w:t>oraz nie prowadzi do zmiany kręgu wykonawców zdolnych do jego wykonania.</w:t>
      </w:r>
    </w:p>
    <w:p w14:paraId="4B648E21" w14:textId="5BD5304C" w:rsidR="00483FB9" w:rsidRPr="008718AB" w:rsidRDefault="00483FB9" w:rsidP="00BB0FC7">
      <w:pPr>
        <w:pStyle w:val="Akapitzlist"/>
        <w:numPr>
          <w:ilvl w:val="0"/>
          <w:numId w:val="12"/>
        </w:numPr>
        <w:spacing w:line="276" w:lineRule="auto"/>
        <w:ind w:left="426" w:hanging="426"/>
        <w:jc w:val="both"/>
      </w:pPr>
      <w:r w:rsidRPr="008718AB">
        <w:t xml:space="preserve">Z zastrzeżeniem przypadków określonych w </w:t>
      </w:r>
      <w:r w:rsidR="008D331B">
        <w:t>u</w:t>
      </w:r>
      <w:r w:rsidRPr="008718AB">
        <w:t xml:space="preserve">mowie, zmiany postanowień </w:t>
      </w:r>
      <w:r w:rsidR="008D331B">
        <w:t>u</w:t>
      </w:r>
      <w:r w:rsidRPr="008718AB">
        <w:t>mowy będą następowały w formie pisemnej, pod rygorem nieważności i będą wprowadzone w formie Aneksu zawartego przez Zamawiającego z Wykonawcą.</w:t>
      </w:r>
    </w:p>
    <w:p w14:paraId="4BC15016" w14:textId="77777777" w:rsidR="00397221" w:rsidRDefault="00397221" w:rsidP="0081710C">
      <w:pPr>
        <w:tabs>
          <w:tab w:val="left" w:pos="4513"/>
        </w:tabs>
        <w:contextualSpacing/>
        <w:jc w:val="center"/>
        <w:rPr>
          <w:b/>
          <w:snapToGrid w:val="0"/>
        </w:rPr>
      </w:pPr>
    </w:p>
    <w:p w14:paraId="7C59605B" w14:textId="16799DBD" w:rsidR="0081710C" w:rsidRPr="008718AB" w:rsidRDefault="0081710C" w:rsidP="0081710C">
      <w:pPr>
        <w:tabs>
          <w:tab w:val="left" w:pos="4513"/>
        </w:tabs>
        <w:contextualSpacing/>
        <w:jc w:val="center"/>
        <w:rPr>
          <w:b/>
          <w:snapToGrid w:val="0"/>
        </w:rPr>
      </w:pPr>
      <w:r w:rsidRPr="008718AB">
        <w:rPr>
          <w:b/>
          <w:snapToGrid w:val="0"/>
        </w:rPr>
        <w:t>§ 1</w:t>
      </w:r>
      <w:r w:rsidR="004D3DCB">
        <w:rPr>
          <w:b/>
          <w:snapToGrid w:val="0"/>
        </w:rPr>
        <w:t>3</w:t>
      </w:r>
    </w:p>
    <w:p w14:paraId="0BD2727B" w14:textId="48E9025A" w:rsidR="0081710C" w:rsidRPr="008718AB" w:rsidRDefault="0081710C" w:rsidP="0081710C">
      <w:pPr>
        <w:pStyle w:val="Tekstpodstawowywcity3"/>
        <w:spacing w:after="0"/>
        <w:ind w:left="0"/>
        <w:contextualSpacing/>
        <w:jc w:val="center"/>
        <w:rPr>
          <w:b/>
          <w:sz w:val="24"/>
          <w:szCs w:val="24"/>
        </w:rPr>
      </w:pPr>
      <w:r w:rsidRPr="008718AB">
        <w:rPr>
          <w:b/>
          <w:sz w:val="24"/>
          <w:szCs w:val="24"/>
        </w:rPr>
        <w:t>W</w:t>
      </w:r>
      <w:r w:rsidR="00E41DD8" w:rsidRPr="008718AB">
        <w:rPr>
          <w:b/>
          <w:sz w:val="24"/>
          <w:szCs w:val="24"/>
        </w:rPr>
        <w:t>aloryzacja</w:t>
      </w:r>
    </w:p>
    <w:p w14:paraId="54EE46CA" w14:textId="17E25339" w:rsidR="002B3A31" w:rsidRPr="008718AB" w:rsidRDefault="00BB0FC7" w:rsidP="00BB0FC7">
      <w:pPr>
        <w:pStyle w:val="Akapitzlist"/>
        <w:widowControl w:val="0"/>
        <w:numPr>
          <w:ilvl w:val="0"/>
          <w:numId w:val="19"/>
        </w:numPr>
        <w:spacing w:line="276" w:lineRule="auto"/>
        <w:ind w:left="426" w:hanging="426"/>
        <w:contextualSpacing/>
        <w:jc w:val="both"/>
      </w:pPr>
      <w:r>
        <w:lastRenderedPageBreak/>
        <w:t>N</w:t>
      </w:r>
      <w:r w:rsidR="002B3A31" w:rsidRPr="008718AB">
        <w:t xml:space="preserve">ależne </w:t>
      </w:r>
      <w:r w:rsidR="00016E76">
        <w:t>W</w:t>
      </w:r>
      <w:r w:rsidR="002B3A31" w:rsidRPr="008718AB">
        <w:t xml:space="preserve">ykonawcy wynagrodzenie, określone w § </w:t>
      </w:r>
      <w:r w:rsidR="004D3DCB">
        <w:t>6</w:t>
      </w:r>
      <w:r w:rsidR="002B3A31" w:rsidRPr="008718AB">
        <w:t xml:space="preserve">, będzie skorygowane dla oddania wzrostów lub spadków cen materiałów lub kosztów związanych z realizacją zamówienia, na zasadach określonych w pkt 1-5, w zakresie obejmującym niewykonaną część przedmiotu </w:t>
      </w:r>
      <w:r w:rsidR="008D331B">
        <w:t>u</w:t>
      </w:r>
      <w:r w:rsidR="002B3A31" w:rsidRPr="008718AB">
        <w:t>mowy, od siódmego miesiąca licząc od dnia zawarcia umowy.</w:t>
      </w:r>
    </w:p>
    <w:p w14:paraId="541E9E01" w14:textId="6300DEEC" w:rsidR="002B3A31" w:rsidRPr="008718AB" w:rsidRDefault="002B3A31" w:rsidP="00D81700">
      <w:pPr>
        <w:numPr>
          <w:ilvl w:val="0"/>
          <w:numId w:val="20"/>
        </w:numPr>
        <w:spacing w:line="276" w:lineRule="auto"/>
        <w:ind w:left="851" w:hanging="425"/>
        <w:contextualSpacing/>
        <w:jc w:val="both"/>
      </w:pPr>
      <w:r w:rsidRPr="008718AB">
        <w:t>Waloryzacja wynagrodzenia będzie się odbywać w ten sposób</w:t>
      </w:r>
      <w:r w:rsidR="00483FB9" w:rsidRPr="008718AB">
        <w:t>,</w:t>
      </w:r>
      <w:r w:rsidRPr="008718AB">
        <w:t xml:space="preserve"> że ceny określone</w:t>
      </w:r>
      <w:r w:rsidR="00B11D1C">
        <w:br/>
      </w:r>
      <w:r w:rsidRPr="008718AB">
        <w:t xml:space="preserve">w Załączniku nr </w:t>
      </w:r>
      <w:r w:rsidR="001B2105" w:rsidRPr="008718AB">
        <w:t>4</w:t>
      </w:r>
      <w:r w:rsidRPr="008718AB">
        <w:t xml:space="preserve"> do </w:t>
      </w:r>
      <w:r w:rsidR="008D331B">
        <w:t>u</w:t>
      </w:r>
      <w:r w:rsidRPr="008718AB">
        <w:t xml:space="preserve">mowy (Oferta Wykonawcy) i odpowiednio wynagrodzenie łączne wskazane w § </w:t>
      </w:r>
      <w:r w:rsidR="00B11D1C">
        <w:t>6</w:t>
      </w:r>
      <w:r w:rsidRPr="008718AB">
        <w:t xml:space="preserve"> ust. 1, podlegać będzie waloryzacji o Współczynnik waloryzacyjny (</w:t>
      </w:r>
      <w:proofErr w:type="spellStart"/>
      <w:r w:rsidRPr="008718AB">
        <w:t>Pn</w:t>
      </w:r>
      <w:proofErr w:type="spellEnd"/>
      <w:r w:rsidRPr="008718AB">
        <w:t>) wyliczony według wzoru:</w:t>
      </w:r>
    </w:p>
    <w:p w14:paraId="35A07869" w14:textId="77777777" w:rsidR="002B3A31" w:rsidRPr="008718AB" w:rsidRDefault="002B3A31" w:rsidP="00D81700">
      <w:pPr>
        <w:spacing w:line="276" w:lineRule="auto"/>
        <w:ind w:left="435"/>
        <w:contextualSpacing/>
        <w:rPr>
          <w:w w:val="90"/>
          <w:lang w:eastAsia="ar-SA"/>
        </w:rPr>
      </w:pPr>
    </w:p>
    <w:p w14:paraId="68382B22" w14:textId="77777777" w:rsidR="002B3A31" w:rsidRPr="008718AB" w:rsidRDefault="002B3A31" w:rsidP="00D81700">
      <w:pPr>
        <w:spacing w:line="276" w:lineRule="auto"/>
        <w:ind w:left="644"/>
        <w:contextualSpacing/>
        <w:jc w:val="center"/>
      </w:pPr>
      <w:proofErr w:type="spellStart"/>
      <w:r w:rsidRPr="008718AB">
        <w:t>Pn</w:t>
      </w:r>
      <w:proofErr w:type="spellEnd"/>
      <w:r w:rsidRPr="008718AB">
        <w:t xml:space="preserve"> = 0,2 + 0,8*</w:t>
      </w:r>
      <w:proofErr w:type="spellStart"/>
      <w:r w:rsidRPr="008718AB">
        <w:t>Ww</w:t>
      </w:r>
      <w:proofErr w:type="spellEnd"/>
      <w:r w:rsidRPr="008718AB">
        <w:t>/100%</w:t>
      </w:r>
    </w:p>
    <w:p w14:paraId="4DDBB322" w14:textId="77777777" w:rsidR="002B3A31" w:rsidRPr="008718AB" w:rsidRDefault="002B3A31" w:rsidP="00D81700">
      <w:pPr>
        <w:spacing w:line="276" w:lineRule="auto"/>
        <w:ind w:left="851"/>
        <w:contextualSpacing/>
      </w:pPr>
      <w:r w:rsidRPr="008718AB">
        <w:t>gdzie:</w:t>
      </w:r>
    </w:p>
    <w:p w14:paraId="0073FBE4" w14:textId="77777777" w:rsidR="002B3A31" w:rsidRPr="008718AB" w:rsidRDefault="002B3A31" w:rsidP="00D81700">
      <w:pPr>
        <w:spacing w:line="276" w:lineRule="auto"/>
        <w:ind w:left="851"/>
        <w:contextualSpacing/>
        <w:jc w:val="both"/>
      </w:pPr>
      <w:proofErr w:type="spellStart"/>
      <w:r w:rsidRPr="008718AB">
        <w:t>Pn</w:t>
      </w:r>
      <w:proofErr w:type="spellEnd"/>
      <w:r w:rsidRPr="008718AB">
        <w:t xml:space="preserve"> -  współczynnik waloryzacyjny obliczany na podstawie wzoru powyżej do zastosowania do wszystkich kwot;</w:t>
      </w:r>
    </w:p>
    <w:p w14:paraId="7C9319D0" w14:textId="77777777" w:rsidR="002B3A31" w:rsidRPr="008718AB" w:rsidRDefault="002B3A31" w:rsidP="00D81700">
      <w:pPr>
        <w:spacing w:line="276" w:lineRule="auto"/>
        <w:ind w:left="851"/>
        <w:contextualSpacing/>
        <w:jc w:val="both"/>
      </w:pPr>
      <w:r w:rsidRPr="008718AB">
        <w:t>(</w:t>
      </w:r>
      <w:proofErr w:type="spellStart"/>
      <w:r w:rsidRPr="008718AB">
        <w:t>Ww</w:t>
      </w:r>
      <w:proofErr w:type="spellEnd"/>
      <w:r w:rsidRPr="008718AB">
        <w:t>) wskaźnik cen towarów i usług konsumpcyjnych opublikowany przez Prezesa Głównego Urzędu Statystycznego w Biuletynie Statystycznym GUS, na stronie internetowej Urzędu, wyliczony na podstawie wzrostu lub spadku cen towarów i usług konsumpcyjnych za poprzedni kwartał opublikowany przez Prezesa Głównego Urzędu Statystycznego w Biuletynie Statystycznym GUS, na stronie internetowej Urzędu, wyliczony w odniesieniu do dnia składania Ofert.</w:t>
      </w:r>
    </w:p>
    <w:p w14:paraId="3252456A" w14:textId="2C339889" w:rsidR="002B3A31" w:rsidRPr="008718AB" w:rsidRDefault="002B3A31" w:rsidP="00D81700">
      <w:pPr>
        <w:numPr>
          <w:ilvl w:val="0"/>
          <w:numId w:val="20"/>
        </w:numPr>
        <w:spacing w:line="276" w:lineRule="auto"/>
        <w:ind w:left="851" w:hanging="425"/>
        <w:contextualSpacing/>
        <w:jc w:val="both"/>
      </w:pPr>
      <w:bookmarkStart w:id="9" w:name="_Hlk189136201"/>
      <w:r w:rsidRPr="008718AB">
        <w:t xml:space="preserve">łączna wartość korekt wynikająca z waloryzacji nie przekroczy (+/-) </w:t>
      </w:r>
      <w:r w:rsidR="00177E80" w:rsidRPr="008718AB">
        <w:t>7</w:t>
      </w:r>
      <w:r w:rsidRPr="008718AB">
        <w:t xml:space="preserve">% </w:t>
      </w:r>
      <w:r w:rsidR="00483FB9" w:rsidRPr="008718AB">
        <w:t xml:space="preserve">przewidywanej wartości </w:t>
      </w:r>
      <w:r w:rsidRPr="008718AB">
        <w:t xml:space="preserve">wynagrodzenia, określonego ofertą Wykonawcy. Przez łączną wartość korekt należy rozumieć wartość wzrostu lub spadku wynagrodzenia </w:t>
      </w:r>
      <w:r w:rsidR="003A190E">
        <w:t>W</w:t>
      </w:r>
      <w:r w:rsidRPr="008718AB">
        <w:t>ykonawcy wynikającą z waloryzacji</w:t>
      </w:r>
      <w:bookmarkEnd w:id="9"/>
      <w:r w:rsidRPr="008718AB">
        <w:t>;</w:t>
      </w:r>
    </w:p>
    <w:p w14:paraId="193DB479" w14:textId="77777777" w:rsidR="002B3A31" w:rsidRPr="008718AB" w:rsidRDefault="002B3A31" w:rsidP="00D81700">
      <w:pPr>
        <w:numPr>
          <w:ilvl w:val="0"/>
          <w:numId w:val="20"/>
        </w:numPr>
        <w:spacing w:line="276" w:lineRule="auto"/>
        <w:ind w:left="851" w:hanging="425"/>
        <w:contextualSpacing/>
        <w:jc w:val="both"/>
      </w:pPr>
      <w:r w:rsidRPr="008718AB">
        <w:t>postanowień umownych w zakresie waloryzacji, o której mowa w niniejszym ustępie  nie stosuje się od chwili osiągnięcia limitu, o którym mowa w pkt 2;</w:t>
      </w:r>
    </w:p>
    <w:p w14:paraId="6F414BF0" w14:textId="1DDACD8E" w:rsidR="002B3A31" w:rsidRPr="008718AB" w:rsidRDefault="002B3A31" w:rsidP="00D81700">
      <w:pPr>
        <w:numPr>
          <w:ilvl w:val="0"/>
          <w:numId w:val="20"/>
        </w:numPr>
        <w:spacing w:line="276" w:lineRule="auto"/>
        <w:ind w:left="851" w:hanging="425"/>
        <w:contextualSpacing/>
        <w:jc w:val="both"/>
      </w:pPr>
      <w:r w:rsidRPr="008718AB">
        <w:t xml:space="preserve">występując z wnioskiem o waloryzację wynagrodzenia, o którym mowa w niniejszym ustępie, </w:t>
      </w:r>
      <w:r w:rsidR="003A190E">
        <w:t>W</w:t>
      </w:r>
      <w:r w:rsidRPr="008718AB">
        <w:t>ykonawca jest zobowiązany:</w:t>
      </w:r>
    </w:p>
    <w:p w14:paraId="370B290E" w14:textId="77777777" w:rsidR="002B3A31" w:rsidRPr="008718AB" w:rsidRDefault="002B3A31" w:rsidP="00D81700">
      <w:pPr>
        <w:pStyle w:val="Akapitzlist"/>
        <w:numPr>
          <w:ilvl w:val="0"/>
          <w:numId w:val="22"/>
        </w:numPr>
        <w:spacing w:line="276" w:lineRule="auto"/>
        <w:ind w:left="1276" w:hanging="425"/>
        <w:contextualSpacing/>
        <w:jc w:val="both"/>
      </w:pPr>
      <w:r w:rsidRPr="008718AB">
        <w:t>do uwzględnienia waloryzacji w oparciu o wartości wynikające z ostatnich dostępnych danych kwartalnych opublikowanych przez Prezesa Głównego Urzędu Statystycznego,</w:t>
      </w:r>
    </w:p>
    <w:p w14:paraId="4232C318" w14:textId="77777777" w:rsidR="002B3A31" w:rsidRPr="008718AB" w:rsidRDefault="002B3A31" w:rsidP="00D81700">
      <w:pPr>
        <w:pStyle w:val="Akapitzlist"/>
        <w:numPr>
          <w:ilvl w:val="0"/>
          <w:numId w:val="22"/>
        </w:numPr>
        <w:spacing w:line="276" w:lineRule="auto"/>
        <w:ind w:left="1276" w:hanging="425"/>
        <w:contextualSpacing/>
        <w:jc w:val="both"/>
      </w:pPr>
      <w:r w:rsidRPr="008718AB">
        <w:t>sporządzenia uzasadnienia zawierającego w szczególności szczegółowe wyliczenie całkowitej kwoty, o jaką wynagrodzenie Wykonawcy powinno ulec zmianie,</w:t>
      </w:r>
    </w:p>
    <w:p w14:paraId="307354B9" w14:textId="344FF0D8" w:rsidR="002B3A31" w:rsidRPr="008718AB" w:rsidRDefault="002B3A31" w:rsidP="00D81700">
      <w:pPr>
        <w:pStyle w:val="Akapitzlist"/>
        <w:numPr>
          <w:ilvl w:val="0"/>
          <w:numId w:val="22"/>
        </w:numPr>
        <w:spacing w:line="276" w:lineRule="auto"/>
        <w:ind w:left="1276" w:hanging="425"/>
        <w:contextualSpacing/>
        <w:jc w:val="both"/>
      </w:pPr>
      <w:r w:rsidRPr="008718AB">
        <w:t xml:space="preserve">wskazania daty, od której nastąpiła zmiana wysokości kosztów wykonania </w:t>
      </w:r>
      <w:r w:rsidR="008D331B">
        <w:t>u</w:t>
      </w:r>
      <w:r w:rsidRPr="008718AB">
        <w:t>mowy uzasadniająca zmianę wysokości wynagrodzenia należnego Wykonawcy, z podziałem na roboty wykonane i niewykonane, które będą podlegać waloryzacji.</w:t>
      </w:r>
    </w:p>
    <w:p w14:paraId="5386115A" w14:textId="77777777" w:rsidR="002B3A31" w:rsidRPr="008718AB" w:rsidRDefault="002B3A31" w:rsidP="00D81700">
      <w:pPr>
        <w:numPr>
          <w:ilvl w:val="0"/>
          <w:numId w:val="20"/>
        </w:numPr>
        <w:spacing w:line="276" w:lineRule="auto"/>
        <w:ind w:left="851" w:hanging="425"/>
        <w:contextualSpacing/>
        <w:jc w:val="both"/>
      </w:pPr>
      <w:r w:rsidRPr="008718AB">
        <w:t xml:space="preserve">w terminie 14 dni roboczych od dnia przekazania wniosku, o którym mowa w pkt 4, Zamawiający, przekaże Wykonawcy informację o zakresie, w jakim zatwierdza wniosek oraz wskaże kwotę, o którą wynagrodzenie należne Wykonawcy powinno ulec zmianie, albo informację o niezatwierdzeniu wniosku wraz z uzasadnieniem. </w:t>
      </w:r>
    </w:p>
    <w:p w14:paraId="4E093F6C" w14:textId="0236D2AA" w:rsidR="002B3A31" w:rsidRPr="008718AB" w:rsidRDefault="007732D3" w:rsidP="00B31CEF">
      <w:pPr>
        <w:pStyle w:val="Akapitzlist"/>
        <w:widowControl w:val="0"/>
        <w:numPr>
          <w:ilvl w:val="0"/>
          <w:numId w:val="19"/>
        </w:numPr>
        <w:spacing w:line="276" w:lineRule="auto"/>
        <w:ind w:left="426" w:hanging="426"/>
        <w:contextualSpacing/>
        <w:jc w:val="both"/>
      </w:pPr>
      <w:r w:rsidRPr="008718AB">
        <w:t xml:space="preserve">Zamawiający dopuszcza możliwość zmiany wynagrodzenia z tytułu niniejszej </w:t>
      </w:r>
      <w:r w:rsidR="008D331B">
        <w:t>u</w:t>
      </w:r>
      <w:r w:rsidRPr="008718AB">
        <w:t>mowy również</w:t>
      </w:r>
      <w:r w:rsidR="00B31CEF">
        <w:t xml:space="preserve"> </w:t>
      </w:r>
      <w:r w:rsidR="002B3A31" w:rsidRPr="008718AB">
        <w:t>w przypadku:</w:t>
      </w:r>
    </w:p>
    <w:p w14:paraId="53D30373" w14:textId="6E0C799B" w:rsidR="002B3A31" w:rsidRPr="008718AB" w:rsidRDefault="002B3A31" w:rsidP="00B31CEF">
      <w:pPr>
        <w:pStyle w:val="Akapitzlist"/>
        <w:numPr>
          <w:ilvl w:val="0"/>
          <w:numId w:val="45"/>
        </w:numPr>
        <w:spacing w:line="276" w:lineRule="auto"/>
        <w:ind w:left="851" w:hanging="425"/>
        <w:contextualSpacing/>
        <w:jc w:val="both"/>
      </w:pPr>
      <w:r w:rsidRPr="008718AB">
        <w:t xml:space="preserve">zmiany wysokości minimalnego wynagrodzenia za pracę albo wysokości minimalnej stawki godzinowej, ustalonych na podstawie ustawy z dnia 10 października 2002 r. </w:t>
      </w:r>
      <w:r w:rsidR="003A190E">
        <w:br/>
      </w:r>
      <w:r w:rsidRPr="008718AB">
        <w:t>o minimalnym wynagrodzeniu za pracę;</w:t>
      </w:r>
    </w:p>
    <w:p w14:paraId="61383E39" w14:textId="77777777" w:rsidR="002B3A31" w:rsidRPr="008718AB" w:rsidRDefault="002B3A31" w:rsidP="00B31CEF">
      <w:pPr>
        <w:pStyle w:val="Akapitzlist"/>
        <w:numPr>
          <w:ilvl w:val="0"/>
          <w:numId w:val="45"/>
        </w:numPr>
        <w:spacing w:line="276" w:lineRule="auto"/>
        <w:ind w:left="851" w:hanging="425"/>
        <w:contextualSpacing/>
        <w:jc w:val="both"/>
      </w:pPr>
      <w:r w:rsidRPr="008718AB">
        <w:lastRenderedPageBreak/>
        <w:t>zmiany zasad podlegania ubezpieczeniom społecznym lub ubezpieczeniu zdrowotnemu lub wysokości stawki składki na ubezpieczenia społeczne lub zdrowotne;</w:t>
      </w:r>
    </w:p>
    <w:p w14:paraId="45B7FCAE" w14:textId="35DDDEA2" w:rsidR="002B3A31" w:rsidRPr="008718AB" w:rsidRDefault="002B3A31" w:rsidP="00B31CEF">
      <w:pPr>
        <w:pStyle w:val="Akapitzlist"/>
        <w:numPr>
          <w:ilvl w:val="0"/>
          <w:numId w:val="45"/>
        </w:numPr>
        <w:spacing w:line="276" w:lineRule="auto"/>
        <w:ind w:left="851" w:hanging="425"/>
        <w:contextualSpacing/>
        <w:jc w:val="both"/>
      </w:pPr>
      <w:r w:rsidRPr="008718AB">
        <w:t xml:space="preserve">zmiany zasad gromadzenia i wysokości wpłat do pracowniczych planów kapitałowych, o których mowa w ustawie z dnia 4 października 2018 r. </w:t>
      </w:r>
      <w:r w:rsidR="00FB1AEE">
        <w:br/>
      </w:r>
      <w:r w:rsidRPr="008718AB">
        <w:t>o pracowniczych planach kapitałowych</w:t>
      </w:r>
      <w:r w:rsidR="00D81700">
        <w:t>.</w:t>
      </w:r>
    </w:p>
    <w:p w14:paraId="3E656F3C" w14:textId="61A43676" w:rsidR="002B3A31" w:rsidRPr="008718AB" w:rsidRDefault="00FB1AEE" w:rsidP="00B31CEF">
      <w:pPr>
        <w:pStyle w:val="Akapitzlist"/>
        <w:numPr>
          <w:ilvl w:val="0"/>
          <w:numId w:val="19"/>
        </w:numPr>
        <w:spacing w:line="276" w:lineRule="auto"/>
        <w:ind w:left="426" w:hanging="426"/>
        <w:contextualSpacing/>
        <w:jc w:val="both"/>
      </w:pPr>
      <w:r>
        <w:t>W</w:t>
      </w:r>
      <w:r w:rsidR="002B3A31" w:rsidRPr="008718AB">
        <w:t xml:space="preserve">ynagrodzenie Wykonawcy, w przypadkach określonych </w:t>
      </w:r>
      <w:r>
        <w:t xml:space="preserve">w </w:t>
      </w:r>
      <w:r w:rsidR="002B3A31" w:rsidRPr="008718AB">
        <w:t>ust</w:t>
      </w:r>
      <w:r>
        <w:t xml:space="preserve">. 2 </w:t>
      </w:r>
      <w:r w:rsidR="002B3A31" w:rsidRPr="008718AB">
        <w:t xml:space="preserve">ulegnie zmianie </w:t>
      </w:r>
      <w:r>
        <w:br/>
      </w:r>
      <w:r w:rsidR="002B3A31" w:rsidRPr="008718AB">
        <w:t xml:space="preserve">o udowodnioną przez Wykonawcę wartość wzrostu ww. zmian, jeżeli zmiany te mają wpływ na koszt wykonania </w:t>
      </w:r>
      <w:r w:rsidR="008D331B">
        <w:t>u</w:t>
      </w:r>
      <w:r w:rsidR="002B3A31" w:rsidRPr="008718AB">
        <w:t xml:space="preserve">mowy przez Wykonawcę. Wykonawca przedstawi Zamawiającemu wniosek o zmianę, w którym wykaże wpływ ww. okoliczności na koszt wykonania </w:t>
      </w:r>
      <w:r w:rsidR="008D331B">
        <w:t>u</w:t>
      </w:r>
      <w:r w:rsidR="002B3A31" w:rsidRPr="008718AB">
        <w:t xml:space="preserve">mowy, przedstawiając w szczególności kalkulację kosztów dodatkowych wraz ze stosownymi dowodami potwierdzającymi wzrost kosztów realizacji </w:t>
      </w:r>
      <w:r w:rsidR="008D331B">
        <w:t>u</w:t>
      </w:r>
      <w:r w:rsidR="002B3A31" w:rsidRPr="008718AB">
        <w:t>mowy. Jeżeli wniosek wraz z załączonymi do niego dokumentami nie będą uzasadniały dokonania zmiany Zamawiający nie będzie miał podstaw, aby dokonać odpowiedniej zmiany;</w:t>
      </w:r>
    </w:p>
    <w:p w14:paraId="54692A56" w14:textId="37961959" w:rsidR="002B3A31" w:rsidRPr="008718AB" w:rsidRDefault="002B3A31" w:rsidP="00D81700">
      <w:pPr>
        <w:pStyle w:val="Akapitzlist"/>
        <w:widowControl w:val="0"/>
        <w:numPr>
          <w:ilvl w:val="0"/>
          <w:numId w:val="19"/>
        </w:numPr>
        <w:spacing w:line="276" w:lineRule="auto"/>
        <w:ind w:left="426" w:hanging="423"/>
        <w:contextualSpacing/>
        <w:jc w:val="both"/>
      </w:pPr>
      <w:r w:rsidRPr="008718AB">
        <w:t xml:space="preserve">Wykonawca, którego wynagrodzenie zostało zmienione zgodnie z postanowieniami ust. 1 i 2, zobowiązany jest do zmiany wynagrodzenia przysługującego </w:t>
      </w:r>
      <w:r w:rsidR="003A190E">
        <w:t>P</w:t>
      </w:r>
      <w:r w:rsidRPr="008718AB">
        <w:t xml:space="preserve">odwykonawcy, </w:t>
      </w:r>
      <w:r w:rsidR="007A0BCE">
        <w:br/>
      </w:r>
      <w:r w:rsidRPr="008718AB">
        <w:t xml:space="preserve">z którym zawarł umowę, w zakresie odpowiadającym dokonanym zmiana zmianom, </w:t>
      </w:r>
      <w:r w:rsidR="007A0BCE">
        <w:br/>
      </w:r>
      <w:r w:rsidRPr="008718AB">
        <w:t>a okres obowiązywania umowy podwy</w:t>
      </w:r>
      <w:r w:rsidR="00A42026" w:rsidRPr="008718AB">
        <w:t>konawczej przekracza 6 miesięcy</w:t>
      </w:r>
      <w:r w:rsidRPr="008718AB">
        <w:t xml:space="preserve"> dla zmian</w:t>
      </w:r>
      <w:r w:rsidR="00E36C4F" w:rsidRPr="008718AB">
        <w:t xml:space="preserve"> dokonanych na podstawie ust. 1</w:t>
      </w:r>
      <w:r w:rsidRPr="008718AB">
        <w:t>, lub 12 miesięcy, przy waloryzacji dokonanej na podstawie ust. 2.</w:t>
      </w:r>
    </w:p>
    <w:p w14:paraId="681F16F5" w14:textId="77777777" w:rsidR="009F1157" w:rsidRDefault="009F1157" w:rsidP="00262010">
      <w:pPr>
        <w:tabs>
          <w:tab w:val="left" w:pos="4513"/>
        </w:tabs>
        <w:contextualSpacing/>
        <w:jc w:val="center"/>
        <w:rPr>
          <w:b/>
          <w:snapToGrid w:val="0"/>
        </w:rPr>
      </w:pPr>
    </w:p>
    <w:p w14:paraId="161B59DE" w14:textId="634C4CAF" w:rsidR="002D70A0" w:rsidRPr="008718AB" w:rsidRDefault="00C134FE" w:rsidP="00262010">
      <w:pPr>
        <w:tabs>
          <w:tab w:val="left" w:pos="4513"/>
        </w:tabs>
        <w:contextualSpacing/>
        <w:jc w:val="center"/>
        <w:rPr>
          <w:b/>
          <w:snapToGrid w:val="0"/>
        </w:rPr>
      </w:pPr>
      <w:r w:rsidRPr="008718AB">
        <w:rPr>
          <w:b/>
          <w:snapToGrid w:val="0"/>
        </w:rPr>
        <w:t>§ 1</w:t>
      </w:r>
      <w:r w:rsidR="004D3DCB">
        <w:rPr>
          <w:b/>
          <w:snapToGrid w:val="0"/>
        </w:rPr>
        <w:t>4</w:t>
      </w:r>
    </w:p>
    <w:p w14:paraId="325345C8" w14:textId="7FD13FF2" w:rsidR="002D70A0" w:rsidRPr="008718AB" w:rsidRDefault="002D70A0" w:rsidP="00262010">
      <w:pPr>
        <w:pStyle w:val="Tekstpodstawowywcity3"/>
        <w:spacing w:after="0"/>
        <w:ind w:left="0"/>
        <w:contextualSpacing/>
        <w:jc w:val="center"/>
        <w:rPr>
          <w:b/>
          <w:sz w:val="24"/>
          <w:szCs w:val="24"/>
        </w:rPr>
      </w:pPr>
      <w:r w:rsidRPr="008718AB">
        <w:rPr>
          <w:b/>
          <w:sz w:val="24"/>
          <w:szCs w:val="24"/>
        </w:rPr>
        <w:t>P</w:t>
      </w:r>
      <w:r w:rsidR="00A041F9" w:rsidRPr="008718AB">
        <w:rPr>
          <w:b/>
          <w:sz w:val="24"/>
          <w:szCs w:val="24"/>
        </w:rPr>
        <w:t>oufność</w:t>
      </w:r>
    </w:p>
    <w:p w14:paraId="3FA8E2F9" w14:textId="749F9EE4" w:rsidR="002D70A0" w:rsidRPr="008718AB" w:rsidRDefault="002D70A0" w:rsidP="00BB0FC7">
      <w:pPr>
        <w:numPr>
          <w:ilvl w:val="0"/>
          <w:numId w:val="15"/>
        </w:numPr>
        <w:spacing w:line="276" w:lineRule="auto"/>
        <w:ind w:left="426" w:hanging="426"/>
        <w:contextualSpacing/>
        <w:jc w:val="both"/>
      </w:pPr>
      <w:r w:rsidRPr="008718AB">
        <w:t xml:space="preserve">Wykonawca, w czasie obowiązywania </w:t>
      </w:r>
      <w:r w:rsidR="008D331B">
        <w:t>u</w:t>
      </w:r>
      <w:r w:rsidRPr="008718AB">
        <w:t xml:space="preserve">mowy a także po jej rozwiązaniu lub wygaśnięciu, zachowa w tajemnicy sprawy Zamawiającego oraz informacje uzyskane bezpośrednio od Zamawiającego bądź w jakikolwiek inny sposób. </w:t>
      </w:r>
    </w:p>
    <w:p w14:paraId="4D1831B7" w14:textId="77777777" w:rsidR="002D70A0" w:rsidRPr="008718AB" w:rsidRDefault="002D70A0" w:rsidP="00BB0FC7">
      <w:pPr>
        <w:numPr>
          <w:ilvl w:val="0"/>
          <w:numId w:val="15"/>
        </w:numPr>
        <w:spacing w:line="276" w:lineRule="auto"/>
        <w:ind w:left="426" w:hanging="426"/>
        <w:contextualSpacing/>
        <w:jc w:val="both"/>
        <w:rPr>
          <w:bCs/>
          <w:spacing w:val="-4"/>
        </w:rPr>
      </w:pPr>
      <w:r w:rsidRPr="008718AB">
        <w:t xml:space="preserve">Jako poufne będą </w:t>
      </w:r>
      <w:r w:rsidRPr="008718AB">
        <w:rPr>
          <w:spacing w:val="-4"/>
        </w:rPr>
        <w:t xml:space="preserve">traktowane przez Wykonawcę bezterminowo i bezwarunkowo wszystkie informacje i dokumenty, </w:t>
      </w:r>
      <w:r w:rsidRPr="008718AB">
        <w:t xml:space="preserve">w szczególności finansowe, programowe, prawne, techniczne, handlowe, know-how, organizacyjne, dotyczące w sposób bezpośredni lub pośredni Zamawiającego oraz firm lub podmiotów z nim współpracujących, w tym uzyskane </w:t>
      </w:r>
      <w:r w:rsidRPr="008718AB">
        <w:rPr>
          <w:bCs/>
          <w:spacing w:val="-4"/>
        </w:rPr>
        <w:t>w trakcie negocjacji, konsultacji oraz wszelkich innych form współpracy.</w:t>
      </w:r>
    </w:p>
    <w:p w14:paraId="3438095B" w14:textId="46A2B09E" w:rsidR="002D70A0" w:rsidRPr="008718AB" w:rsidRDefault="002D70A0" w:rsidP="00BB0FC7">
      <w:pPr>
        <w:numPr>
          <w:ilvl w:val="0"/>
          <w:numId w:val="15"/>
        </w:numPr>
        <w:spacing w:line="276" w:lineRule="auto"/>
        <w:ind w:left="426" w:hanging="426"/>
        <w:contextualSpacing/>
        <w:jc w:val="both"/>
        <w:rPr>
          <w:bCs/>
          <w:spacing w:val="-4"/>
        </w:rPr>
      </w:pPr>
      <w:r w:rsidRPr="008718AB">
        <w:t xml:space="preserve">Informacje te będą </w:t>
      </w:r>
      <w:r w:rsidRPr="008718AB">
        <w:rPr>
          <w:spacing w:val="-4"/>
        </w:rPr>
        <w:t xml:space="preserve">utrzymywane przez Wykonawcę w tajemnicy i nie mogą zostać bezpośrednio lub pośrednio ujawnione komukolwiek, </w:t>
      </w:r>
      <w:r w:rsidRPr="008718AB">
        <w:t xml:space="preserve">z wyjątkiem, gdy Wykonawca użyje takich informacji w celu należytego wykonania obowiązków wynikających z </w:t>
      </w:r>
      <w:r w:rsidR="008D331B">
        <w:t>u</w:t>
      </w:r>
      <w:r w:rsidRPr="008718AB">
        <w:t xml:space="preserve">mowy mając na uwadze interes Zamawiającego albo jeżeli obowiązek ich ujawnienia wyniknie z przepisów prawa, orzeczenia sądu lub decyzji właściwej władzy publicznej. Ujawnienie informacji, w tym na podstawie i zgodnie z obowiązkiem wynikającym z przepisów prawa, orzeczenia sądu lub decyzji właściwej władzy publicznej, wymaga uprzedniego uzgodnienia z Zamawiającym. </w:t>
      </w:r>
    </w:p>
    <w:p w14:paraId="64CBB3A9" w14:textId="77777777" w:rsidR="002D70A0" w:rsidRPr="008718AB" w:rsidRDefault="002D70A0" w:rsidP="00BB0FC7">
      <w:pPr>
        <w:numPr>
          <w:ilvl w:val="0"/>
          <w:numId w:val="15"/>
        </w:numPr>
        <w:spacing w:line="276" w:lineRule="auto"/>
        <w:ind w:left="426" w:hanging="426"/>
        <w:contextualSpacing/>
        <w:jc w:val="both"/>
      </w:pPr>
      <w:r w:rsidRPr="008718AB">
        <w:t xml:space="preserve">Wykonawca zobowiązuje się z należytą starannością zabezpieczyć przed nieautoryzowanym dostępem oraz odczytem każdą informację poufną lub stanowiącą tajemnicę przedsiębiorstwa (poprzez m.in. ograniczenie do nich dostępu, przesyłanie i przekazywanie w sposób uniemożliwiający zapoznanie się z nimi przez osoby nieupoważnione, korzystanie z urządzeń i systemów informatycznych zapewniających </w:t>
      </w:r>
      <w:r w:rsidRPr="008718AB">
        <w:lastRenderedPageBreak/>
        <w:t>wysoki poziom bezpieczeństwa danych) oraz prawidłowo niszczyć wszelkie nośniki informacji poufnych lub usuwać informacje poufne z nośników.</w:t>
      </w:r>
    </w:p>
    <w:p w14:paraId="75B83ECC" w14:textId="365AB29A" w:rsidR="002D70A0" w:rsidRPr="008718AB" w:rsidRDefault="002D70A0" w:rsidP="00BB0FC7">
      <w:pPr>
        <w:numPr>
          <w:ilvl w:val="0"/>
          <w:numId w:val="15"/>
        </w:numPr>
        <w:spacing w:line="276" w:lineRule="auto"/>
        <w:ind w:left="426" w:hanging="426"/>
        <w:contextualSpacing/>
        <w:jc w:val="both"/>
      </w:pPr>
      <w:r w:rsidRPr="008718AB">
        <w:t xml:space="preserve">W przypadku rozwiązania </w:t>
      </w:r>
      <w:r w:rsidR="008D331B">
        <w:t>u</w:t>
      </w:r>
      <w:r w:rsidRPr="008718AB">
        <w:t xml:space="preserve">mowy, Wykonawca zobowiązuje się do zwrotu Zamawiającemu wszelkich dokumentów i innych materiałów dotyczących informacji, jakie sporządził, zebrał, opracował lub otrzymał w czasie trwania </w:t>
      </w:r>
      <w:r w:rsidR="008D331B">
        <w:t>u</w:t>
      </w:r>
      <w:r w:rsidRPr="008718AB">
        <w:t xml:space="preserve">mowy albo w związku z jej wykonywaniem, włączając w to ich kopie, najpóźniej w terminie 14 dni do dnia wygaśnięcia lub rozwiązania </w:t>
      </w:r>
      <w:r w:rsidR="008D331B">
        <w:t>u</w:t>
      </w:r>
      <w:r w:rsidRPr="008718AB">
        <w:t>mowy.</w:t>
      </w:r>
    </w:p>
    <w:p w14:paraId="384E013C" w14:textId="77777777" w:rsidR="002D70A0" w:rsidRPr="008718AB" w:rsidRDefault="002D70A0" w:rsidP="00BB0FC7">
      <w:pPr>
        <w:numPr>
          <w:ilvl w:val="0"/>
          <w:numId w:val="15"/>
        </w:numPr>
        <w:spacing w:line="276" w:lineRule="auto"/>
        <w:ind w:left="426" w:hanging="426"/>
        <w:contextualSpacing/>
        <w:jc w:val="both"/>
      </w:pPr>
      <w:r w:rsidRPr="008718AB">
        <w:t>W przypadku powstania wątpliwości co do charakteru informacji, Wykonawca zobowiązuje się, przed ich ujawnieniem, przekazaniem lub wykorzystaniem, uzyskać opinię lub zgodę Zamawiającego w ww. zakresie.</w:t>
      </w:r>
    </w:p>
    <w:p w14:paraId="23922EA5" w14:textId="77777777" w:rsidR="002D70A0" w:rsidRPr="008718AB" w:rsidRDefault="002D70A0" w:rsidP="00BB0FC7">
      <w:pPr>
        <w:numPr>
          <w:ilvl w:val="0"/>
          <w:numId w:val="15"/>
        </w:numPr>
        <w:spacing w:line="276" w:lineRule="auto"/>
        <w:ind w:left="426" w:hanging="426"/>
        <w:contextualSpacing/>
        <w:jc w:val="both"/>
      </w:pPr>
      <w:r w:rsidRPr="008718AB">
        <w:t>Wykonawca zobowiązuje się do niezwłocznego zawiadomienia Zamawiającego o naruszeniu lub powstaniu zagrożenia naruszenia informacji poufnej i okolicznościach tego zdarzenia.</w:t>
      </w:r>
    </w:p>
    <w:p w14:paraId="6469B284" w14:textId="6FB2A0EF" w:rsidR="00C20C71" w:rsidRPr="008718AB" w:rsidRDefault="002D70A0" w:rsidP="00BB0FC7">
      <w:pPr>
        <w:numPr>
          <w:ilvl w:val="0"/>
          <w:numId w:val="15"/>
        </w:numPr>
        <w:spacing w:line="276" w:lineRule="auto"/>
        <w:ind w:left="426" w:hanging="426"/>
        <w:contextualSpacing/>
        <w:jc w:val="both"/>
      </w:pPr>
      <w:r w:rsidRPr="008718AB">
        <w:t xml:space="preserve">Wykonawca odpowiada za zachowanie poufności informacji na zasadach określonych w niniejszym paragrafie także przez swoich pracowników, </w:t>
      </w:r>
      <w:r w:rsidR="003A190E">
        <w:t>P</w:t>
      </w:r>
      <w:r w:rsidRPr="008718AB">
        <w:t xml:space="preserve">odwykonawców i podmioty przy pomocy, których Wykonawca realizuje </w:t>
      </w:r>
      <w:r w:rsidR="008D331B">
        <w:t>u</w:t>
      </w:r>
      <w:r w:rsidRPr="008718AB">
        <w:t>mowę.</w:t>
      </w:r>
    </w:p>
    <w:p w14:paraId="215B02A8" w14:textId="77777777" w:rsidR="00003746" w:rsidRDefault="00003746" w:rsidP="00064A70">
      <w:pPr>
        <w:contextualSpacing/>
        <w:jc w:val="center"/>
        <w:rPr>
          <w:b/>
        </w:rPr>
      </w:pPr>
    </w:p>
    <w:p w14:paraId="1A039D2C" w14:textId="224A8EF5" w:rsidR="00DC6BF3" w:rsidRPr="008718AB" w:rsidRDefault="00064A70" w:rsidP="00064A70">
      <w:pPr>
        <w:contextualSpacing/>
        <w:jc w:val="center"/>
        <w:rPr>
          <w:b/>
          <w:bCs/>
        </w:rPr>
      </w:pPr>
      <w:r w:rsidRPr="008718AB">
        <w:rPr>
          <w:b/>
        </w:rPr>
        <w:t xml:space="preserve">§ </w:t>
      </w:r>
      <w:r w:rsidRPr="008718AB">
        <w:rPr>
          <w:b/>
          <w:bCs/>
        </w:rPr>
        <w:t>1</w:t>
      </w:r>
      <w:r w:rsidR="00367FC4" w:rsidRPr="008718AB">
        <w:rPr>
          <w:b/>
          <w:bCs/>
        </w:rPr>
        <w:t>5</w:t>
      </w:r>
    </w:p>
    <w:p w14:paraId="4D77D247" w14:textId="29E3A8B3" w:rsidR="00064A70" w:rsidRPr="008718AB" w:rsidRDefault="00064A70" w:rsidP="00C95DB5">
      <w:pPr>
        <w:spacing w:line="276" w:lineRule="auto"/>
        <w:contextualSpacing/>
        <w:jc w:val="center"/>
        <w:rPr>
          <w:b/>
          <w:bCs/>
        </w:rPr>
      </w:pPr>
      <w:r w:rsidRPr="008718AB">
        <w:rPr>
          <w:b/>
          <w:bCs/>
        </w:rPr>
        <w:t>Ochrona danych osobowych</w:t>
      </w:r>
    </w:p>
    <w:p w14:paraId="0CC7064D" w14:textId="3EEBCFD5" w:rsidR="00043392" w:rsidRPr="008718AB" w:rsidRDefault="00043392" w:rsidP="00C95DB5">
      <w:pPr>
        <w:numPr>
          <w:ilvl w:val="0"/>
          <w:numId w:val="24"/>
        </w:numPr>
        <w:spacing w:line="276" w:lineRule="auto"/>
        <w:ind w:left="426" w:hanging="426"/>
        <w:contextualSpacing/>
        <w:jc w:val="both"/>
      </w:pPr>
      <w:r w:rsidRPr="008718AB">
        <w:t>Zamawiający oświadcza, że jest administratorem danych swoich pracowników.</w:t>
      </w:r>
    </w:p>
    <w:p w14:paraId="3B9910D4" w14:textId="0EAAF85A" w:rsidR="00043392" w:rsidRPr="008718AB" w:rsidRDefault="00043392" w:rsidP="003D6486">
      <w:pPr>
        <w:numPr>
          <w:ilvl w:val="0"/>
          <w:numId w:val="24"/>
        </w:numPr>
        <w:spacing w:line="276" w:lineRule="auto"/>
        <w:ind w:left="426" w:hanging="426"/>
        <w:contextualSpacing/>
        <w:jc w:val="both"/>
      </w:pPr>
      <w:r w:rsidRPr="008718AB">
        <w:t>W zakresie powierzenia przetwarzania danych osobowych Strony umowy przyjmują klauzule umowne Decyzji Wykonawczej Komisji (UE) 2021/915 z dnia 4 czerwca 2021 roku w sprawie standardowych klauzul umownych między administratorami a podmiotami przetwarzającymi na podstawie art. 28 ust. 7 Rozporządzenia Parlamentu Europejskiego</w:t>
      </w:r>
      <w:r w:rsidR="003D6486">
        <w:t xml:space="preserve"> </w:t>
      </w:r>
      <w:r w:rsidRPr="008718AB">
        <w:t>i Rady (UE) 2016/679 oraz art. 29 ust. 7 Rozporządzenia Parlamentu Europejskiego i Rady (UE) 2018/1725, które stanowią załącznik numer 1 niniejszej umowy.</w:t>
      </w:r>
    </w:p>
    <w:p w14:paraId="0A9A7948" w14:textId="01D03645" w:rsidR="00043392" w:rsidRPr="008718AB" w:rsidRDefault="00043392" w:rsidP="00C95DB5">
      <w:pPr>
        <w:numPr>
          <w:ilvl w:val="0"/>
          <w:numId w:val="24"/>
        </w:numPr>
        <w:spacing w:line="276" w:lineRule="auto"/>
        <w:ind w:left="426" w:hanging="426"/>
        <w:contextualSpacing/>
        <w:jc w:val="both"/>
      </w:pPr>
      <w:r w:rsidRPr="008718AB">
        <w:t>Powierzenie danych osobowych jest nieodpłatne.</w:t>
      </w:r>
    </w:p>
    <w:p w14:paraId="3FA78A90" w14:textId="1CEDC50E" w:rsidR="002D70A0" w:rsidRPr="008718AB" w:rsidRDefault="00043392" w:rsidP="00C95DB5">
      <w:pPr>
        <w:numPr>
          <w:ilvl w:val="0"/>
          <w:numId w:val="24"/>
        </w:numPr>
        <w:spacing w:line="276" w:lineRule="auto"/>
        <w:ind w:left="426" w:hanging="426"/>
        <w:contextualSpacing/>
        <w:jc w:val="both"/>
      </w:pPr>
      <w:r w:rsidRPr="008718AB">
        <w:t xml:space="preserve">Wykonawca w terminie 14 od dnia zakończenia </w:t>
      </w:r>
      <w:r w:rsidR="008D331B">
        <w:t>u</w:t>
      </w:r>
      <w:r w:rsidRPr="008718AB">
        <w:t xml:space="preserve">mowy usunie nieodwracalnie przetwarzane dane osobowe ze wszystkich posiadanych nośników danych. </w:t>
      </w:r>
    </w:p>
    <w:p w14:paraId="6ED285D6" w14:textId="77777777" w:rsidR="002F7BFC" w:rsidRPr="008718AB" w:rsidRDefault="002F7BFC" w:rsidP="002A0B93">
      <w:pPr>
        <w:contextualSpacing/>
        <w:rPr>
          <w:b/>
        </w:rPr>
      </w:pPr>
    </w:p>
    <w:p w14:paraId="7B1DAD23" w14:textId="4D6EC972" w:rsidR="00F04CF0" w:rsidRPr="008718AB" w:rsidRDefault="006F5A84" w:rsidP="00262010">
      <w:pPr>
        <w:ind w:left="284" w:hanging="284"/>
        <w:contextualSpacing/>
        <w:jc w:val="center"/>
        <w:rPr>
          <w:b/>
        </w:rPr>
      </w:pPr>
      <w:r w:rsidRPr="008718AB">
        <w:rPr>
          <w:b/>
        </w:rPr>
        <w:t xml:space="preserve"> </w:t>
      </w:r>
      <w:r w:rsidR="00F04CF0" w:rsidRPr="008718AB">
        <w:rPr>
          <w:b/>
        </w:rPr>
        <w:t xml:space="preserve">§ </w:t>
      </w:r>
      <w:r w:rsidR="002F6062" w:rsidRPr="008718AB">
        <w:rPr>
          <w:b/>
        </w:rPr>
        <w:t>1</w:t>
      </w:r>
      <w:r w:rsidR="00367FC4" w:rsidRPr="008718AB">
        <w:rPr>
          <w:b/>
        </w:rPr>
        <w:t>6</w:t>
      </w:r>
    </w:p>
    <w:p w14:paraId="197B8F41" w14:textId="606F04B5" w:rsidR="0016279C" w:rsidRPr="008718AB" w:rsidRDefault="0016279C" w:rsidP="00262010">
      <w:pPr>
        <w:ind w:left="284" w:hanging="284"/>
        <w:contextualSpacing/>
        <w:jc w:val="center"/>
        <w:rPr>
          <w:b/>
          <w:snapToGrid w:val="0"/>
        </w:rPr>
      </w:pPr>
      <w:r w:rsidRPr="008718AB">
        <w:rPr>
          <w:b/>
          <w:snapToGrid w:val="0"/>
        </w:rPr>
        <w:t>P</w:t>
      </w:r>
      <w:r w:rsidR="002F7BFC" w:rsidRPr="008718AB">
        <w:rPr>
          <w:b/>
          <w:snapToGrid w:val="0"/>
        </w:rPr>
        <w:t>ostanowienia</w:t>
      </w:r>
      <w:r w:rsidRPr="008718AB">
        <w:rPr>
          <w:b/>
          <w:snapToGrid w:val="0"/>
        </w:rPr>
        <w:t xml:space="preserve"> </w:t>
      </w:r>
      <w:r w:rsidR="002F7BFC" w:rsidRPr="008718AB">
        <w:rPr>
          <w:b/>
          <w:snapToGrid w:val="0"/>
        </w:rPr>
        <w:t>końcowe</w:t>
      </w:r>
    </w:p>
    <w:p w14:paraId="34337B65" w14:textId="5E8F131D" w:rsidR="0016279C" w:rsidRPr="008718AB" w:rsidRDefault="0016279C" w:rsidP="005A0DE9">
      <w:pPr>
        <w:numPr>
          <w:ilvl w:val="0"/>
          <w:numId w:val="7"/>
        </w:numPr>
        <w:tabs>
          <w:tab w:val="clear" w:pos="705"/>
          <w:tab w:val="num" w:pos="426"/>
        </w:tabs>
        <w:spacing w:line="276" w:lineRule="auto"/>
        <w:ind w:left="426" w:hanging="426"/>
        <w:contextualSpacing/>
        <w:jc w:val="both"/>
        <w:rPr>
          <w:snapToGrid w:val="0"/>
        </w:rPr>
      </w:pPr>
      <w:r w:rsidRPr="008718AB">
        <w:rPr>
          <w:snapToGrid w:val="0"/>
        </w:rPr>
        <w:t xml:space="preserve">W sprawach nieuregulowanych </w:t>
      </w:r>
      <w:r w:rsidR="008D331B">
        <w:rPr>
          <w:snapToGrid w:val="0"/>
        </w:rPr>
        <w:t>u</w:t>
      </w:r>
      <w:r w:rsidRPr="008718AB">
        <w:rPr>
          <w:snapToGrid w:val="0"/>
        </w:rPr>
        <w:t>mową mają zastosowanie przepisy powszechnie obowiązującego prawa polskiego.</w:t>
      </w:r>
    </w:p>
    <w:p w14:paraId="1F3BE7C9" w14:textId="77777777" w:rsidR="00C95DB5" w:rsidRPr="008718AB" w:rsidRDefault="00C95DB5" w:rsidP="005A0DE9">
      <w:pPr>
        <w:pStyle w:val="Normalny1"/>
        <w:widowControl/>
        <w:numPr>
          <w:ilvl w:val="0"/>
          <w:numId w:val="7"/>
        </w:numPr>
        <w:tabs>
          <w:tab w:val="left" w:pos="426"/>
          <w:tab w:val="left" w:pos="567"/>
          <w:tab w:val="left" w:pos="3780"/>
        </w:tabs>
        <w:suppressAutoHyphens w:val="0"/>
        <w:spacing w:line="276" w:lineRule="auto"/>
        <w:ind w:left="426" w:hanging="426"/>
        <w:jc w:val="both"/>
      </w:pPr>
      <w:r w:rsidRPr="008718AB">
        <w:t>Spory mogące wynikać z realizacji niniejszej umowy będą rozstrzygane przez sąd właściwy – Sąd Powszechny w Rzeszowie.</w:t>
      </w:r>
    </w:p>
    <w:p w14:paraId="5AC6C1ED" w14:textId="4B186C53" w:rsidR="0016279C" w:rsidRPr="008718AB" w:rsidRDefault="0016279C" w:rsidP="005A0DE9">
      <w:pPr>
        <w:numPr>
          <w:ilvl w:val="0"/>
          <w:numId w:val="7"/>
        </w:numPr>
        <w:tabs>
          <w:tab w:val="clear" w:pos="705"/>
          <w:tab w:val="num" w:pos="426"/>
        </w:tabs>
        <w:spacing w:line="276" w:lineRule="auto"/>
        <w:ind w:left="426" w:hanging="426"/>
        <w:contextualSpacing/>
        <w:jc w:val="both"/>
        <w:rPr>
          <w:snapToGrid w:val="0"/>
        </w:rPr>
      </w:pPr>
      <w:r w:rsidRPr="008718AB">
        <w:t xml:space="preserve">Na potrzeby realizacji </w:t>
      </w:r>
      <w:r w:rsidR="008D331B">
        <w:t>u</w:t>
      </w:r>
      <w:r w:rsidRPr="008718AB">
        <w:t>mowy Strony uznają, że sobota, dni ustawowo wolne od pracy, nie są dniami roboczymi.</w:t>
      </w:r>
    </w:p>
    <w:p w14:paraId="12B2FB73" w14:textId="4E4003F6" w:rsidR="00DD1BEC" w:rsidRPr="008718AB" w:rsidRDefault="0016279C" w:rsidP="005A0DE9">
      <w:pPr>
        <w:numPr>
          <w:ilvl w:val="0"/>
          <w:numId w:val="7"/>
        </w:numPr>
        <w:tabs>
          <w:tab w:val="clear" w:pos="705"/>
          <w:tab w:val="num" w:pos="426"/>
        </w:tabs>
        <w:spacing w:line="276" w:lineRule="auto"/>
        <w:ind w:left="426" w:hanging="426"/>
        <w:contextualSpacing/>
        <w:jc w:val="both"/>
        <w:rPr>
          <w:snapToGrid w:val="0"/>
        </w:rPr>
      </w:pPr>
      <w:r w:rsidRPr="008718AB">
        <w:rPr>
          <w:snapToGrid w:val="0"/>
        </w:rPr>
        <w:t xml:space="preserve">Wszystkie wymienione poniżej Załączniki do </w:t>
      </w:r>
      <w:r w:rsidR="008D331B">
        <w:rPr>
          <w:snapToGrid w:val="0"/>
        </w:rPr>
        <w:t>u</w:t>
      </w:r>
      <w:r w:rsidRPr="008718AB">
        <w:rPr>
          <w:snapToGrid w:val="0"/>
        </w:rPr>
        <w:t>mowy stanowią jej integralną część:</w:t>
      </w:r>
    </w:p>
    <w:p w14:paraId="2EEE867E" w14:textId="6FC094F4" w:rsidR="001F44C3" w:rsidRPr="008718AB" w:rsidRDefault="001F44C3" w:rsidP="005A0DE9">
      <w:pPr>
        <w:pStyle w:val="Akapitzlist"/>
        <w:numPr>
          <w:ilvl w:val="0"/>
          <w:numId w:val="8"/>
        </w:numPr>
        <w:tabs>
          <w:tab w:val="left" w:pos="851"/>
          <w:tab w:val="left" w:pos="993"/>
        </w:tabs>
        <w:spacing w:line="276" w:lineRule="auto"/>
        <w:ind w:left="851" w:hanging="425"/>
        <w:contextualSpacing/>
        <w:jc w:val="both"/>
        <w:rPr>
          <w:snapToGrid w:val="0"/>
        </w:rPr>
      </w:pPr>
      <w:r w:rsidRPr="008718AB">
        <w:rPr>
          <w:snapToGrid w:val="0"/>
        </w:rPr>
        <w:t>Załącznik</w:t>
      </w:r>
      <w:r w:rsidR="003D6486">
        <w:rPr>
          <w:snapToGrid w:val="0"/>
        </w:rPr>
        <w:t xml:space="preserve"> nr 1</w:t>
      </w:r>
      <w:r w:rsidRPr="008718AB">
        <w:rPr>
          <w:snapToGrid w:val="0"/>
        </w:rPr>
        <w:t xml:space="preserve"> </w:t>
      </w:r>
      <w:r w:rsidR="00897DA5" w:rsidRPr="008718AB">
        <w:rPr>
          <w:snapToGrid w:val="0"/>
        </w:rPr>
        <w:t>–</w:t>
      </w:r>
      <w:r w:rsidRPr="008718AB">
        <w:rPr>
          <w:snapToGrid w:val="0"/>
        </w:rPr>
        <w:t xml:space="preserve"> </w:t>
      </w:r>
      <w:r w:rsidR="003D6486">
        <w:rPr>
          <w:snapToGrid w:val="0"/>
        </w:rPr>
        <w:t>Opis przedmiotu zamówienia</w:t>
      </w:r>
      <w:r w:rsidR="00C95DB5">
        <w:rPr>
          <w:snapToGrid w:val="0"/>
        </w:rPr>
        <w:t>;</w:t>
      </w:r>
    </w:p>
    <w:p w14:paraId="0C1BEBE0" w14:textId="45537F27" w:rsidR="001F44C3" w:rsidRPr="008718AB" w:rsidRDefault="001F44C3" w:rsidP="005A0DE9">
      <w:pPr>
        <w:pStyle w:val="Akapitzlist"/>
        <w:numPr>
          <w:ilvl w:val="0"/>
          <w:numId w:val="8"/>
        </w:numPr>
        <w:tabs>
          <w:tab w:val="left" w:pos="993"/>
        </w:tabs>
        <w:spacing w:line="276" w:lineRule="auto"/>
        <w:ind w:left="851" w:hanging="425"/>
        <w:contextualSpacing/>
        <w:jc w:val="both"/>
        <w:rPr>
          <w:snapToGrid w:val="0"/>
        </w:rPr>
      </w:pPr>
      <w:r w:rsidRPr="008718AB">
        <w:rPr>
          <w:snapToGrid w:val="0"/>
        </w:rPr>
        <w:t xml:space="preserve">Załącznik </w:t>
      </w:r>
      <w:r w:rsidR="003D6486">
        <w:rPr>
          <w:snapToGrid w:val="0"/>
        </w:rPr>
        <w:t>nr 2</w:t>
      </w:r>
      <w:r w:rsidRPr="008718AB">
        <w:rPr>
          <w:snapToGrid w:val="0"/>
        </w:rPr>
        <w:t xml:space="preserve"> – Formularz oferty</w:t>
      </w:r>
      <w:r w:rsidR="00C95DB5">
        <w:rPr>
          <w:snapToGrid w:val="0"/>
        </w:rPr>
        <w:t>;</w:t>
      </w:r>
    </w:p>
    <w:p w14:paraId="4CAA4A03" w14:textId="00E35421" w:rsidR="0016279C" w:rsidRDefault="003D6486" w:rsidP="005A0DE9">
      <w:pPr>
        <w:pStyle w:val="Akapitzlist"/>
        <w:numPr>
          <w:ilvl w:val="0"/>
          <w:numId w:val="8"/>
        </w:numPr>
        <w:tabs>
          <w:tab w:val="left" w:pos="993"/>
        </w:tabs>
        <w:spacing w:line="276" w:lineRule="auto"/>
        <w:ind w:left="851" w:hanging="425"/>
        <w:contextualSpacing/>
        <w:jc w:val="both"/>
        <w:rPr>
          <w:snapToGrid w:val="0"/>
        </w:rPr>
      </w:pPr>
      <w:r>
        <w:rPr>
          <w:snapToGrid w:val="0"/>
        </w:rPr>
        <w:t xml:space="preserve">Załącznik nr 3 </w:t>
      </w:r>
      <w:r w:rsidRPr="008718AB">
        <w:rPr>
          <w:snapToGrid w:val="0"/>
        </w:rPr>
        <w:t>–</w:t>
      </w:r>
      <w:r>
        <w:rPr>
          <w:snapToGrid w:val="0"/>
        </w:rPr>
        <w:t xml:space="preserve"> </w:t>
      </w:r>
      <w:r w:rsidR="009842D1" w:rsidRPr="008718AB">
        <w:rPr>
          <w:snapToGrid w:val="0"/>
        </w:rPr>
        <w:t>Wykaz osób</w:t>
      </w:r>
      <w:r w:rsidR="00C95DB5">
        <w:rPr>
          <w:snapToGrid w:val="0"/>
        </w:rPr>
        <w:t>;</w:t>
      </w:r>
    </w:p>
    <w:p w14:paraId="48FF57AE" w14:textId="0420B223" w:rsidR="003D6486" w:rsidRPr="008718AB" w:rsidRDefault="003D6486" w:rsidP="003D6486">
      <w:pPr>
        <w:pStyle w:val="Akapitzlist"/>
        <w:numPr>
          <w:ilvl w:val="0"/>
          <w:numId w:val="8"/>
        </w:numPr>
        <w:tabs>
          <w:tab w:val="left" w:pos="993"/>
        </w:tabs>
        <w:spacing w:line="276" w:lineRule="auto"/>
        <w:ind w:left="851" w:hanging="425"/>
        <w:contextualSpacing/>
        <w:jc w:val="both"/>
        <w:rPr>
          <w:snapToGrid w:val="0"/>
        </w:rPr>
      </w:pPr>
      <w:r w:rsidRPr="008718AB">
        <w:rPr>
          <w:snapToGrid w:val="0"/>
        </w:rPr>
        <w:t xml:space="preserve">Załącznik </w:t>
      </w:r>
      <w:r>
        <w:rPr>
          <w:snapToGrid w:val="0"/>
        </w:rPr>
        <w:t>nr 4</w:t>
      </w:r>
      <w:r w:rsidRPr="008718AB">
        <w:rPr>
          <w:snapToGrid w:val="0"/>
        </w:rPr>
        <w:t xml:space="preserve"> –</w:t>
      </w:r>
      <w:r>
        <w:rPr>
          <w:snapToGrid w:val="0"/>
        </w:rPr>
        <w:t xml:space="preserve"> Klauzula</w:t>
      </w:r>
      <w:r w:rsidRPr="008718AB">
        <w:rPr>
          <w:snapToGrid w:val="0"/>
        </w:rPr>
        <w:t xml:space="preserve"> RODO</w:t>
      </w:r>
      <w:r>
        <w:rPr>
          <w:snapToGrid w:val="0"/>
        </w:rPr>
        <w:t>.</w:t>
      </w:r>
    </w:p>
    <w:p w14:paraId="3BE643C2" w14:textId="007D5E55" w:rsidR="00262010" w:rsidRPr="008718AB" w:rsidRDefault="0016279C" w:rsidP="005A0DE9">
      <w:pPr>
        <w:pStyle w:val="Akapitzlist"/>
        <w:numPr>
          <w:ilvl w:val="0"/>
          <w:numId w:val="7"/>
        </w:numPr>
        <w:tabs>
          <w:tab w:val="clear" w:pos="705"/>
          <w:tab w:val="left" w:pos="426"/>
          <w:tab w:val="left" w:pos="993"/>
        </w:tabs>
        <w:spacing w:line="276" w:lineRule="auto"/>
        <w:ind w:left="426" w:hanging="426"/>
        <w:contextualSpacing/>
        <w:jc w:val="both"/>
      </w:pPr>
      <w:r w:rsidRPr="008718AB">
        <w:t xml:space="preserve">Umowę sporządzono w </w:t>
      </w:r>
      <w:r w:rsidR="005C0F4E" w:rsidRPr="008718AB">
        <w:t>trzech</w:t>
      </w:r>
      <w:r w:rsidR="002D70A0" w:rsidRPr="008718AB">
        <w:t xml:space="preserve"> </w:t>
      </w:r>
      <w:r w:rsidRPr="008718AB">
        <w:t>jednobrzmiących egzemplarzach</w:t>
      </w:r>
      <w:r w:rsidR="002D70A0" w:rsidRPr="008718AB">
        <w:t>, po jednym dla każdej ze stron.</w:t>
      </w:r>
      <w:r w:rsidR="001E2C5B">
        <w:t xml:space="preserve"> </w:t>
      </w:r>
      <w:r w:rsidR="001E2C5B" w:rsidRPr="001E2C5B">
        <w:t>(zapis zostanie wykreślony w przypadku zawarcia umowy w formie elektronicznej)</w:t>
      </w:r>
    </w:p>
    <w:p w14:paraId="0BC24E2F" w14:textId="01307EF2" w:rsidR="00EE78FD" w:rsidRDefault="00EE78FD" w:rsidP="00EE78FD">
      <w:pPr>
        <w:contextualSpacing/>
        <w:jc w:val="both"/>
        <w:rPr>
          <w:snapToGrid w:val="0"/>
        </w:rPr>
      </w:pPr>
    </w:p>
    <w:p w14:paraId="3C82CB54" w14:textId="00BF1EF3" w:rsidR="005A0DE9" w:rsidRDefault="005A0DE9" w:rsidP="00EE78FD">
      <w:pPr>
        <w:contextualSpacing/>
        <w:jc w:val="both"/>
        <w:rPr>
          <w:snapToGrid w:val="0"/>
        </w:rPr>
      </w:pPr>
    </w:p>
    <w:p w14:paraId="3F130F84" w14:textId="5947207B" w:rsidR="005A0DE9" w:rsidRDefault="005A0DE9" w:rsidP="00EE78FD">
      <w:pPr>
        <w:contextualSpacing/>
        <w:jc w:val="both"/>
        <w:rPr>
          <w:snapToGrid w:val="0"/>
        </w:rPr>
      </w:pPr>
    </w:p>
    <w:p w14:paraId="18B5F8B6" w14:textId="1813126B" w:rsidR="005A0DE9" w:rsidRDefault="005A0DE9" w:rsidP="00EE78FD">
      <w:pPr>
        <w:contextualSpacing/>
        <w:jc w:val="both"/>
        <w:rPr>
          <w:snapToGrid w:val="0"/>
        </w:rPr>
      </w:pPr>
    </w:p>
    <w:p w14:paraId="2EB66478" w14:textId="77777777" w:rsidR="005A0DE9" w:rsidRDefault="005A0DE9" w:rsidP="00EE78FD">
      <w:pPr>
        <w:contextualSpacing/>
        <w:jc w:val="both"/>
        <w:rPr>
          <w:snapToGrid w:val="0"/>
        </w:rPr>
      </w:pPr>
    </w:p>
    <w:p w14:paraId="732845E0" w14:textId="77777777" w:rsidR="00C95DB5" w:rsidRPr="008718AB" w:rsidRDefault="00C95DB5" w:rsidP="00EE78FD">
      <w:pPr>
        <w:contextualSpacing/>
        <w:jc w:val="both"/>
        <w:rPr>
          <w:snapToGrid w:val="0"/>
        </w:rPr>
      </w:pPr>
    </w:p>
    <w:tbl>
      <w:tblPr>
        <w:tblW w:w="0" w:type="auto"/>
        <w:tblLook w:val="04A0" w:firstRow="1" w:lastRow="0" w:firstColumn="1" w:lastColumn="0" w:noHBand="0" w:noVBand="1"/>
      </w:tblPr>
      <w:tblGrid>
        <w:gridCol w:w="3055"/>
        <w:gridCol w:w="2961"/>
        <w:gridCol w:w="3054"/>
      </w:tblGrid>
      <w:tr w:rsidR="005A0DE9" w:rsidRPr="0088509F" w14:paraId="1CDAA4D7" w14:textId="77777777" w:rsidTr="001842BB">
        <w:tc>
          <w:tcPr>
            <w:tcW w:w="3070" w:type="dxa"/>
            <w:shd w:val="clear" w:color="auto" w:fill="auto"/>
          </w:tcPr>
          <w:p w14:paraId="22EFA37D" w14:textId="77777777" w:rsidR="005A0DE9" w:rsidRPr="0088509F" w:rsidRDefault="005A0DE9" w:rsidP="001842BB">
            <w:pPr>
              <w:pStyle w:val="Tekstpodstawowywcity"/>
              <w:jc w:val="center"/>
            </w:pPr>
            <w:r w:rsidRPr="0088509F">
              <w:t>....................................</w:t>
            </w:r>
          </w:p>
          <w:p w14:paraId="5E5FB000" w14:textId="77777777" w:rsidR="005A0DE9" w:rsidRPr="0088509F" w:rsidRDefault="005A0DE9" w:rsidP="001842BB">
            <w:pPr>
              <w:jc w:val="center"/>
              <w:rPr>
                <w:b/>
              </w:rPr>
            </w:pPr>
            <w:r w:rsidRPr="0088509F">
              <w:t>ZAMAWIAJĄCY</w:t>
            </w:r>
          </w:p>
        </w:tc>
        <w:tc>
          <w:tcPr>
            <w:tcW w:w="3070" w:type="dxa"/>
            <w:shd w:val="clear" w:color="auto" w:fill="auto"/>
          </w:tcPr>
          <w:p w14:paraId="17EFD5AE" w14:textId="77777777" w:rsidR="005A0DE9" w:rsidRPr="0088509F" w:rsidRDefault="005A0DE9" w:rsidP="001842BB">
            <w:pPr>
              <w:jc w:val="center"/>
              <w:rPr>
                <w:b/>
              </w:rPr>
            </w:pPr>
          </w:p>
        </w:tc>
        <w:tc>
          <w:tcPr>
            <w:tcW w:w="3070" w:type="dxa"/>
            <w:shd w:val="clear" w:color="auto" w:fill="auto"/>
          </w:tcPr>
          <w:p w14:paraId="66E53A57" w14:textId="77777777" w:rsidR="005A0DE9" w:rsidRPr="0088509F" w:rsidRDefault="005A0DE9" w:rsidP="001842BB">
            <w:pPr>
              <w:pStyle w:val="Tekstpodstawowywcity"/>
              <w:jc w:val="center"/>
            </w:pPr>
            <w:r w:rsidRPr="0088509F">
              <w:t>....................................</w:t>
            </w:r>
          </w:p>
          <w:p w14:paraId="02FC1C69" w14:textId="77777777" w:rsidR="005A0DE9" w:rsidRPr="0088509F" w:rsidRDefault="005A0DE9" w:rsidP="001842BB">
            <w:pPr>
              <w:jc w:val="center"/>
              <w:rPr>
                <w:b/>
              </w:rPr>
            </w:pPr>
            <w:r w:rsidRPr="0088509F">
              <w:t>WYKONAWCA</w:t>
            </w:r>
          </w:p>
        </w:tc>
      </w:tr>
    </w:tbl>
    <w:p w14:paraId="63E61367" w14:textId="0C834E75" w:rsidR="004B1031" w:rsidRPr="008718AB" w:rsidRDefault="004B1031" w:rsidP="00262010">
      <w:pPr>
        <w:contextualSpacing/>
        <w:rPr>
          <w:b/>
        </w:rPr>
      </w:pPr>
    </w:p>
    <w:p w14:paraId="0D089AFA" w14:textId="77777777" w:rsidR="002D4186" w:rsidRDefault="002D4186" w:rsidP="00397221">
      <w:pPr>
        <w:rPr>
          <w:rFonts w:eastAsia="Tahoma"/>
          <w:kern w:val="1"/>
          <w:lang w:eastAsia="ar-SA"/>
        </w:rPr>
      </w:pPr>
    </w:p>
    <w:p w14:paraId="687972DE" w14:textId="77777777" w:rsidR="002D4186" w:rsidRDefault="002D4186" w:rsidP="00397221">
      <w:pPr>
        <w:rPr>
          <w:rFonts w:eastAsia="Tahoma"/>
          <w:kern w:val="1"/>
          <w:lang w:eastAsia="ar-SA"/>
        </w:rPr>
      </w:pPr>
    </w:p>
    <w:p w14:paraId="15488D83" w14:textId="77777777" w:rsidR="002D4186" w:rsidRDefault="002D4186" w:rsidP="00397221">
      <w:pPr>
        <w:rPr>
          <w:rFonts w:eastAsia="Tahoma"/>
          <w:kern w:val="1"/>
          <w:lang w:eastAsia="ar-SA"/>
        </w:rPr>
      </w:pPr>
    </w:p>
    <w:p w14:paraId="3C286C17" w14:textId="77777777" w:rsidR="002D4186" w:rsidRDefault="002D4186" w:rsidP="00397221">
      <w:pPr>
        <w:rPr>
          <w:rFonts w:eastAsia="Tahoma"/>
          <w:kern w:val="1"/>
          <w:lang w:eastAsia="ar-SA"/>
        </w:rPr>
      </w:pPr>
    </w:p>
    <w:p w14:paraId="4C9F85CC" w14:textId="77777777" w:rsidR="005A2E30" w:rsidRDefault="005A2E30">
      <w:pPr>
        <w:rPr>
          <w:rFonts w:eastAsia="Tahoma"/>
          <w:kern w:val="1"/>
          <w:lang w:eastAsia="ar-SA"/>
        </w:rPr>
      </w:pPr>
      <w:r>
        <w:rPr>
          <w:rFonts w:eastAsia="Tahoma"/>
          <w:kern w:val="1"/>
          <w:lang w:eastAsia="ar-SA"/>
        </w:rPr>
        <w:br w:type="page"/>
      </w:r>
    </w:p>
    <w:p w14:paraId="68495469" w14:textId="70325A46" w:rsidR="004B1031" w:rsidRPr="008718AB" w:rsidRDefault="004B1031" w:rsidP="00397221">
      <w:pPr>
        <w:rPr>
          <w:rFonts w:eastAsia="Tahoma"/>
          <w:kern w:val="1"/>
          <w:lang w:eastAsia="ar-SA"/>
        </w:rPr>
      </w:pPr>
      <w:r w:rsidRPr="008718AB">
        <w:rPr>
          <w:rFonts w:eastAsia="Tahoma"/>
          <w:kern w:val="1"/>
          <w:lang w:eastAsia="ar-SA"/>
        </w:rPr>
        <w:lastRenderedPageBreak/>
        <w:t xml:space="preserve">Załącznik nr </w:t>
      </w:r>
      <w:r w:rsidR="003D6486">
        <w:rPr>
          <w:rFonts w:eastAsia="Tahoma"/>
          <w:kern w:val="1"/>
          <w:lang w:eastAsia="ar-SA"/>
        </w:rPr>
        <w:t>4</w:t>
      </w:r>
      <w:r w:rsidRPr="008718AB">
        <w:rPr>
          <w:rFonts w:eastAsia="Tahoma"/>
          <w:kern w:val="1"/>
          <w:lang w:eastAsia="ar-SA"/>
        </w:rPr>
        <w:t xml:space="preserve"> do </w:t>
      </w:r>
      <w:r w:rsidR="00C0018C">
        <w:rPr>
          <w:rFonts w:eastAsia="Tahoma"/>
          <w:kern w:val="1"/>
          <w:lang w:eastAsia="ar-SA"/>
        </w:rPr>
        <w:t>u</w:t>
      </w:r>
      <w:r w:rsidRPr="008718AB">
        <w:rPr>
          <w:rFonts w:eastAsia="Tahoma"/>
          <w:kern w:val="1"/>
          <w:lang w:eastAsia="ar-SA"/>
        </w:rPr>
        <w:t>mowy</w:t>
      </w:r>
    </w:p>
    <w:p w14:paraId="60383D46" w14:textId="77777777" w:rsidR="004B1031" w:rsidRPr="008718AB" w:rsidRDefault="004B1031" w:rsidP="004B1031">
      <w:pPr>
        <w:spacing w:before="120" w:after="120"/>
        <w:jc w:val="both"/>
        <w:rPr>
          <w:b/>
          <w:i/>
        </w:rPr>
      </w:pPr>
    </w:p>
    <w:p w14:paraId="68938D4E" w14:textId="77777777" w:rsidR="004B1031" w:rsidRPr="008718AB" w:rsidRDefault="004B1031" w:rsidP="004B1031">
      <w:pPr>
        <w:spacing w:after="120" w:line="276" w:lineRule="auto"/>
        <w:jc w:val="both"/>
        <w:rPr>
          <w:b/>
          <w:bCs/>
        </w:rPr>
      </w:pPr>
      <w:r w:rsidRPr="008718AB">
        <w:rPr>
          <w:b/>
          <w:bCs/>
        </w:rPr>
        <w:t>Informacje dotyczące przetwarzania danych osobowych w ramach umowy na realizację zmówienia przez wykonawcę wyłonionego w postępowaniu o udzielenie zamówienia publicznego</w:t>
      </w:r>
      <w:r w:rsidRPr="008718AB">
        <w:rPr>
          <w:rFonts w:eastAsia="Calibri"/>
          <w:b/>
        </w:rPr>
        <w:t xml:space="preserve"> </w:t>
      </w:r>
      <w:r w:rsidRPr="008718AB">
        <w:rPr>
          <w:b/>
          <w:bCs/>
        </w:rPr>
        <w:t>o wartości niższej niż kwota 170 000 złotych netto</w:t>
      </w:r>
    </w:p>
    <w:p w14:paraId="7FA0D23B" w14:textId="77777777" w:rsidR="004B1031" w:rsidRPr="008718AB" w:rsidRDefault="004B1031" w:rsidP="004B1031">
      <w:pPr>
        <w:spacing w:line="276" w:lineRule="auto"/>
        <w:jc w:val="both"/>
        <w:rPr>
          <w:b/>
        </w:rPr>
      </w:pPr>
    </w:p>
    <w:p w14:paraId="57AE2D06" w14:textId="77777777" w:rsidR="004B1031" w:rsidRPr="008718AB" w:rsidRDefault="004B1031" w:rsidP="004B1031">
      <w:pPr>
        <w:contextualSpacing/>
        <w:jc w:val="both"/>
      </w:pPr>
      <w:r w:rsidRPr="008718AB">
        <w:t>W związku z przetwarzaniem danych osobowych informujemy, zgodnie z zapisami ogólnego rozporządzenia o ochronie danych z dnia 27 kwietnia 2016 r. (dalej: RODO), że:</w:t>
      </w:r>
    </w:p>
    <w:p w14:paraId="5002284E" w14:textId="77777777" w:rsidR="004B1031" w:rsidRPr="008718AB" w:rsidRDefault="004B1031" w:rsidP="00C95DB5">
      <w:pPr>
        <w:numPr>
          <w:ilvl w:val="0"/>
          <w:numId w:val="27"/>
        </w:numPr>
        <w:spacing w:line="276" w:lineRule="auto"/>
        <w:ind w:left="426" w:hanging="426"/>
        <w:contextualSpacing/>
        <w:jc w:val="both"/>
        <w:rPr>
          <w:i/>
        </w:rPr>
      </w:pPr>
      <w:r w:rsidRPr="008718AB">
        <w:t xml:space="preserve">administratorem Pani/Pana danych osobowych jest Wojewoda Podkarpacki </w:t>
      </w:r>
      <w:r w:rsidRPr="008718AB">
        <w:br/>
        <w:t>z siedzibą w Rzeszowie, ul. Grunwaldzka 15, 35-959 Rzeszów</w:t>
      </w:r>
      <w:r w:rsidRPr="008718AB">
        <w:rPr>
          <w:i/>
        </w:rPr>
        <w:t>;</w:t>
      </w:r>
    </w:p>
    <w:p w14:paraId="7DD10C1A" w14:textId="77777777" w:rsidR="004B1031" w:rsidRPr="008718AB" w:rsidRDefault="004B1031" w:rsidP="00C95DB5">
      <w:pPr>
        <w:numPr>
          <w:ilvl w:val="0"/>
          <w:numId w:val="27"/>
        </w:numPr>
        <w:spacing w:line="276" w:lineRule="auto"/>
        <w:ind w:left="426" w:hanging="426"/>
        <w:contextualSpacing/>
        <w:jc w:val="both"/>
      </w:pPr>
      <w:r w:rsidRPr="008718AB">
        <w:t>Pani/Pana dane osobowe przetwarzane będą w celu realizacji udzielonego zamówienia publicznego na</w:t>
      </w:r>
      <w:r w:rsidRPr="008718AB">
        <w:rPr>
          <w:rFonts w:eastAsia="Arial Unicode MS"/>
        </w:rPr>
        <w:t xml:space="preserve"> podstawie zawartej umowy/udzielonego zlecenia,</w:t>
      </w:r>
      <w:r w:rsidRPr="008718AB">
        <w:t xml:space="preserve"> zgodnie z przepisami </w:t>
      </w:r>
      <w:r w:rsidRPr="008718AB">
        <w:rPr>
          <w:rFonts w:eastAsia="Arial Unicode MS"/>
        </w:rPr>
        <w:t>ustawy z dnia 23 kwietnia 1964 r. Kodeks cywilny</w:t>
      </w:r>
      <w:r w:rsidRPr="008718AB">
        <w:t xml:space="preserve">, w związku z art. 6 ust. 1 lit. b  i lit. c RODO; </w:t>
      </w:r>
    </w:p>
    <w:p w14:paraId="57CA447E" w14:textId="77777777" w:rsidR="004B1031" w:rsidRPr="008718AB" w:rsidRDefault="004B1031" w:rsidP="00C95DB5">
      <w:pPr>
        <w:numPr>
          <w:ilvl w:val="0"/>
          <w:numId w:val="27"/>
        </w:numPr>
        <w:spacing w:line="276" w:lineRule="auto"/>
        <w:ind w:left="426" w:hanging="426"/>
        <w:contextualSpacing/>
        <w:jc w:val="both"/>
      </w:pPr>
      <w:r w:rsidRPr="008718AB">
        <w:t>dane osobowe będą przetwarzane przez okres niezbędny do realizacji celu przetwarzania wskazanego w pkt 2, w tym przechowywane do momentu wygaśnięcia obowiązku archiwizacji danych wynikającego z przepisów prawa tj. przez okres 5 lat, licząc od roku zakończenia postępowania;</w:t>
      </w:r>
    </w:p>
    <w:p w14:paraId="05B28A24" w14:textId="77777777" w:rsidR="004B1031" w:rsidRPr="008718AB" w:rsidRDefault="004B1031" w:rsidP="00C95DB5">
      <w:pPr>
        <w:numPr>
          <w:ilvl w:val="0"/>
          <w:numId w:val="27"/>
        </w:numPr>
        <w:spacing w:line="276" w:lineRule="auto"/>
        <w:ind w:left="426" w:hanging="426"/>
        <w:contextualSpacing/>
        <w:jc w:val="both"/>
      </w:pPr>
      <w:r w:rsidRPr="008718AB">
        <w:t xml:space="preserve">podanie przez Panią/Pana danych osobowych jest niezbędne do realizacji udzielonego zamówienia publicznego;  </w:t>
      </w:r>
    </w:p>
    <w:p w14:paraId="2D6A3DED" w14:textId="77777777" w:rsidR="004B1031" w:rsidRPr="008718AB" w:rsidRDefault="004B1031" w:rsidP="00C95DB5">
      <w:pPr>
        <w:numPr>
          <w:ilvl w:val="0"/>
          <w:numId w:val="27"/>
        </w:numPr>
        <w:spacing w:line="276" w:lineRule="auto"/>
        <w:ind w:left="426" w:hanging="426"/>
        <w:contextualSpacing/>
        <w:jc w:val="both"/>
      </w:pPr>
      <w:r w:rsidRPr="008718AB">
        <w:t>odbiorcami Pani/Pana danych osobowych mogą być:</w:t>
      </w:r>
    </w:p>
    <w:p w14:paraId="5FD68570" w14:textId="77777777" w:rsidR="004B1031" w:rsidRPr="008718AB" w:rsidRDefault="004B1031" w:rsidP="00C95DB5">
      <w:pPr>
        <w:numPr>
          <w:ilvl w:val="0"/>
          <w:numId w:val="30"/>
        </w:numPr>
        <w:spacing w:line="276" w:lineRule="auto"/>
        <w:ind w:left="851" w:hanging="425"/>
        <w:contextualSpacing/>
        <w:jc w:val="both"/>
      </w:pPr>
      <w:r w:rsidRPr="008718AB">
        <w:t>podmioty, które są uprawnione, na podstawie obowiązujących przepisów prawa,</w:t>
      </w:r>
      <w:r w:rsidRPr="008718AB">
        <w:br/>
        <w:t>do dostępu do nich oraz ich przetwarzania w zakresie określonym przepisami, w tym kontrolujące działalność Wojewody,</w:t>
      </w:r>
    </w:p>
    <w:p w14:paraId="43C9F972" w14:textId="77777777" w:rsidR="004B1031" w:rsidRPr="008718AB" w:rsidRDefault="004B1031" w:rsidP="00C95DB5">
      <w:pPr>
        <w:numPr>
          <w:ilvl w:val="0"/>
          <w:numId w:val="30"/>
        </w:numPr>
        <w:spacing w:line="276" w:lineRule="auto"/>
        <w:ind w:left="851" w:hanging="425"/>
        <w:contextualSpacing/>
        <w:jc w:val="both"/>
      </w:pPr>
      <w:r w:rsidRPr="008718AB">
        <w:rPr>
          <w:rFonts w:eastAsia="Arial Unicode MS"/>
        </w:rPr>
        <w:t>podmioty wnioskujące o dostęp do dokumentacji postępowania w ramach dostępu</w:t>
      </w:r>
      <w:r w:rsidRPr="008718AB">
        <w:rPr>
          <w:rFonts w:eastAsia="Arial Unicode MS"/>
        </w:rPr>
        <w:br/>
        <w:t>do informacji publicznej</w:t>
      </w:r>
      <w:r w:rsidRPr="008718AB">
        <w:t>,</w:t>
      </w:r>
    </w:p>
    <w:p w14:paraId="36736980" w14:textId="77777777" w:rsidR="004B1031" w:rsidRPr="008718AB" w:rsidRDefault="004B1031" w:rsidP="00C95DB5">
      <w:pPr>
        <w:numPr>
          <w:ilvl w:val="0"/>
          <w:numId w:val="30"/>
        </w:numPr>
        <w:spacing w:line="276" w:lineRule="auto"/>
        <w:ind w:left="851" w:hanging="425"/>
        <w:contextualSpacing/>
        <w:jc w:val="both"/>
      </w:pPr>
      <w:r w:rsidRPr="008718AB">
        <w:t>podmioty realizujące na rzecz Podkarpackiego Urzędu Wojewódzkiego w Rzeszowie zadania w zakresie utrzymania i rozwoju systemów teleinformatycznych, w tym elektronicznego systemu zarządzania dokumentacją e-Dok,</w:t>
      </w:r>
    </w:p>
    <w:p w14:paraId="04A31A3C" w14:textId="77777777" w:rsidR="004B1031" w:rsidRPr="008718AB" w:rsidRDefault="004B1031" w:rsidP="00C95DB5">
      <w:pPr>
        <w:numPr>
          <w:ilvl w:val="0"/>
          <w:numId w:val="30"/>
        </w:numPr>
        <w:spacing w:line="276" w:lineRule="auto"/>
        <w:ind w:left="851" w:hanging="425"/>
        <w:contextualSpacing/>
        <w:jc w:val="both"/>
      </w:pPr>
      <w:r w:rsidRPr="008718AB">
        <w:t>podmioty zaangażowane w utrzymanie systemów poczty elektronicznej oraz systemu e-Doręczeń, które mogą być wykorzystywane do kontaktu z Panią/Panem;</w:t>
      </w:r>
    </w:p>
    <w:p w14:paraId="00323542" w14:textId="77777777" w:rsidR="004B1031" w:rsidRPr="008718AB" w:rsidRDefault="004B1031" w:rsidP="008B56DB">
      <w:pPr>
        <w:numPr>
          <w:ilvl w:val="0"/>
          <w:numId w:val="28"/>
        </w:numPr>
        <w:tabs>
          <w:tab w:val="num" w:pos="426"/>
        </w:tabs>
        <w:spacing w:line="276" w:lineRule="auto"/>
        <w:ind w:left="426" w:hanging="426"/>
        <w:jc w:val="both"/>
      </w:pPr>
      <w:r w:rsidRPr="008718AB">
        <w:t>przysługuje Pani/Panu prawo do:</w:t>
      </w:r>
    </w:p>
    <w:p w14:paraId="2131E711" w14:textId="77777777" w:rsidR="004B1031" w:rsidRPr="008718AB" w:rsidRDefault="004B1031" w:rsidP="008B56DB">
      <w:pPr>
        <w:numPr>
          <w:ilvl w:val="0"/>
          <w:numId w:val="29"/>
        </w:numPr>
        <w:tabs>
          <w:tab w:val="clear" w:pos="720"/>
          <w:tab w:val="num" w:pos="851"/>
        </w:tabs>
        <w:spacing w:line="276" w:lineRule="auto"/>
        <w:ind w:left="851" w:hanging="425"/>
        <w:jc w:val="both"/>
      </w:pPr>
      <w:r w:rsidRPr="008718AB">
        <w:t>dostępu do danych osobowych na podstawie art. 15 RODO,</w:t>
      </w:r>
    </w:p>
    <w:p w14:paraId="127A3299" w14:textId="77777777" w:rsidR="004B1031" w:rsidRPr="008718AB" w:rsidRDefault="004B1031" w:rsidP="008B56DB">
      <w:pPr>
        <w:numPr>
          <w:ilvl w:val="0"/>
          <w:numId w:val="29"/>
        </w:numPr>
        <w:tabs>
          <w:tab w:val="clear" w:pos="720"/>
          <w:tab w:val="num" w:pos="851"/>
        </w:tabs>
        <w:spacing w:after="120" w:line="276" w:lineRule="auto"/>
        <w:ind w:left="851" w:hanging="425"/>
        <w:contextualSpacing/>
        <w:jc w:val="both"/>
      </w:pPr>
      <w:r w:rsidRPr="008718AB">
        <w:t xml:space="preserve">żądania sprostowania lub uzupełnienia swoich danych na podstawie art. 16 RODO, </w:t>
      </w:r>
      <w:r w:rsidRPr="008718AB">
        <w:br/>
        <w:t>z zaznaczeniem, że skorzystanie z tego prawa nie może skutkować zmianą wyniku postępowania o udzielenie zamówienia publicznego ani zmianą postanowień umowy, za wyjątkiem zmian:</w:t>
      </w:r>
    </w:p>
    <w:p w14:paraId="74F3DB04" w14:textId="77777777" w:rsidR="004B1031" w:rsidRPr="008718AB" w:rsidRDefault="004B1031" w:rsidP="00C95DB5">
      <w:pPr>
        <w:numPr>
          <w:ilvl w:val="0"/>
          <w:numId w:val="26"/>
        </w:numPr>
        <w:tabs>
          <w:tab w:val="num" w:pos="720"/>
        </w:tabs>
        <w:spacing w:before="120" w:after="120" w:line="276" w:lineRule="auto"/>
        <w:ind w:left="1276" w:hanging="425"/>
        <w:contextualSpacing/>
        <w:jc w:val="both"/>
      </w:pPr>
      <w:r w:rsidRPr="008718AB">
        <w:t>przewidzianych w treści umowy,</w:t>
      </w:r>
    </w:p>
    <w:p w14:paraId="4A261493" w14:textId="77777777" w:rsidR="004B1031" w:rsidRPr="008718AB" w:rsidRDefault="004B1031" w:rsidP="00C95DB5">
      <w:pPr>
        <w:numPr>
          <w:ilvl w:val="0"/>
          <w:numId w:val="26"/>
        </w:numPr>
        <w:tabs>
          <w:tab w:val="num" w:pos="720"/>
        </w:tabs>
        <w:spacing w:before="120" w:line="276" w:lineRule="auto"/>
        <w:ind w:left="1276" w:hanging="425"/>
        <w:contextualSpacing/>
        <w:jc w:val="both"/>
      </w:pPr>
      <w:r w:rsidRPr="008718AB">
        <w:t>mających nieistotny charakter,</w:t>
      </w:r>
    </w:p>
    <w:p w14:paraId="31F02970" w14:textId="77777777" w:rsidR="004B1031" w:rsidRPr="008718AB" w:rsidRDefault="004B1031" w:rsidP="008B56DB">
      <w:pPr>
        <w:numPr>
          <w:ilvl w:val="0"/>
          <w:numId w:val="29"/>
        </w:numPr>
        <w:tabs>
          <w:tab w:val="clear" w:pos="720"/>
          <w:tab w:val="num" w:pos="851"/>
        </w:tabs>
        <w:spacing w:line="276" w:lineRule="auto"/>
        <w:ind w:left="851" w:hanging="425"/>
        <w:jc w:val="both"/>
      </w:pPr>
      <w:r w:rsidRPr="008718AB">
        <w:t>żądania usunięcia swoich danych osobowych na podstawie art. 17 RODO po ustaniu okresu przechowywania, w myśl obowiązujących przepisów,</w:t>
      </w:r>
    </w:p>
    <w:p w14:paraId="657285F3" w14:textId="77777777" w:rsidR="004B1031" w:rsidRPr="008718AB" w:rsidRDefault="004B1031" w:rsidP="008B56DB">
      <w:pPr>
        <w:numPr>
          <w:ilvl w:val="0"/>
          <w:numId w:val="29"/>
        </w:numPr>
        <w:tabs>
          <w:tab w:val="clear" w:pos="720"/>
          <w:tab w:val="num" w:pos="851"/>
        </w:tabs>
        <w:spacing w:line="276" w:lineRule="auto"/>
        <w:ind w:left="851" w:hanging="425"/>
        <w:jc w:val="both"/>
      </w:pPr>
      <w:r w:rsidRPr="008718AB">
        <w:t xml:space="preserve">żądania ograniczenia przetwarzania danych na podstawie art. 18 RODO;  </w:t>
      </w:r>
    </w:p>
    <w:p w14:paraId="7589BA6D" w14:textId="77777777" w:rsidR="004B1031" w:rsidRPr="008718AB" w:rsidRDefault="004B1031" w:rsidP="00C95DB5">
      <w:pPr>
        <w:numPr>
          <w:ilvl w:val="0"/>
          <w:numId w:val="28"/>
        </w:numPr>
        <w:tabs>
          <w:tab w:val="num" w:pos="426"/>
        </w:tabs>
        <w:spacing w:line="276" w:lineRule="auto"/>
        <w:ind w:left="426" w:hanging="426"/>
        <w:jc w:val="both"/>
      </w:pPr>
      <w:r w:rsidRPr="008718AB">
        <w:t>Pani/Pana dane nie będą poddane zautomatyzowanym procesom związanym z podejmowaniem decyzji, w tym profilowaniu,</w:t>
      </w:r>
    </w:p>
    <w:p w14:paraId="3FC1F12B" w14:textId="77777777" w:rsidR="004B1031" w:rsidRPr="008718AB" w:rsidRDefault="004B1031" w:rsidP="00C95DB5">
      <w:pPr>
        <w:numPr>
          <w:ilvl w:val="0"/>
          <w:numId w:val="28"/>
        </w:numPr>
        <w:tabs>
          <w:tab w:val="num" w:pos="426"/>
        </w:tabs>
        <w:spacing w:line="276" w:lineRule="auto"/>
        <w:ind w:left="426" w:hanging="426"/>
        <w:jc w:val="both"/>
      </w:pPr>
      <w:r w:rsidRPr="008718AB">
        <w:lastRenderedPageBreak/>
        <w:t>Pani/Pana dane nie będą przekazane odbiorcom w państwach znajdujących się poza Unią Europejską i Europejskim Obszarem Gospodarczym lub do organizacji międzynarodowej bez postawy prawnej.</w:t>
      </w:r>
    </w:p>
    <w:p w14:paraId="0E4DC4FB" w14:textId="77777777" w:rsidR="004B1031" w:rsidRPr="008718AB" w:rsidRDefault="004B1031" w:rsidP="004B1031">
      <w:pPr>
        <w:spacing w:line="276" w:lineRule="auto"/>
        <w:jc w:val="both"/>
      </w:pPr>
      <w:r w:rsidRPr="008718AB">
        <w:t xml:space="preserve">W przypadku jakichkolwiek wątpliwości czy pytań w zakresie przetwarzania Pani/Pana danych osobowych oraz  korzystania z praw związanych z przetwarzaniem  danych osobowych, może się Pani/Pan kontaktować się z Inspektorem Ochrony Danych w PUW w Rzeszowie: </w:t>
      </w:r>
    </w:p>
    <w:p w14:paraId="588A9A2A" w14:textId="77777777" w:rsidR="004B1031" w:rsidRPr="008718AB" w:rsidRDefault="004B1031" w:rsidP="00C95DB5">
      <w:pPr>
        <w:numPr>
          <w:ilvl w:val="0"/>
          <w:numId w:val="31"/>
        </w:numPr>
        <w:spacing w:line="276" w:lineRule="auto"/>
        <w:ind w:left="426" w:hanging="426"/>
        <w:jc w:val="both"/>
      </w:pPr>
      <w:r w:rsidRPr="008718AB">
        <w:t>listownie na adres Podkarpackiego Urzędu Wojewódzkiego w Rzeszowie;</w:t>
      </w:r>
    </w:p>
    <w:p w14:paraId="584913F3" w14:textId="77777777" w:rsidR="004B1031" w:rsidRPr="008718AB" w:rsidRDefault="004B1031" w:rsidP="00C95DB5">
      <w:pPr>
        <w:numPr>
          <w:ilvl w:val="0"/>
          <w:numId w:val="31"/>
        </w:numPr>
        <w:spacing w:line="276" w:lineRule="auto"/>
        <w:ind w:left="426" w:hanging="426"/>
        <w:jc w:val="both"/>
      </w:pPr>
      <w:r w:rsidRPr="008718AB">
        <w:t>za pośrednictwem e-Doręczeń PUW: AE:PL-32880-81335-UUEVC-18;</w:t>
      </w:r>
    </w:p>
    <w:p w14:paraId="068F3130" w14:textId="77777777" w:rsidR="004B1031" w:rsidRPr="008718AB" w:rsidRDefault="004B1031" w:rsidP="00C95DB5">
      <w:pPr>
        <w:numPr>
          <w:ilvl w:val="0"/>
          <w:numId w:val="31"/>
        </w:numPr>
        <w:spacing w:line="276" w:lineRule="auto"/>
        <w:ind w:left="426" w:hanging="426"/>
        <w:jc w:val="both"/>
        <w:rPr>
          <w:lang w:val="en-GB"/>
        </w:rPr>
      </w:pPr>
      <w:proofErr w:type="spellStart"/>
      <w:r w:rsidRPr="008718AB">
        <w:rPr>
          <w:lang w:val="en-GB"/>
        </w:rPr>
        <w:t>przez</w:t>
      </w:r>
      <w:proofErr w:type="spellEnd"/>
      <w:r w:rsidRPr="008718AB">
        <w:rPr>
          <w:lang w:val="en-GB"/>
        </w:rPr>
        <w:t xml:space="preserve"> </w:t>
      </w:r>
      <w:proofErr w:type="spellStart"/>
      <w:r w:rsidRPr="008718AB">
        <w:rPr>
          <w:lang w:val="en-GB"/>
        </w:rPr>
        <w:t>adres</w:t>
      </w:r>
      <w:proofErr w:type="spellEnd"/>
      <w:r w:rsidRPr="008718AB">
        <w:rPr>
          <w:lang w:val="en-GB"/>
        </w:rPr>
        <w:t xml:space="preserve"> e-mail rodo@rzeszow.uw.gov.pl;</w:t>
      </w:r>
    </w:p>
    <w:p w14:paraId="3E5EC518" w14:textId="77777777" w:rsidR="004B1031" w:rsidRPr="008718AB" w:rsidRDefault="004B1031" w:rsidP="00C95DB5">
      <w:pPr>
        <w:numPr>
          <w:ilvl w:val="0"/>
          <w:numId w:val="31"/>
        </w:numPr>
        <w:spacing w:line="276" w:lineRule="auto"/>
        <w:ind w:left="426" w:hanging="426"/>
        <w:jc w:val="both"/>
      </w:pPr>
      <w:r w:rsidRPr="008718AB">
        <w:t>osobiście w siedzibie PUW w Rzeszowie przy ul. Grunwaldzkiej 15.</w:t>
      </w:r>
    </w:p>
    <w:p w14:paraId="013F0632" w14:textId="2E32FE25" w:rsidR="004B1031" w:rsidRPr="008718AB" w:rsidRDefault="004B1031" w:rsidP="00367FC4">
      <w:pPr>
        <w:spacing w:before="120" w:line="276" w:lineRule="auto"/>
        <w:jc w:val="both"/>
      </w:pPr>
      <w:r w:rsidRPr="008718AB">
        <w:t>Jeśli uzna Pani/Pan, że dane osobowe nie są przetwarzane w sposób prawidłowy przysługuje Pani/Pan prawo wniesienia skargi do Prezesa Urzędu Ochrony Danych Osobowych.</w:t>
      </w:r>
    </w:p>
    <w:sectPr w:rsidR="004B1031" w:rsidRPr="008718AB" w:rsidSect="00927C2A">
      <w:footerReference w:type="default" r:id="rId8"/>
      <w:pgSz w:w="11906" w:h="16838"/>
      <w:pgMar w:top="1247" w:right="1418" w:bottom="1191" w:left="1418" w:header="709"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BE71" w14:textId="77777777" w:rsidR="008B609F" w:rsidRDefault="008B609F" w:rsidP="00262010">
      <w:r>
        <w:separator/>
      </w:r>
    </w:p>
  </w:endnote>
  <w:endnote w:type="continuationSeparator" w:id="0">
    <w:p w14:paraId="2D2F764F" w14:textId="77777777" w:rsidR="008B609F" w:rsidRDefault="008B609F" w:rsidP="0026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21E5" w14:textId="77777777" w:rsidR="00927C2A" w:rsidRDefault="00927C2A">
    <w:pPr>
      <w:pStyle w:val="Stopka"/>
      <w:jc w:val="right"/>
      <w:rPr>
        <w:sz w:val="20"/>
        <w:szCs w:val="20"/>
      </w:rPr>
    </w:pPr>
  </w:p>
  <w:p w14:paraId="286433F4" w14:textId="64E652C1" w:rsidR="00A42026" w:rsidRPr="00F10E8F" w:rsidRDefault="00F10E8F">
    <w:pPr>
      <w:pStyle w:val="Stopka"/>
      <w:jc w:val="right"/>
      <w:rPr>
        <w:sz w:val="20"/>
        <w:szCs w:val="20"/>
      </w:rPr>
    </w:pPr>
    <w:r>
      <w:rPr>
        <w:sz w:val="20"/>
        <w:szCs w:val="20"/>
      </w:rPr>
      <w:t>s</w:t>
    </w:r>
    <w:r w:rsidRPr="00F10E8F">
      <w:rPr>
        <w:sz w:val="20"/>
        <w:szCs w:val="20"/>
      </w:rPr>
      <w:t xml:space="preserve">tr. </w:t>
    </w:r>
    <w:sdt>
      <w:sdtPr>
        <w:rPr>
          <w:sz w:val="20"/>
          <w:szCs w:val="20"/>
        </w:rPr>
        <w:id w:val="-1459017975"/>
        <w:docPartObj>
          <w:docPartGallery w:val="Page Numbers (Bottom of Page)"/>
          <w:docPartUnique/>
        </w:docPartObj>
      </w:sdtPr>
      <w:sdtContent>
        <w:r w:rsidR="00A42026" w:rsidRPr="00F10E8F">
          <w:rPr>
            <w:sz w:val="20"/>
            <w:szCs w:val="20"/>
          </w:rPr>
          <w:fldChar w:fldCharType="begin"/>
        </w:r>
        <w:r w:rsidR="00A42026" w:rsidRPr="00F10E8F">
          <w:rPr>
            <w:sz w:val="20"/>
            <w:szCs w:val="20"/>
          </w:rPr>
          <w:instrText>PAGE   \* MERGEFORMAT</w:instrText>
        </w:r>
        <w:r w:rsidR="00A42026" w:rsidRPr="00F10E8F">
          <w:rPr>
            <w:sz w:val="20"/>
            <w:szCs w:val="20"/>
          </w:rPr>
          <w:fldChar w:fldCharType="separate"/>
        </w:r>
        <w:r w:rsidR="00EC7C65">
          <w:rPr>
            <w:noProof/>
            <w:sz w:val="20"/>
            <w:szCs w:val="20"/>
          </w:rPr>
          <w:t>2</w:t>
        </w:r>
        <w:r w:rsidR="00A42026" w:rsidRPr="00F10E8F">
          <w:rPr>
            <w:sz w:val="20"/>
            <w:szCs w:val="20"/>
          </w:rPr>
          <w:fldChar w:fldCharType="end"/>
        </w:r>
        <w:r w:rsidRPr="00F10E8F">
          <w:rPr>
            <w:sz w:val="20"/>
            <w:szCs w:val="20"/>
          </w:rPr>
          <w:t xml:space="preserve"> z 1</w:t>
        </w:r>
        <w:r w:rsidR="008166AE">
          <w:rPr>
            <w:sz w:val="20"/>
            <w:szCs w:val="20"/>
          </w:rPr>
          <w:t>6</w:t>
        </w:r>
      </w:sdtContent>
    </w:sdt>
  </w:p>
  <w:p w14:paraId="2729D037" w14:textId="77777777" w:rsidR="00A42026" w:rsidRDefault="00A420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F8FC" w14:textId="77777777" w:rsidR="008B609F" w:rsidRDefault="008B609F" w:rsidP="00262010">
      <w:r>
        <w:separator/>
      </w:r>
    </w:p>
  </w:footnote>
  <w:footnote w:type="continuationSeparator" w:id="0">
    <w:p w14:paraId="0ABD36D0" w14:textId="77777777" w:rsidR="008B609F" w:rsidRDefault="008B609F" w:rsidP="00262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7C70410A"/>
    <w:name w:val="WW8Num19"/>
    <w:lvl w:ilvl="0">
      <w:start w:val="1"/>
      <w:numFmt w:val="decimal"/>
      <w:lvlText w:val="%1."/>
      <w:lvlJc w:val="left"/>
      <w:pPr>
        <w:tabs>
          <w:tab w:val="num" w:pos="-491"/>
        </w:tabs>
        <w:ind w:left="-491" w:hanging="360"/>
      </w:pPr>
      <w:rPr>
        <w:rFonts w:ascii="Verdana" w:eastAsia="Times New Roman" w:hAnsi="Verdana" w:cs="Times New Roman"/>
        <w:strike w:val="0"/>
        <w:dstrike w:val="0"/>
        <w:color w:val="auto"/>
        <w:u w:val="none"/>
        <w:effect w:val="none"/>
      </w:r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1" w15:restartNumberingAfterBreak="0">
    <w:nsid w:val="00AD1328"/>
    <w:multiLevelType w:val="hybridMultilevel"/>
    <w:tmpl w:val="6AC69FF2"/>
    <w:lvl w:ilvl="0" w:tplc="1974D73E">
      <w:start w:val="1"/>
      <w:numFmt w:val="lowerLetter"/>
      <w:lvlText w:val="%1)"/>
      <w:lvlJc w:val="left"/>
      <w:pPr>
        <w:ind w:left="1364" w:hanging="360"/>
      </w:pPr>
      <w:rPr>
        <w:rFonts w:cs="Times New Roman"/>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 w15:restartNumberingAfterBreak="0">
    <w:nsid w:val="032C58DC"/>
    <w:multiLevelType w:val="hybridMultilevel"/>
    <w:tmpl w:val="587E37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C175C"/>
    <w:multiLevelType w:val="hybridMultilevel"/>
    <w:tmpl w:val="F6E0A6A2"/>
    <w:lvl w:ilvl="0" w:tplc="606CA0E0">
      <w:start w:val="1"/>
      <w:numFmt w:val="decimal"/>
      <w:lvlText w:val="%1."/>
      <w:lvlJc w:val="left"/>
      <w:pPr>
        <w:ind w:left="502"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E37FB"/>
    <w:multiLevelType w:val="singleLevel"/>
    <w:tmpl w:val="F8EE46AC"/>
    <w:lvl w:ilvl="0">
      <w:start w:val="1"/>
      <w:numFmt w:val="decimal"/>
      <w:lvlText w:val="%1)"/>
      <w:legacy w:legacy="1" w:legacySpace="0" w:legacyIndent="273"/>
      <w:lvlJc w:val="left"/>
      <w:rPr>
        <w:rFonts w:ascii="Times New Roman" w:hAnsi="Times New Roman" w:cs="Times New Roman" w:hint="default"/>
      </w:rPr>
    </w:lvl>
  </w:abstractNum>
  <w:abstractNum w:abstractNumId="5" w15:restartNumberingAfterBreak="0">
    <w:nsid w:val="067F725D"/>
    <w:multiLevelType w:val="multilevel"/>
    <w:tmpl w:val="38741C66"/>
    <w:lvl w:ilvl="0">
      <w:start w:val="6"/>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348FC"/>
    <w:multiLevelType w:val="hybridMultilevel"/>
    <w:tmpl w:val="A8FC6EFA"/>
    <w:lvl w:ilvl="0" w:tplc="C7AA3AC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FD7027"/>
    <w:multiLevelType w:val="hybridMultilevel"/>
    <w:tmpl w:val="AFDE5578"/>
    <w:lvl w:ilvl="0" w:tplc="5E14AC7E">
      <w:start w:val="1"/>
      <w:numFmt w:val="decimal"/>
      <w:lvlText w:val="%1."/>
      <w:lvlJc w:val="left"/>
      <w:pPr>
        <w:tabs>
          <w:tab w:val="num" w:pos="705"/>
        </w:tabs>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54AA3"/>
    <w:multiLevelType w:val="hybridMultilevel"/>
    <w:tmpl w:val="69F2C3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F0F96"/>
    <w:multiLevelType w:val="hybridMultilevel"/>
    <w:tmpl w:val="37B45836"/>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15:restartNumberingAfterBreak="0">
    <w:nsid w:val="0E297F1C"/>
    <w:multiLevelType w:val="hybridMultilevel"/>
    <w:tmpl w:val="0478C65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0FDA5EE1"/>
    <w:multiLevelType w:val="hybridMultilevel"/>
    <w:tmpl w:val="40D80B7C"/>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0F95F61"/>
    <w:multiLevelType w:val="singleLevel"/>
    <w:tmpl w:val="428A0594"/>
    <w:lvl w:ilvl="0">
      <w:start w:val="9"/>
      <w:numFmt w:val="decimal"/>
      <w:lvlText w:val="%1."/>
      <w:lvlJc w:val="left"/>
      <w:pPr>
        <w:tabs>
          <w:tab w:val="num" w:pos="360"/>
        </w:tabs>
        <w:ind w:left="360" w:hanging="360"/>
      </w:pPr>
      <w:rPr>
        <w:rFonts w:hint="default"/>
        <w:b w:val="0"/>
        <w:i w:val="0"/>
      </w:rPr>
    </w:lvl>
  </w:abstractNum>
  <w:abstractNum w:abstractNumId="13" w15:restartNumberingAfterBreak="0">
    <w:nsid w:val="153B3BE6"/>
    <w:multiLevelType w:val="multilevel"/>
    <w:tmpl w:val="62C0B7B0"/>
    <w:styleLink w:val="WWNum10"/>
    <w:lvl w:ilvl="0">
      <w:start w:val="1"/>
      <w:numFmt w:val="decimal"/>
      <w:lvlText w:val="%1)"/>
      <w:lvlJc w:val="left"/>
      <w:pPr>
        <w:ind w:left="780" w:hanging="420"/>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5F51F1D"/>
    <w:multiLevelType w:val="singleLevel"/>
    <w:tmpl w:val="4516CFC2"/>
    <w:lvl w:ilvl="0">
      <w:start w:val="1"/>
      <w:numFmt w:val="decimal"/>
      <w:lvlText w:val="%1)"/>
      <w:legacy w:legacy="1" w:legacySpace="0" w:legacyIndent="273"/>
      <w:lvlJc w:val="left"/>
      <w:rPr>
        <w:rFonts w:ascii="Times New Roman" w:hAnsi="Times New Roman" w:cs="Times New Roman" w:hint="default"/>
      </w:rPr>
    </w:lvl>
  </w:abstractNum>
  <w:abstractNum w:abstractNumId="15" w15:restartNumberingAfterBreak="0">
    <w:nsid w:val="1A002796"/>
    <w:multiLevelType w:val="hybridMultilevel"/>
    <w:tmpl w:val="A7DE5B92"/>
    <w:lvl w:ilvl="0" w:tplc="FFBC9654">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1B0013F8"/>
    <w:multiLevelType w:val="hybridMultilevel"/>
    <w:tmpl w:val="A2B6A574"/>
    <w:lvl w:ilvl="0" w:tplc="9662A18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 w15:restartNumberingAfterBreak="0">
    <w:nsid w:val="1E6B38D2"/>
    <w:multiLevelType w:val="hybridMultilevel"/>
    <w:tmpl w:val="3BA47B6E"/>
    <w:lvl w:ilvl="0" w:tplc="306E5F8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46F0153"/>
    <w:multiLevelType w:val="hybridMultilevel"/>
    <w:tmpl w:val="65026550"/>
    <w:lvl w:ilvl="0" w:tplc="04150011">
      <w:start w:val="1"/>
      <w:numFmt w:val="decimal"/>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5265B5A"/>
    <w:multiLevelType w:val="singleLevel"/>
    <w:tmpl w:val="80F48B5E"/>
    <w:lvl w:ilvl="0">
      <w:start w:val="1"/>
      <w:numFmt w:val="decimal"/>
      <w:lvlText w:val="%1."/>
      <w:legacy w:legacy="1" w:legacySpace="0" w:legacyIndent="284"/>
      <w:lvlJc w:val="left"/>
      <w:pPr>
        <w:ind w:left="284" w:hanging="284"/>
      </w:pPr>
    </w:lvl>
  </w:abstractNum>
  <w:abstractNum w:abstractNumId="20" w15:restartNumberingAfterBreak="0">
    <w:nsid w:val="29362B6B"/>
    <w:multiLevelType w:val="hybridMultilevel"/>
    <w:tmpl w:val="69F2C3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736943"/>
    <w:multiLevelType w:val="hybridMultilevel"/>
    <w:tmpl w:val="B80E9B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A6159"/>
    <w:multiLevelType w:val="hybridMultilevel"/>
    <w:tmpl w:val="65026550"/>
    <w:lvl w:ilvl="0" w:tplc="04150011">
      <w:start w:val="1"/>
      <w:numFmt w:val="decimal"/>
      <w:lvlText w:val="%1)"/>
      <w:lvlJc w:val="left"/>
      <w:pPr>
        <w:ind w:left="502" w:hanging="360"/>
      </w:pPr>
    </w:lvl>
    <w:lvl w:ilvl="1" w:tplc="04150019">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23" w15:restartNumberingAfterBreak="0">
    <w:nsid w:val="30697986"/>
    <w:multiLevelType w:val="hybridMultilevel"/>
    <w:tmpl w:val="B83A421E"/>
    <w:lvl w:ilvl="0" w:tplc="0D8C0328">
      <w:start w:val="1"/>
      <w:numFmt w:val="decimal"/>
      <w:lvlText w:val="%1."/>
      <w:lvlJc w:val="left"/>
      <w:pPr>
        <w:ind w:left="720" w:hanging="360"/>
      </w:pPr>
      <w:rPr>
        <w:rFonts w:hint="default"/>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06D7D1E"/>
    <w:multiLevelType w:val="hybridMultilevel"/>
    <w:tmpl w:val="562EB8EE"/>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 w15:restartNumberingAfterBreak="0">
    <w:nsid w:val="3791655D"/>
    <w:multiLevelType w:val="multilevel"/>
    <w:tmpl w:val="F796000A"/>
    <w:lvl w:ilvl="0">
      <w:start w:val="1"/>
      <w:numFmt w:val="lowerLetter"/>
      <w:lvlText w:val="%1)"/>
      <w:lvlJc w:val="left"/>
      <w:pPr>
        <w:tabs>
          <w:tab w:val="num" w:pos="1288"/>
        </w:tabs>
        <w:ind w:left="1288" w:hanging="360"/>
      </w:pPr>
      <w:rPr>
        <w:rFonts w:hint="default"/>
        <w:sz w:val="24"/>
        <w:szCs w:val="24"/>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26" w15:restartNumberingAfterBreak="0">
    <w:nsid w:val="37C70EB4"/>
    <w:multiLevelType w:val="hybridMultilevel"/>
    <w:tmpl w:val="FCFE6830"/>
    <w:lvl w:ilvl="0" w:tplc="7E305FFE">
      <w:start w:val="1"/>
      <w:numFmt w:val="decimal"/>
      <w:lvlText w:val="%1."/>
      <w:lvlJc w:val="left"/>
      <w:pPr>
        <w:ind w:left="720" w:hanging="360"/>
      </w:pPr>
      <w:rPr>
        <w:rFonts w:cs="Verdana" w:hint="default"/>
        <w:b w:val="0"/>
        <w:strike w:val="0"/>
        <w:w w:val="9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BA038D"/>
    <w:multiLevelType w:val="hybridMultilevel"/>
    <w:tmpl w:val="F790DD9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3B1C5431"/>
    <w:multiLevelType w:val="multilevel"/>
    <w:tmpl w:val="36EA0C2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1B0630"/>
    <w:multiLevelType w:val="hybridMultilevel"/>
    <w:tmpl w:val="0C8CAE14"/>
    <w:lvl w:ilvl="0" w:tplc="4ED838BC">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30" w15:restartNumberingAfterBreak="0">
    <w:nsid w:val="3DC325E0"/>
    <w:multiLevelType w:val="hybridMultilevel"/>
    <w:tmpl w:val="A4BC3B0E"/>
    <w:lvl w:ilvl="0" w:tplc="07581AE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0941F22"/>
    <w:multiLevelType w:val="hybridMultilevel"/>
    <w:tmpl w:val="45125AC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4B64F22"/>
    <w:multiLevelType w:val="hybridMultilevel"/>
    <w:tmpl w:val="3342F974"/>
    <w:lvl w:ilvl="0" w:tplc="386A8F06">
      <w:start w:val="1"/>
      <w:numFmt w:val="decimal"/>
      <w:lvlText w:val="%1."/>
      <w:lvlJc w:val="left"/>
      <w:pPr>
        <w:ind w:left="360" w:hanging="360"/>
      </w:pPr>
      <w:rPr>
        <w:rFonts w:hint="default"/>
        <w:color w:val="auto"/>
      </w:rPr>
    </w:lvl>
    <w:lvl w:ilvl="1" w:tplc="68669BC8">
      <w:start w:val="1"/>
      <w:numFmt w:val="decimal"/>
      <w:lvlText w:val="%2)"/>
      <w:lvlJc w:val="left"/>
      <w:pPr>
        <w:ind w:left="1080" w:hanging="360"/>
      </w:pPr>
      <w:rPr>
        <w:rFonts w:eastAsia="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5905E00"/>
    <w:multiLevelType w:val="hybridMultilevel"/>
    <w:tmpl w:val="A4BC3B0E"/>
    <w:lvl w:ilvl="0" w:tplc="07581AE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7D46506"/>
    <w:multiLevelType w:val="hybridMultilevel"/>
    <w:tmpl w:val="72CC61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A026E90"/>
    <w:multiLevelType w:val="hybridMultilevel"/>
    <w:tmpl w:val="C618085C"/>
    <w:lvl w:ilvl="0" w:tplc="D7428D4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42698E"/>
    <w:multiLevelType w:val="hybridMultilevel"/>
    <w:tmpl w:val="6AC69FF2"/>
    <w:lvl w:ilvl="0" w:tplc="1974D73E">
      <w:start w:val="1"/>
      <w:numFmt w:val="lowerLetter"/>
      <w:lvlText w:val="%1)"/>
      <w:lvlJc w:val="left"/>
      <w:pPr>
        <w:ind w:left="1364" w:hanging="360"/>
      </w:pPr>
      <w:rPr>
        <w:rFonts w:cs="Times New Roman"/>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7" w15:restartNumberingAfterBreak="0">
    <w:nsid w:val="506616C0"/>
    <w:multiLevelType w:val="hybridMultilevel"/>
    <w:tmpl w:val="4636DE1E"/>
    <w:lvl w:ilvl="0" w:tplc="FFDC2614">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52A67ABA"/>
    <w:multiLevelType w:val="hybridMultilevel"/>
    <w:tmpl w:val="62327876"/>
    <w:lvl w:ilvl="0" w:tplc="CC429DE8">
      <w:start w:val="2"/>
      <w:numFmt w:val="decimal"/>
      <w:lvlText w:val="%1."/>
      <w:lvlJc w:val="left"/>
      <w:pPr>
        <w:tabs>
          <w:tab w:val="num" w:pos="720"/>
        </w:tabs>
        <w:ind w:left="720" w:hanging="360"/>
      </w:pPr>
      <w:rPr>
        <w:rFonts w:cs="Times New Roman"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2CE7B5D"/>
    <w:multiLevelType w:val="hybridMultilevel"/>
    <w:tmpl w:val="E548ABBE"/>
    <w:lvl w:ilvl="0" w:tplc="04150017">
      <w:start w:val="1"/>
      <w:numFmt w:val="lowerLetter"/>
      <w:lvlText w:val="%1)"/>
      <w:lvlJc w:val="left"/>
      <w:pPr>
        <w:ind w:left="1797" w:hanging="360"/>
      </w:pPr>
      <w:rPr>
        <w:rFont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0" w15:restartNumberingAfterBreak="0">
    <w:nsid w:val="5CCB1BB8"/>
    <w:multiLevelType w:val="hybridMultilevel"/>
    <w:tmpl w:val="9C1C8A54"/>
    <w:lvl w:ilvl="0" w:tplc="68DAD9D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5F5102E8"/>
    <w:multiLevelType w:val="multilevel"/>
    <w:tmpl w:val="CE7021C4"/>
    <w:lvl w:ilvl="0">
      <w:start w:val="1"/>
      <w:numFmt w:val="decimal"/>
      <w:lvlText w:val="%1)"/>
      <w:lvlJc w:val="left"/>
      <w:pPr>
        <w:ind w:left="360" w:hanging="360"/>
      </w:pPr>
      <w:rPr>
        <w:rFonts w:ascii="Times New Roman" w:hAnsi="Times New Roman"/>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B04034"/>
    <w:multiLevelType w:val="hybridMultilevel"/>
    <w:tmpl w:val="9AD698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60774DD"/>
    <w:multiLevelType w:val="hybridMultilevel"/>
    <w:tmpl w:val="8124DF90"/>
    <w:lvl w:ilvl="0" w:tplc="04150011">
      <w:start w:val="1"/>
      <w:numFmt w:val="decimal"/>
      <w:lvlText w:val="%1)"/>
      <w:lvlJc w:val="left"/>
      <w:pPr>
        <w:ind w:left="1146" w:hanging="360"/>
      </w:pPr>
    </w:lvl>
    <w:lvl w:ilvl="1" w:tplc="04150011">
      <w:start w:val="1"/>
      <w:numFmt w:val="decimal"/>
      <w:lvlText w:val="%2)"/>
      <w:lvlJc w:val="left"/>
      <w:pPr>
        <w:ind w:left="107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9437594"/>
    <w:multiLevelType w:val="hybridMultilevel"/>
    <w:tmpl w:val="F6E0A6A2"/>
    <w:lvl w:ilvl="0" w:tplc="606CA0E0">
      <w:start w:val="1"/>
      <w:numFmt w:val="decimal"/>
      <w:lvlText w:val="%1."/>
      <w:lvlJc w:val="left"/>
      <w:pPr>
        <w:ind w:left="502"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D80A1D"/>
    <w:multiLevelType w:val="hybridMultilevel"/>
    <w:tmpl w:val="BE94C546"/>
    <w:lvl w:ilvl="0" w:tplc="04150011">
      <w:start w:val="1"/>
      <w:numFmt w:val="decimal"/>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B8619C3"/>
    <w:multiLevelType w:val="hybridMultilevel"/>
    <w:tmpl w:val="EA926AC8"/>
    <w:lvl w:ilvl="0" w:tplc="9662A188">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7" w15:restartNumberingAfterBreak="0">
    <w:nsid w:val="7DC94EC9"/>
    <w:multiLevelType w:val="hybridMultilevel"/>
    <w:tmpl w:val="714C0FD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585362">
    <w:abstractNumId w:val="19"/>
  </w:num>
  <w:num w:numId="2" w16cid:durableId="1693526867">
    <w:abstractNumId w:val="23"/>
  </w:num>
  <w:num w:numId="3" w16cid:durableId="374699047">
    <w:abstractNumId w:val="26"/>
  </w:num>
  <w:num w:numId="4" w16cid:durableId="499124431">
    <w:abstractNumId w:val="44"/>
  </w:num>
  <w:num w:numId="5" w16cid:durableId="1744838599">
    <w:abstractNumId w:val="4"/>
  </w:num>
  <w:num w:numId="6" w16cid:durableId="1038894200">
    <w:abstractNumId w:val="32"/>
  </w:num>
  <w:num w:numId="7" w16cid:durableId="1054963837">
    <w:abstractNumId w:val="7"/>
  </w:num>
  <w:num w:numId="8" w16cid:durableId="761028123">
    <w:abstractNumId w:val="21"/>
  </w:num>
  <w:num w:numId="9" w16cid:durableId="801507440">
    <w:abstractNumId w:val="17"/>
  </w:num>
  <w:num w:numId="10" w16cid:durableId="34696577">
    <w:abstractNumId w:val="33"/>
  </w:num>
  <w:num w:numId="11" w16cid:durableId="1022587586">
    <w:abstractNumId w:val="2"/>
  </w:num>
  <w:num w:numId="12" w16cid:durableId="1202327921">
    <w:abstractNumId w:val="6"/>
  </w:num>
  <w:num w:numId="13" w16cid:durableId="534588140">
    <w:abstractNumId w:val="22"/>
  </w:num>
  <w:num w:numId="14" w16cid:durableId="2123837664">
    <w:abstractNumId w:val="47"/>
  </w:num>
  <w:num w:numId="15" w16cid:durableId="1539194910">
    <w:abstractNumId w:val="8"/>
  </w:num>
  <w:num w:numId="16" w16cid:durableId="246035218">
    <w:abstractNumId w:val="13"/>
  </w:num>
  <w:num w:numId="17" w16cid:durableId="1292900227">
    <w:abstractNumId w:val="30"/>
  </w:num>
  <w:num w:numId="18" w16cid:durableId="1302468298">
    <w:abstractNumId w:val="14"/>
  </w:num>
  <w:num w:numId="19" w16cid:durableId="1976136488">
    <w:abstractNumId w:val="34"/>
  </w:num>
  <w:num w:numId="20" w16cid:durableId="1174146501">
    <w:abstractNumId w:val="45"/>
  </w:num>
  <w:num w:numId="21" w16cid:durableId="1227640881">
    <w:abstractNumId w:val="18"/>
  </w:num>
  <w:num w:numId="22" w16cid:durableId="1556895729">
    <w:abstractNumId w:val="36"/>
  </w:num>
  <w:num w:numId="23" w16cid:durableId="1812213418">
    <w:abstractNumId w:val="1"/>
  </w:num>
  <w:num w:numId="24" w16cid:durableId="1671252614">
    <w:abstractNumId w:val="20"/>
  </w:num>
  <w:num w:numId="25" w16cid:durableId="918490062">
    <w:abstractNumId w:val="29"/>
  </w:num>
  <w:num w:numId="26" w16cid:durableId="793864776">
    <w:abstractNumId w:val="40"/>
  </w:num>
  <w:num w:numId="27" w16cid:durableId="12254863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5501953">
    <w:abstractNumId w:val="5"/>
    <w:lvlOverride w:ilvl="0">
      <w:startOverride w:val="6"/>
    </w:lvlOverride>
    <w:lvlOverride w:ilvl="1"/>
    <w:lvlOverride w:ilvl="2"/>
    <w:lvlOverride w:ilvl="3"/>
    <w:lvlOverride w:ilvl="4"/>
    <w:lvlOverride w:ilvl="5"/>
    <w:lvlOverride w:ilvl="6"/>
    <w:lvlOverride w:ilvl="7"/>
    <w:lvlOverride w:ilvl="8"/>
  </w:num>
  <w:num w:numId="29" w16cid:durableId="1243414777">
    <w:abstractNumId w:val="28"/>
    <w:lvlOverride w:ilvl="0">
      <w:startOverride w:val="1"/>
    </w:lvlOverride>
    <w:lvlOverride w:ilvl="1"/>
    <w:lvlOverride w:ilvl="2"/>
    <w:lvlOverride w:ilvl="3"/>
    <w:lvlOverride w:ilvl="4"/>
    <w:lvlOverride w:ilvl="5"/>
    <w:lvlOverride w:ilvl="6"/>
    <w:lvlOverride w:ilvl="7"/>
    <w:lvlOverride w:ilvl="8"/>
  </w:num>
  <w:num w:numId="30" w16cid:durableId="1319651765">
    <w:abstractNumId w:val="25"/>
  </w:num>
  <w:num w:numId="31" w16cid:durableId="2081059356">
    <w:abstractNumId w:val="11"/>
  </w:num>
  <w:num w:numId="32" w16cid:durableId="1537890479">
    <w:abstractNumId w:val="27"/>
  </w:num>
  <w:num w:numId="33" w16cid:durableId="1153109583">
    <w:abstractNumId w:val="24"/>
  </w:num>
  <w:num w:numId="34" w16cid:durableId="1640643812">
    <w:abstractNumId w:val="39"/>
  </w:num>
  <w:num w:numId="35" w16cid:durableId="1546798627">
    <w:abstractNumId w:val="15"/>
  </w:num>
  <w:num w:numId="36" w16cid:durableId="370690240">
    <w:abstractNumId w:val="31"/>
  </w:num>
  <w:num w:numId="37" w16cid:durableId="1609115264">
    <w:abstractNumId w:val="3"/>
  </w:num>
  <w:num w:numId="38" w16cid:durableId="214972850">
    <w:abstractNumId w:val="37"/>
  </w:num>
  <w:num w:numId="39" w16cid:durableId="1148941894">
    <w:abstractNumId w:val="16"/>
  </w:num>
  <w:num w:numId="40" w16cid:durableId="2049602599">
    <w:abstractNumId w:val="46"/>
  </w:num>
  <w:num w:numId="41" w16cid:durableId="1768234338">
    <w:abstractNumId w:val="10"/>
  </w:num>
  <w:num w:numId="42" w16cid:durableId="1944267779">
    <w:abstractNumId w:val="35"/>
  </w:num>
  <w:num w:numId="43" w16cid:durableId="1415740455">
    <w:abstractNumId w:val="38"/>
  </w:num>
  <w:num w:numId="44" w16cid:durableId="438138719">
    <w:abstractNumId w:val="43"/>
  </w:num>
  <w:num w:numId="45" w16cid:durableId="645206676">
    <w:abstractNumId w:val="9"/>
  </w:num>
  <w:num w:numId="46" w16cid:durableId="1736975679">
    <w:abstractNumId w:val="12"/>
  </w:num>
  <w:num w:numId="47" w16cid:durableId="676076317">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9F"/>
    <w:rsid w:val="00003746"/>
    <w:rsid w:val="00006E6A"/>
    <w:rsid w:val="00014E05"/>
    <w:rsid w:val="00016938"/>
    <w:rsid w:val="00016E76"/>
    <w:rsid w:val="0002181E"/>
    <w:rsid w:val="00022CE8"/>
    <w:rsid w:val="00031DE0"/>
    <w:rsid w:val="000321B7"/>
    <w:rsid w:val="00035D19"/>
    <w:rsid w:val="000374DE"/>
    <w:rsid w:val="00043392"/>
    <w:rsid w:val="00043CAA"/>
    <w:rsid w:val="00044D01"/>
    <w:rsid w:val="00047E9E"/>
    <w:rsid w:val="000524EB"/>
    <w:rsid w:val="000613D0"/>
    <w:rsid w:val="00061A1D"/>
    <w:rsid w:val="00063A4A"/>
    <w:rsid w:val="0006452D"/>
    <w:rsid w:val="00064A70"/>
    <w:rsid w:val="000653B7"/>
    <w:rsid w:val="00071B9A"/>
    <w:rsid w:val="00074139"/>
    <w:rsid w:val="000774B5"/>
    <w:rsid w:val="000807FC"/>
    <w:rsid w:val="00082596"/>
    <w:rsid w:val="00086073"/>
    <w:rsid w:val="00087106"/>
    <w:rsid w:val="00095FDD"/>
    <w:rsid w:val="00096031"/>
    <w:rsid w:val="000A1626"/>
    <w:rsid w:val="000A1CFB"/>
    <w:rsid w:val="000A4A83"/>
    <w:rsid w:val="000B447E"/>
    <w:rsid w:val="000C67D5"/>
    <w:rsid w:val="000C6ABD"/>
    <w:rsid w:val="000C6FF8"/>
    <w:rsid w:val="000D6197"/>
    <w:rsid w:val="000D6D8C"/>
    <w:rsid w:val="000D718B"/>
    <w:rsid w:val="000D7A07"/>
    <w:rsid w:val="000E0D3F"/>
    <w:rsid w:val="000E617B"/>
    <w:rsid w:val="0010329C"/>
    <w:rsid w:val="00103CFA"/>
    <w:rsid w:val="00104E13"/>
    <w:rsid w:val="00111BF0"/>
    <w:rsid w:val="00113E30"/>
    <w:rsid w:val="001162F4"/>
    <w:rsid w:val="001164CA"/>
    <w:rsid w:val="0011757F"/>
    <w:rsid w:val="00127CBD"/>
    <w:rsid w:val="001315EA"/>
    <w:rsid w:val="00146B34"/>
    <w:rsid w:val="00147A58"/>
    <w:rsid w:val="001523F4"/>
    <w:rsid w:val="001524BF"/>
    <w:rsid w:val="00153F5B"/>
    <w:rsid w:val="00154AAC"/>
    <w:rsid w:val="0015635F"/>
    <w:rsid w:val="00156ADB"/>
    <w:rsid w:val="00157EAB"/>
    <w:rsid w:val="0016279C"/>
    <w:rsid w:val="00163B03"/>
    <w:rsid w:val="00165099"/>
    <w:rsid w:val="00166611"/>
    <w:rsid w:val="001669A9"/>
    <w:rsid w:val="001700ED"/>
    <w:rsid w:val="00170E2D"/>
    <w:rsid w:val="001717EE"/>
    <w:rsid w:val="00171AAB"/>
    <w:rsid w:val="00171AD2"/>
    <w:rsid w:val="00171BA4"/>
    <w:rsid w:val="00173FEF"/>
    <w:rsid w:val="00177E80"/>
    <w:rsid w:val="001819CE"/>
    <w:rsid w:val="00183C56"/>
    <w:rsid w:val="00185051"/>
    <w:rsid w:val="00187715"/>
    <w:rsid w:val="00197680"/>
    <w:rsid w:val="001A128A"/>
    <w:rsid w:val="001A4CEE"/>
    <w:rsid w:val="001A5A02"/>
    <w:rsid w:val="001A6D58"/>
    <w:rsid w:val="001A7688"/>
    <w:rsid w:val="001B2105"/>
    <w:rsid w:val="001B27BA"/>
    <w:rsid w:val="001B5838"/>
    <w:rsid w:val="001D07FB"/>
    <w:rsid w:val="001D2BAD"/>
    <w:rsid w:val="001D3834"/>
    <w:rsid w:val="001E1A34"/>
    <w:rsid w:val="001E2888"/>
    <w:rsid w:val="001E2C5B"/>
    <w:rsid w:val="001E36A8"/>
    <w:rsid w:val="001F378A"/>
    <w:rsid w:val="001F44C3"/>
    <w:rsid w:val="001F47C5"/>
    <w:rsid w:val="001F5DA0"/>
    <w:rsid w:val="001F65AA"/>
    <w:rsid w:val="001F7D9A"/>
    <w:rsid w:val="00200E5B"/>
    <w:rsid w:val="00202587"/>
    <w:rsid w:val="00205F8B"/>
    <w:rsid w:val="00206D28"/>
    <w:rsid w:val="0020774E"/>
    <w:rsid w:val="00212725"/>
    <w:rsid w:val="002134A9"/>
    <w:rsid w:val="002137CB"/>
    <w:rsid w:val="0021584F"/>
    <w:rsid w:val="00227B59"/>
    <w:rsid w:val="00235BD4"/>
    <w:rsid w:val="00236A22"/>
    <w:rsid w:val="002370A5"/>
    <w:rsid w:val="00243A40"/>
    <w:rsid w:val="0025309C"/>
    <w:rsid w:val="002572F8"/>
    <w:rsid w:val="00262010"/>
    <w:rsid w:val="00271A52"/>
    <w:rsid w:val="002810FB"/>
    <w:rsid w:val="002816EC"/>
    <w:rsid w:val="002870EE"/>
    <w:rsid w:val="00290B28"/>
    <w:rsid w:val="00292A56"/>
    <w:rsid w:val="00294397"/>
    <w:rsid w:val="002A0B93"/>
    <w:rsid w:val="002A196B"/>
    <w:rsid w:val="002A3AFA"/>
    <w:rsid w:val="002A4AAB"/>
    <w:rsid w:val="002A7841"/>
    <w:rsid w:val="002B2E41"/>
    <w:rsid w:val="002B3A31"/>
    <w:rsid w:val="002B4147"/>
    <w:rsid w:val="002C61FF"/>
    <w:rsid w:val="002C7C61"/>
    <w:rsid w:val="002D1351"/>
    <w:rsid w:val="002D4186"/>
    <w:rsid w:val="002D5ED4"/>
    <w:rsid w:val="002D70A0"/>
    <w:rsid w:val="002D7C8C"/>
    <w:rsid w:val="002E2327"/>
    <w:rsid w:val="002F0220"/>
    <w:rsid w:val="002F27B5"/>
    <w:rsid w:val="002F6062"/>
    <w:rsid w:val="002F6C69"/>
    <w:rsid w:val="002F7BFC"/>
    <w:rsid w:val="00305D32"/>
    <w:rsid w:val="00306E1D"/>
    <w:rsid w:val="00310BDB"/>
    <w:rsid w:val="00312E4A"/>
    <w:rsid w:val="003153D3"/>
    <w:rsid w:val="003173F3"/>
    <w:rsid w:val="00323974"/>
    <w:rsid w:val="003241A6"/>
    <w:rsid w:val="00324874"/>
    <w:rsid w:val="00330A6A"/>
    <w:rsid w:val="003313CC"/>
    <w:rsid w:val="0033369B"/>
    <w:rsid w:val="00337836"/>
    <w:rsid w:val="003423E4"/>
    <w:rsid w:val="00344B75"/>
    <w:rsid w:val="003454D6"/>
    <w:rsid w:val="003475D5"/>
    <w:rsid w:val="003535B2"/>
    <w:rsid w:val="0036018E"/>
    <w:rsid w:val="00362D0E"/>
    <w:rsid w:val="003640FF"/>
    <w:rsid w:val="00367FC4"/>
    <w:rsid w:val="00370374"/>
    <w:rsid w:val="003729FD"/>
    <w:rsid w:val="003777E8"/>
    <w:rsid w:val="00382A54"/>
    <w:rsid w:val="0039607E"/>
    <w:rsid w:val="003967C1"/>
    <w:rsid w:val="00396D94"/>
    <w:rsid w:val="00397221"/>
    <w:rsid w:val="003A190E"/>
    <w:rsid w:val="003B47E8"/>
    <w:rsid w:val="003B505D"/>
    <w:rsid w:val="003B5D83"/>
    <w:rsid w:val="003B75ED"/>
    <w:rsid w:val="003C2236"/>
    <w:rsid w:val="003C7717"/>
    <w:rsid w:val="003D2E8C"/>
    <w:rsid w:val="003D3CC5"/>
    <w:rsid w:val="003D6486"/>
    <w:rsid w:val="003E0071"/>
    <w:rsid w:val="003E7613"/>
    <w:rsid w:val="003F0CA7"/>
    <w:rsid w:val="003F6959"/>
    <w:rsid w:val="0040125A"/>
    <w:rsid w:val="0040327A"/>
    <w:rsid w:val="004046D9"/>
    <w:rsid w:val="00406D64"/>
    <w:rsid w:val="00407A65"/>
    <w:rsid w:val="00414C00"/>
    <w:rsid w:val="00415AF0"/>
    <w:rsid w:val="00422BDC"/>
    <w:rsid w:val="004368B3"/>
    <w:rsid w:val="00441CA4"/>
    <w:rsid w:val="004429AF"/>
    <w:rsid w:val="0044469C"/>
    <w:rsid w:val="0045664F"/>
    <w:rsid w:val="00460452"/>
    <w:rsid w:val="0046467A"/>
    <w:rsid w:val="0046538F"/>
    <w:rsid w:val="00473FFE"/>
    <w:rsid w:val="00474E84"/>
    <w:rsid w:val="00475D13"/>
    <w:rsid w:val="004765EB"/>
    <w:rsid w:val="00477126"/>
    <w:rsid w:val="00481BFA"/>
    <w:rsid w:val="00483FB9"/>
    <w:rsid w:val="00486E8D"/>
    <w:rsid w:val="0049072D"/>
    <w:rsid w:val="0049255B"/>
    <w:rsid w:val="00492AEB"/>
    <w:rsid w:val="00495E6B"/>
    <w:rsid w:val="004A29AC"/>
    <w:rsid w:val="004A32F7"/>
    <w:rsid w:val="004A427C"/>
    <w:rsid w:val="004B1031"/>
    <w:rsid w:val="004C08C5"/>
    <w:rsid w:val="004C14C6"/>
    <w:rsid w:val="004C50BA"/>
    <w:rsid w:val="004D13B3"/>
    <w:rsid w:val="004D3DCB"/>
    <w:rsid w:val="004D4346"/>
    <w:rsid w:val="004D75E5"/>
    <w:rsid w:val="004E1A95"/>
    <w:rsid w:val="004E652D"/>
    <w:rsid w:val="004F16B0"/>
    <w:rsid w:val="00500F3F"/>
    <w:rsid w:val="0050223E"/>
    <w:rsid w:val="00504E2C"/>
    <w:rsid w:val="00504FB8"/>
    <w:rsid w:val="00507A48"/>
    <w:rsid w:val="005107B2"/>
    <w:rsid w:val="00514E58"/>
    <w:rsid w:val="0051712D"/>
    <w:rsid w:val="00521B65"/>
    <w:rsid w:val="00527B9A"/>
    <w:rsid w:val="005326E0"/>
    <w:rsid w:val="00537592"/>
    <w:rsid w:val="0054040D"/>
    <w:rsid w:val="00546E11"/>
    <w:rsid w:val="00550D18"/>
    <w:rsid w:val="00552B79"/>
    <w:rsid w:val="00560BF1"/>
    <w:rsid w:val="00563863"/>
    <w:rsid w:val="00566795"/>
    <w:rsid w:val="00566C75"/>
    <w:rsid w:val="005676D1"/>
    <w:rsid w:val="00577AF1"/>
    <w:rsid w:val="005827B6"/>
    <w:rsid w:val="0058286E"/>
    <w:rsid w:val="00582AB4"/>
    <w:rsid w:val="00582CF4"/>
    <w:rsid w:val="00584303"/>
    <w:rsid w:val="00591452"/>
    <w:rsid w:val="0059245D"/>
    <w:rsid w:val="005942A2"/>
    <w:rsid w:val="00597ACA"/>
    <w:rsid w:val="005A0A62"/>
    <w:rsid w:val="005A0DE9"/>
    <w:rsid w:val="005A2629"/>
    <w:rsid w:val="005A2E30"/>
    <w:rsid w:val="005B2957"/>
    <w:rsid w:val="005B7DE1"/>
    <w:rsid w:val="005C0027"/>
    <w:rsid w:val="005C0F4E"/>
    <w:rsid w:val="005C249B"/>
    <w:rsid w:val="005C3862"/>
    <w:rsid w:val="005D0A58"/>
    <w:rsid w:val="005D4A9A"/>
    <w:rsid w:val="005D7540"/>
    <w:rsid w:val="005F623A"/>
    <w:rsid w:val="00600F0E"/>
    <w:rsid w:val="00601512"/>
    <w:rsid w:val="0060304B"/>
    <w:rsid w:val="006031AE"/>
    <w:rsid w:val="0060570F"/>
    <w:rsid w:val="00606B83"/>
    <w:rsid w:val="006076B4"/>
    <w:rsid w:val="00610519"/>
    <w:rsid w:val="00610EF3"/>
    <w:rsid w:val="0061384E"/>
    <w:rsid w:val="00613CD7"/>
    <w:rsid w:val="006302F1"/>
    <w:rsid w:val="00637681"/>
    <w:rsid w:val="00647E15"/>
    <w:rsid w:val="00647F6D"/>
    <w:rsid w:val="006505F2"/>
    <w:rsid w:val="00650B5D"/>
    <w:rsid w:val="00652ED3"/>
    <w:rsid w:val="006630C7"/>
    <w:rsid w:val="006666DB"/>
    <w:rsid w:val="006670B5"/>
    <w:rsid w:val="00667BC8"/>
    <w:rsid w:val="006709C9"/>
    <w:rsid w:val="006744E3"/>
    <w:rsid w:val="00674AA4"/>
    <w:rsid w:val="0067772C"/>
    <w:rsid w:val="00677FC2"/>
    <w:rsid w:val="00684162"/>
    <w:rsid w:val="00694132"/>
    <w:rsid w:val="006947A5"/>
    <w:rsid w:val="00697923"/>
    <w:rsid w:val="006A12BA"/>
    <w:rsid w:val="006A1569"/>
    <w:rsid w:val="006A4A2E"/>
    <w:rsid w:val="006A5A53"/>
    <w:rsid w:val="006A76B9"/>
    <w:rsid w:val="006B58FC"/>
    <w:rsid w:val="006B6B9F"/>
    <w:rsid w:val="006B7A3F"/>
    <w:rsid w:val="006C623E"/>
    <w:rsid w:val="006D0F15"/>
    <w:rsid w:val="006D3A63"/>
    <w:rsid w:val="006D4C0B"/>
    <w:rsid w:val="006D4CF5"/>
    <w:rsid w:val="006D5C49"/>
    <w:rsid w:val="006D7E75"/>
    <w:rsid w:val="006F0CA2"/>
    <w:rsid w:val="006F104B"/>
    <w:rsid w:val="006F2C52"/>
    <w:rsid w:val="006F4368"/>
    <w:rsid w:val="006F5A84"/>
    <w:rsid w:val="007102C0"/>
    <w:rsid w:val="007173BD"/>
    <w:rsid w:val="007211DA"/>
    <w:rsid w:val="00721F8F"/>
    <w:rsid w:val="007231B0"/>
    <w:rsid w:val="007243A6"/>
    <w:rsid w:val="00727625"/>
    <w:rsid w:val="00731CF5"/>
    <w:rsid w:val="00737EE1"/>
    <w:rsid w:val="007470FE"/>
    <w:rsid w:val="00753031"/>
    <w:rsid w:val="00760181"/>
    <w:rsid w:val="007660AF"/>
    <w:rsid w:val="007732D3"/>
    <w:rsid w:val="0077349E"/>
    <w:rsid w:val="00781ACD"/>
    <w:rsid w:val="00781FCA"/>
    <w:rsid w:val="00784477"/>
    <w:rsid w:val="00792F69"/>
    <w:rsid w:val="007A0BCE"/>
    <w:rsid w:val="007A33AE"/>
    <w:rsid w:val="007A418C"/>
    <w:rsid w:val="007A4833"/>
    <w:rsid w:val="007A73B6"/>
    <w:rsid w:val="007B33B1"/>
    <w:rsid w:val="007C1CF9"/>
    <w:rsid w:val="007C3A7E"/>
    <w:rsid w:val="007E28C2"/>
    <w:rsid w:val="007F46DC"/>
    <w:rsid w:val="007F5EC9"/>
    <w:rsid w:val="00800B92"/>
    <w:rsid w:val="00802058"/>
    <w:rsid w:val="008072D0"/>
    <w:rsid w:val="00807535"/>
    <w:rsid w:val="008119FA"/>
    <w:rsid w:val="0081249B"/>
    <w:rsid w:val="008166AE"/>
    <w:rsid w:val="00816E83"/>
    <w:rsid w:val="0081710C"/>
    <w:rsid w:val="0082318A"/>
    <w:rsid w:val="00825C53"/>
    <w:rsid w:val="00827F7E"/>
    <w:rsid w:val="008423C2"/>
    <w:rsid w:val="00855CC7"/>
    <w:rsid w:val="0086793C"/>
    <w:rsid w:val="00870AAA"/>
    <w:rsid w:val="0087176D"/>
    <w:rsid w:val="008718AB"/>
    <w:rsid w:val="00871C17"/>
    <w:rsid w:val="00876433"/>
    <w:rsid w:val="008769C5"/>
    <w:rsid w:val="00881F01"/>
    <w:rsid w:val="00886C6F"/>
    <w:rsid w:val="0089522A"/>
    <w:rsid w:val="00897212"/>
    <w:rsid w:val="00897AA5"/>
    <w:rsid w:val="00897DA5"/>
    <w:rsid w:val="008A078F"/>
    <w:rsid w:val="008A3411"/>
    <w:rsid w:val="008A3E43"/>
    <w:rsid w:val="008A6443"/>
    <w:rsid w:val="008A69F2"/>
    <w:rsid w:val="008A77C2"/>
    <w:rsid w:val="008A7E04"/>
    <w:rsid w:val="008B1857"/>
    <w:rsid w:val="008B288F"/>
    <w:rsid w:val="008B56DB"/>
    <w:rsid w:val="008B609F"/>
    <w:rsid w:val="008C0ADD"/>
    <w:rsid w:val="008C3822"/>
    <w:rsid w:val="008C403B"/>
    <w:rsid w:val="008D331B"/>
    <w:rsid w:val="008D55D6"/>
    <w:rsid w:val="008D664C"/>
    <w:rsid w:val="008D7A29"/>
    <w:rsid w:val="008D7A99"/>
    <w:rsid w:val="008D7CE1"/>
    <w:rsid w:val="008D7CF2"/>
    <w:rsid w:val="008E2F27"/>
    <w:rsid w:val="008E5F73"/>
    <w:rsid w:val="008F0CAB"/>
    <w:rsid w:val="008F1E00"/>
    <w:rsid w:val="008F1E5E"/>
    <w:rsid w:val="009027C2"/>
    <w:rsid w:val="009124B3"/>
    <w:rsid w:val="0091346B"/>
    <w:rsid w:val="00925415"/>
    <w:rsid w:val="00927C2A"/>
    <w:rsid w:val="00930C8C"/>
    <w:rsid w:val="009317A3"/>
    <w:rsid w:val="009415C0"/>
    <w:rsid w:val="00943E60"/>
    <w:rsid w:val="00944185"/>
    <w:rsid w:val="009455CF"/>
    <w:rsid w:val="0094582E"/>
    <w:rsid w:val="009462BB"/>
    <w:rsid w:val="009661DB"/>
    <w:rsid w:val="009707DC"/>
    <w:rsid w:val="00973639"/>
    <w:rsid w:val="009746CE"/>
    <w:rsid w:val="009842D1"/>
    <w:rsid w:val="009853BD"/>
    <w:rsid w:val="0098683B"/>
    <w:rsid w:val="00987C3D"/>
    <w:rsid w:val="0099236A"/>
    <w:rsid w:val="00995296"/>
    <w:rsid w:val="009A35F8"/>
    <w:rsid w:val="009A3B82"/>
    <w:rsid w:val="009A5D7B"/>
    <w:rsid w:val="009A5F54"/>
    <w:rsid w:val="009A6244"/>
    <w:rsid w:val="009A6A15"/>
    <w:rsid w:val="009B14C1"/>
    <w:rsid w:val="009B5E72"/>
    <w:rsid w:val="009B65FA"/>
    <w:rsid w:val="009C2CC7"/>
    <w:rsid w:val="009C6673"/>
    <w:rsid w:val="009C7A21"/>
    <w:rsid w:val="009E56C0"/>
    <w:rsid w:val="009F1157"/>
    <w:rsid w:val="00A041F9"/>
    <w:rsid w:val="00A1031C"/>
    <w:rsid w:val="00A10B00"/>
    <w:rsid w:val="00A117AF"/>
    <w:rsid w:val="00A15722"/>
    <w:rsid w:val="00A21733"/>
    <w:rsid w:val="00A32A01"/>
    <w:rsid w:val="00A37C98"/>
    <w:rsid w:val="00A40DA5"/>
    <w:rsid w:val="00A42026"/>
    <w:rsid w:val="00A46401"/>
    <w:rsid w:val="00A5072D"/>
    <w:rsid w:val="00A54CE6"/>
    <w:rsid w:val="00A610EE"/>
    <w:rsid w:val="00A707EB"/>
    <w:rsid w:val="00A80638"/>
    <w:rsid w:val="00A81F1C"/>
    <w:rsid w:val="00A84CA9"/>
    <w:rsid w:val="00A870A6"/>
    <w:rsid w:val="00A955BE"/>
    <w:rsid w:val="00AB17C7"/>
    <w:rsid w:val="00AB3406"/>
    <w:rsid w:val="00AB43BA"/>
    <w:rsid w:val="00AB6A3C"/>
    <w:rsid w:val="00AC1C8F"/>
    <w:rsid w:val="00AD48C0"/>
    <w:rsid w:val="00AD61F2"/>
    <w:rsid w:val="00AE2934"/>
    <w:rsid w:val="00AE5B96"/>
    <w:rsid w:val="00AF08AA"/>
    <w:rsid w:val="00AF2895"/>
    <w:rsid w:val="00AF6AF1"/>
    <w:rsid w:val="00AF6E4B"/>
    <w:rsid w:val="00B03258"/>
    <w:rsid w:val="00B11AA2"/>
    <w:rsid w:val="00B11D1C"/>
    <w:rsid w:val="00B16173"/>
    <w:rsid w:val="00B17A43"/>
    <w:rsid w:val="00B25DCE"/>
    <w:rsid w:val="00B31195"/>
    <w:rsid w:val="00B317F9"/>
    <w:rsid w:val="00B31CEF"/>
    <w:rsid w:val="00B32B0C"/>
    <w:rsid w:val="00B3435D"/>
    <w:rsid w:val="00B35878"/>
    <w:rsid w:val="00B3640A"/>
    <w:rsid w:val="00B50779"/>
    <w:rsid w:val="00B50BAE"/>
    <w:rsid w:val="00B6782E"/>
    <w:rsid w:val="00B70E19"/>
    <w:rsid w:val="00B75262"/>
    <w:rsid w:val="00B75541"/>
    <w:rsid w:val="00B75700"/>
    <w:rsid w:val="00B82ADF"/>
    <w:rsid w:val="00B840B6"/>
    <w:rsid w:val="00B843C1"/>
    <w:rsid w:val="00B84450"/>
    <w:rsid w:val="00B84FF4"/>
    <w:rsid w:val="00B85C36"/>
    <w:rsid w:val="00B91288"/>
    <w:rsid w:val="00B948C0"/>
    <w:rsid w:val="00B96720"/>
    <w:rsid w:val="00B97A51"/>
    <w:rsid w:val="00B97F55"/>
    <w:rsid w:val="00BA36EE"/>
    <w:rsid w:val="00BA3B43"/>
    <w:rsid w:val="00BA429C"/>
    <w:rsid w:val="00BA4EC0"/>
    <w:rsid w:val="00BA7FF8"/>
    <w:rsid w:val="00BB034C"/>
    <w:rsid w:val="00BB0F0E"/>
    <w:rsid w:val="00BB0FC7"/>
    <w:rsid w:val="00BB1CE1"/>
    <w:rsid w:val="00BB45DF"/>
    <w:rsid w:val="00BB4E03"/>
    <w:rsid w:val="00BC6304"/>
    <w:rsid w:val="00BD03D5"/>
    <w:rsid w:val="00BE00F9"/>
    <w:rsid w:val="00BE0BC8"/>
    <w:rsid w:val="00BE384F"/>
    <w:rsid w:val="00BE4D38"/>
    <w:rsid w:val="00BE68C2"/>
    <w:rsid w:val="00BF43E2"/>
    <w:rsid w:val="00BF5029"/>
    <w:rsid w:val="00C0018C"/>
    <w:rsid w:val="00C1051A"/>
    <w:rsid w:val="00C134FE"/>
    <w:rsid w:val="00C14AA6"/>
    <w:rsid w:val="00C15808"/>
    <w:rsid w:val="00C20C71"/>
    <w:rsid w:val="00C23447"/>
    <w:rsid w:val="00C237D4"/>
    <w:rsid w:val="00C31CD3"/>
    <w:rsid w:val="00C34C25"/>
    <w:rsid w:val="00C441B6"/>
    <w:rsid w:val="00C47880"/>
    <w:rsid w:val="00C536FE"/>
    <w:rsid w:val="00C55C05"/>
    <w:rsid w:val="00C63E13"/>
    <w:rsid w:val="00C6463A"/>
    <w:rsid w:val="00C710B8"/>
    <w:rsid w:val="00C74485"/>
    <w:rsid w:val="00C755D2"/>
    <w:rsid w:val="00C75DE4"/>
    <w:rsid w:val="00C80733"/>
    <w:rsid w:val="00C855F5"/>
    <w:rsid w:val="00C85E77"/>
    <w:rsid w:val="00C86CD7"/>
    <w:rsid w:val="00C904C0"/>
    <w:rsid w:val="00C95DB5"/>
    <w:rsid w:val="00C97278"/>
    <w:rsid w:val="00CA189B"/>
    <w:rsid w:val="00CA199B"/>
    <w:rsid w:val="00CB2DBA"/>
    <w:rsid w:val="00CB4B3B"/>
    <w:rsid w:val="00CB7217"/>
    <w:rsid w:val="00CB7A2A"/>
    <w:rsid w:val="00CC1625"/>
    <w:rsid w:val="00CC42B8"/>
    <w:rsid w:val="00CC612D"/>
    <w:rsid w:val="00CD22BF"/>
    <w:rsid w:val="00CE0BAA"/>
    <w:rsid w:val="00CF3139"/>
    <w:rsid w:val="00CF6BCE"/>
    <w:rsid w:val="00D03863"/>
    <w:rsid w:val="00D054A0"/>
    <w:rsid w:val="00D13D89"/>
    <w:rsid w:val="00D2310C"/>
    <w:rsid w:val="00D24580"/>
    <w:rsid w:val="00D26FB1"/>
    <w:rsid w:val="00D276ED"/>
    <w:rsid w:val="00D324F7"/>
    <w:rsid w:val="00D35C58"/>
    <w:rsid w:val="00D41029"/>
    <w:rsid w:val="00D45830"/>
    <w:rsid w:val="00D47CB7"/>
    <w:rsid w:val="00D519FA"/>
    <w:rsid w:val="00D529B2"/>
    <w:rsid w:val="00D52C70"/>
    <w:rsid w:val="00D53E60"/>
    <w:rsid w:val="00D55E3A"/>
    <w:rsid w:val="00D5735E"/>
    <w:rsid w:val="00D57C5B"/>
    <w:rsid w:val="00D63FB1"/>
    <w:rsid w:val="00D67F7E"/>
    <w:rsid w:val="00D73995"/>
    <w:rsid w:val="00D74291"/>
    <w:rsid w:val="00D74FFC"/>
    <w:rsid w:val="00D8162A"/>
    <w:rsid w:val="00D81700"/>
    <w:rsid w:val="00D823FC"/>
    <w:rsid w:val="00D879D5"/>
    <w:rsid w:val="00D92401"/>
    <w:rsid w:val="00D94671"/>
    <w:rsid w:val="00DA3DFD"/>
    <w:rsid w:val="00DA510C"/>
    <w:rsid w:val="00DB2C91"/>
    <w:rsid w:val="00DB6CD2"/>
    <w:rsid w:val="00DB70AD"/>
    <w:rsid w:val="00DB7A10"/>
    <w:rsid w:val="00DC1A06"/>
    <w:rsid w:val="00DC230B"/>
    <w:rsid w:val="00DC4432"/>
    <w:rsid w:val="00DC6BF3"/>
    <w:rsid w:val="00DD0D3C"/>
    <w:rsid w:val="00DD1BEC"/>
    <w:rsid w:val="00DD336D"/>
    <w:rsid w:val="00DD3D7B"/>
    <w:rsid w:val="00DD75E0"/>
    <w:rsid w:val="00DD7F8F"/>
    <w:rsid w:val="00DE3527"/>
    <w:rsid w:val="00DE5EDB"/>
    <w:rsid w:val="00DE7900"/>
    <w:rsid w:val="00DF09D1"/>
    <w:rsid w:val="00DF2125"/>
    <w:rsid w:val="00DF5EF2"/>
    <w:rsid w:val="00DF765F"/>
    <w:rsid w:val="00E0716D"/>
    <w:rsid w:val="00E11436"/>
    <w:rsid w:val="00E24BDD"/>
    <w:rsid w:val="00E27971"/>
    <w:rsid w:val="00E31542"/>
    <w:rsid w:val="00E36C4F"/>
    <w:rsid w:val="00E37914"/>
    <w:rsid w:val="00E41DD8"/>
    <w:rsid w:val="00E47E30"/>
    <w:rsid w:val="00E5089C"/>
    <w:rsid w:val="00E55B6B"/>
    <w:rsid w:val="00E60016"/>
    <w:rsid w:val="00E65C70"/>
    <w:rsid w:val="00E65EB0"/>
    <w:rsid w:val="00E7461F"/>
    <w:rsid w:val="00E74C96"/>
    <w:rsid w:val="00E80244"/>
    <w:rsid w:val="00E82FA9"/>
    <w:rsid w:val="00E8750A"/>
    <w:rsid w:val="00E94B93"/>
    <w:rsid w:val="00E96BED"/>
    <w:rsid w:val="00E97C51"/>
    <w:rsid w:val="00EA3563"/>
    <w:rsid w:val="00EB7CD2"/>
    <w:rsid w:val="00EC050D"/>
    <w:rsid w:val="00EC5352"/>
    <w:rsid w:val="00EC7C65"/>
    <w:rsid w:val="00ED0A09"/>
    <w:rsid w:val="00ED6C00"/>
    <w:rsid w:val="00EE0721"/>
    <w:rsid w:val="00EE1262"/>
    <w:rsid w:val="00EE78FD"/>
    <w:rsid w:val="00EF576D"/>
    <w:rsid w:val="00EF655B"/>
    <w:rsid w:val="00F0359E"/>
    <w:rsid w:val="00F04CF0"/>
    <w:rsid w:val="00F05E4A"/>
    <w:rsid w:val="00F07DED"/>
    <w:rsid w:val="00F10E8F"/>
    <w:rsid w:val="00F16361"/>
    <w:rsid w:val="00F20DA0"/>
    <w:rsid w:val="00F2173C"/>
    <w:rsid w:val="00F230E3"/>
    <w:rsid w:val="00F25408"/>
    <w:rsid w:val="00F273BC"/>
    <w:rsid w:val="00F36DC2"/>
    <w:rsid w:val="00F408BD"/>
    <w:rsid w:val="00F5384A"/>
    <w:rsid w:val="00F606CA"/>
    <w:rsid w:val="00F62980"/>
    <w:rsid w:val="00F6474E"/>
    <w:rsid w:val="00F66F67"/>
    <w:rsid w:val="00F71A9F"/>
    <w:rsid w:val="00F73643"/>
    <w:rsid w:val="00F7757C"/>
    <w:rsid w:val="00F810BA"/>
    <w:rsid w:val="00F83E8D"/>
    <w:rsid w:val="00F85A60"/>
    <w:rsid w:val="00F86B07"/>
    <w:rsid w:val="00F90E5E"/>
    <w:rsid w:val="00F957EC"/>
    <w:rsid w:val="00FA0A63"/>
    <w:rsid w:val="00FB1AEE"/>
    <w:rsid w:val="00FB1AF7"/>
    <w:rsid w:val="00FC1442"/>
    <w:rsid w:val="00FC1B9F"/>
    <w:rsid w:val="00FC4742"/>
    <w:rsid w:val="00FC4BC6"/>
    <w:rsid w:val="00FD2635"/>
    <w:rsid w:val="00FD6156"/>
    <w:rsid w:val="00FE439D"/>
    <w:rsid w:val="00FE529B"/>
    <w:rsid w:val="00FF053B"/>
    <w:rsid w:val="00FF1B5B"/>
    <w:rsid w:val="00FF4226"/>
    <w:rsid w:val="00FF47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A56947"/>
  <w15:docId w15:val="{2A92F752-4E8A-4951-B1DC-B2106B8E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5D2"/>
    <w:rPr>
      <w:rFonts w:ascii="Times New Roman" w:eastAsia="Times New Roman" w:hAnsi="Times New Roman"/>
      <w:sz w:val="24"/>
      <w:szCs w:val="24"/>
    </w:rPr>
  </w:style>
  <w:style w:type="paragraph" w:styleId="Nagwek2">
    <w:name w:val="heading 2"/>
    <w:basedOn w:val="Normalny"/>
    <w:next w:val="Normalny"/>
    <w:link w:val="Nagwek2Znak"/>
    <w:semiHidden/>
    <w:unhideWhenUsed/>
    <w:qFormat/>
    <w:locked/>
    <w:rsid w:val="00B364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B3640A"/>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semiHidden/>
    <w:unhideWhenUsed/>
    <w:qFormat/>
    <w:locked/>
    <w:rsid w:val="00B3640A"/>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9"/>
    <w:qFormat/>
    <w:rsid w:val="00C755D2"/>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link w:val="Nagwek6"/>
    <w:uiPriority w:val="99"/>
    <w:locked/>
    <w:rsid w:val="00C755D2"/>
    <w:rPr>
      <w:rFonts w:ascii="Times New Roman" w:hAnsi="Times New Roman" w:cs="Times New Roman"/>
      <w:b/>
      <w:bCs/>
      <w:lang w:val="x-none" w:eastAsia="pl-PL"/>
    </w:rPr>
  </w:style>
  <w:style w:type="paragraph" w:styleId="Tekstpodstawowy">
    <w:name w:val="Body Text"/>
    <w:aliases w:val="a2,Znak Znak Znak,Znak Znak,Znak"/>
    <w:basedOn w:val="Normalny"/>
    <w:link w:val="TekstpodstawowyZnak"/>
    <w:uiPriority w:val="99"/>
    <w:rsid w:val="00C755D2"/>
    <w:rPr>
      <w:rFonts w:ascii="Arial" w:hAnsi="Arial" w:cs="Arial"/>
    </w:rPr>
  </w:style>
  <w:style w:type="character" w:customStyle="1" w:styleId="TekstpodstawowyZnak">
    <w:name w:val="Tekst podstawowy Znak"/>
    <w:aliases w:val="a2 Znak,Znak Znak Znak Znak,Znak Znak Znak1,Znak Znak1"/>
    <w:link w:val="Tekstpodstawowy"/>
    <w:locked/>
    <w:rsid w:val="00C755D2"/>
    <w:rPr>
      <w:rFonts w:ascii="Arial" w:hAnsi="Arial" w:cs="Arial"/>
      <w:sz w:val="20"/>
      <w:szCs w:val="20"/>
      <w:lang w:val="x-none" w:eastAsia="pl-PL"/>
    </w:rPr>
  </w:style>
  <w:style w:type="paragraph" w:styleId="Tekstpodstawowywcity">
    <w:name w:val="Body Text Indent"/>
    <w:basedOn w:val="Normalny"/>
    <w:link w:val="TekstpodstawowywcityZnak"/>
    <w:uiPriority w:val="99"/>
    <w:rsid w:val="00C755D2"/>
    <w:pPr>
      <w:spacing w:after="120"/>
      <w:ind w:left="283"/>
    </w:pPr>
  </w:style>
  <w:style w:type="character" w:customStyle="1" w:styleId="TekstpodstawowywcityZnak">
    <w:name w:val="Tekst podstawowy wcięty Znak"/>
    <w:link w:val="Tekstpodstawowywcity"/>
    <w:uiPriority w:val="99"/>
    <w:locked/>
    <w:rsid w:val="00C755D2"/>
    <w:rPr>
      <w:rFonts w:ascii="Times New Roman" w:hAnsi="Times New Roman" w:cs="Times New Roman"/>
      <w:sz w:val="24"/>
      <w:szCs w:val="24"/>
      <w:lang w:val="x-none" w:eastAsia="pl-PL"/>
    </w:rPr>
  </w:style>
  <w:style w:type="paragraph" w:styleId="Akapitzlist">
    <w:name w:val="List Paragraph"/>
    <w:aliases w:val="normalny tekst,Normal,Akapit z listą3,Akapit z listą31,Wypunktowanie,Normal2,Asia 2  Akapit z listą,tekst normalny,Obiekt,List Paragraph1,L1,Numerowanie,Akapit z listą5,List Paragraph,Preambuła,BulletC,Wyliczanie,Bullets,Odstavec"/>
    <w:basedOn w:val="Normalny"/>
    <w:link w:val="AkapitzlistZnak"/>
    <w:uiPriority w:val="34"/>
    <w:qFormat/>
    <w:rsid w:val="00C755D2"/>
    <w:pPr>
      <w:ind w:left="708"/>
    </w:pPr>
  </w:style>
  <w:style w:type="paragraph" w:styleId="Tekstdymka">
    <w:name w:val="Balloon Text"/>
    <w:basedOn w:val="Normalny"/>
    <w:link w:val="TekstdymkaZnak"/>
    <w:uiPriority w:val="99"/>
    <w:semiHidden/>
    <w:rsid w:val="00D52C70"/>
    <w:rPr>
      <w:rFonts w:ascii="Tahoma" w:hAnsi="Tahoma" w:cs="Tahoma"/>
      <w:sz w:val="16"/>
      <w:szCs w:val="16"/>
    </w:rPr>
  </w:style>
  <w:style w:type="character" w:customStyle="1" w:styleId="TekstdymkaZnak">
    <w:name w:val="Tekst dymka Znak"/>
    <w:link w:val="Tekstdymka"/>
    <w:uiPriority w:val="99"/>
    <w:semiHidden/>
    <w:locked/>
    <w:rsid w:val="00D52C70"/>
    <w:rPr>
      <w:rFonts w:ascii="Tahoma" w:hAnsi="Tahoma" w:cs="Tahoma"/>
      <w:sz w:val="16"/>
      <w:szCs w:val="16"/>
      <w:lang w:val="x-none" w:eastAsia="pl-PL"/>
    </w:rPr>
  </w:style>
  <w:style w:type="paragraph" w:styleId="Zwykytekst">
    <w:name w:val="Plain Text"/>
    <w:basedOn w:val="Normalny"/>
    <w:link w:val="ZwykytekstZnak"/>
    <w:uiPriority w:val="99"/>
    <w:unhideWhenUsed/>
    <w:rsid w:val="0054040D"/>
    <w:rPr>
      <w:rFonts w:ascii="Courier New" w:hAnsi="Courier New" w:cs="Courier New"/>
      <w:sz w:val="20"/>
      <w:szCs w:val="20"/>
    </w:rPr>
  </w:style>
  <w:style w:type="character" w:customStyle="1" w:styleId="ZwykytekstZnak">
    <w:name w:val="Zwykły tekst Znak"/>
    <w:link w:val="Zwykytekst"/>
    <w:uiPriority w:val="99"/>
    <w:rsid w:val="0054040D"/>
    <w:rPr>
      <w:rFonts w:ascii="Courier New" w:eastAsia="Times New Roman" w:hAnsi="Courier New" w:cs="Courier New"/>
    </w:rPr>
  </w:style>
  <w:style w:type="character" w:customStyle="1" w:styleId="Nagwek2Znak">
    <w:name w:val="Nagłówek 2 Znak"/>
    <w:basedOn w:val="Domylnaczcionkaakapitu"/>
    <w:link w:val="Nagwek2"/>
    <w:semiHidden/>
    <w:rsid w:val="00B3640A"/>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semiHidden/>
    <w:rsid w:val="00B3640A"/>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semiHidden/>
    <w:rsid w:val="00B3640A"/>
    <w:rPr>
      <w:rFonts w:asciiTheme="majorHAnsi" w:eastAsiaTheme="majorEastAsia" w:hAnsiTheme="majorHAnsi" w:cstheme="majorBidi"/>
      <w:i/>
      <w:iCs/>
      <w:color w:val="365F91" w:themeColor="accent1" w:themeShade="BF"/>
      <w:sz w:val="24"/>
      <w:szCs w:val="24"/>
    </w:rPr>
  </w:style>
  <w:style w:type="paragraph" w:styleId="Tekstpodstawowy2">
    <w:name w:val="Body Text 2"/>
    <w:basedOn w:val="Normalny"/>
    <w:link w:val="Tekstpodstawowy2Znak"/>
    <w:uiPriority w:val="99"/>
    <w:semiHidden/>
    <w:unhideWhenUsed/>
    <w:rsid w:val="00B3640A"/>
    <w:pPr>
      <w:spacing w:after="120" w:line="480" w:lineRule="auto"/>
    </w:pPr>
  </w:style>
  <w:style w:type="character" w:customStyle="1" w:styleId="Tekstpodstawowy2Znak">
    <w:name w:val="Tekst podstawowy 2 Znak"/>
    <w:basedOn w:val="Domylnaczcionkaakapitu"/>
    <w:link w:val="Tekstpodstawowy2"/>
    <w:uiPriority w:val="99"/>
    <w:semiHidden/>
    <w:rsid w:val="00B3640A"/>
    <w:rPr>
      <w:rFonts w:ascii="Times New Roman" w:eastAsia="Times New Roman" w:hAnsi="Times New Roman"/>
      <w:sz w:val="24"/>
      <w:szCs w:val="24"/>
    </w:rPr>
  </w:style>
  <w:style w:type="paragraph" w:styleId="Tekstpodstawowywcity2">
    <w:name w:val="Body Text Indent 2"/>
    <w:basedOn w:val="Normalny"/>
    <w:link w:val="Tekstpodstawowywcity2Znak"/>
    <w:uiPriority w:val="99"/>
    <w:semiHidden/>
    <w:unhideWhenUsed/>
    <w:rsid w:val="00B3640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B3640A"/>
    <w:rPr>
      <w:rFonts w:ascii="Times New Roman" w:eastAsia="Times New Roman" w:hAnsi="Times New Roman"/>
      <w:sz w:val="24"/>
      <w:szCs w:val="24"/>
    </w:rPr>
  </w:style>
  <w:style w:type="paragraph" w:styleId="Tekstpodstawowywcity3">
    <w:name w:val="Body Text Indent 3"/>
    <w:basedOn w:val="Normalny"/>
    <w:link w:val="Tekstpodstawowywcity3Znak"/>
    <w:uiPriority w:val="99"/>
    <w:unhideWhenUsed/>
    <w:rsid w:val="00B3640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3640A"/>
    <w:rPr>
      <w:rFonts w:ascii="Times New Roman" w:eastAsia="Times New Roman" w:hAnsi="Times New Roman"/>
      <w:sz w:val="16"/>
      <w:szCs w:val="16"/>
    </w:rPr>
  </w:style>
  <w:style w:type="paragraph" w:styleId="Tytu">
    <w:name w:val="Title"/>
    <w:basedOn w:val="Normalny"/>
    <w:link w:val="TytuZnak"/>
    <w:qFormat/>
    <w:locked/>
    <w:rsid w:val="00B3640A"/>
    <w:pPr>
      <w:jc w:val="center"/>
    </w:pPr>
    <w:rPr>
      <w:rFonts w:ascii="Calibri" w:hAnsi="Calibri"/>
      <w:sz w:val="28"/>
      <w:szCs w:val="28"/>
    </w:rPr>
  </w:style>
  <w:style w:type="character" w:customStyle="1" w:styleId="TytuZnak">
    <w:name w:val="Tytuł Znak"/>
    <w:basedOn w:val="Domylnaczcionkaakapitu"/>
    <w:link w:val="Tytu"/>
    <w:rsid w:val="00B3640A"/>
    <w:rPr>
      <w:rFonts w:eastAsia="Times New Roman"/>
      <w:sz w:val="28"/>
      <w:szCs w:val="28"/>
    </w:rPr>
  </w:style>
  <w:style w:type="character" w:customStyle="1" w:styleId="FontStyle21">
    <w:name w:val="Font Style21"/>
    <w:rsid w:val="00B3640A"/>
    <w:rPr>
      <w:rFonts w:ascii="Verdana" w:hAnsi="Verdana" w:cs="Verdana"/>
      <w:sz w:val="16"/>
      <w:szCs w:val="16"/>
    </w:rPr>
  </w:style>
  <w:style w:type="paragraph" w:customStyle="1" w:styleId="Style5">
    <w:name w:val="Style5"/>
    <w:basedOn w:val="Normalny"/>
    <w:rsid w:val="00B3640A"/>
    <w:pPr>
      <w:widowControl w:val="0"/>
      <w:autoSpaceDE w:val="0"/>
      <w:autoSpaceDN w:val="0"/>
      <w:adjustRightInd w:val="0"/>
      <w:spacing w:line="245" w:lineRule="exact"/>
      <w:ind w:hanging="353"/>
      <w:jc w:val="both"/>
    </w:pPr>
    <w:rPr>
      <w:rFonts w:ascii="Verdana" w:hAnsi="Verdana"/>
    </w:rPr>
  </w:style>
  <w:style w:type="paragraph" w:styleId="Nagwek">
    <w:name w:val="header"/>
    <w:basedOn w:val="Normalny"/>
    <w:link w:val="NagwekZnak"/>
    <w:uiPriority w:val="99"/>
    <w:unhideWhenUsed/>
    <w:rsid w:val="00262010"/>
    <w:pPr>
      <w:tabs>
        <w:tab w:val="center" w:pos="4536"/>
        <w:tab w:val="right" w:pos="9072"/>
      </w:tabs>
    </w:pPr>
  </w:style>
  <w:style w:type="character" w:customStyle="1" w:styleId="NagwekZnak">
    <w:name w:val="Nagłówek Znak"/>
    <w:basedOn w:val="Domylnaczcionkaakapitu"/>
    <w:link w:val="Nagwek"/>
    <w:uiPriority w:val="99"/>
    <w:rsid w:val="00262010"/>
    <w:rPr>
      <w:rFonts w:ascii="Times New Roman" w:eastAsia="Times New Roman" w:hAnsi="Times New Roman"/>
      <w:sz w:val="24"/>
      <w:szCs w:val="24"/>
    </w:rPr>
  </w:style>
  <w:style w:type="paragraph" w:styleId="Stopka">
    <w:name w:val="footer"/>
    <w:basedOn w:val="Normalny"/>
    <w:link w:val="StopkaZnak"/>
    <w:uiPriority w:val="99"/>
    <w:unhideWhenUsed/>
    <w:rsid w:val="00262010"/>
    <w:pPr>
      <w:tabs>
        <w:tab w:val="center" w:pos="4536"/>
        <w:tab w:val="right" w:pos="9072"/>
      </w:tabs>
    </w:pPr>
  </w:style>
  <w:style w:type="character" w:customStyle="1" w:styleId="StopkaZnak">
    <w:name w:val="Stopka Znak"/>
    <w:basedOn w:val="Domylnaczcionkaakapitu"/>
    <w:link w:val="Stopka"/>
    <w:uiPriority w:val="99"/>
    <w:rsid w:val="00262010"/>
    <w:rPr>
      <w:rFonts w:ascii="Times New Roman" w:eastAsia="Times New Roman" w:hAnsi="Times New Roman"/>
      <w:sz w:val="24"/>
      <w:szCs w:val="24"/>
    </w:rPr>
  </w:style>
  <w:style w:type="character" w:styleId="Tekstzastpczy">
    <w:name w:val="Placeholder Text"/>
    <w:basedOn w:val="Domylnaczcionkaakapitu"/>
    <w:uiPriority w:val="99"/>
    <w:semiHidden/>
    <w:rsid w:val="00E96BED"/>
    <w:rPr>
      <w:color w:val="808080"/>
    </w:rPr>
  </w:style>
  <w:style w:type="paragraph" w:styleId="Tekstkomentarza">
    <w:name w:val="annotation text"/>
    <w:basedOn w:val="Normalny"/>
    <w:link w:val="TekstkomentarzaZnak"/>
    <w:uiPriority w:val="99"/>
    <w:unhideWhenUsed/>
    <w:rsid w:val="009A3B82"/>
    <w:rPr>
      <w:sz w:val="20"/>
      <w:szCs w:val="20"/>
    </w:rPr>
  </w:style>
  <w:style w:type="character" w:customStyle="1" w:styleId="TekstkomentarzaZnak">
    <w:name w:val="Tekst komentarza Znak"/>
    <w:basedOn w:val="Domylnaczcionkaakapitu"/>
    <w:link w:val="Tekstkomentarza"/>
    <w:uiPriority w:val="99"/>
    <w:rsid w:val="009A3B82"/>
    <w:rPr>
      <w:rFonts w:ascii="Times New Roman" w:eastAsia="Times New Roman" w:hAnsi="Times New Roman"/>
    </w:rPr>
  </w:style>
  <w:style w:type="character" w:customStyle="1" w:styleId="alb">
    <w:name w:val="a_lb"/>
    <w:basedOn w:val="Domylnaczcionkaakapitu"/>
    <w:rsid w:val="008423C2"/>
  </w:style>
  <w:style w:type="character" w:customStyle="1" w:styleId="AkapitzlistZnak">
    <w:name w:val="Akapit z listą Znak"/>
    <w:aliases w:val="normalny tekst Znak,Normal Znak,Akapit z listą3 Znak,Akapit z listą31 Znak,Wypunktowanie Znak,Normal2 Znak,Asia 2  Akapit z listą Znak,tekst normalny Znak,Obiekt Znak,List Paragraph1 Znak,L1 Znak,Numerowanie Znak,Akapit z listą5 Znak"/>
    <w:basedOn w:val="Domylnaczcionkaakapitu"/>
    <w:link w:val="Akapitzlist"/>
    <w:uiPriority w:val="34"/>
    <w:qFormat/>
    <w:locked/>
    <w:rsid w:val="008423C2"/>
    <w:rPr>
      <w:rFonts w:ascii="Times New Roman" w:eastAsia="Times New Roman" w:hAnsi="Times New Roman"/>
      <w:sz w:val="24"/>
      <w:szCs w:val="24"/>
    </w:rPr>
  </w:style>
  <w:style w:type="character" w:styleId="Odwoaniedokomentarza">
    <w:name w:val="annotation reference"/>
    <w:basedOn w:val="Domylnaczcionkaakapitu"/>
    <w:uiPriority w:val="99"/>
    <w:unhideWhenUsed/>
    <w:qFormat/>
    <w:rsid w:val="006D3A63"/>
    <w:rPr>
      <w:sz w:val="16"/>
      <w:szCs w:val="16"/>
    </w:rPr>
  </w:style>
  <w:style w:type="paragraph" w:styleId="Tematkomentarza">
    <w:name w:val="annotation subject"/>
    <w:basedOn w:val="Tekstkomentarza"/>
    <w:next w:val="Tekstkomentarza"/>
    <w:link w:val="TematkomentarzaZnak"/>
    <w:uiPriority w:val="99"/>
    <w:semiHidden/>
    <w:unhideWhenUsed/>
    <w:rsid w:val="006D3A63"/>
    <w:rPr>
      <w:b/>
      <w:bCs/>
    </w:rPr>
  </w:style>
  <w:style w:type="character" w:customStyle="1" w:styleId="TematkomentarzaZnak">
    <w:name w:val="Temat komentarza Znak"/>
    <w:basedOn w:val="TekstkomentarzaZnak"/>
    <w:link w:val="Tematkomentarza"/>
    <w:uiPriority w:val="99"/>
    <w:semiHidden/>
    <w:rsid w:val="006D3A63"/>
    <w:rPr>
      <w:rFonts w:ascii="Times New Roman" w:eastAsia="Times New Roman" w:hAnsi="Times New Roman"/>
      <w:b/>
      <w:bCs/>
    </w:rPr>
  </w:style>
  <w:style w:type="paragraph" w:styleId="Bezodstpw">
    <w:name w:val="No Spacing"/>
    <w:uiPriority w:val="1"/>
    <w:qFormat/>
    <w:rsid w:val="00C63E13"/>
    <w:pPr>
      <w:suppressAutoHyphens/>
    </w:pPr>
    <w:rPr>
      <w:rFonts w:ascii="Times New Roman" w:eastAsia="Times New Roman" w:hAnsi="Times New Roman"/>
      <w:sz w:val="24"/>
      <w:szCs w:val="24"/>
      <w:lang w:eastAsia="ar-SA"/>
    </w:rPr>
  </w:style>
  <w:style w:type="paragraph" w:customStyle="1" w:styleId="Akapitzlist1">
    <w:name w:val="Akapit z listą1"/>
    <w:basedOn w:val="Normalny"/>
    <w:qFormat/>
    <w:rsid w:val="0025309C"/>
    <w:pPr>
      <w:suppressAutoHyphens/>
      <w:ind w:left="720"/>
    </w:pPr>
    <w:rPr>
      <w:lang w:eastAsia="ar-SA"/>
    </w:rPr>
  </w:style>
  <w:style w:type="numbering" w:customStyle="1" w:styleId="WWNum10">
    <w:name w:val="WWNum10"/>
    <w:basedOn w:val="Bezlisty"/>
    <w:rsid w:val="000C6FF8"/>
    <w:pPr>
      <w:numPr>
        <w:numId w:val="16"/>
      </w:numPr>
    </w:pPr>
  </w:style>
  <w:style w:type="character" w:styleId="Hipercze">
    <w:name w:val="Hyperlink"/>
    <w:basedOn w:val="Domylnaczcionkaakapitu"/>
    <w:uiPriority w:val="99"/>
    <w:unhideWhenUsed/>
    <w:rsid w:val="00F04CF0"/>
    <w:rPr>
      <w:color w:val="0000FF" w:themeColor="hyperlink"/>
      <w:u w:val="single"/>
    </w:rPr>
  </w:style>
  <w:style w:type="character" w:customStyle="1" w:styleId="Nierozpoznanawzmianka1">
    <w:name w:val="Nierozpoznana wzmianka1"/>
    <w:basedOn w:val="Domylnaczcionkaakapitu"/>
    <w:uiPriority w:val="99"/>
    <w:semiHidden/>
    <w:unhideWhenUsed/>
    <w:rsid w:val="00F04CF0"/>
    <w:rPr>
      <w:color w:val="605E5C"/>
      <w:shd w:val="clear" w:color="auto" w:fill="E1DFDD"/>
    </w:rPr>
  </w:style>
  <w:style w:type="paragraph" w:customStyle="1" w:styleId="Normalny1">
    <w:name w:val="Normalny1"/>
    <w:qFormat/>
    <w:rsid w:val="00DC6BF3"/>
    <w:pPr>
      <w:widowControl w:val="0"/>
      <w:suppressAutoHyphens/>
      <w:textAlignment w:val="baseline"/>
    </w:pPr>
    <w:rPr>
      <w:rFonts w:ascii="Times New Roman" w:eastAsia="Times New Roman" w:hAnsi="Times New Roman"/>
      <w:sz w:val="24"/>
      <w:szCs w:val="24"/>
      <w:lang w:eastAsia="zh-CN"/>
    </w:rPr>
  </w:style>
  <w:style w:type="paragraph" w:customStyle="1" w:styleId="Tretekstu">
    <w:name w:val="Treść tekstu"/>
    <w:basedOn w:val="Normalny1"/>
    <w:rsid w:val="00DC6BF3"/>
    <w:pPr>
      <w:widowControl/>
      <w:spacing w:line="288" w:lineRule="auto"/>
    </w:pPr>
    <w:rPr>
      <w:rFonts w:ascii="Arial" w:hAnsi="Arial" w:cs="Arial"/>
      <w:szCs w:val="20"/>
    </w:rPr>
  </w:style>
  <w:style w:type="paragraph" w:customStyle="1" w:styleId="Styl1">
    <w:name w:val="Styl1"/>
    <w:uiPriority w:val="99"/>
    <w:rsid w:val="00DC6BF3"/>
    <w:pPr>
      <w:tabs>
        <w:tab w:val="left" w:pos="1400"/>
      </w:tabs>
      <w:spacing w:line="360" w:lineRule="auto"/>
      <w:jc w:val="both"/>
    </w:pPr>
    <w:rPr>
      <w:rFonts w:asciiTheme="minorHAnsi" w:eastAsiaTheme="minorHAnsi" w:hAnsiTheme="minorHAnsi" w:cstheme="minorBidi"/>
      <w:sz w:val="22"/>
      <w:szCs w:val="22"/>
      <w:lang w:val="x-none" w:eastAsia="x-none"/>
    </w:rPr>
  </w:style>
  <w:style w:type="paragraph" w:styleId="NormalnyWeb">
    <w:name w:val="Normal (Web)"/>
    <w:basedOn w:val="Normalny"/>
    <w:uiPriority w:val="99"/>
    <w:semiHidden/>
    <w:unhideWhenUsed/>
    <w:rsid w:val="00397221"/>
    <w:pPr>
      <w:spacing w:before="100" w:beforeAutospacing="1" w:after="100" w:afterAutospacing="1"/>
    </w:pPr>
  </w:style>
  <w:style w:type="paragraph" w:customStyle="1" w:styleId="Default">
    <w:name w:val="Default"/>
    <w:rsid w:val="00B31CEF"/>
    <w:pPr>
      <w:autoSpaceDE w:val="0"/>
      <w:autoSpaceDN w:val="0"/>
      <w:adjustRightInd w:val="0"/>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5034">
      <w:bodyDiv w:val="1"/>
      <w:marLeft w:val="0"/>
      <w:marRight w:val="0"/>
      <w:marTop w:val="0"/>
      <w:marBottom w:val="0"/>
      <w:divBdr>
        <w:top w:val="none" w:sz="0" w:space="0" w:color="auto"/>
        <w:left w:val="none" w:sz="0" w:space="0" w:color="auto"/>
        <w:bottom w:val="none" w:sz="0" w:space="0" w:color="auto"/>
        <w:right w:val="none" w:sz="0" w:space="0" w:color="auto"/>
      </w:divBdr>
    </w:div>
    <w:div w:id="622426880">
      <w:bodyDiv w:val="1"/>
      <w:marLeft w:val="0"/>
      <w:marRight w:val="0"/>
      <w:marTop w:val="0"/>
      <w:marBottom w:val="0"/>
      <w:divBdr>
        <w:top w:val="none" w:sz="0" w:space="0" w:color="auto"/>
        <w:left w:val="none" w:sz="0" w:space="0" w:color="auto"/>
        <w:bottom w:val="none" w:sz="0" w:space="0" w:color="auto"/>
        <w:right w:val="none" w:sz="0" w:space="0" w:color="auto"/>
      </w:divBdr>
    </w:div>
    <w:div w:id="764418129">
      <w:bodyDiv w:val="1"/>
      <w:marLeft w:val="0"/>
      <w:marRight w:val="0"/>
      <w:marTop w:val="0"/>
      <w:marBottom w:val="0"/>
      <w:divBdr>
        <w:top w:val="none" w:sz="0" w:space="0" w:color="auto"/>
        <w:left w:val="none" w:sz="0" w:space="0" w:color="auto"/>
        <w:bottom w:val="none" w:sz="0" w:space="0" w:color="auto"/>
        <w:right w:val="none" w:sz="0" w:space="0" w:color="auto"/>
      </w:divBdr>
    </w:div>
    <w:div w:id="1971669807">
      <w:bodyDiv w:val="1"/>
      <w:marLeft w:val="0"/>
      <w:marRight w:val="0"/>
      <w:marTop w:val="0"/>
      <w:marBottom w:val="0"/>
      <w:divBdr>
        <w:top w:val="none" w:sz="0" w:space="0" w:color="auto"/>
        <w:left w:val="none" w:sz="0" w:space="0" w:color="auto"/>
        <w:bottom w:val="none" w:sz="0" w:space="0" w:color="auto"/>
        <w:right w:val="none" w:sz="0" w:space="0" w:color="auto"/>
      </w:divBdr>
    </w:div>
    <w:div w:id="2118256770">
      <w:bodyDiv w:val="1"/>
      <w:marLeft w:val="0"/>
      <w:marRight w:val="0"/>
      <w:marTop w:val="0"/>
      <w:marBottom w:val="0"/>
      <w:divBdr>
        <w:top w:val="none" w:sz="0" w:space="0" w:color="auto"/>
        <w:left w:val="none" w:sz="0" w:space="0" w:color="auto"/>
        <w:bottom w:val="none" w:sz="0" w:space="0" w:color="auto"/>
        <w:right w:val="none" w:sz="0" w:space="0" w:color="auto"/>
      </w:divBdr>
    </w:div>
    <w:div w:id="2133942019">
      <w:marLeft w:val="0"/>
      <w:marRight w:val="0"/>
      <w:marTop w:val="0"/>
      <w:marBottom w:val="0"/>
      <w:divBdr>
        <w:top w:val="none" w:sz="0" w:space="0" w:color="auto"/>
        <w:left w:val="none" w:sz="0" w:space="0" w:color="auto"/>
        <w:bottom w:val="none" w:sz="0" w:space="0" w:color="auto"/>
        <w:right w:val="none" w:sz="0" w:space="0" w:color="auto"/>
      </w:divBdr>
    </w:div>
    <w:div w:id="213394202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D361-F203-4EBC-BDEC-A32B04E4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5620</Words>
  <Characters>33721</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GDDKiA Oddział Rzeszów</Company>
  <LinksUpToDate>false</LinksUpToDate>
  <CharactersWithSpaces>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Planowanie</dc:creator>
  <cp:lastModifiedBy>Małgorzata Wilk</cp:lastModifiedBy>
  <cp:revision>3</cp:revision>
  <cp:lastPrinted>2026-03-26T09:27:00Z</cp:lastPrinted>
  <dcterms:created xsi:type="dcterms:W3CDTF">2026-06-01T14:06:00Z</dcterms:created>
  <dcterms:modified xsi:type="dcterms:W3CDTF">2026-06-02T10:58:00Z</dcterms:modified>
</cp:coreProperties>
</file>