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</w:t>
      </w:r>
      <w:r w:rsidR="00E4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2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482842">
        <w:rPr>
          <w:rFonts w:ascii="Times New Roman" w:eastAsia="Times New Roman" w:hAnsi="Times New Roman" w:cs="Times New Roman"/>
          <w:sz w:val="24"/>
          <w:szCs w:val="24"/>
          <w:lang w:eastAsia="pl-PL"/>
        </w:rPr>
        <w:t>30 kwietnia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418"/>
        <w:gridCol w:w="2126"/>
        <w:gridCol w:w="6036"/>
      </w:tblGrid>
      <w:tr w:rsidR="00CE2F33" w:rsidRPr="00985581" w:rsidTr="00E40B90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CE2F33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1.04.2022 </w:t>
            </w:r>
            <w:proofErr w:type="gramStart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BD0C9A" w:rsidRDefault="00003E52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PN.4131.157.2022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BD0C9A" w:rsidRDefault="008F790F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XXXVIII/370/22 Rady Gminy Iława z dnia 25 lutego 2022 r. w sprawie ustalenia wysokości ekwiwalentu pieniężnego za udział członków OSP w działaniach ratowniczych, akcjach ratowniczych, szkoleniach lub ćwiczeniach.</w:t>
            </w:r>
          </w:p>
        </w:tc>
      </w:tr>
      <w:tr w:rsidR="00E42B8B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1.04.2022 </w:t>
            </w:r>
            <w:proofErr w:type="gramStart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PN.4131.158.2022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BD0C9A" w:rsidRDefault="00E42B8B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Stwierdzające </w:t>
            </w:r>
            <w:r w:rsidR="008F790F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Nr </w:t>
            </w:r>
            <w:r w:rsidR="008F790F" w:rsidRPr="00BD0C9A">
              <w:rPr>
                <w:rFonts w:ascii="Times New Roman" w:hAnsi="Times New Roman" w:cs="Times New Roman"/>
                <w:sz w:val="24"/>
                <w:szCs w:val="24"/>
              </w:rPr>
              <w:t>XXXV/206/2022 Rady Gminy Wieliczki z dnia 25 lutego 2022 r. w sprawie wyznaczenia miejsca do prowadzenia handlu w piątki i soboty przez rolników i ich domowników oraz zasad tego handlu.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1.04.2022 </w:t>
            </w:r>
            <w:proofErr w:type="gramStart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PN.4131.159.2022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XLI/236/22 Rady Powiatu Pisz z dnia 24 lutego 2022 r. w sprawie ustalenia szczegółowych zasad ponoszenia odpłatności </w:t>
            </w:r>
            <w:r w:rsidR="00211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za pobyt w mieszkaniu chronionym.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1.04.2022 </w:t>
            </w:r>
            <w:proofErr w:type="gramStart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0D68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Nr XLVIII/309/2022 Rady Miasta Bartoszyce z dnia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24 lutego 2022 r. w sprawie wyznaczenia miejsc przeznaczonych do prowadzenia handlu w piątki i soboty przez rolników i ich domowników oraz zmiany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w sprawie ustalenia regulaminu targowiska miejskiego „Mój Rynek” w Bartoszycach.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Nr XXVIII/179/22 Rady Gminy Pozezdrze z dnia 28 lutego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r. w sprawie wyznaczenia miejsc do prowadzenia handlu w piątki i soboty przez rolników i ich domowników oraz wprowadzenia regulaminu określającego zasady prowadzenia handlu w piątki i soboty przez rolników i ich domowników.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0D68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LI/377/2022 Rady Miejskiej w Lidzbarku Warmińskim z dnia 23 lutego 2022 r. w sprawie wyrażenia zgody na utworzenie Młodzieżowej Rady Miejskiej w Lidzbarku Warmińskim, powołania tej Rady i nadania jej statutu.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0D68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Nr XXXVI/352/22 Rady Gminy Biskupiec z dnia 24 lutego 2022 r. w sprawie określenia tygodniowego obowiązkowego wymiaru zajęć nauczycieli niewymienionych w art. 42 ust. 3 ustawy karta Nauczyciela zatrudnionych w szkołach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i przedszkolach, dla których organem prowadzącym jest Gmina Biskupiec.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L/653/2022 Rady Miejskiej w Nidzicy z dnia 24 lutego 2022 r. w sprawie ustalenia wysokości ekwiwalentu pieniężnego dla strażaków ratowników Ochotniczych Straży Pożarnych uczestniczących w działaniach ratowniczych, akcjach ratowniczych, szkoleniach lub ćwiczeniach.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L/654/2022 Rady Miejskiej w Nidzicy z dnia 24 lutego 2022 r. zmieniającej uchwałę w sprawie przyjęcia Rocznego Programu Współpracy Gminy Nidzica z organizacjami pozarządowymi oraz podmiotami wymienionymi w art. 3 ust. 3 ustawy o dzi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t>ałalności pożytku publicznego i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o wolontariacie na rok 2022, w zakresie dotyczącym ust. 6 i 8 załącznika </w:t>
            </w:r>
            <w:r w:rsidR="00211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do uchwały Nr XLVIII/616/2022 Rady Miejskiej w Nidzicy </w:t>
            </w:r>
            <w:r w:rsidR="00671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z dnia 16 grudnia 2021 r. w sprawie przyjęcia Rocznego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Programu Współpracy Gminy Nidzica z organizacjami pozarządowymi oraz podmiotami wymienionymi w art. 3 ust. 3 ustawy o dzi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t>ałalności pożytku publicznego i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o wolontariacie na rok 2022.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0D68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LV/318/22 Rady Miejskiej w Białej </w:t>
            </w:r>
            <w:proofErr w:type="spell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z dnia 23 lutego 2022 r. w sprawie przekazania skargi do Wojewody Warmińsko-Mazurskiego.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0D68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LV/321/22 Rady Miejskiej w Białej </w:t>
            </w:r>
            <w:proofErr w:type="spell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z dnia 23 lutego 2022 r.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w sprawie ustalenia wysokości ekwiwalentu pieniężnego dla członków OSP.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LV/387/2022 Rady Gminy Ełk z dnia 25 lutego 2022 r. w sprawie wyznaczenia miejsca do prowadzenia handlu w piątki i soboty przez rolników i ich domowników oraz zasad tego handlu.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PN.4131.169.2022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DF50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XLIV/7/2022 z dnia 25 lutego 2022 r. w sprawie uchwalenia zmian Rocznego Programu Współpracy Gminy Łukta na rok 2022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z organizacjami pozarządowymi oraz podmiotami określonymi w art. 3 ust. 3 ustawy z dnia 24 kwietnia 2003 r. o działalności pożytku publicznego i o wolontariacie.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4.04.2022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Nr XLII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(411)2022 Rady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Miejskiej w Barczewie z dnia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1 marca 2022 r. w sprawie przyjęcia Programu opieki nad zwierzętami bezdomnymi oraz zapobiegania bezdomności zwierząt na terenie Gminy Barczewo na 2022 rok.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8F790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4828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LIII/296/2022 Rady Miejskiej w Ostródzie z dnia 25 lutego 2022 r. w sprawie ustalenia wysokości ekwiwalentu pieniężnego dla członków OSP z terenu Gminy Miejskiej Ostróda.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Nr XXXII/310/22 Rady Miejskiej w Braniewie z dnia 2 marca 2022 r. w sprawie wyznaczenia miejsca do prowadzenia handlu w piątki i soboty przez rolników i ich domowników oraz zasad prowadzenia handlu, w piątki i soboty przez rolników i ich domowników na wyznaczonych miejscach.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0D68B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XLII/299/22 Rady Gminy Iłowo-Osada z dnia 28 lutego 2022 r. zmieniającą uchwałę sprawie ustanowienia tytułu „Honorowy Obywatel Gminy Iłowo-Osada” oraz „Zasłużony dla Gminy Iłowo-Osada” i uchwalenia regulaminu ich nadawania.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6.04.2022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PN.7131.174.2022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LII/353/2022 Rady Gminy Bartoszyce z dnia 1 marca 2022 r. w sprawie wyznaczenia miejsca do prowadzenia handlu w piątki i soboty przez rolników i ich domowników oraz określenia zasad prowadzenia handlu w wyznaczonym miejscu.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6.04.2022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4828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części uchwały Nr LII/354/2022 Rady Gminy Bartoszyce z dnia 1 marca 2022 r. w sprawie szczegółowych zasad, sposobu i trybu umarzania, odraczania lub rozkładania na raty spłaty należności pieniężnych mających charakter cywilnoprawny przypadających Gminie Bartoszyce lub jej jednostkom organizacyjnym, a także wskazania organu i osób uprawnionych do tego uprawnionych.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6.04.2022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211026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Stwierdzające </w:t>
            </w:r>
            <w:r w:rsidR="008F790F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nieważność w części uchwały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90F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Nr XXXIII/8/2022 Rady Miejskiej w Mikołajkach w sprawie uchwalenia programu osłonowego w zakresie wdrożenia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90F" w:rsidRPr="00BD0C9A">
              <w:rPr>
                <w:rFonts w:ascii="Times New Roman" w:hAnsi="Times New Roman" w:cs="Times New Roman"/>
                <w:sz w:val="24"/>
                <w:szCs w:val="24"/>
              </w:rPr>
              <w:t>i realizacji programu rządowego „Korpus Wsparcia Seniora” w roku 2022”.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6.04.2022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DF50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XXXVI.274.2022 Rady Powiatu Ełckiego z dnia 24 lutego 2022 r. w sprawie przyjęcia regulaminu wynagradzania nauczycieli zatrudnionych w szkołach i placówkach, dla których organem prowadzącym jest Powiat Ełcki.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7.04.2022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8F790F" w:rsidP="008F79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w 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części  uchwały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Nr XL/315/22 Rady Miejskiej w Rynie z dnia 2 marca 2022 roku w sprawie przyjęcia „Lokalnego programu wspierania edukacji uzdolnionych dzieci i młodzieży Zespołu Szkolno-Przedszkolnego w Rynie”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8.04.2022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8C6EF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PN.4131.179.2022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DF50E1" w:rsidP="004828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XXVII.195.2022 Rady Gminy Kalinowo z dnia 28 lutego 2022 r. w sprawie ułatwienia w prowadzeniu handlu w piątki i soboty przez rolników i ich domowników, w części.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8.04.2022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PN.4131.180.2022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DF50E1" w:rsidP="00DF50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XKII/286/2022 Rady Miejskiej w Młynarach z dnia 3 marca 2022 r. w sprawie wysokości ekwiwalentu pieniężnego za udział w działaniu ratowniczym, szkoleniu lub ćwiczeniu.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11.04.2022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PN.4131.181.2022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DF50E1" w:rsidP="00DF50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XXXVIII.248.2022 Rady Gminy Miłki z dnia 23 lutego 2022 r. w sprawie wysokości ekwiwalentu członkom ochotniczej straży pożarnej.</w:t>
            </w:r>
          </w:p>
        </w:tc>
      </w:tr>
      <w:tr w:rsidR="00DF50E1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50E1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50E1" w:rsidRPr="00671EE5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11.04.2022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50E1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PN.4131.182.2022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50E1" w:rsidRPr="00BD0C9A" w:rsidRDefault="00DF50E1" w:rsidP="00DF50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XXXIV/217/2022 </w:t>
            </w:r>
            <w:r w:rsidR="008C6EF6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z dnia 28 lutego 2022 r. w sprawie Regulaminu przyznawania środków finansowych w ramach pomocy zdrowotnej dla nauczycieli szkół i placówek oświatowych prowadzonych przez Gminę Pieniężno, w części.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DF50E1" w:rsidP="00DF50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13.04.2022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DF50E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PN.4131.183.2022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DF50E1" w:rsidP="00DF50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2 pkt 5) załącznika do uchwały Nr XXXII/307/2022 z dnia 2 marca 2022 r. w sprawie uchwalenia programu opieki nad zwierzętami bezdomnymi oraz zapobieganiu bezdomności zwierząt.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PN.4131.184.2022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II/15/2022 Rady Gminy Markusy z dnia 11 marca 2022 r. w sprawie ustalenia wysokości stawek opłat za zajęcie pasa drogowego dróg gminnych na cele niezwiązane z budową, przebudową, remontem, utrzymaniem </w:t>
            </w:r>
            <w:r w:rsidR="00BD0C9A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i ochroną dróg,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w części.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PN.4131.185.2022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</w:t>
            </w:r>
            <w:r w:rsidR="00BD0C9A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Nr XLI/320/2022 Rady Gminy Górowo Iławeckie z dnia 11 marca 2022r. w sprawie wyrażenia zgody na odpłatne nabycie przez Gminę Górowo Iławeckie prawa własności nieruchomości od osób fizycznych, w części.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19.04.2022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PN.4131.186.2022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XLI/452/22 Rady Miejskiej w Piszu z dnia 30 marca 2022 r. w sprawie wyznaczenia miejsca handlu prowadzonego w piątki i soboty przez rolników i ich domowników oraz uchwalenia regulaminu tego handlu, w części dotyczącej § 5 i § 6 załącznika nr 2 do uchwały.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21.04.2022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PN.4131.187.2022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211026" w:rsidRDefault="00B56E68" w:rsidP="002110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BD0C9A" w:rsidRPr="00BD0C9A">
              <w:rPr>
                <w:rFonts w:ascii="Times New Roman" w:hAnsi="Times New Roman" w:cs="Times New Roman"/>
                <w:sz w:val="24"/>
                <w:szCs w:val="24"/>
              </w:rPr>
              <w:t>wierdzające</w:t>
            </w:r>
            <w:proofErr w:type="gramEnd"/>
            <w:r w:rsidR="00BD0C9A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Nr XL/315/2022 Rady Gminy Purda z dnia 31 marca 2022 r. w sprawie ustalenia wysokości ekwiwalentu pieniężnego dla strażaków ratowników ochotniczych straży pożarnych z terenu Gminy Puda, uczestniczących w działaniach ratowniczych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br/>
              <w:t>i szkoleniach.</w:t>
            </w:r>
          </w:p>
        </w:tc>
      </w:tr>
      <w:tr w:rsidR="008F790F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21.04.2022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90F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PN.4131.188.2022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790F" w:rsidRPr="00BD0C9A" w:rsidRDefault="00B56E68" w:rsidP="002110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XXXIII/220/2022 Rady Gminy Lubomino z dnia 16 marca 2022 r. w sprawie wyznaczenia miejsca do prowadzenia handlu w piątki i soboty przez rolników i ich domowników oraz ustalenia regulaminu targowiska gminnego,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22.04.2022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PN.4131.189.2022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XL/351/22 Rady Miasta Działdowo z dnia 24 marca 2022 r. w sprawie określenia zasad rozliczania tygodniowego obowiązkowego wymiaru godzin zajęć nauczycieli, dla których ustalony plan zajęć jest różny w poszczególnych okresach roku szkolnego, określenia zasad udzielania i rozmiaru obniżek tygodniowego obowiązkowego wymiaru godzin zajęć oraz przyznawania zwolnień od obowiązku realizacji tygodniowego obowiązkowego wymiaru godzin, określenia tygodniowego obowiązkowego wymiaru godzin zajęć logopedów, pedagogów, terapeutów pedagogicznych, doradców zawodowych i nauczycieli przedszkoli i innych placówek przedszkolnych pracujących z grupami obejmującymi dzieci 6 letnie i dzieci młodsze w części dotyczącej tytułu uchwały w zakresie sformułowania: „przyznawania zwolnień od obowiązku realizacji tygodniowego obowiązkowego wymiaru godzin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,” § 2 pkt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3, § 4 ust. 2 i ust. 3.   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22.04.2022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XXXIX/293/2022 Rady Gminy Lidzbark Warmiński z dnia 16 marca 2022 r.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ustalenia wysokości ekwiwalentu pieniężnego dla strażaków ratowników Ochotniczych Straży Pożarnych </w:t>
            </w:r>
            <w:r w:rsidR="00211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z terenu Gminy Lidzbark Warmiński uczestniczących </w:t>
            </w:r>
            <w:r w:rsidR="00211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w działaniach ratowniczych, akcjach ratowniczych, </w:t>
            </w:r>
            <w:r w:rsidR="00211026">
              <w:rPr>
                <w:rFonts w:ascii="Times New Roman" w:hAnsi="Times New Roman" w:cs="Times New Roman"/>
                <w:sz w:val="24"/>
                <w:szCs w:val="24"/>
              </w:rPr>
              <w:t xml:space="preserve">szkoleniach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i ćwiczeniach,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22.04.2022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XLVII/408/2022 Rady Gminy Stawiguda z dnia 24 marca 2022 r. w sprawie Programu opieki nad zwierzętami bezdomnymi oraz zapobiegania bezdomności zwierząt na terenie Gminy Stawiguda w roku 2022,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BD0C9A" w:rsidRDefault="00B56E68" w:rsidP="00BD0C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</w:t>
            </w:r>
            <w:r w:rsidR="00BD0C9A"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§ 5 uchwały Nr XXXIX/299/2022 Rady Gminy Lidzbark Warmiński z dnia 16 marca 2022 r. </w:t>
            </w:r>
            <w:r w:rsidR="00BD0C9A" w:rsidRPr="00BD0C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w sprawie wstępnej lokalizacji przystanków komunikacyjnych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XLII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(420)2022 Rady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Miejskiej w Barczewie z dnia 30 marca 2022 r. w sprawie upoważnienia dyrektora Miejskiej Ośrodka Pomocy Społecznej w Barczewie do załatwiania indywidualnych spraw z zakresu administracji publicznej,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25.04.2022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BD0C9A" w:rsidRDefault="00B56E68" w:rsidP="00BD0C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XLII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(419)2022 Rady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Miejskiej w Barczewie z dnia 30 marca 2022 r. w sprawie upoważnienia dyrektora Miejskiej Ośrodka Pomocy Społecznej w Barczewie do załatwiania indywidualnych spraw z zakresu administracji publicznej,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26.04.2022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3 uchwały Nr RG.0007.271.2022 Rady Gminy Kowale Oleckie z dnia 29 marca 2022 r. </w:t>
            </w:r>
            <w:r w:rsidR="00671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w sprawie przyjęcia gminnego programu osłonowego „Korpus Wsparcia Seniorów” na rok 2022.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26.04.2022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9 ust. 3 załącznika do uchwały Nr XXXII/214/22 Rady Gminy Lubawa z dnia 30 marca 2022 r. w sprawie „Programu opieki nad zwierzętami bezdomnymi oraz zapobiegania bezdomności zwierząt na terenie Gminy Lubawa w 2022 r.”  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E40B9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27.04.2022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Nr 2 do uchwały Nr XL/305/22 Rady Gminy Jedwabno z dnia 30 marca 2022 </w:t>
            </w: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r.                     w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sprawie wyznaczenia miejsca oraz wprowadzeni</w:t>
            </w:r>
            <w:r w:rsidR="00671EE5">
              <w:rPr>
                <w:rFonts w:ascii="Times New Roman" w:hAnsi="Times New Roman" w:cs="Times New Roman"/>
                <w:sz w:val="24"/>
                <w:szCs w:val="24"/>
              </w:rPr>
              <w:t xml:space="preserve">a regulaminu prowadzenia handlu </w:t>
            </w: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w piątki i soboty przez rolników i ich domowników,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E40B9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27.04.2022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D0C9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B56E68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II/408/22 Rady Gminy Mrągowo z dnia 23 marca 2022r. w sprawie przyjęcia Programu opieki nad zwierzętami bezdomnymi oraz zapobiegania bezdomności zwierząt na terenie Gminy Mrągowo, w części.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E40B90" w:rsidP="00E40B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27.04.2022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B56E6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PN.4131.199.2022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BD0C9A" w:rsidRDefault="00B56E68" w:rsidP="00B56E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BD0C9A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XXXV/269/22 Rady Miejskiej w Bisztynku z dnia 31 marca 2022 r w sprawie ustalenia wysokości ekwiwalentu pieniężnego dla członków ochotniczych straży pożarnych z terenu gminy i miasta Bisztynek biorących udział w działaniu ratowniczym, akcji ratowniczej, szkoleniu lub ćwiczeniu. </w:t>
            </w:r>
          </w:p>
        </w:tc>
      </w:tr>
      <w:tr w:rsidR="00B56E68" w:rsidRPr="00671EE5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28.04.2022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BD0C9A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PN.4131.200.2022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671EE5" w:rsidRDefault="00671EE5" w:rsidP="00B56E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1EE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671EE5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2 ust. 2 załącznika do uchwały </w:t>
            </w:r>
            <w:r w:rsidR="00211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1EE5">
              <w:rPr>
                <w:rFonts w:ascii="Times New Roman" w:hAnsi="Times New Roman" w:cs="Times New Roman"/>
                <w:sz w:val="24"/>
                <w:szCs w:val="24"/>
              </w:rPr>
              <w:t>Nr XXXII/208/2022 Rady Gminy Świętajno z dnia 31 marca 2022 r. w sprawie przyjęcia programu opieki nad zwierzętami bezdomnymi oraz zapobiegania bezdomności zwierząt na terenie Gminy Świętajno w 2022 roku.</w:t>
            </w:r>
          </w:p>
        </w:tc>
      </w:tr>
      <w:tr w:rsidR="00B56E68" w:rsidRPr="00985581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671EE5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 xml:space="preserve">29.04.2022 </w:t>
            </w:r>
            <w:proofErr w:type="gramStart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6E68" w:rsidRPr="00E42B8B" w:rsidRDefault="00671E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EE5">
              <w:rPr>
                <w:rFonts w:ascii="Times New Roman" w:eastAsia="Times New Roman" w:hAnsi="Times New Roman" w:cs="Times New Roman"/>
                <w:lang w:eastAsia="pl-PL"/>
              </w:rPr>
              <w:t>PN.4131.201.2022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6E68" w:rsidRPr="00211026" w:rsidRDefault="00671EE5" w:rsidP="0021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1EE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671EE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XXVI/217/2022 Rady Gminy Janowiec Kościelny z dnia 25 marca 2022 r. </w:t>
            </w:r>
            <w:r w:rsidRPr="00671E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ustalenia wysokości ekwiwalentu pieniężnego dla strażaków ratowników Ochotniczych Straży Pożarnych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1EE5">
              <w:rPr>
                <w:rFonts w:ascii="Times New Roman" w:hAnsi="Times New Roman" w:cs="Times New Roman"/>
                <w:sz w:val="24"/>
                <w:szCs w:val="24"/>
              </w:rPr>
              <w:t xml:space="preserve">z terenu Gminy Janowiec Kościelny uczestniczących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1EE5">
              <w:rPr>
                <w:rFonts w:ascii="Times New Roman" w:hAnsi="Times New Roman" w:cs="Times New Roman"/>
                <w:sz w:val="24"/>
                <w:szCs w:val="24"/>
              </w:rPr>
              <w:t xml:space="preserve">w działaniach ratowniczych, akcjach ratowniczych, szkoleniach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ćwiczeniach.</w:t>
            </w: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7DC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 xml:space="preserve">Skargi do Wojewódzkiego </w:t>
      </w:r>
      <w:r w:rsidR="005A7DCD" w:rsidRPr="005A7DCD">
        <w:rPr>
          <w:rFonts w:ascii="Times New Roman" w:eastAsia="Times New Roman" w:hAnsi="Times New Roman" w:cs="Times New Roman"/>
          <w:b/>
          <w:lang w:eastAsia="pl-PL"/>
        </w:rPr>
        <w:t xml:space="preserve">Sądu Administracyjnego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>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CE2F33" w:rsidRPr="005A7DCD" w:rsidTr="00817240">
        <w:trPr>
          <w:trHeight w:val="667"/>
        </w:trPr>
        <w:tc>
          <w:tcPr>
            <w:tcW w:w="56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CE2F33" w:rsidRPr="005A7DCD" w:rsidTr="00817240">
        <w:tc>
          <w:tcPr>
            <w:tcW w:w="56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E2F33" w:rsidRPr="005A7DCD" w:rsidRDefault="00154959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21.04.2022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2F33" w:rsidRPr="005A7DCD" w:rsidRDefault="00154959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PN.0552.12.2022</w:t>
            </w:r>
          </w:p>
        </w:tc>
        <w:tc>
          <w:tcPr>
            <w:tcW w:w="5811" w:type="dxa"/>
            <w:shd w:val="clear" w:color="auto" w:fill="auto"/>
          </w:tcPr>
          <w:p w:rsidR="00CE2F33" w:rsidRPr="005A7DCD" w:rsidRDefault="00154959" w:rsidP="00154959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skarga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na uchwałę Rady Gminy Iława z dnia 25 lutego 2022 r. NR XXXVIII/362/22 w sprawie uchwalenia miejscowego planu zagospodarowania przestrzennego gminy Iława w obrębie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geodezyjnym Kamień Duży, Kamień Mały, Wola Kamieńska, Rudzienice.</w:t>
            </w:r>
          </w:p>
        </w:tc>
      </w:tr>
      <w:tr w:rsidR="00154959" w:rsidRPr="005A7DCD" w:rsidTr="00817240">
        <w:tc>
          <w:tcPr>
            <w:tcW w:w="567" w:type="dxa"/>
            <w:shd w:val="clear" w:color="auto" w:fill="auto"/>
          </w:tcPr>
          <w:p w:rsidR="00154959" w:rsidRPr="005A7DCD" w:rsidRDefault="00154959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154959" w:rsidRDefault="00154959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26.04.2022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154959" w:rsidRDefault="00154959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PN.0552.13.2022</w:t>
            </w:r>
          </w:p>
        </w:tc>
        <w:tc>
          <w:tcPr>
            <w:tcW w:w="5811" w:type="dxa"/>
            <w:shd w:val="clear" w:color="auto" w:fill="auto"/>
          </w:tcPr>
          <w:p w:rsidR="00154959" w:rsidRDefault="00154959" w:rsidP="00154959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Skarga na uchwałę Rady Gminy Gietrzwałd z dnia 31 stycznia 2022 r. Nr XLIV/319/2022 w sprawie uchwalenia miejscowego planu zagospodarowania przestrzennego terenów położonych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obrębie Woryty, wieś Rentyny, gminy Gietrzwałd.</w:t>
            </w: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5A7DCD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5A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3E52"/>
    <w:rsid w:val="00054D46"/>
    <w:rsid w:val="000D68B9"/>
    <w:rsid w:val="00106038"/>
    <w:rsid w:val="00154959"/>
    <w:rsid w:val="001949C9"/>
    <w:rsid w:val="00211026"/>
    <w:rsid w:val="002422E5"/>
    <w:rsid w:val="002F3933"/>
    <w:rsid w:val="0030442C"/>
    <w:rsid w:val="0035060E"/>
    <w:rsid w:val="003B22E2"/>
    <w:rsid w:val="003C1B16"/>
    <w:rsid w:val="0046675C"/>
    <w:rsid w:val="00482842"/>
    <w:rsid w:val="005A7DCD"/>
    <w:rsid w:val="00671EE5"/>
    <w:rsid w:val="00682ED6"/>
    <w:rsid w:val="006A4BDF"/>
    <w:rsid w:val="006C0A65"/>
    <w:rsid w:val="007055B2"/>
    <w:rsid w:val="0071276B"/>
    <w:rsid w:val="0077522B"/>
    <w:rsid w:val="007F21F6"/>
    <w:rsid w:val="008630B8"/>
    <w:rsid w:val="00897DF9"/>
    <w:rsid w:val="008C6EF6"/>
    <w:rsid w:val="008F790F"/>
    <w:rsid w:val="008F7962"/>
    <w:rsid w:val="00913046"/>
    <w:rsid w:val="0096686F"/>
    <w:rsid w:val="00985581"/>
    <w:rsid w:val="009E095F"/>
    <w:rsid w:val="009E4831"/>
    <w:rsid w:val="00AF15EF"/>
    <w:rsid w:val="00B56E68"/>
    <w:rsid w:val="00B82137"/>
    <w:rsid w:val="00BD0C9A"/>
    <w:rsid w:val="00BF1823"/>
    <w:rsid w:val="00CA37B1"/>
    <w:rsid w:val="00CC796F"/>
    <w:rsid w:val="00CE2F33"/>
    <w:rsid w:val="00D11EF5"/>
    <w:rsid w:val="00D13D7E"/>
    <w:rsid w:val="00D53BFA"/>
    <w:rsid w:val="00DF50E1"/>
    <w:rsid w:val="00E05EAC"/>
    <w:rsid w:val="00E3077E"/>
    <w:rsid w:val="00E40B90"/>
    <w:rsid w:val="00E42B8B"/>
    <w:rsid w:val="00E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BB0F-5B80-4346-B0A8-CC757D5A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2162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Halina Derewońko</cp:lastModifiedBy>
  <cp:revision>12</cp:revision>
  <dcterms:created xsi:type="dcterms:W3CDTF">2022-04-22T05:37:00Z</dcterms:created>
  <dcterms:modified xsi:type="dcterms:W3CDTF">2022-05-23T09:16:00Z</dcterms:modified>
</cp:coreProperties>
</file>