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4D63456" w14:textId="391E43DB" w:rsidR="00422C4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442366">
        <w:rPr>
          <w:rFonts w:asciiTheme="minorHAnsi" w:hAnsiTheme="minorHAnsi" w:cstheme="minorHAnsi"/>
          <w:sz w:val="28"/>
          <w:szCs w:val="28"/>
        </w:rPr>
        <w:t>Powiatowy</w:t>
      </w:r>
      <w:r w:rsidR="00422C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830686" w14:textId="58A2C5A5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6FF4665D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442366">
        <w:rPr>
          <w:rFonts w:asciiTheme="minorHAnsi" w:hAnsiTheme="minorHAnsi" w:cstheme="minorHAnsi"/>
          <w:sz w:val="28"/>
          <w:szCs w:val="28"/>
        </w:rPr>
        <w:t>Wyszkowie</w:t>
      </w:r>
    </w:p>
    <w:p w14:paraId="7C2372B6" w14:textId="37FF4B66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442366">
        <w:rPr>
          <w:rFonts w:asciiTheme="minorHAnsi" w:hAnsiTheme="minorHAnsi" w:cstheme="minorHAnsi"/>
          <w:sz w:val="28"/>
          <w:szCs w:val="28"/>
        </w:rPr>
        <w:t>Strażacka 6</w:t>
      </w:r>
    </w:p>
    <w:p w14:paraId="4BE32ACA" w14:textId="379BCDDA" w:rsidR="0098180C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</w:t>
      </w:r>
      <w:r w:rsidR="00422C49">
        <w:rPr>
          <w:rFonts w:asciiTheme="minorHAnsi" w:hAnsiTheme="minorHAnsi" w:cstheme="minorHAnsi"/>
          <w:sz w:val="28"/>
          <w:szCs w:val="28"/>
        </w:rPr>
        <w:t>7</w:t>
      </w:r>
      <w:r w:rsidRPr="00EF4739">
        <w:rPr>
          <w:rFonts w:asciiTheme="minorHAnsi" w:hAnsiTheme="minorHAnsi" w:cstheme="minorHAnsi"/>
          <w:sz w:val="28"/>
          <w:szCs w:val="28"/>
        </w:rPr>
        <w:t>-</w:t>
      </w:r>
      <w:r w:rsidR="00442366">
        <w:rPr>
          <w:rFonts w:asciiTheme="minorHAnsi" w:hAnsiTheme="minorHAnsi" w:cstheme="minorHAnsi"/>
          <w:sz w:val="28"/>
          <w:szCs w:val="28"/>
        </w:rPr>
        <w:t>200 Wyszków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422C49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FFA130" w14:textId="77777777" w:rsidR="00422C49" w:rsidRPr="00422C49" w:rsidRDefault="00422C49" w:rsidP="00422C49">
      <w:pPr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/>
          <w:bCs/>
          <w:kern w:val="0"/>
          <w:sz w:val="20"/>
          <w:szCs w:val="20"/>
          <w14:ligatures w14:val="none"/>
        </w:rPr>
        <w:t>KLAUZULA INFORMACYJNA</w:t>
      </w:r>
    </w:p>
    <w:p w14:paraId="04590E37" w14:textId="5CED3226" w:rsidR="00422C49" w:rsidRDefault="00422C49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Rady (UE) 2016/679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 dnia 27 kwietnia 2016 r. w sprawie ochrony osób fizycznych w 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związku z przetwarzaniem danych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osobowych i w sprawie swobodnego przepływu takich danych oraz uchylenia dyrektywy 95/46/WE,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zwanego dalej RODO informuję, że:</w:t>
      </w:r>
    </w:p>
    <w:p w14:paraId="50612408" w14:textId="77777777" w:rsidR="00223E4C" w:rsidRPr="00422C49" w:rsidRDefault="00223E4C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2865E951" w14:textId="79FA1198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1. Administratorem przetwarzającym Pani/Pana dane osobowe jest: Komendant </w:t>
      </w:r>
      <w:r w:rsidR="00442366">
        <w:rPr>
          <w:rFonts w:cstheme="minorHAnsi"/>
          <w:bCs/>
          <w:kern w:val="0"/>
          <w:sz w:val="20"/>
          <w:szCs w:val="20"/>
          <w14:ligatures w14:val="none"/>
        </w:rPr>
        <w:t>Powiatowy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Państwowej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Straży Pożarnej w </w:t>
      </w:r>
      <w:r w:rsidR="00442366">
        <w:rPr>
          <w:rFonts w:cstheme="minorHAnsi"/>
          <w:bCs/>
          <w:kern w:val="0"/>
          <w:sz w:val="20"/>
          <w:szCs w:val="20"/>
          <w14:ligatures w14:val="none"/>
        </w:rPr>
        <w:t>Wyszkowie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; adres: </w:t>
      </w:r>
      <w:r w:rsidR="00442366">
        <w:rPr>
          <w:rFonts w:cstheme="minorHAnsi"/>
          <w:bCs/>
          <w:kern w:val="0"/>
          <w:sz w:val="20"/>
          <w:szCs w:val="20"/>
          <w14:ligatures w14:val="none"/>
        </w:rPr>
        <w:t>ul. Strażacka 6, 07-200 Wyszków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.; tel.:</w:t>
      </w:r>
      <w:r w:rsidR="00442366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hyperlink r:id="rId5" w:history="1">
        <w:r w:rsidR="00442366" w:rsidRPr="00442366">
          <w:rPr>
            <w:rStyle w:val="Hipercze"/>
            <w:rFonts w:cstheme="minorHAnsi"/>
            <w:bCs/>
            <w:kern w:val="0"/>
            <w:sz w:val="20"/>
            <w:szCs w:val="20"/>
            <w14:ligatures w14:val="none"/>
          </w:rPr>
          <w:t xml:space="preserve">29 742 54 21 </w:t>
        </w:r>
      </w:hyperlink>
    </w:p>
    <w:p w14:paraId="27528C69" w14:textId="03B72A44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pisząc na adres poczty elektronicznej ochrona.danych@mazowsze.straz.pl lub na adres pocztowy: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02-672 Warszawa ul. Domaniewska 40.</w:t>
      </w:r>
    </w:p>
    <w:p w14:paraId="24E16B64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ACDB15B" w14:textId="13C7EEBA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</w:t>
      </w:r>
    </w:p>
    <w:p w14:paraId="5019C3C1" w14:textId="77777777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b) RODO,</w:t>
      </w:r>
    </w:p>
    <w:p w14:paraId="6513589B" w14:textId="33ED8814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prawnych ciążących na Administratorze, w tym również innych niezbędnych do ochrony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żywotnych interesów osoby, której dane dotyczą lub innych osób, a także zadań niezbędnych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do wykonania zadania realizowanego w interesie publicznym lub w ramach sprawowania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władzy publicznej powierzonej Administratorowi, na podstawie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c),d) i/lub e) RODO, w szczególności w ramach działań takich jak:</w:t>
      </w:r>
    </w:p>
    <w:p w14:paraId="323B130B" w14:textId="651B988A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rozpoznawanie zagrożeń pożarowych i innych miejscowych zagrożeń,</w:t>
      </w:r>
    </w:p>
    <w:p w14:paraId="6DF9E9AB" w14:textId="5E88E620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organizowanie i prowadzenie akcji ratowniczych w czasie pożarów, klęsk żywiołowych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likwidacji miejscowych zagrożeń, w tym obsługa zgłoszeń alarmowych, także 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wykorzystaniem Systemu Wspomagania Dowodzenia Państwowej Straży Pożarnej (SWD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PSP),</w:t>
      </w:r>
    </w:p>
    <w:p w14:paraId="60AC061C" w14:textId="0967B452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wykonywanie pomocniczych specjalistycznych czynności ratowniczych w czasie klęsk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żywiołowych lub likwidacji miejscowych zagrożeń przez inne służby ratownicze,</w:t>
      </w:r>
    </w:p>
    <w:p w14:paraId="42735536" w14:textId="7084DA77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kształcenie kadr dla potrzeb jednostek ochrony przeciwpożarowej,</w:t>
      </w:r>
    </w:p>
    <w:p w14:paraId="5D98C7D1" w14:textId="1B164BBF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nadzór nad przestrzeganiem przepisów przeciwpożarowych,</w:t>
      </w:r>
    </w:p>
    <w:p w14:paraId="4936768A" w14:textId="4E3ECECA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prowadzenie rejestru korespondencji przychodzącej i wychodzącej,</w:t>
      </w:r>
    </w:p>
    <w:p w14:paraId="496E6F43" w14:textId="5DAB954D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rozpatrywanie spraw, wniosków, skarg, zażaleń zgodnie z właściwością rzeczową,</w:t>
      </w:r>
    </w:p>
    <w:p w14:paraId="2CAF4318" w14:textId="7A669833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zapewnienie bezpieczeństwa osób i mienia przez Administratora.</w:t>
      </w:r>
    </w:p>
    <w:p w14:paraId="0539A0ED" w14:textId="237C7EC0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lastRenderedPageBreak/>
        <w:t>4. Pani/Pana dane osobowe mogą być przetwarzane także na podstawie zgody udzielonej przez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osobę, której dane dotyczą, w szczególności podczas inicjowania przedsięwzięć w zakresie kultury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i wiedzy pożarniczej lub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sytuacjach wynikających z inicjatywy osoby, której dane dotyczą, na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 art. 6 ust. 1 lit a),</w:t>
      </w:r>
    </w:p>
    <w:p w14:paraId="2A134CF4" w14:textId="2D96AB5F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której dotyczy przedmiot działań jednostek ochrony przeciwpożarowej, właściwych jednostek lub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urzędów, stron zawartych umów lub źródeł publicznie dostępnych.</w:t>
      </w:r>
    </w:p>
    <w:p w14:paraId="4D6D95BA" w14:textId="154D948B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6. Kategorie przetwarzanych danych osobowych wynikają wprost z przepisów prawa l/lub celu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przetwarzania przy zachowaniu zasady adekwatności.</w:t>
      </w:r>
    </w:p>
    <w:p w14:paraId="18412216" w14:textId="4AB1FD11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7. Państwowa Straż Pożarna przetwarza dane osobowe także w ramach współadministrowania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podczas przetwarzania danych osobowych. Zasadnicza treść uzgodnień współadministratorów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publikowana jest na ich stronach internetowych.</w:t>
      </w:r>
    </w:p>
    <w:p w14:paraId="5286F9EA" w14:textId="2D3B3A15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jak:</w:t>
      </w:r>
    </w:p>
    <w:p w14:paraId="1F2E71FB" w14:textId="77777777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0C781CCC" w14:textId="5430082D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podmioty, które przetwarzają dane osobowe w imieniu Administratora na podstawie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zawartej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Administratorem umowy powierzenia przetwarzania danych osobowych,</w:t>
      </w:r>
    </w:p>
    <w:p w14:paraId="416C7528" w14:textId="39B01847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="00223E4C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Administratorem umowy cywilno-prawnej.</w:t>
      </w:r>
    </w:p>
    <w:p w14:paraId="769839AF" w14:textId="4D54F9AC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być inni ich uczestnicy, środki masowego przekazu, czytelnicy stron internetowych.</w:t>
      </w:r>
    </w:p>
    <w:p w14:paraId="48E9E27D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10. Dane osobowe będą przechowywane:</w:t>
      </w:r>
    </w:p>
    <w:p w14:paraId="2F29FBEC" w14:textId="6CC475F6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przez okres wskazany w jednolitym rzeczowym wykazie akt dla jednostek Państwowej Straży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Pożarnej dla poszczególnych kategorii spraw,</w:t>
      </w:r>
    </w:p>
    <w:p w14:paraId="2D5D055E" w14:textId="50C163ED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dla danych przetwarzanych w SWD PSP w celu ochrony życia, zdrowia, mienia lub środowiska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przed pożarem, klęską żywiołową lub innym miejscowym zagrożeniem, uzyskanych w związku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prowadzeniem działań ratowniczych oraz obsługą zgłoszeń alarmowych, wyłącznie przez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okres niezbędny do realizacji zadań wynikających z ustaw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zastrzeżeniem, że podlegają przeglądowi nie rzadziej niż co 5 lat od dnia ich uzyskania,</w:t>
      </w:r>
    </w:p>
    <w:p w14:paraId="77CB0B9E" w14:textId="7F7B730E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c) przez okres nie dłuższy niż̇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konieczny do realizacji umów, o których mowa w pkt. 8c, jak również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realizacji obowiązków prawnych ciążących na Zamawiającym.</w:t>
      </w:r>
    </w:p>
    <w:p w14:paraId="43899214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11. Przysługuje Pani/Panu, zgodnie z zapisami RODO, prawo do:</w:t>
      </w:r>
    </w:p>
    <w:p w14:paraId="52762A10" w14:textId="51B68A4D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żądania od Administratora dostępu do treści swoich danych, ich sprostowania, usunięcia lub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ograniczenia przetwarzania, wniesienia sprzeciwu wobec przetwarzania, przenoszenia,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cofnięcia zgody na przetwarzanie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dowolnym momencie bez wpływu na zgodność z prawem przetwarzania, którego dokonano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na podstawie zgody przed jej cofnięciem,</w:t>
      </w:r>
    </w:p>
    <w:p w14:paraId="536629C4" w14:textId="75B479CC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wniesienia skargi do organu nadzorczego, którym jest Urząd Ochrony Danych Osobowych;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adres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>: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(00-193 Warszawa, ul. Stawki 2, fax. 22 531 03 01, Infolinia: 606-950-000, e-mail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– kancelaria@uodo.gov.pl.).</w:t>
      </w:r>
    </w:p>
    <w:p w14:paraId="41695007" w14:textId="27B187EA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12. Osoba występująca z żądaniem na podstawie prawa dostępu określonego w art. 15 RODO w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związku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przeprowadzonymi działaniami ratowniczymi obowiązana jest do podania informacji 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okolicznościach zdarzenia, którego to żądanie dotyczy, w tym daty i miejsca zdarzenia oraz numeru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telefonu, z którego zostało wykonane połączenie dotyczące powiadomienia o zdarzeniu.</w:t>
      </w:r>
    </w:p>
    <w:p w14:paraId="2C5EF526" w14:textId="77777777" w:rsidR="00C5581B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13. Pani/Pana dane osobowe nie będą przekazywane do państwa trzeciego lub organizacji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międzynarodowej.</w:t>
      </w:r>
    </w:p>
    <w:p w14:paraId="6E9E07C2" w14:textId="413C511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14. W sytuacjach określonych przepisami prawa, gdzie podanie danych osobowych jest wymogiem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ustawowym lub dobrowolnym ale niezbędnym dla realizacji celu, nie podanie prawidłowych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danych skutkuje brakiem możliwości załatwienia sprawy.</w:t>
      </w:r>
    </w:p>
    <w:p w14:paraId="41FFA590" w14:textId="77777777" w:rsidR="00C5581B" w:rsidRDefault="00C5581B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02B36D0B" w14:textId="60B7D8C6" w:rsidR="00AB64B3" w:rsidRPr="00422C49" w:rsidRDefault="00422C49" w:rsidP="00C558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Przetwarzanie podanych przez Panią/Pana danych osobowych nie będzie podlegało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zautomatyzowanemu podejmowaniu decyzji, w tym profilowaniu, o którym mowa w art. 22 ust. 1 i 4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RODO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>.</w:t>
      </w:r>
    </w:p>
    <w:sectPr w:rsidR="00AB64B3" w:rsidRPr="00422C49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75440">
    <w:abstractNumId w:val="4"/>
  </w:num>
  <w:num w:numId="2" w16cid:durableId="1165780936">
    <w:abstractNumId w:val="0"/>
  </w:num>
  <w:num w:numId="3" w16cid:durableId="1313825844">
    <w:abstractNumId w:val="5"/>
  </w:num>
  <w:num w:numId="4" w16cid:durableId="2031107448">
    <w:abstractNumId w:val="2"/>
  </w:num>
  <w:num w:numId="5" w16cid:durableId="189027056">
    <w:abstractNumId w:val="3"/>
  </w:num>
  <w:num w:numId="6" w16cid:durableId="7158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835"/>
    <w:rsid w:val="000F0CDA"/>
    <w:rsid w:val="00223E4C"/>
    <w:rsid w:val="00230D10"/>
    <w:rsid w:val="00244BB3"/>
    <w:rsid w:val="00295512"/>
    <w:rsid w:val="002C73AC"/>
    <w:rsid w:val="00400121"/>
    <w:rsid w:val="00422C49"/>
    <w:rsid w:val="00442366"/>
    <w:rsid w:val="00742DF3"/>
    <w:rsid w:val="00776CA8"/>
    <w:rsid w:val="00782478"/>
    <w:rsid w:val="00796CB0"/>
    <w:rsid w:val="0084617A"/>
    <w:rsid w:val="0098180C"/>
    <w:rsid w:val="009A4AF7"/>
    <w:rsid w:val="009A6194"/>
    <w:rsid w:val="009D5426"/>
    <w:rsid w:val="00A72F15"/>
    <w:rsid w:val="00A91D03"/>
    <w:rsid w:val="00AB64B3"/>
    <w:rsid w:val="00AD41E5"/>
    <w:rsid w:val="00C5581B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docId w15:val="{926E5C19-4E48-4BA6-9DF6-D9C3BB6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2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9%20742%2054%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Stupski</dc:creator>
  <cp:lastModifiedBy>D.Jechna (KP Wyszków)</cp:lastModifiedBy>
  <cp:revision>12</cp:revision>
  <cp:lastPrinted>2024-12-19T09:17:00Z</cp:lastPrinted>
  <dcterms:created xsi:type="dcterms:W3CDTF">2024-12-18T11:36:00Z</dcterms:created>
  <dcterms:modified xsi:type="dcterms:W3CDTF">2025-06-20T06:59:00Z</dcterms:modified>
</cp:coreProperties>
</file>