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9685" w14:textId="464E2292" w:rsidR="00152574" w:rsidRDefault="004904D9" w:rsidP="00152574">
      <w:pPr>
        <w:rPr>
          <w:sz w:val="22"/>
          <w:szCs w:val="22"/>
        </w:rPr>
      </w:pPr>
      <w:bookmarkStart w:id="0" w:name="_Hlk75520825"/>
      <w:r>
        <w:rPr>
          <w:noProof/>
        </w:rPr>
        <w:drawing>
          <wp:anchor distT="0" distB="0" distL="114300" distR="114300" simplePos="0" relativeHeight="251657728" behindDoc="1" locked="0" layoutInCell="1" allowOverlap="1" wp14:anchorId="28EED77B" wp14:editId="1ECD554D">
            <wp:simplePos x="0" y="0"/>
            <wp:positionH relativeFrom="column">
              <wp:posOffset>140335</wp:posOffset>
            </wp:positionH>
            <wp:positionV relativeFrom="paragraph">
              <wp:posOffset>-3810</wp:posOffset>
            </wp:positionV>
            <wp:extent cx="1895475" cy="942975"/>
            <wp:effectExtent l="0" t="0" r="0" b="0"/>
            <wp:wrapNone/>
            <wp:docPr id="3" name="Obraz 8" descr="logoty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ogotyp-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2574">
        <w:t xml:space="preserve">                                            </w:t>
      </w:r>
      <w:r w:rsidR="00152574">
        <w:rPr>
          <w:sz w:val="22"/>
          <w:szCs w:val="22"/>
        </w:rPr>
        <w:t xml:space="preserve">                               </w:t>
      </w:r>
      <w:r w:rsidRPr="008B1682">
        <w:rPr>
          <w:rFonts w:eastAsia="Calibri"/>
          <w:noProof/>
          <w:sz w:val="22"/>
          <w:szCs w:val="22"/>
        </w:rPr>
        <w:drawing>
          <wp:inline distT="0" distB="0" distL="0" distR="0" wp14:anchorId="1207A3D2" wp14:editId="2245A986">
            <wp:extent cx="914400" cy="861060"/>
            <wp:effectExtent l="0" t="0" r="0" b="0"/>
            <wp:docPr id="1" name="Obraz 3" descr="C:\Documents and Settings\rdos\Pulpit\logotypy\RDOS_Wrocla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ocuments and Settings\rdos\Pulpit\logotypy\RDOS_Wroclaw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61060"/>
                    </a:xfrm>
                    <a:prstGeom prst="rect">
                      <a:avLst/>
                    </a:prstGeom>
                    <a:noFill/>
                    <a:ln>
                      <a:noFill/>
                    </a:ln>
                  </pic:spPr>
                </pic:pic>
              </a:graphicData>
            </a:graphic>
          </wp:inline>
        </w:drawing>
      </w:r>
    </w:p>
    <w:bookmarkEnd w:id="0"/>
    <w:p w14:paraId="7F994B79" w14:textId="77777777" w:rsidR="00152574" w:rsidRPr="008A5ECA" w:rsidRDefault="00152574" w:rsidP="00D26577">
      <w:pPr>
        <w:pStyle w:val="Nagwek1"/>
        <w:tabs>
          <w:tab w:val="left" w:pos="284"/>
        </w:tabs>
        <w:spacing w:line="276" w:lineRule="auto"/>
        <w:ind w:firstLine="284"/>
        <w:rPr>
          <w:rFonts w:ascii="Arial" w:hAnsi="Arial" w:cs="Arial"/>
          <w:sz w:val="22"/>
          <w:szCs w:val="22"/>
        </w:rPr>
      </w:pPr>
    </w:p>
    <w:p w14:paraId="36F15506" w14:textId="77777777" w:rsidR="00D26577" w:rsidRPr="008A5ECA" w:rsidRDefault="00D26577" w:rsidP="00D26577">
      <w:pPr>
        <w:pStyle w:val="Nagwek1"/>
        <w:tabs>
          <w:tab w:val="left" w:pos="284"/>
        </w:tabs>
        <w:spacing w:line="276" w:lineRule="auto"/>
        <w:ind w:firstLine="284"/>
        <w:rPr>
          <w:rFonts w:ascii="Arial" w:hAnsi="Arial" w:cs="Arial"/>
          <w:sz w:val="22"/>
          <w:szCs w:val="22"/>
        </w:rPr>
      </w:pPr>
      <w:r w:rsidRPr="008A5ECA">
        <w:rPr>
          <w:rFonts w:ascii="Arial" w:hAnsi="Arial" w:cs="Arial"/>
          <w:sz w:val="22"/>
          <w:szCs w:val="22"/>
        </w:rPr>
        <w:t xml:space="preserve">Regionalna Dyrekcja Ochrony Środowiska we Wrocławiu </w:t>
      </w:r>
    </w:p>
    <w:p w14:paraId="63578897" w14:textId="1FBD86A7" w:rsidR="00D26577" w:rsidRPr="008A5ECA" w:rsidRDefault="00CB306B" w:rsidP="00D26577">
      <w:pPr>
        <w:pStyle w:val="BodyText21"/>
        <w:spacing w:line="276" w:lineRule="auto"/>
        <w:ind w:left="1276" w:hanging="992"/>
        <w:rPr>
          <w:rFonts w:ascii="Arial" w:hAnsi="Arial" w:cs="Arial"/>
          <w:sz w:val="22"/>
          <w:szCs w:val="22"/>
        </w:rPr>
      </w:pPr>
      <w:r w:rsidRPr="008A5ECA">
        <w:rPr>
          <w:rFonts w:ascii="Arial" w:hAnsi="Arial" w:cs="Arial"/>
          <w:sz w:val="22"/>
          <w:szCs w:val="22"/>
        </w:rPr>
        <w:t>u</w:t>
      </w:r>
      <w:r w:rsidR="00D26577" w:rsidRPr="008A5ECA">
        <w:rPr>
          <w:rFonts w:ascii="Arial" w:hAnsi="Arial" w:cs="Arial"/>
          <w:sz w:val="22"/>
          <w:szCs w:val="22"/>
        </w:rPr>
        <w:t xml:space="preserve">l. Jana </w:t>
      </w:r>
      <w:r w:rsidRPr="008A5ECA">
        <w:rPr>
          <w:rFonts w:ascii="Arial" w:hAnsi="Arial" w:cs="Arial"/>
          <w:sz w:val="22"/>
          <w:szCs w:val="22"/>
        </w:rPr>
        <w:t>Długosza</w:t>
      </w:r>
      <w:r w:rsidR="00D26577" w:rsidRPr="008A5ECA">
        <w:rPr>
          <w:rFonts w:ascii="Arial" w:hAnsi="Arial" w:cs="Arial"/>
          <w:sz w:val="22"/>
          <w:szCs w:val="22"/>
        </w:rPr>
        <w:t xml:space="preserve"> 6</w:t>
      </w:r>
      <w:r w:rsidRPr="008A5ECA">
        <w:rPr>
          <w:rFonts w:ascii="Arial" w:hAnsi="Arial" w:cs="Arial"/>
          <w:sz w:val="22"/>
          <w:szCs w:val="22"/>
        </w:rPr>
        <w:t>8</w:t>
      </w:r>
      <w:r w:rsidR="00D26577" w:rsidRPr="008A5ECA">
        <w:rPr>
          <w:rFonts w:ascii="Arial" w:hAnsi="Arial" w:cs="Arial"/>
          <w:sz w:val="22"/>
          <w:szCs w:val="22"/>
        </w:rPr>
        <w:t xml:space="preserve">, </w:t>
      </w:r>
      <w:r w:rsidRPr="008A5ECA">
        <w:rPr>
          <w:rFonts w:ascii="Arial" w:hAnsi="Arial" w:cs="Arial"/>
          <w:sz w:val="22"/>
          <w:szCs w:val="22"/>
        </w:rPr>
        <w:t>51</w:t>
      </w:r>
      <w:r w:rsidR="00D26577" w:rsidRPr="008A5ECA">
        <w:rPr>
          <w:rFonts w:ascii="Arial" w:hAnsi="Arial" w:cs="Arial"/>
          <w:sz w:val="22"/>
          <w:szCs w:val="22"/>
        </w:rPr>
        <w:t>-</w:t>
      </w:r>
      <w:r w:rsidRPr="008A5ECA">
        <w:rPr>
          <w:rFonts w:ascii="Arial" w:hAnsi="Arial" w:cs="Arial"/>
          <w:sz w:val="22"/>
          <w:szCs w:val="22"/>
        </w:rPr>
        <w:t>162</w:t>
      </w:r>
      <w:r w:rsidR="00D26577" w:rsidRPr="008A5ECA">
        <w:rPr>
          <w:rFonts w:ascii="Arial" w:hAnsi="Arial" w:cs="Arial"/>
          <w:sz w:val="22"/>
          <w:szCs w:val="22"/>
        </w:rPr>
        <w:t xml:space="preserve"> Wrocław</w:t>
      </w:r>
    </w:p>
    <w:p w14:paraId="301FF8A6" w14:textId="77777777" w:rsidR="00D26577" w:rsidRPr="008A5ECA" w:rsidRDefault="00D26577" w:rsidP="00D26577">
      <w:pPr>
        <w:pStyle w:val="BodyText21"/>
        <w:spacing w:line="276" w:lineRule="auto"/>
        <w:ind w:firstLine="1"/>
        <w:rPr>
          <w:rFonts w:ascii="Arial" w:hAnsi="Arial" w:cs="Arial"/>
          <w:sz w:val="22"/>
          <w:szCs w:val="22"/>
        </w:rPr>
      </w:pPr>
      <w:r w:rsidRPr="008A5ECA">
        <w:rPr>
          <w:rFonts w:ascii="Arial" w:hAnsi="Arial" w:cs="Arial"/>
          <w:sz w:val="22"/>
          <w:szCs w:val="22"/>
        </w:rPr>
        <w:t>tel. 71 74 79 300, fax 71 75 85 741</w:t>
      </w:r>
    </w:p>
    <w:p w14:paraId="5592D271" w14:textId="4E7A1EEA" w:rsidR="00D26577" w:rsidRPr="008A5ECA" w:rsidRDefault="00D26577" w:rsidP="00D26577">
      <w:pPr>
        <w:pStyle w:val="BodyText21"/>
        <w:spacing w:line="276" w:lineRule="auto"/>
        <w:ind w:firstLine="1"/>
        <w:rPr>
          <w:rFonts w:ascii="Arial" w:hAnsi="Arial" w:cs="Arial"/>
          <w:sz w:val="22"/>
          <w:szCs w:val="22"/>
          <w:lang w:val="en-US"/>
        </w:rPr>
      </w:pPr>
      <w:r w:rsidRPr="008A5ECA">
        <w:rPr>
          <w:rFonts w:ascii="Arial" w:hAnsi="Arial" w:cs="Arial"/>
          <w:sz w:val="22"/>
          <w:szCs w:val="22"/>
          <w:lang w:val="en-US"/>
        </w:rPr>
        <w:t xml:space="preserve">mail: </w:t>
      </w:r>
      <w:hyperlink r:id="rId10" w:history="1">
        <w:r w:rsidR="00AD0302" w:rsidRPr="008A5ECA">
          <w:rPr>
            <w:rStyle w:val="Hipercze"/>
            <w:rFonts w:ascii="Arial" w:hAnsi="Arial" w:cs="Arial"/>
            <w:color w:val="auto"/>
            <w:sz w:val="22"/>
            <w:szCs w:val="22"/>
            <w:u w:val="none"/>
            <w:lang w:val="en-US"/>
          </w:rPr>
          <w:t>sekretariat@wroclaw.rdos.gov.pl</w:t>
        </w:r>
      </w:hyperlink>
    </w:p>
    <w:p w14:paraId="7CA02698" w14:textId="0054989B" w:rsidR="00D26577" w:rsidRPr="008A5ECA" w:rsidRDefault="00D26577" w:rsidP="00D26577">
      <w:pPr>
        <w:pStyle w:val="BodyText21"/>
        <w:spacing w:line="276" w:lineRule="auto"/>
        <w:ind w:firstLine="1"/>
        <w:rPr>
          <w:rFonts w:ascii="Arial" w:hAnsi="Arial" w:cs="Arial"/>
          <w:sz w:val="22"/>
          <w:szCs w:val="22"/>
          <w:lang w:val="en-US"/>
        </w:rPr>
      </w:pPr>
      <w:r w:rsidRPr="008A5ECA">
        <w:rPr>
          <w:rFonts w:ascii="Arial" w:hAnsi="Arial" w:cs="Arial"/>
          <w:sz w:val="22"/>
          <w:szCs w:val="22"/>
          <w:lang w:val="en-US"/>
        </w:rPr>
        <w:t xml:space="preserve">www: </w:t>
      </w:r>
      <w:hyperlink r:id="rId11" w:history="1">
        <w:r w:rsidR="00E91C04" w:rsidRPr="008A5ECA">
          <w:rPr>
            <w:rStyle w:val="Hipercze"/>
            <w:rFonts w:ascii="Arial" w:hAnsi="Arial" w:cs="Arial"/>
            <w:color w:val="auto"/>
            <w:sz w:val="22"/>
            <w:szCs w:val="22"/>
            <w:u w:val="none"/>
            <w:lang w:val="en-US"/>
          </w:rPr>
          <w:t>https://www.gov.pl/web/rdos-wroclaw</w:t>
        </w:r>
      </w:hyperlink>
    </w:p>
    <w:p w14:paraId="33E87F36" w14:textId="77777777" w:rsidR="00D26577" w:rsidRPr="008A5ECA" w:rsidRDefault="00D26577" w:rsidP="00D26577">
      <w:pPr>
        <w:pStyle w:val="BodyText21"/>
        <w:spacing w:line="276" w:lineRule="auto"/>
        <w:jc w:val="left"/>
        <w:rPr>
          <w:rFonts w:ascii="Arial" w:hAnsi="Arial" w:cs="Arial"/>
          <w:sz w:val="22"/>
          <w:szCs w:val="22"/>
          <w:highlight w:val="yellow"/>
          <w:lang w:val="en-US"/>
        </w:rPr>
      </w:pPr>
    </w:p>
    <w:p w14:paraId="7964FF40" w14:textId="77777777" w:rsidR="00D26577" w:rsidRPr="008A5ECA" w:rsidRDefault="00D26577" w:rsidP="00D26577">
      <w:pPr>
        <w:pStyle w:val="BodyText21"/>
        <w:spacing w:line="276" w:lineRule="auto"/>
        <w:jc w:val="left"/>
        <w:rPr>
          <w:rFonts w:ascii="Arial" w:hAnsi="Arial" w:cs="Arial"/>
          <w:sz w:val="22"/>
          <w:szCs w:val="22"/>
          <w:lang w:val="en-US"/>
        </w:rPr>
      </w:pPr>
      <w:r w:rsidRPr="008A5ECA">
        <w:rPr>
          <w:rFonts w:ascii="Arial" w:hAnsi="Arial" w:cs="Arial"/>
          <w:sz w:val="22"/>
          <w:szCs w:val="22"/>
          <w:lang w:val="en-US"/>
        </w:rPr>
        <w:tab/>
      </w:r>
    </w:p>
    <w:p w14:paraId="32A122C7" w14:textId="77777777" w:rsidR="00D255B4" w:rsidRPr="008A5ECA" w:rsidRDefault="00D255B4" w:rsidP="00D26577">
      <w:pPr>
        <w:pStyle w:val="BodyText21"/>
        <w:spacing w:line="276" w:lineRule="auto"/>
        <w:jc w:val="left"/>
        <w:rPr>
          <w:rFonts w:ascii="Arial" w:hAnsi="Arial" w:cs="Arial"/>
          <w:sz w:val="22"/>
          <w:szCs w:val="22"/>
          <w:lang w:val="en-US"/>
        </w:rPr>
      </w:pPr>
    </w:p>
    <w:p w14:paraId="6ABFEEC1" w14:textId="77777777" w:rsidR="00D255B4" w:rsidRPr="008A5ECA" w:rsidRDefault="00D255B4" w:rsidP="00D26577">
      <w:pPr>
        <w:pStyle w:val="BodyText21"/>
        <w:spacing w:line="276" w:lineRule="auto"/>
        <w:jc w:val="left"/>
        <w:rPr>
          <w:rFonts w:ascii="Arial" w:hAnsi="Arial" w:cs="Arial"/>
          <w:sz w:val="22"/>
          <w:szCs w:val="22"/>
          <w:lang w:val="en-US"/>
        </w:rPr>
      </w:pPr>
    </w:p>
    <w:p w14:paraId="6037405F" w14:textId="77777777" w:rsidR="00D255B4" w:rsidRPr="008A5ECA" w:rsidRDefault="00D255B4" w:rsidP="00D26577">
      <w:pPr>
        <w:pStyle w:val="BodyText21"/>
        <w:spacing w:line="276" w:lineRule="auto"/>
        <w:jc w:val="left"/>
        <w:rPr>
          <w:rFonts w:ascii="Arial" w:hAnsi="Arial" w:cs="Arial"/>
          <w:sz w:val="22"/>
          <w:szCs w:val="22"/>
          <w:lang w:val="en-US"/>
        </w:rPr>
      </w:pPr>
    </w:p>
    <w:p w14:paraId="42AD69AF" w14:textId="77777777" w:rsidR="00C11D72" w:rsidRPr="008A5ECA" w:rsidRDefault="00C11D72" w:rsidP="00D26577">
      <w:pPr>
        <w:pStyle w:val="BodyText21"/>
        <w:spacing w:line="276" w:lineRule="auto"/>
        <w:jc w:val="left"/>
        <w:rPr>
          <w:rFonts w:ascii="Arial" w:hAnsi="Arial" w:cs="Arial"/>
          <w:sz w:val="22"/>
          <w:szCs w:val="22"/>
          <w:lang w:val="en-US"/>
        </w:rPr>
      </w:pPr>
    </w:p>
    <w:p w14:paraId="11BC2B01" w14:textId="77777777" w:rsidR="00D26577" w:rsidRPr="008A5ECA" w:rsidRDefault="00D26577" w:rsidP="00C11D72">
      <w:pPr>
        <w:pStyle w:val="BodyText21"/>
        <w:tabs>
          <w:tab w:val="clear" w:pos="284"/>
          <w:tab w:val="left" w:pos="0"/>
        </w:tabs>
        <w:spacing w:line="276" w:lineRule="auto"/>
        <w:ind w:left="0" w:firstLine="0"/>
        <w:jc w:val="center"/>
        <w:rPr>
          <w:rFonts w:ascii="Arial" w:hAnsi="Arial" w:cs="Arial"/>
          <w:b/>
          <w:bCs/>
          <w:sz w:val="36"/>
          <w:szCs w:val="36"/>
        </w:rPr>
      </w:pPr>
      <w:r w:rsidRPr="008A5ECA">
        <w:rPr>
          <w:rFonts w:ascii="Arial" w:hAnsi="Arial" w:cs="Arial"/>
          <w:b/>
          <w:bCs/>
          <w:sz w:val="36"/>
          <w:szCs w:val="36"/>
        </w:rPr>
        <w:t>SPECYFIKACJA WARUNKÓW ZAMÓWIENIA</w:t>
      </w:r>
    </w:p>
    <w:p w14:paraId="7ACA8353" w14:textId="77777777" w:rsidR="00D26577" w:rsidRPr="008A5ECA" w:rsidRDefault="00D26577" w:rsidP="00D26577">
      <w:pPr>
        <w:pStyle w:val="BodyText21"/>
        <w:spacing w:line="276" w:lineRule="auto"/>
        <w:ind w:firstLine="284"/>
        <w:jc w:val="left"/>
        <w:rPr>
          <w:rFonts w:ascii="Arial" w:hAnsi="Arial" w:cs="Arial"/>
          <w:sz w:val="22"/>
          <w:szCs w:val="22"/>
        </w:rPr>
      </w:pPr>
    </w:p>
    <w:p w14:paraId="461D0FAC" w14:textId="77777777" w:rsidR="00C11D72" w:rsidRPr="008A5ECA" w:rsidRDefault="00C11D72" w:rsidP="00D26577">
      <w:pPr>
        <w:pStyle w:val="BodyText21"/>
        <w:spacing w:line="276" w:lineRule="auto"/>
        <w:ind w:firstLine="284"/>
        <w:jc w:val="left"/>
        <w:rPr>
          <w:rFonts w:ascii="Arial" w:hAnsi="Arial" w:cs="Arial"/>
          <w:sz w:val="22"/>
          <w:szCs w:val="22"/>
        </w:rPr>
      </w:pPr>
    </w:p>
    <w:p w14:paraId="63EF1186" w14:textId="77777777" w:rsidR="00D255B4" w:rsidRPr="008A5ECA" w:rsidRDefault="00D255B4" w:rsidP="00D26577">
      <w:pPr>
        <w:pStyle w:val="BodyText21"/>
        <w:spacing w:line="276" w:lineRule="auto"/>
        <w:ind w:firstLine="284"/>
        <w:jc w:val="left"/>
        <w:rPr>
          <w:rFonts w:ascii="Arial" w:hAnsi="Arial" w:cs="Arial"/>
          <w:sz w:val="22"/>
          <w:szCs w:val="22"/>
        </w:rPr>
      </w:pPr>
    </w:p>
    <w:p w14:paraId="65802BED" w14:textId="77777777" w:rsidR="00D255B4" w:rsidRPr="008A5ECA" w:rsidRDefault="00D255B4" w:rsidP="00D26577">
      <w:pPr>
        <w:pStyle w:val="BodyText21"/>
        <w:spacing w:line="276" w:lineRule="auto"/>
        <w:ind w:firstLine="284"/>
        <w:jc w:val="left"/>
        <w:rPr>
          <w:rFonts w:ascii="Arial" w:hAnsi="Arial" w:cs="Arial"/>
          <w:sz w:val="22"/>
          <w:szCs w:val="22"/>
        </w:rPr>
      </w:pPr>
    </w:p>
    <w:p w14:paraId="012212AC" w14:textId="77777777" w:rsidR="00D255B4" w:rsidRPr="008A5ECA" w:rsidRDefault="00D255B4" w:rsidP="00D26577">
      <w:pPr>
        <w:pStyle w:val="BodyText21"/>
        <w:spacing w:line="276" w:lineRule="auto"/>
        <w:ind w:firstLine="284"/>
        <w:jc w:val="left"/>
        <w:rPr>
          <w:rFonts w:ascii="Arial" w:hAnsi="Arial" w:cs="Arial"/>
          <w:sz w:val="22"/>
          <w:szCs w:val="22"/>
        </w:rPr>
      </w:pPr>
    </w:p>
    <w:p w14:paraId="1332EF5C" w14:textId="77777777" w:rsidR="00D26577" w:rsidRPr="008A5ECA" w:rsidRDefault="00D26577" w:rsidP="00D26577">
      <w:pPr>
        <w:pStyle w:val="BodyText21"/>
        <w:spacing w:line="276" w:lineRule="auto"/>
        <w:ind w:firstLine="284"/>
        <w:jc w:val="left"/>
        <w:rPr>
          <w:rFonts w:ascii="Arial" w:hAnsi="Arial" w:cs="Arial"/>
          <w:sz w:val="22"/>
          <w:szCs w:val="22"/>
        </w:rPr>
      </w:pPr>
    </w:p>
    <w:p w14:paraId="2415499B" w14:textId="77777777" w:rsidR="00D26577" w:rsidRPr="008A5ECA" w:rsidRDefault="00C11D72" w:rsidP="00C11D72">
      <w:pPr>
        <w:pStyle w:val="BodyText21"/>
        <w:spacing w:after="120" w:line="276" w:lineRule="auto"/>
        <w:jc w:val="left"/>
        <w:rPr>
          <w:rFonts w:ascii="Arial" w:hAnsi="Arial" w:cs="Arial"/>
          <w:b/>
          <w:bCs/>
          <w:sz w:val="22"/>
          <w:szCs w:val="22"/>
          <w:u w:val="single"/>
        </w:rPr>
      </w:pPr>
      <w:r w:rsidRPr="008A5ECA">
        <w:rPr>
          <w:rFonts w:ascii="Arial" w:hAnsi="Arial" w:cs="Arial"/>
          <w:b/>
          <w:bCs/>
          <w:sz w:val="22"/>
          <w:szCs w:val="22"/>
        </w:rPr>
        <w:tab/>
      </w:r>
      <w:r w:rsidR="00D26577" w:rsidRPr="008A5ECA">
        <w:rPr>
          <w:rFonts w:ascii="Arial" w:hAnsi="Arial" w:cs="Arial"/>
          <w:b/>
          <w:bCs/>
          <w:sz w:val="22"/>
          <w:szCs w:val="22"/>
          <w:u w:val="single"/>
        </w:rPr>
        <w:t>NAZWA ZAMÓWIENIA:</w:t>
      </w:r>
    </w:p>
    <w:p w14:paraId="5FB59297" w14:textId="4084EF30" w:rsidR="00D26577" w:rsidRPr="008A5ECA" w:rsidRDefault="002B6BD1" w:rsidP="00300107">
      <w:pPr>
        <w:spacing w:after="120" w:line="276" w:lineRule="auto"/>
        <w:ind w:left="284"/>
        <w:jc w:val="both"/>
        <w:rPr>
          <w:rFonts w:ascii="Arial" w:hAnsi="Arial" w:cs="Arial"/>
          <w:sz w:val="22"/>
          <w:szCs w:val="22"/>
        </w:rPr>
      </w:pPr>
      <w:r w:rsidRPr="008A5ECA">
        <w:rPr>
          <w:rFonts w:ascii="Arial" w:hAnsi="Arial" w:cs="Arial"/>
          <w:sz w:val="22"/>
          <w:szCs w:val="22"/>
        </w:rPr>
        <w:t>Monitoring stanu przedmiotów ochrony w wybranych obszarach Natura 2000 i monitoring celów ochrony wybranych rezerwatów przyrody w zakresie gatunków ssaków (ekspertyzy teriologiczne, ekspertyzy chiropterologiczne)</w:t>
      </w:r>
    </w:p>
    <w:p w14:paraId="53C593CB" w14:textId="77777777" w:rsidR="00D26577" w:rsidRPr="008A5ECA" w:rsidRDefault="00C11D72" w:rsidP="00C11D72">
      <w:pPr>
        <w:pStyle w:val="BodyText21"/>
        <w:spacing w:after="120" w:line="276" w:lineRule="auto"/>
        <w:jc w:val="left"/>
        <w:rPr>
          <w:rFonts w:ascii="Arial" w:hAnsi="Arial" w:cs="Arial"/>
          <w:b/>
          <w:bCs/>
          <w:sz w:val="22"/>
          <w:szCs w:val="22"/>
          <w:u w:val="single"/>
        </w:rPr>
      </w:pPr>
      <w:r w:rsidRPr="008A5ECA">
        <w:rPr>
          <w:rFonts w:ascii="Arial" w:hAnsi="Arial" w:cs="Arial"/>
          <w:b/>
          <w:bCs/>
          <w:sz w:val="22"/>
          <w:szCs w:val="22"/>
        </w:rPr>
        <w:tab/>
      </w:r>
      <w:r w:rsidR="00D26577" w:rsidRPr="008A5ECA">
        <w:rPr>
          <w:rFonts w:ascii="Arial" w:hAnsi="Arial" w:cs="Arial"/>
          <w:b/>
          <w:bCs/>
          <w:sz w:val="22"/>
          <w:szCs w:val="22"/>
          <w:u w:val="single"/>
        </w:rPr>
        <w:t>ZAMAWIAJĄCY:</w:t>
      </w:r>
    </w:p>
    <w:p w14:paraId="5DC3A850" w14:textId="77777777" w:rsidR="00D26577" w:rsidRPr="008A5ECA" w:rsidRDefault="00D26577" w:rsidP="00D26577">
      <w:pPr>
        <w:pStyle w:val="Nagwek1"/>
        <w:tabs>
          <w:tab w:val="left" w:pos="284"/>
        </w:tabs>
        <w:spacing w:after="120" w:line="276" w:lineRule="auto"/>
        <w:ind w:firstLine="284"/>
        <w:rPr>
          <w:rFonts w:ascii="Arial" w:hAnsi="Arial" w:cs="Arial"/>
          <w:sz w:val="22"/>
          <w:szCs w:val="22"/>
        </w:rPr>
      </w:pPr>
      <w:r w:rsidRPr="008A5ECA">
        <w:rPr>
          <w:rFonts w:ascii="Arial" w:hAnsi="Arial" w:cs="Arial"/>
          <w:sz w:val="22"/>
          <w:szCs w:val="22"/>
        </w:rPr>
        <w:t xml:space="preserve">Skarb Państwa - Regionalny Dyrektor Ochrony Środowiska we Wrocławiu </w:t>
      </w:r>
    </w:p>
    <w:p w14:paraId="361CEF89" w14:textId="77777777" w:rsidR="00D26577" w:rsidRPr="008A5ECA" w:rsidRDefault="00C11D72" w:rsidP="00C11D72">
      <w:pPr>
        <w:pStyle w:val="BodyText21"/>
        <w:tabs>
          <w:tab w:val="left" w:pos="2136"/>
        </w:tabs>
        <w:spacing w:before="120" w:after="120" w:line="276" w:lineRule="auto"/>
        <w:rPr>
          <w:rFonts w:ascii="Arial" w:hAnsi="Arial" w:cs="Arial"/>
          <w:sz w:val="22"/>
          <w:szCs w:val="22"/>
          <w:u w:val="single"/>
        </w:rPr>
      </w:pPr>
      <w:r w:rsidRPr="008A5ECA">
        <w:rPr>
          <w:rFonts w:ascii="Arial" w:hAnsi="Arial" w:cs="Arial"/>
          <w:b/>
          <w:bCs/>
          <w:sz w:val="22"/>
          <w:szCs w:val="22"/>
        </w:rPr>
        <w:tab/>
      </w:r>
      <w:r w:rsidR="00D26577" w:rsidRPr="008A5ECA">
        <w:rPr>
          <w:rFonts w:ascii="Arial" w:hAnsi="Arial" w:cs="Arial"/>
          <w:b/>
          <w:bCs/>
          <w:sz w:val="22"/>
          <w:szCs w:val="22"/>
          <w:u w:val="single"/>
        </w:rPr>
        <w:t>TRYB UDZIELENIA ZAMÓWIENIA:</w:t>
      </w:r>
    </w:p>
    <w:p w14:paraId="0F1E38E2" w14:textId="7DE3399B" w:rsidR="00951767" w:rsidRPr="008A5ECA" w:rsidRDefault="00C11D72" w:rsidP="00D11250">
      <w:pPr>
        <w:pStyle w:val="BodyText21"/>
        <w:tabs>
          <w:tab w:val="left" w:pos="2136"/>
        </w:tabs>
        <w:spacing w:line="276" w:lineRule="auto"/>
        <w:rPr>
          <w:rFonts w:ascii="Arial" w:hAnsi="Arial" w:cs="Arial"/>
          <w:bCs/>
          <w:sz w:val="22"/>
          <w:szCs w:val="22"/>
        </w:rPr>
      </w:pPr>
      <w:r w:rsidRPr="008A5ECA">
        <w:rPr>
          <w:rFonts w:ascii="Arial" w:hAnsi="Arial" w:cs="Arial"/>
          <w:bCs/>
          <w:sz w:val="22"/>
          <w:szCs w:val="22"/>
        </w:rPr>
        <w:tab/>
      </w:r>
      <w:r w:rsidR="00C44170" w:rsidRPr="008A5ECA">
        <w:rPr>
          <w:rFonts w:ascii="Arial" w:hAnsi="Arial" w:cs="Arial"/>
          <w:bCs/>
          <w:sz w:val="22"/>
          <w:szCs w:val="22"/>
        </w:rPr>
        <w:t>Tryb podstawowy na podstaw</w:t>
      </w:r>
      <w:r w:rsidR="007145AB" w:rsidRPr="008A5ECA">
        <w:rPr>
          <w:rFonts w:ascii="Arial" w:hAnsi="Arial" w:cs="Arial"/>
          <w:bCs/>
          <w:sz w:val="22"/>
          <w:szCs w:val="22"/>
        </w:rPr>
        <w:t>ie</w:t>
      </w:r>
      <w:r w:rsidR="00C44170" w:rsidRPr="008A5ECA">
        <w:rPr>
          <w:rFonts w:ascii="Arial" w:hAnsi="Arial" w:cs="Arial"/>
          <w:bCs/>
          <w:sz w:val="22"/>
          <w:szCs w:val="22"/>
        </w:rPr>
        <w:t xml:space="preserve"> art. 275 </w:t>
      </w:r>
      <w:r w:rsidR="00951767" w:rsidRPr="008A5ECA">
        <w:rPr>
          <w:rFonts w:ascii="Arial" w:hAnsi="Arial" w:cs="Arial"/>
          <w:bCs/>
          <w:sz w:val="22"/>
          <w:szCs w:val="22"/>
        </w:rPr>
        <w:t xml:space="preserve">pkt </w:t>
      </w:r>
      <w:r w:rsidR="00C44170" w:rsidRPr="008A5ECA">
        <w:rPr>
          <w:rFonts w:ascii="Arial" w:hAnsi="Arial" w:cs="Arial"/>
          <w:bCs/>
          <w:sz w:val="22"/>
          <w:szCs w:val="22"/>
        </w:rPr>
        <w:t xml:space="preserve">2 </w:t>
      </w:r>
      <w:r w:rsidR="00951767" w:rsidRPr="008A5ECA">
        <w:rPr>
          <w:rFonts w:ascii="Arial" w:hAnsi="Arial" w:cs="Arial"/>
          <w:sz w:val="22"/>
          <w:szCs w:val="22"/>
        </w:rPr>
        <w:t>ustawy z dnia 11 wrześni</w:t>
      </w:r>
      <w:r w:rsidR="00B55EDB" w:rsidRPr="008A5ECA">
        <w:rPr>
          <w:rFonts w:ascii="Arial" w:hAnsi="Arial" w:cs="Arial"/>
          <w:sz w:val="22"/>
          <w:szCs w:val="22"/>
        </w:rPr>
        <w:t>a</w:t>
      </w:r>
      <w:r w:rsidR="00951767" w:rsidRPr="008A5ECA">
        <w:rPr>
          <w:rFonts w:ascii="Arial" w:hAnsi="Arial" w:cs="Arial"/>
          <w:sz w:val="22"/>
          <w:szCs w:val="22"/>
        </w:rPr>
        <w:t xml:space="preserve"> 2019 r. Prawo zamówień publicznych (</w:t>
      </w:r>
      <w:proofErr w:type="spellStart"/>
      <w:r w:rsidR="00951767" w:rsidRPr="008A5ECA">
        <w:rPr>
          <w:rFonts w:ascii="Arial" w:hAnsi="Arial" w:cs="Arial"/>
          <w:sz w:val="22"/>
          <w:szCs w:val="22"/>
        </w:rPr>
        <w:t>t.j</w:t>
      </w:r>
      <w:proofErr w:type="spellEnd"/>
      <w:r w:rsidR="00951767" w:rsidRPr="008A5ECA">
        <w:rPr>
          <w:rFonts w:ascii="Arial" w:hAnsi="Arial" w:cs="Arial"/>
          <w:sz w:val="22"/>
          <w:szCs w:val="22"/>
        </w:rPr>
        <w:t xml:space="preserve">. Dz. U. z </w:t>
      </w:r>
      <w:r w:rsidR="005941BF" w:rsidRPr="008A5ECA">
        <w:rPr>
          <w:rFonts w:ascii="Arial" w:hAnsi="Arial" w:cs="Arial"/>
          <w:sz w:val="22"/>
          <w:szCs w:val="22"/>
        </w:rPr>
        <w:t>2022</w:t>
      </w:r>
      <w:r w:rsidR="00951767" w:rsidRPr="008A5ECA">
        <w:rPr>
          <w:rFonts w:ascii="Arial" w:hAnsi="Arial" w:cs="Arial"/>
          <w:sz w:val="22"/>
          <w:szCs w:val="22"/>
        </w:rPr>
        <w:t xml:space="preserve"> r. poz. </w:t>
      </w:r>
      <w:r w:rsidR="005941BF" w:rsidRPr="008A5ECA">
        <w:rPr>
          <w:rFonts w:ascii="Arial" w:hAnsi="Arial" w:cs="Arial"/>
          <w:sz w:val="22"/>
          <w:szCs w:val="22"/>
        </w:rPr>
        <w:t>1710</w:t>
      </w:r>
      <w:r w:rsidR="00951767" w:rsidRPr="008A5ECA">
        <w:rPr>
          <w:rFonts w:ascii="Arial" w:hAnsi="Arial" w:cs="Arial"/>
          <w:sz w:val="22"/>
          <w:szCs w:val="22"/>
        </w:rPr>
        <w:t xml:space="preserve"> ze zm.), zwanej dalej „ustawą”</w:t>
      </w:r>
      <w:bookmarkStart w:id="1" w:name="_Hlk61343664"/>
      <w:r w:rsidR="00D255B4" w:rsidRPr="008A5ECA">
        <w:rPr>
          <w:rFonts w:ascii="Arial" w:hAnsi="Arial" w:cs="Arial"/>
          <w:sz w:val="22"/>
          <w:szCs w:val="22"/>
        </w:rPr>
        <w:t xml:space="preserve"> – </w:t>
      </w:r>
      <w:r w:rsidR="00D255B4" w:rsidRPr="008A5ECA">
        <w:rPr>
          <w:rFonts w:ascii="Arial" w:hAnsi="Arial" w:cs="Arial"/>
          <w:color w:val="000000"/>
          <w:sz w:val="22"/>
          <w:szCs w:val="22"/>
        </w:rPr>
        <w:t>wybór najkorzystniejszej oferty z możliwością prowadzenia negocjacji</w:t>
      </w:r>
    </w:p>
    <w:bookmarkEnd w:id="1"/>
    <w:p w14:paraId="1578EEFA" w14:textId="77777777" w:rsidR="00D26577" w:rsidRPr="008A5ECA" w:rsidRDefault="00C11D72" w:rsidP="00951767">
      <w:pPr>
        <w:pStyle w:val="BodyText21"/>
        <w:tabs>
          <w:tab w:val="left" w:pos="2136"/>
        </w:tabs>
        <w:spacing w:before="120" w:after="120" w:line="276" w:lineRule="auto"/>
        <w:jc w:val="left"/>
        <w:rPr>
          <w:rFonts w:ascii="Arial" w:hAnsi="Arial" w:cs="Arial"/>
          <w:b/>
          <w:sz w:val="22"/>
          <w:szCs w:val="22"/>
          <w:u w:val="single"/>
        </w:rPr>
      </w:pPr>
      <w:r w:rsidRPr="008A5ECA">
        <w:rPr>
          <w:rFonts w:ascii="Arial" w:hAnsi="Arial" w:cs="Arial"/>
          <w:b/>
          <w:sz w:val="22"/>
          <w:szCs w:val="22"/>
        </w:rPr>
        <w:tab/>
      </w:r>
      <w:r w:rsidR="00D26577" w:rsidRPr="008A5ECA">
        <w:rPr>
          <w:rFonts w:ascii="Arial" w:hAnsi="Arial" w:cs="Arial"/>
          <w:b/>
          <w:sz w:val="22"/>
          <w:szCs w:val="22"/>
          <w:u w:val="single"/>
        </w:rPr>
        <w:t>NR REFERENCYJNY:</w:t>
      </w:r>
    </w:p>
    <w:p w14:paraId="5B749B20" w14:textId="3876C32C" w:rsidR="00D26577" w:rsidRPr="008A5ECA" w:rsidRDefault="00D26577" w:rsidP="00951767">
      <w:pPr>
        <w:pStyle w:val="Nagwek1"/>
        <w:tabs>
          <w:tab w:val="left" w:pos="284"/>
        </w:tabs>
        <w:spacing w:after="120" w:line="276" w:lineRule="auto"/>
        <w:rPr>
          <w:rFonts w:ascii="Arial" w:hAnsi="Arial" w:cs="Arial"/>
          <w:sz w:val="22"/>
          <w:szCs w:val="22"/>
        </w:rPr>
      </w:pPr>
      <w:r w:rsidRPr="008A5ECA">
        <w:rPr>
          <w:rFonts w:ascii="Arial" w:hAnsi="Arial" w:cs="Arial"/>
          <w:sz w:val="22"/>
          <w:szCs w:val="22"/>
        </w:rPr>
        <w:tab/>
        <w:t>WOA.261.</w:t>
      </w:r>
      <w:r w:rsidR="002B6BD1" w:rsidRPr="008A5ECA">
        <w:rPr>
          <w:rFonts w:ascii="Arial" w:hAnsi="Arial" w:cs="Arial"/>
          <w:sz w:val="22"/>
          <w:szCs w:val="22"/>
        </w:rPr>
        <w:t>1</w:t>
      </w:r>
      <w:r w:rsidRPr="008A5ECA">
        <w:rPr>
          <w:rFonts w:ascii="Arial" w:hAnsi="Arial" w:cs="Arial"/>
          <w:sz w:val="22"/>
          <w:szCs w:val="22"/>
        </w:rPr>
        <w:t>.</w:t>
      </w:r>
      <w:r w:rsidR="002B6BD1" w:rsidRPr="008A5ECA">
        <w:rPr>
          <w:rFonts w:ascii="Arial" w:hAnsi="Arial" w:cs="Arial"/>
          <w:sz w:val="22"/>
          <w:szCs w:val="22"/>
        </w:rPr>
        <w:t>2023</w:t>
      </w:r>
    </w:p>
    <w:p w14:paraId="236FFE35" w14:textId="77777777" w:rsidR="00D26577" w:rsidRPr="008A5ECA" w:rsidRDefault="00D26577" w:rsidP="00D26577">
      <w:pPr>
        <w:pStyle w:val="Nagwek1"/>
        <w:tabs>
          <w:tab w:val="left" w:pos="284"/>
        </w:tabs>
        <w:spacing w:after="120" w:line="276" w:lineRule="auto"/>
        <w:rPr>
          <w:rFonts w:ascii="Arial" w:hAnsi="Arial" w:cs="Arial"/>
          <w:b/>
          <w:sz w:val="22"/>
          <w:szCs w:val="22"/>
          <w:u w:val="single"/>
        </w:rPr>
      </w:pPr>
      <w:r w:rsidRPr="008A5ECA">
        <w:rPr>
          <w:rFonts w:ascii="Arial" w:hAnsi="Arial" w:cs="Arial"/>
          <w:sz w:val="22"/>
          <w:szCs w:val="22"/>
        </w:rPr>
        <w:tab/>
      </w:r>
      <w:r w:rsidRPr="008A5ECA">
        <w:rPr>
          <w:rFonts w:ascii="Arial" w:hAnsi="Arial" w:cs="Arial"/>
          <w:b/>
          <w:sz w:val="22"/>
          <w:szCs w:val="22"/>
          <w:u w:val="single"/>
        </w:rPr>
        <w:t xml:space="preserve">Nr CPV:  </w:t>
      </w:r>
    </w:p>
    <w:p w14:paraId="1A77FA18" w14:textId="47192FA5" w:rsidR="00D26577" w:rsidRPr="008A5ECA" w:rsidRDefault="002B6BD1" w:rsidP="00D26577">
      <w:pPr>
        <w:spacing w:after="120" w:line="276" w:lineRule="auto"/>
        <w:ind w:left="284"/>
        <w:rPr>
          <w:rFonts w:ascii="Arial" w:hAnsi="Arial" w:cs="Arial"/>
          <w:bCs/>
          <w:sz w:val="22"/>
          <w:szCs w:val="22"/>
        </w:rPr>
      </w:pPr>
      <w:bookmarkStart w:id="2" w:name="_Toc518657091"/>
      <w:r w:rsidRPr="008A5ECA">
        <w:rPr>
          <w:rFonts w:ascii="Arial" w:hAnsi="Arial" w:cs="Arial"/>
          <w:bCs/>
          <w:sz w:val="22"/>
          <w:szCs w:val="22"/>
        </w:rPr>
        <w:t>71313000-5 Usługi doradcze w zakresie środowiska naturalnego</w:t>
      </w:r>
    </w:p>
    <w:p w14:paraId="07C21F19" w14:textId="77777777" w:rsidR="00D26577" w:rsidRPr="008A5ECA" w:rsidRDefault="00D26577" w:rsidP="00D26577">
      <w:pPr>
        <w:spacing w:line="276" w:lineRule="auto"/>
        <w:ind w:left="284"/>
        <w:jc w:val="both"/>
        <w:rPr>
          <w:rFonts w:ascii="Arial" w:hAnsi="Arial" w:cs="Arial"/>
          <w:b/>
          <w:bCs/>
          <w:color w:val="000000"/>
          <w:sz w:val="22"/>
          <w:szCs w:val="22"/>
          <w:u w:val="single"/>
        </w:rPr>
      </w:pPr>
      <w:r w:rsidRPr="008A5ECA">
        <w:rPr>
          <w:rFonts w:ascii="Arial" w:hAnsi="Arial" w:cs="Arial"/>
          <w:b/>
          <w:bCs/>
          <w:color w:val="000000"/>
          <w:sz w:val="22"/>
          <w:szCs w:val="22"/>
          <w:u w:val="single"/>
        </w:rPr>
        <w:t>STRONA INTERNETOWA:</w:t>
      </w:r>
    </w:p>
    <w:p w14:paraId="3D2FB449" w14:textId="3F26C7D1" w:rsidR="00D26577" w:rsidRPr="008A5ECA" w:rsidRDefault="00D26577" w:rsidP="00D11250">
      <w:pPr>
        <w:spacing w:line="276" w:lineRule="auto"/>
        <w:ind w:left="284"/>
        <w:jc w:val="both"/>
        <w:rPr>
          <w:rFonts w:ascii="Arial" w:hAnsi="Arial" w:cs="Arial"/>
          <w:color w:val="000000"/>
          <w:sz w:val="22"/>
          <w:szCs w:val="22"/>
        </w:rPr>
      </w:pPr>
      <w:r w:rsidRPr="008A5ECA">
        <w:rPr>
          <w:rFonts w:ascii="Arial" w:hAnsi="Arial" w:cs="Arial"/>
          <w:sz w:val="22"/>
          <w:szCs w:val="22"/>
        </w:rPr>
        <w:t>n</w:t>
      </w:r>
      <w:r w:rsidRPr="008A5ECA">
        <w:rPr>
          <w:rFonts w:ascii="Arial" w:hAnsi="Arial" w:cs="Arial"/>
          <w:color w:val="000000"/>
          <w:sz w:val="22"/>
          <w:szCs w:val="22"/>
        </w:rPr>
        <w:t>a której udostępniane będą zmiany i wyjaśnienia treści Specyfikacji Warunków Zamówienia oraz inne dokumenty zamówienia bezpośrednio związane z postępowaniem o udzielenie zamówienia</w:t>
      </w:r>
      <w:r w:rsidR="00D11250" w:rsidRPr="008A5ECA">
        <w:rPr>
          <w:rFonts w:ascii="Arial" w:hAnsi="Arial" w:cs="Arial"/>
          <w:color w:val="000000"/>
          <w:sz w:val="22"/>
          <w:szCs w:val="22"/>
        </w:rPr>
        <w:t xml:space="preserve"> – w zakładce zamówienia publiczne:  </w:t>
      </w:r>
      <w:hyperlink r:id="rId12" w:history="1">
        <w:r w:rsidR="00300107" w:rsidRPr="008A5ECA">
          <w:rPr>
            <w:rStyle w:val="Hipercze"/>
            <w:rFonts w:ascii="Arial" w:hAnsi="Arial" w:cs="Arial"/>
            <w:sz w:val="22"/>
            <w:szCs w:val="22"/>
          </w:rPr>
          <w:t>https://www.gov.pl/web/rdos-wroclaw</w:t>
        </w:r>
      </w:hyperlink>
    </w:p>
    <w:p w14:paraId="6A2422D1" w14:textId="77777777" w:rsidR="00D26577" w:rsidRDefault="00D26577" w:rsidP="00D26577">
      <w:pPr>
        <w:spacing w:line="276" w:lineRule="auto"/>
        <w:jc w:val="both"/>
        <w:rPr>
          <w:color w:val="000000"/>
          <w:sz w:val="22"/>
          <w:szCs w:val="22"/>
        </w:rPr>
      </w:pPr>
    </w:p>
    <w:p w14:paraId="0758A504" w14:textId="77777777" w:rsidR="00152574" w:rsidRDefault="00152574" w:rsidP="00D26577">
      <w:pPr>
        <w:spacing w:line="276" w:lineRule="auto"/>
        <w:jc w:val="both"/>
        <w:rPr>
          <w:color w:val="000000"/>
          <w:sz w:val="22"/>
          <w:szCs w:val="22"/>
        </w:rPr>
      </w:pPr>
    </w:p>
    <w:p w14:paraId="6EBF2BF2" w14:textId="77777777" w:rsidR="00D255B4" w:rsidRDefault="00D255B4" w:rsidP="00D26577">
      <w:pPr>
        <w:spacing w:line="276" w:lineRule="auto"/>
        <w:jc w:val="both"/>
        <w:rPr>
          <w:color w:val="000000"/>
          <w:sz w:val="22"/>
          <w:szCs w:val="22"/>
        </w:rPr>
      </w:pPr>
    </w:p>
    <w:p w14:paraId="73439D21" w14:textId="67E2AF6B" w:rsidR="00D26577" w:rsidRPr="008A5ECA" w:rsidRDefault="002C0648" w:rsidP="00070E31">
      <w:pPr>
        <w:pStyle w:val="Nagwek2"/>
        <w:numPr>
          <w:ilvl w:val="0"/>
          <w:numId w:val="20"/>
        </w:numPr>
        <w:tabs>
          <w:tab w:val="left" w:pos="709"/>
        </w:tabs>
        <w:autoSpaceDE w:val="0"/>
        <w:autoSpaceDN w:val="0"/>
        <w:spacing w:before="0" w:after="0"/>
        <w:ind w:left="709" w:hanging="283"/>
        <w:rPr>
          <w:rFonts w:ascii="Arial" w:hAnsi="Arial" w:cs="Arial"/>
          <w:i w:val="0"/>
          <w:iCs w:val="0"/>
          <w:sz w:val="22"/>
          <w:szCs w:val="22"/>
        </w:rPr>
      </w:pPr>
      <w:r>
        <w:rPr>
          <w:rFonts w:ascii="Times New Roman" w:hAnsi="Times New Roman"/>
          <w:i w:val="0"/>
          <w:iCs w:val="0"/>
          <w:sz w:val="22"/>
          <w:szCs w:val="22"/>
        </w:rPr>
        <w:lastRenderedPageBreak/>
        <w:t xml:space="preserve"> </w:t>
      </w:r>
      <w:r w:rsidR="00D26577" w:rsidRPr="008A5ECA">
        <w:rPr>
          <w:rFonts w:ascii="Arial" w:hAnsi="Arial" w:cs="Arial"/>
          <w:i w:val="0"/>
          <w:iCs w:val="0"/>
          <w:sz w:val="22"/>
          <w:szCs w:val="22"/>
        </w:rPr>
        <w:t>INFORMACJE DOTYCZĄCE POSTĘPOWANIA</w:t>
      </w:r>
      <w:r w:rsidR="00D26577" w:rsidRPr="008A5ECA">
        <w:rPr>
          <w:rFonts w:ascii="Arial" w:hAnsi="Arial" w:cs="Arial"/>
          <w:i w:val="0"/>
          <w:iCs w:val="0"/>
          <w:sz w:val="22"/>
          <w:szCs w:val="22"/>
        </w:rPr>
        <w:tab/>
      </w:r>
    </w:p>
    <w:p w14:paraId="03EFF054" w14:textId="77777777" w:rsidR="00D26577" w:rsidRPr="008A5ECA" w:rsidRDefault="00D26577" w:rsidP="00070E31">
      <w:pPr>
        <w:rPr>
          <w:rFonts w:ascii="Arial" w:hAnsi="Arial" w:cs="Arial"/>
          <w:sz w:val="22"/>
          <w:szCs w:val="22"/>
          <w:lang w:eastAsia="x-none"/>
        </w:rPr>
      </w:pPr>
    </w:p>
    <w:p w14:paraId="26E38B60" w14:textId="77777777" w:rsidR="00D255B4" w:rsidRPr="008A5ECA" w:rsidRDefault="00D26577" w:rsidP="00070E31">
      <w:pPr>
        <w:pStyle w:val="Nagwek1"/>
        <w:numPr>
          <w:ilvl w:val="0"/>
          <w:numId w:val="9"/>
        </w:numPr>
        <w:tabs>
          <w:tab w:val="clear" w:pos="720"/>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 xml:space="preserve">Regionalny Dyrektor Ochrony Środowiska we Wrocławiu, zwany dalej Zamawiającym, ogłasza przetarg </w:t>
      </w:r>
      <w:r w:rsidR="00783817" w:rsidRPr="008A5ECA">
        <w:rPr>
          <w:rFonts w:ascii="Arial" w:hAnsi="Arial" w:cs="Arial"/>
          <w:sz w:val="22"/>
          <w:szCs w:val="22"/>
        </w:rPr>
        <w:t>w trybie podstawowym</w:t>
      </w:r>
      <w:r w:rsidRPr="008A5ECA">
        <w:rPr>
          <w:rFonts w:ascii="Arial" w:hAnsi="Arial" w:cs="Arial"/>
          <w:sz w:val="22"/>
          <w:szCs w:val="22"/>
        </w:rPr>
        <w:t xml:space="preserve"> na</w:t>
      </w:r>
      <w:r w:rsidR="00803359" w:rsidRPr="008A5ECA">
        <w:rPr>
          <w:rFonts w:ascii="Arial" w:hAnsi="Arial" w:cs="Arial"/>
          <w:sz w:val="22"/>
          <w:szCs w:val="22"/>
        </w:rPr>
        <w:t xml:space="preserve"> </w:t>
      </w:r>
      <w:r w:rsidRPr="008A5ECA">
        <w:rPr>
          <w:rFonts w:ascii="Arial" w:hAnsi="Arial" w:cs="Arial"/>
          <w:sz w:val="22"/>
          <w:szCs w:val="22"/>
        </w:rPr>
        <w:t xml:space="preserve">podstawie art. </w:t>
      </w:r>
      <w:r w:rsidR="00F34041" w:rsidRPr="008A5ECA">
        <w:rPr>
          <w:rFonts w:ascii="Arial" w:hAnsi="Arial" w:cs="Arial"/>
          <w:bCs/>
          <w:sz w:val="22"/>
          <w:szCs w:val="22"/>
        </w:rPr>
        <w:t xml:space="preserve">275 pkt 2 </w:t>
      </w:r>
      <w:r w:rsidR="00F34041" w:rsidRPr="008A5ECA">
        <w:rPr>
          <w:rFonts w:ascii="Arial" w:hAnsi="Arial" w:cs="Arial"/>
          <w:sz w:val="22"/>
          <w:szCs w:val="22"/>
        </w:rPr>
        <w:t>ustawy</w:t>
      </w:r>
      <w:r w:rsidR="00D255B4" w:rsidRPr="008A5ECA">
        <w:rPr>
          <w:rFonts w:ascii="Arial" w:hAnsi="Arial" w:cs="Arial"/>
          <w:sz w:val="22"/>
          <w:szCs w:val="22"/>
        </w:rPr>
        <w:t>.</w:t>
      </w:r>
    </w:p>
    <w:p w14:paraId="0266B8F2" w14:textId="77777777" w:rsidR="00D255B4" w:rsidRPr="008A5ECA" w:rsidRDefault="00D255B4" w:rsidP="00070E31">
      <w:pPr>
        <w:pStyle w:val="Nagwek1"/>
        <w:numPr>
          <w:ilvl w:val="0"/>
          <w:numId w:val="9"/>
        </w:numPr>
        <w:tabs>
          <w:tab w:val="clear" w:pos="720"/>
          <w:tab w:val="num"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Informacja o wyborze najkorzystniejszej oferty z możliwością prowadzenia negocjacji</w:t>
      </w:r>
      <w:r w:rsidRPr="008A5ECA">
        <w:rPr>
          <w:rFonts w:ascii="Arial" w:hAnsi="Arial" w:cs="Arial"/>
          <w:sz w:val="22"/>
          <w:szCs w:val="22"/>
        </w:rPr>
        <w:t xml:space="preserve">: </w:t>
      </w:r>
      <w:r w:rsidRPr="008A5ECA">
        <w:rPr>
          <w:rFonts w:ascii="Arial" w:hAnsi="Arial" w:cs="Arial"/>
          <w:color w:val="000000"/>
          <w:sz w:val="22"/>
          <w:szCs w:val="22"/>
        </w:rPr>
        <w:t>Zamawiający dopuszcza wybór najkorzystniejszej oferty z możliwością prowadzenia negocjacji. Ewentualne negocjacje będą dotyczyły wyłącznie elementów treści ofert, które podlegają ocenie w ramach kryteriów oceny ofert. Zamawiający nie ogranicza liczby Wykonawców, których zaprosi do negocjacji. Po negocjacjach Zamawiający zaprosi Wykonawców do składania ofert dodatkowych, spośród których zostanie wybrana oferta najkorzystniejsza.</w:t>
      </w:r>
    </w:p>
    <w:p w14:paraId="39D1D1F0" w14:textId="69388006" w:rsidR="00D26577" w:rsidRPr="008A5ECA" w:rsidRDefault="00D26577" w:rsidP="00070E31">
      <w:pPr>
        <w:numPr>
          <w:ilvl w:val="0"/>
          <w:numId w:val="9"/>
        </w:numPr>
        <w:tabs>
          <w:tab w:val="clear" w:pos="720"/>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 xml:space="preserve">Zamawiający dopuszcza możliwość składania ofert częściowych. Zamawiający nie ogranicza liczby części zamówienia, którą udzieli jednemu </w:t>
      </w:r>
      <w:r w:rsidR="00070E31" w:rsidRPr="008A5ECA">
        <w:rPr>
          <w:rFonts w:ascii="Arial" w:hAnsi="Arial" w:cs="Arial"/>
          <w:sz w:val="22"/>
          <w:szCs w:val="22"/>
        </w:rPr>
        <w:t xml:space="preserve">Wykonawcy </w:t>
      </w:r>
      <w:r w:rsidRPr="008A5ECA">
        <w:rPr>
          <w:rFonts w:ascii="Arial" w:hAnsi="Arial" w:cs="Arial"/>
          <w:sz w:val="22"/>
          <w:szCs w:val="22"/>
        </w:rPr>
        <w:t xml:space="preserve">– ofertę można złożyć na wybraną jedną, kilka lub wszystkie części zamówienia. </w:t>
      </w:r>
      <w:r w:rsidR="00CE33D9" w:rsidRPr="008A5ECA">
        <w:rPr>
          <w:rFonts w:ascii="Arial" w:hAnsi="Arial" w:cs="Arial"/>
          <w:sz w:val="22"/>
          <w:szCs w:val="22"/>
        </w:rPr>
        <w:t xml:space="preserve"> </w:t>
      </w:r>
    </w:p>
    <w:p w14:paraId="416FBC9B" w14:textId="40E506DF" w:rsidR="00D26577" w:rsidRPr="008A5ECA" w:rsidRDefault="00D26577" w:rsidP="00070E31">
      <w:pPr>
        <w:numPr>
          <w:ilvl w:val="0"/>
          <w:numId w:val="9"/>
        </w:numPr>
        <w:tabs>
          <w:tab w:val="clear" w:pos="720"/>
          <w:tab w:val="num" w:pos="284"/>
        </w:tabs>
        <w:autoSpaceDE w:val="0"/>
        <w:autoSpaceDN w:val="0"/>
        <w:ind w:left="284" w:hanging="284"/>
        <w:jc w:val="both"/>
        <w:rPr>
          <w:rFonts w:ascii="Arial" w:hAnsi="Arial" w:cs="Arial"/>
          <w:color w:val="000000"/>
          <w:sz w:val="22"/>
          <w:szCs w:val="22"/>
        </w:rPr>
      </w:pPr>
      <w:r w:rsidRPr="008A5ECA">
        <w:rPr>
          <w:rFonts w:ascii="Arial" w:hAnsi="Arial" w:cs="Arial"/>
          <w:sz w:val="22"/>
          <w:szCs w:val="22"/>
        </w:rPr>
        <w:t xml:space="preserve">Ze względu na </w:t>
      </w:r>
      <w:r w:rsidRPr="008A5ECA">
        <w:rPr>
          <w:rFonts w:ascii="Arial" w:hAnsi="Arial" w:cs="Arial"/>
          <w:color w:val="000000"/>
          <w:sz w:val="22"/>
          <w:szCs w:val="22"/>
        </w:rPr>
        <w:t xml:space="preserve">specyfikę przedmiotu zamówienia, Zamawiający </w:t>
      </w:r>
      <w:r w:rsidR="002956E9" w:rsidRPr="008A5ECA">
        <w:rPr>
          <w:rFonts w:ascii="Arial" w:hAnsi="Arial" w:cs="Arial"/>
          <w:color w:val="000000"/>
          <w:sz w:val="22"/>
          <w:szCs w:val="22"/>
        </w:rPr>
        <w:t xml:space="preserve">nie </w:t>
      </w:r>
      <w:r w:rsidRPr="008A5ECA">
        <w:rPr>
          <w:rFonts w:ascii="Arial" w:hAnsi="Arial" w:cs="Arial"/>
          <w:color w:val="000000"/>
          <w:sz w:val="22"/>
          <w:szCs w:val="22"/>
        </w:rPr>
        <w:t xml:space="preserve">wymaga złożenia oferty po odbyciu przez </w:t>
      </w:r>
      <w:r w:rsidR="00E04A5E" w:rsidRPr="008A5ECA">
        <w:rPr>
          <w:rFonts w:ascii="Arial" w:hAnsi="Arial" w:cs="Arial"/>
          <w:color w:val="000000"/>
          <w:sz w:val="22"/>
          <w:szCs w:val="22"/>
        </w:rPr>
        <w:t xml:space="preserve">Wykonawcę </w:t>
      </w:r>
      <w:r w:rsidRPr="008A5ECA">
        <w:rPr>
          <w:rFonts w:ascii="Arial" w:hAnsi="Arial" w:cs="Arial"/>
          <w:color w:val="000000"/>
          <w:sz w:val="22"/>
          <w:szCs w:val="22"/>
        </w:rPr>
        <w:t xml:space="preserve">wizji lokalnej lub sprawdzeniu przez Wykonawcę dokumentów niezbędnych do realizacji zamówienia dostępnych na miejscu u Zamawiającego. </w:t>
      </w:r>
    </w:p>
    <w:p w14:paraId="76A35DAC" w14:textId="77777777" w:rsidR="00D26577" w:rsidRPr="008A5ECA" w:rsidRDefault="00D26577" w:rsidP="00070E31">
      <w:pPr>
        <w:numPr>
          <w:ilvl w:val="0"/>
          <w:numId w:val="9"/>
        </w:numPr>
        <w:tabs>
          <w:tab w:val="clear" w:pos="720"/>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 xml:space="preserve">Zamawiający </w:t>
      </w:r>
      <w:r w:rsidR="002956E9" w:rsidRPr="008A5ECA">
        <w:rPr>
          <w:rFonts w:ascii="Arial" w:hAnsi="Arial" w:cs="Arial"/>
          <w:sz w:val="22"/>
          <w:szCs w:val="22"/>
        </w:rPr>
        <w:t xml:space="preserve">nie </w:t>
      </w:r>
      <w:r w:rsidRPr="008A5ECA">
        <w:rPr>
          <w:rFonts w:ascii="Arial" w:hAnsi="Arial" w:cs="Arial"/>
          <w:sz w:val="22"/>
          <w:szCs w:val="22"/>
        </w:rPr>
        <w:t>zastrzega obowiąz</w:t>
      </w:r>
      <w:r w:rsidR="002956E9" w:rsidRPr="008A5ECA">
        <w:rPr>
          <w:rFonts w:ascii="Arial" w:hAnsi="Arial" w:cs="Arial"/>
          <w:sz w:val="22"/>
          <w:szCs w:val="22"/>
        </w:rPr>
        <w:t xml:space="preserve">ku </w:t>
      </w:r>
      <w:r w:rsidRPr="008A5ECA">
        <w:rPr>
          <w:rFonts w:ascii="Arial" w:hAnsi="Arial" w:cs="Arial"/>
          <w:sz w:val="22"/>
          <w:szCs w:val="22"/>
        </w:rPr>
        <w:t>osobistego wykonania przez Wykonawcę kluczowych zadań</w:t>
      </w:r>
      <w:r w:rsidR="00E73808" w:rsidRPr="008A5ECA">
        <w:rPr>
          <w:rFonts w:ascii="Arial" w:hAnsi="Arial" w:cs="Arial"/>
          <w:sz w:val="22"/>
          <w:szCs w:val="22"/>
        </w:rPr>
        <w:t>.</w:t>
      </w:r>
      <w:r w:rsidR="00CE33D9" w:rsidRPr="008A5ECA">
        <w:rPr>
          <w:rFonts w:ascii="Arial" w:hAnsi="Arial" w:cs="Arial"/>
          <w:sz w:val="22"/>
          <w:szCs w:val="22"/>
        </w:rPr>
        <w:t xml:space="preserve"> </w:t>
      </w:r>
    </w:p>
    <w:p w14:paraId="744D87BE" w14:textId="77777777" w:rsidR="00D26577" w:rsidRPr="008A5ECA" w:rsidRDefault="00D26577" w:rsidP="00070E31">
      <w:pPr>
        <w:numPr>
          <w:ilvl w:val="0"/>
          <w:numId w:val="9"/>
        </w:numPr>
        <w:tabs>
          <w:tab w:val="clear" w:pos="720"/>
          <w:tab w:val="num" w:pos="284"/>
        </w:tabs>
        <w:autoSpaceDE w:val="0"/>
        <w:autoSpaceDN w:val="0"/>
        <w:ind w:left="284" w:hanging="284"/>
        <w:jc w:val="both"/>
        <w:rPr>
          <w:rFonts w:ascii="Arial" w:hAnsi="Arial" w:cs="Arial"/>
          <w:color w:val="000000"/>
          <w:sz w:val="22"/>
          <w:szCs w:val="22"/>
        </w:rPr>
      </w:pPr>
      <w:r w:rsidRPr="008A5ECA">
        <w:rPr>
          <w:rFonts w:ascii="Arial" w:hAnsi="Arial" w:cs="Arial"/>
          <w:sz w:val="22"/>
          <w:szCs w:val="22"/>
        </w:rPr>
        <w:t xml:space="preserve">Zamawiający żąda wskazania przez Wykonawcę, w ofercie, części zamówienia, których wykonanie zamierza powierzyć podwykonawcom oraz podania nazw ewentualnych podwykonawców, jeżeli już są </w:t>
      </w:r>
      <w:r w:rsidRPr="008A5ECA">
        <w:rPr>
          <w:rFonts w:ascii="Arial" w:hAnsi="Arial" w:cs="Arial"/>
          <w:color w:val="000000"/>
          <w:sz w:val="22"/>
          <w:szCs w:val="22"/>
        </w:rPr>
        <w:t xml:space="preserve">znani. </w:t>
      </w:r>
    </w:p>
    <w:p w14:paraId="5D5D7264" w14:textId="3DF50B0C" w:rsidR="00D26577" w:rsidRPr="008A5ECA" w:rsidRDefault="00D26577" w:rsidP="00070E31">
      <w:pPr>
        <w:numPr>
          <w:ilvl w:val="0"/>
          <w:numId w:val="9"/>
        </w:numPr>
        <w:tabs>
          <w:tab w:val="clear" w:pos="720"/>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 xml:space="preserve">Przedmiot </w:t>
      </w:r>
      <w:r w:rsidR="002956E9" w:rsidRPr="008A5ECA">
        <w:rPr>
          <w:rFonts w:ascii="Arial" w:hAnsi="Arial" w:cs="Arial"/>
          <w:sz w:val="22"/>
          <w:szCs w:val="22"/>
        </w:rPr>
        <w:t xml:space="preserve">zamówienia </w:t>
      </w:r>
      <w:r w:rsidRPr="008A5ECA">
        <w:rPr>
          <w:rFonts w:ascii="Arial" w:hAnsi="Arial" w:cs="Arial"/>
          <w:sz w:val="22"/>
          <w:szCs w:val="22"/>
        </w:rPr>
        <w:t xml:space="preserve">finansowany jest </w:t>
      </w:r>
      <w:r w:rsidRPr="008A5ECA">
        <w:rPr>
          <w:rFonts w:ascii="Arial" w:hAnsi="Arial" w:cs="Arial"/>
          <w:bCs/>
          <w:sz w:val="22"/>
          <w:szCs w:val="22"/>
        </w:rPr>
        <w:t xml:space="preserve">przez </w:t>
      </w:r>
      <w:r w:rsidR="00D11250" w:rsidRPr="008A5ECA">
        <w:rPr>
          <w:rFonts w:ascii="Arial" w:hAnsi="Arial" w:cs="Arial"/>
          <w:sz w:val="22"/>
          <w:szCs w:val="22"/>
        </w:rPr>
        <w:t xml:space="preserve">Narodowy Fundusz Ochrony Środowiska i Gospodarki Wodnej </w:t>
      </w:r>
      <w:r w:rsidRPr="008A5ECA">
        <w:rPr>
          <w:rFonts w:ascii="Arial" w:hAnsi="Arial" w:cs="Arial"/>
          <w:bCs/>
          <w:sz w:val="22"/>
          <w:szCs w:val="22"/>
        </w:rPr>
        <w:t>w ramach projektu</w:t>
      </w:r>
      <w:r w:rsidR="00D11250" w:rsidRPr="008A5ECA">
        <w:rPr>
          <w:rFonts w:ascii="Arial" w:hAnsi="Arial" w:cs="Arial"/>
          <w:bCs/>
          <w:sz w:val="22"/>
          <w:szCs w:val="22"/>
        </w:rPr>
        <w:t xml:space="preserve"> </w:t>
      </w:r>
      <w:r w:rsidR="00D11250" w:rsidRPr="008A5ECA">
        <w:rPr>
          <w:rFonts w:ascii="Arial" w:hAnsi="Arial" w:cs="Arial"/>
          <w:sz w:val="22"/>
          <w:szCs w:val="22"/>
        </w:rPr>
        <w:t>pn</w:t>
      </w:r>
      <w:r w:rsidR="00D11250" w:rsidRPr="008A5ECA">
        <w:rPr>
          <w:rFonts w:ascii="Arial" w:hAnsi="Arial" w:cs="Arial"/>
          <w:i/>
          <w:iCs/>
          <w:sz w:val="22"/>
          <w:szCs w:val="22"/>
        </w:rPr>
        <w:t>.: „</w:t>
      </w:r>
      <w:r w:rsidR="00643E67" w:rsidRPr="008A5ECA">
        <w:rPr>
          <w:rFonts w:ascii="Arial" w:hAnsi="Arial" w:cs="Arial"/>
          <w:bCs/>
          <w:i/>
          <w:iCs/>
          <w:sz w:val="22"/>
          <w:szCs w:val="22"/>
        </w:rPr>
        <w:t>Monitoring obszarów Natura 2000 i rezerwatów przyrody na Dolnym Śląsku</w:t>
      </w:r>
      <w:r w:rsidR="00D11250" w:rsidRPr="008A5ECA">
        <w:rPr>
          <w:rFonts w:ascii="Arial" w:hAnsi="Arial" w:cs="Arial"/>
          <w:bCs/>
          <w:i/>
          <w:iCs/>
          <w:sz w:val="22"/>
          <w:szCs w:val="22"/>
        </w:rPr>
        <w:t>”</w:t>
      </w:r>
      <w:r w:rsidR="00D11250" w:rsidRPr="008A5ECA">
        <w:rPr>
          <w:rFonts w:ascii="Arial" w:hAnsi="Arial" w:cs="Arial"/>
          <w:i/>
          <w:iCs/>
          <w:sz w:val="22"/>
          <w:szCs w:val="22"/>
        </w:rPr>
        <w:t>.</w:t>
      </w:r>
    </w:p>
    <w:p w14:paraId="64FA5598" w14:textId="77777777" w:rsidR="00D11250" w:rsidRPr="008A5ECA" w:rsidRDefault="00D26577" w:rsidP="00070E31">
      <w:pPr>
        <w:numPr>
          <w:ilvl w:val="0"/>
          <w:numId w:val="9"/>
        </w:numPr>
        <w:tabs>
          <w:tab w:val="clear" w:pos="720"/>
          <w:tab w:val="num" w:pos="284"/>
        </w:tabs>
        <w:ind w:left="284" w:hanging="284"/>
        <w:jc w:val="both"/>
        <w:rPr>
          <w:rFonts w:ascii="Arial" w:hAnsi="Arial" w:cs="Arial"/>
          <w:sz w:val="22"/>
          <w:szCs w:val="22"/>
        </w:rPr>
      </w:pPr>
      <w:r w:rsidRPr="008A5ECA">
        <w:rPr>
          <w:rFonts w:ascii="Arial" w:hAnsi="Arial" w:cs="Arial"/>
          <w:sz w:val="22"/>
          <w:szCs w:val="22"/>
        </w:rPr>
        <w:t>Rozliczenia pomiędzy Zamawiającym a Wykonawcą prowadzone będą w złotych polskich. Cenę ryczałtową zawartą w ofercie należy składać w złotych polskich.</w:t>
      </w:r>
      <w:r w:rsidR="00D11250" w:rsidRPr="008A5ECA">
        <w:rPr>
          <w:rFonts w:ascii="Arial" w:hAnsi="Arial" w:cs="Arial"/>
          <w:sz w:val="22"/>
          <w:szCs w:val="22"/>
        </w:rPr>
        <w:t xml:space="preserve"> Zamawiający nie przewiduje prowadzenia rozliczeń w walutach obcych.</w:t>
      </w:r>
    </w:p>
    <w:p w14:paraId="72B29E4E" w14:textId="77777777" w:rsidR="00D26577" w:rsidRPr="008A5ECA" w:rsidRDefault="00D26577" w:rsidP="00070E31">
      <w:pPr>
        <w:numPr>
          <w:ilvl w:val="0"/>
          <w:numId w:val="9"/>
        </w:numPr>
        <w:tabs>
          <w:tab w:val="clear" w:pos="720"/>
          <w:tab w:val="num" w:pos="284"/>
        </w:tabs>
        <w:autoSpaceDE w:val="0"/>
        <w:autoSpaceDN w:val="0"/>
        <w:ind w:left="284" w:hanging="284"/>
        <w:jc w:val="both"/>
        <w:rPr>
          <w:rFonts w:ascii="Arial" w:hAnsi="Arial" w:cs="Arial"/>
          <w:color w:val="000000"/>
          <w:sz w:val="22"/>
          <w:szCs w:val="22"/>
        </w:rPr>
      </w:pPr>
      <w:bookmarkStart w:id="3" w:name="_Hlk526162359"/>
      <w:r w:rsidRPr="008A5ECA">
        <w:rPr>
          <w:rFonts w:ascii="Arial" w:hAnsi="Arial" w:cs="Arial"/>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bookmarkEnd w:id="3"/>
      <w:r w:rsidRPr="008A5ECA">
        <w:rPr>
          <w:rFonts w:ascii="Arial" w:hAnsi="Arial" w:cs="Arial"/>
          <w:color w:val="000000"/>
          <w:sz w:val="22"/>
          <w:szCs w:val="22"/>
        </w:rPr>
        <w:t>.</w:t>
      </w:r>
    </w:p>
    <w:p w14:paraId="496FFA5D" w14:textId="77777777" w:rsidR="00D26577" w:rsidRPr="008A5ECA" w:rsidRDefault="00D26577" w:rsidP="00070E31">
      <w:pPr>
        <w:numPr>
          <w:ilvl w:val="0"/>
          <w:numId w:val="9"/>
        </w:numPr>
        <w:tabs>
          <w:tab w:val="clear" w:pos="720"/>
          <w:tab w:val="num" w:pos="284"/>
        </w:tabs>
        <w:autoSpaceDE w:val="0"/>
        <w:autoSpaceDN w:val="0"/>
        <w:ind w:left="284" w:hanging="284"/>
        <w:jc w:val="both"/>
        <w:rPr>
          <w:rFonts w:ascii="Arial" w:hAnsi="Arial" w:cs="Arial"/>
          <w:color w:val="000000"/>
          <w:sz w:val="22"/>
          <w:szCs w:val="22"/>
        </w:rPr>
      </w:pPr>
      <w:r w:rsidRPr="008A5ECA">
        <w:rPr>
          <w:rFonts w:ascii="Arial" w:hAnsi="Arial" w:cs="Arial"/>
          <w:color w:val="000000"/>
          <w:sz w:val="22"/>
          <w:szCs w:val="22"/>
        </w:rPr>
        <w:t xml:space="preserve">Zamawiający może unieważnić postępowanie o udzielenie zamówienia, jeżeli środki publiczne, które Zamawiający zamierzał przeznaczyć na sfinansowanie całości lub części zamówienia, nie zostały mu przyznane. </w:t>
      </w:r>
    </w:p>
    <w:p w14:paraId="67E4AE81" w14:textId="77777777" w:rsidR="00D26577" w:rsidRPr="008A5ECA" w:rsidRDefault="00D26577" w:rsidP="00070E31">
      <w:pPr>
        <w:numPr>
          <w:ilvl w:val="0"/>
          <w:numId w:val="9"/>
        </w:numPr>
        <w:tabs>
          <w:tab w:val="clear" w:pos="720"/>
          <w:tab w:val="num" w:pos="284"/>
        </w:tabs>
        <w:ind w:left="284" w:hanging="284"/>
        <w:jc w:val="both"/>
        <w:rPr>
          <w:rFonts w:ascii="Arial" w:hAnsi="Arial" w:cs="Arial"/>
          <w:sz w:val="22"/>
          <w:szCs w:val="22"/>
        </w:rPr>
      </w:pPr>
      <w:r w:rsidRPr="008A5ECA">
        <w:rPr>
          <w:rFonts w:ascii="Arial" w:hAnsi="Arial" w:cs="Arial"/>
          <w:sz w:val="22"/>
          <w:szCs w:val="22"/>
        </w:rPr>
        <w:t xml:space="preserve">Zamawiający nie przewiduje zwrotu kosztów uczestnictwa w postępowaniu, z zastrzeżeniem art. 261 ustawy. </w:t>
      </w:r>
    </w:p>
    <w:p w14:paraId="4B077A35" w14:textId="77777777" w:rsidR="00D54E4D" w:rsidRPr="008A5ECA" w:rsidRDefault="00D54E4D" w:rsidP="00070E31">
      <w:pPr>
        <w:numPr>
          <w:ilvl w:val="0"/>
          <w:numId w:val="9"/>
        </w:numPr>
        <w:tabs>
          <w:tab w:val="clear" w:pos="720"/>
          <w:tab w:val="num" w:pos="284"/>
        </w:tabs>
        <w:ind w:left="284" w:hanging="284"/>
        <w:jc w:val="both"/>
        <w:rPr>
          <w:rFonts w:ascii="Arial" w:hAnsi="Arial" w:cs="Arial"/>
          <w:sz w:val="22"/>
          <w:szCs w:val="22"/>
        </w:rPr>
      </w:pPr>
      <w:r w:rsidRPr="008A5ECA">
        <w:rPr>
          <w:rFonts w:ascii="Arial" w:hAnsi="Arial" w:cs="Arial"/>
          <w:sz w:val="22"/>
          <w:szCs w:val="22"/>
        </w:rPr>
        <w:t>Zamawiający nie przewiduje udzielenie zamówień</w:t>
      </w:r>
      <w:r w:rsidR="009F3168" w:rsidRPr="008A5ECA">
        <w:rPr>
          <w:rFonts w:ascii="Arial" w:hAnsi="Arial" w:cs="Arial"/>
          <w:sz w:val="22"/>
          <w:szCs w:val="22"/>
        </w:rPr>
        <w:t xml:space="preserve">, o których mowa </w:t>
      </w:r>
      <w:r w:rsidRPr="008A5ECA">
        <w:rPr>
          <w:rFonts w:ascii="Arial" w:hAnsi="Arial" w:cs="Arial"/>
          <w:sz w:val="22"/>
          <w:szCs w:val="22"/>
        </w:rPr>
        <w:t xml:space="preserve"> w art. 214 ust. 1 pkt 7 i 8 </w:t>
      </w:r>
      <w:r w:rsidR="0017678C" w:rsidRPr="008A5ECA">
        <w:rPr>
          <w:rFonts w:ascii="Arial" w:hAnsi="Arial" w:cs="Arial"/>
          <w:sz w:val="22"/>
          <w:szCs w:val="22"/>
        </w:rPr>
        <w:t>ustawy.</w:t>
      </w:r>
    </w:p>
    <w:p w14:paraId="78E819F1" w14:textId="77777777" w:rsidR="00D60515" w:rsidRPr="008A5ECA" w:rsidRDefault="00D60515" w:rsidP="00070E31">
      <w:pPr>
        <w:numPr>
          <w:ilvl w:val="0"/>
          <w:numId w:val="9"/>
        </w:numPr>
        <w:tabs>
          <w:tab w:val="clear" w:pos="720"/>
          <w:tab w:val="num" w:pos="284"/>
        </w:tabs>
        <w:ind w:left="284" w:hanging="284"/>
        <w:jc w:val="both"/>
        <w:rPr>
          <w:rFonts w:ascii="Arial" w:hAnsi="Arial" w:cs="Arial"/>
          <w:sz w:val="22"/>
          <w:szCs w:val="22"/>
        </w:rPr>
      </w:pPr>
      <w:r w:rsidRPr="008A5ECA">
        <w:rPr>
          <w:rFonts w:ascii="Arial" w:hAnsi="Arial" w:cs="Arial"/>
          <w:sz w:val="22"/>
          <w:szCs w:val="22"/>
        </w:rPr>
        <w:t xml:space="preserve">Zamawiający nie przewiduje przeprowadzenia aukcji elektronicznej. </w:t>
      </w:r>
    </w:p>
    <w:p w14:paraId="7B3838D2" w14:textId="40E37025" w:rsidR="00280AFD" w:rsidRPr="008A5ECA" w:rsidRDefault="00280AFD" w:rsidP="00070E31">
      <w:pPr>
        <w:numPr>
          <w:ilvl w:val="0"/>
          <w:numId w:val="9"/>
        </w:numPr>
        <w:tabs>
          <w:tab w:val="clear" w:pos="720"/>
          <w:tab w:val="num" w:pos="284"/>
        </w:tabs>
        <w:ind w:left="284" w:hanging="284"/>
        <w:jc w:val="both"/>
        <w:rPr>
          <w:rFonts w:ascii="Arial" w:hAnsi="Arial" w:cs="Arial"/>
          <w:sz w:val="22"/>
          <w:szCs w:val="22"/>
        </w:rPr>
      </w:pPr>
      <w:r w:rsidRPr="008A5ECA">
        <w:rPr>
          <w:rFonts w:ascii="Arial" w:hAnsi="Arial" w:cs="Arial"/>
          <w:sz w:val="22"/>
          <w:szCs w:val="22"/>
        </w:rPr>
        <w:t>Zamawiający nie dopuszcza składania ofert wariantowych oraz w postaci katalogów elektronicznych.</w:t>
      </w:r>
    </w:p>
    <w:p w14:paraId="36E8BD50" w14:textId="77777777" w:rsidR="00D26577" w:rsidRPr="008A5ECA" w:rsidRDefault="00D26577" w:rsidP="00070E31">
      <w:pPr>
        <w:numPr>
          <w:ilvl w:val="0"/>
          <w:numId w:val="9"/>
        </w:numPr>
        <w:tabs>
          <w:tab w:val="clear" w:pos="720"/>
          <w:tab w:val="num" w:pos="284"/>
        </w:tabs>
        <w:ind w:left="284" w:hanging="284"/>
        <w:jc w:val="both"/>
        <w:rPr>
          <w:rFonts w:ascii="Arial" w:hAnsi="Arial" w:cs="Arial"/>
          <w:sz w:val="22"/>
          <w:szCs w:val="22"/>
        </w:rPr>
      </w:pPr>
      <w:r w:rsidRPr="008A5ECA">
        <w:rPr>
          <w:rFonts w:ascii="Arial" w:hAnsi="Arial" w:cs="Arial"/>
          <w:bCs/>
          <w:sz w:val="22"/>
          <w:szCs w:val="22"/>
        </w:rPr>
        <w:t xml:space="preserve">Zamawiający nie jest płatnikiem podatku od towarów i usług (VAT). </w:t>
      </w:r>
    </w:p>
    <w:p w14:paraId="19B364A1" w14:textId="77777777" w:rsidR="00D26577" w:rsidRPr="008A5ECA" w:rsidRDefault="00D26577" w:rsidP="00070E31">
      <w:pPr>
        <w:numPr>
          <w:ilvl w:val="0"/>
          <w:numId w:val="9"/>
        </w:numPr>
        <w:tabs>
          <w:tab w:val="clear" w:pos="720"/>
          <w:tab w:val="num" w:pos="284"/>
        </w:tabs>
        <w:ind w:left="284" w:hanging="284"/>
        <w:jc w:val="both"/>
        <w:rPr>
          <w:rFonts w:ascii="Arial" w:hAnsi="Arial" w:cs="Arial"/>
          <w:sz w:val="22"/>
          <w:szCs w:val="22"/>
        </w:rPr>
      </w:pPr>
      <w:r w:rsidRPr="008A5ECA">
        <w:rPr>
          <w:rFonts w:ascii="Arial" w:hAnsi="Arial" w:cs="Arial"/>
          <w:sz w:val="22"/>
          <w:szCs w:val="22"/>
        </w:rPr>
        <w:t xml:space="preserve">Ogłoszenie o zamówieniu zamieszczone zostało w </w:t>
      </w:r>
      <w:r w:rsidR="00CE33D9" w:rsidRPr="008A5ECA">
        <w:rPr>
          <w:rFonts w:ascii="Arial" w:hAnsi="Arial" w:cs="Arial"/>
          <w:sz w:val="22"/>
          <w:szCs w:val="22"/>
        </w:rPr>
        <w:t>Biuletynie Zamówień Publicznych</w:t>
      </w:r>
      <w:r w:rsidRPr="008A5ECA">
        <w:rPr>
          <w:rFonts w:ascii="Arial" w:hAnsi="Arial" w:cs="Arial"/>
          <w:sz w:val="22"/>
          <w:szCs w:val="22"/>
        </w:rPr>
        <w:t>.</w:t>
      </w:r>
    </w:p>
    <w:p w14:paraId="122841AB" w14:textId="77777777" w:rsidR="00D26577" w:rsidRPr="008A5ECA" w:rsidRDefault="00D26577" w:rsidP="00070E31">
      <w:pPr>
        <w:tabs>
          <w:tab w:val="left" w:pos="284"/>
        </w:tabs>
        <w:jc w:val="both"/>
        <w:rPr>
          <w:rFonts w:ascii="Arial" w:hAnsi="Arial" w:cs="Arial"/>
          <w:sz w:val="22"/>
          <w:szCs w:val="22"/>
        </w:rPr>
      </w:pPr>
    </w:p>
    <w:p w14:paraId="2D6BF40C" w14:textId="7BFEEE8F" w:rsidR="00D26577" w:rsidRPr="008A5ECA" w:rsidRDefault="00D26577" w:rsidP="00070E31">
      <w:pPr>
        <w:pStyle w:val="Nagwek2"/>
        <w:numPr>
          <w:ilvl w:val="0"/>
          <w:numId w:val="20"/>
        </w:numPr>
        <w:tabs>
          <w:tab w:val="left" w:pos="709"/>
        </w:tabs>
        <w:autoSpaceDE w:val="0"/>
        <w:autoSpaceDN w:val="0"/>
        <w:spacing w:before="0" w:after="0"/>
        <w:ind w:hanging="294"/>
        <w:jc w:val="both"/>
        <w:rPr>
          <w:rFonts w:ascii="Arial" w:hAnsi="Arial" w:cs="Arial"/>
          <w:i w:val="0"/>
          <w:iCs w:val="0"/>
          <w:sz w:val="22"/>
          <w:szCs w:val="22"/>
        </w:rPr>
      </w:pPr>
      <w:r w:rsidRPr="008A5ECA">
        <w:rPr>
          <w:rFonts w:ascii="Arial" w:hAnsi="Arial" w:cs="Arial"/>
          <w:i w:val="0"/>
          <w:iCs w:val="0"/>
          <w:sz w:val="22"/>
          <w:szCs w:val="22"/>
        </w:rPr>
        <w:t>OPIS PRZEDMIOTU ZAMÓWIENIA</w:t>
      </w:r>
      <w:bookmarkEnd w:id="2"/>
    </w:p>
    <w:p w14:paraId="217E294F" w14:textId="77777777" w:rsidR="00D26577" w:rsidRPr="008A5ECA" w:rsidRDefault="00D26577" w:rsidP="00070E31">
      <w:pPr>
        <w:rPr>
          <w:rFonts w:ascii="Arial" w:hAnsi="Arial" w:cs="Arial"/>
          <w:sz w:val="22"/>
          <w:szCs w:val="22"/>
          <w:lang w:eastAsia="x-none"/>
        </w:rPr>
      </w:pPr>
    </w:p>
    <w:p w14:paraId="000370FA" w14:textId="6873AEC8" w:rsidR="00E346D1" w:rsidRPr="008A5ECA" w:rsidRDefault="00D26577" w:rsidP="00070E31">
      <w:pPr>
        <w:numPr>
          <w:ilvl w:val="0"/>
          <w:numId w:val="19"/>
        </w:numPr>
        <w:tabs>
          <w:tab w:val="clear" w:pos="720"/>
          <w:tab w:val="left" w:pos="0"/>
          <w:tab w:val="num" w:pos="284"/>
        </w:tabs>
        <w:ind w:left="284" w:hanging="284"/>
        <w:contextualSpacing/>
        <w:jc w:val="both"/>
        <w:rPr>
          <w:rFonts w:ascii="Arial" w:hAnsi="Arial" w:cs="Arial"/>
          <w:sz w:val="22"/>
          <w:szCs w:val="22"/>
        </w:rPr>
      </w:pPr>
      <w:r w:rsidRPr="008A5ECA">
        <w:rPr>
          <w:rFonts w:ascii="Arial" w:hAnsi="Arial" w:cs="Arial"/>
          <w:sz w:val="22"/>
          <w:szCs w:val="22"/>
        </w:rPr>
        <w:t xml:space="preserve">Zamówienie </w:t>
      </w:r>
      <w:r w:rsidR="00C95E80" w:rsidRPr="008A5ECA">
        <w:rPr>
          <w:rFonts w:ascii="Arial" w:hAnsi="Arial" w:cs="Arial"/>
          <w:sz w:val="22"/>
          <w:szCs w:val="22"/>
        </w:rPr>
        <w:t xml:space="preserve">obejmuje wykonanie </w:t>
      </w:r>
      <w:r w:rsidR="00187931" w:rsidRPr="008A5ECA">
        <w:rPr>
          <w:rFonts w:ascii="Arial" w:hAnsi="Arial" w:cs="Arial"/>
          <w:sz w:val="22"/>
          <w:szCs w:val="22"/>
        </w:rPr>
        <w:t>monitoringu stanu przedmiotów ochrony w 30 obszarach Natura 2000 i monitoringu celów ochrony 2 rezerwatów przyrody w zakresie gatunków ssaków (ekspertyzy teriologiczne, ekspertyzy chiropterologiczne)</w:t>
      </w:r>
      <w:r w:rsidR="00C95E80" w:rsidRPr="008A5ECA">
        <w:rPr>
          <w:rFonts w:ascii="Arial" w:hAnsi="Arial" w:cs="Arial"/>
          <w:sz w:val="22"/>
          <w:szCs w:val="22"/>
        </w:rPr>
        <w:t>, w szczególności</w:t>
      </w:r>
      <w:r w:rsidR="00E346D1" w:rsidRPr="008A5ECA">
        <w:rPr>
          <w:rFonts w:ascii="Arial" w:hAnsi="Arial" w:cs="Arial"/>
          <w:sz w:val="22"/>
          <w:szCs w:val="22"/>
        </w:rPr>
        <w:t>:</w:t>
      </w:r>
    </w:p>
    <w:p w14:paraId="489593A4" w14:textId="0022C761" w:rsidR="00306FEF" w:rsidRPr="008A5ECA" w:rsidRDefault="00306FEF" w:rsidP="00070E31">
      <w:pPr>
        <w:numPr>
          <w:ilvl w:val="0"/>
          <w:numId w:val="49"/>
        </w:numPr>
        <w:contextualSpacing/>
        <w:jc w:val="both"/>
        <w:rPr>
          <w:rFonts w:ascii="Arial" w:hAnsi="Arial" w:cs="Arial"/>
          <w:sz w:val="22"/>
          <w:szCs w:val="22"/>
        </w:rPr>
      </w:pPr>
      <w:bookmarkStart w:id="4" w:name="_Hlk339711"/>
      <w:r w:rsidRPr="008A5ECA">
        <w:rPr>
          <w:rFonts w:ascii="Arial" w:hAnsi="Arial" w:cs="Arial"/>
          <w:sz w:val="22"/>
          <w:szCs w:val="22"/>
        </w:rPr>
        <w:t xml:space="preserve">sporządzenie </w:t>
      </w:r>
      <w:r w:rsidRPr="008A5ECA">
        <w:rPr>
          <w:rFonts w:ascii="Arial" w:hAnsi="Arial" w:cs="Arial"/>
          <w:bCs/>
          <w:sz w:val="22"/>
          <w:szCs w:val="22"/>
        </w:rPr>
        <w:t>harmonogramu prac terenowych</w:t>
      </w:r>
      <w:bookmarkEnd w:id="4"/>
      <w:r w:rsidR="002C0648" w:rsidRPr="008A5ECA">
        <w:rPr>
          <w:rFonts w:ascii="Arial" w:hAnsi="Arial" w:cs="Arial"/>
          <w:bCs/>
          <w:sz w:val="22"/>
          <w:szCs w:val="22"/>
        </w:rPr>
        <w:t>,</w:t>
      </w:r>
    </w:p>
    <w:p w14:paraId="2D4DC9EE" w14:textId="7052253D" w:rsidR="00306FEF" w:rsidRPr="008A5ECA" w:rsidRDefault="00306FEF" w:rsidP="00070E31">
      <w:pPr>
        <w:numPr>
          <w:ilvl w:val="0"/>
          <w:numId w:val="49"/>
        </w:numPr>
        <w:contextualSpacing/>
        <w:jc w:val="both"/>
        <w:rPr>
          <w:rFonts w:ascii="Arial" w:hAnsi="Arial" w:cs="Arial"/>
          <w:sz w:val="22"/>
          <w:szCs w:val="22"/>
        </w:rPr>
      </w:pPr>
      <w:r w:rsidRPr="008A5ECA">
        <w:rPr>
          <w:rFonts w:ascii="Arial" w:hAnsi="Arial" w:cs="Arial"/>
          <w:sz w:val="22"/>
          <w:szCs w:val="22"/>
        </w:rPr>
        <w:t xml:space="preserve">wykonanie badań terenowych na stanowiskach monitoringowych w obszarach Natura 2000 w celu dokonania oceny stanu ochrony przedmiotów ochrony wybranych obszarów Natura 2000 </w:t>
      </w:r>
      <w:r w:rsidRPr="008A5ECA">
        <w:rPr>
          <w:rFonts w:ascii="Arial" w:eastAsia="Calibri" w:hAnsi="Arial" w:cs="Arial"/>
          <w:sz w:val="22"/>
          <w:szCs w:val="22"/>
          <w:lang w:eastAsia="en-US"/>
        </w:rPr>
        <w:t>w oparciu o metodykę Państwowego Monitoringu Środowiska Głównego Inspektoratu Ochrony Środowiska, zwanego dalej PMŚ GIOŚ oraz w oparciu o plany zadań ochronnych ustanowione zarządzeniem Regionalnego Dyrektora Ochrony Środowiska we Wrocławiu</w:t>
      </w:r>
      <w:r w:rsidR="002C0648" w:rsidRPr="008A5ECA">
        <w:rPr>
          <w:rFonts w:ascii="Arial" w:eastAsia="Calibri" w:hAnsi="Arial" w:cs="Arial"/>
          <w:sz w:val="22"/>
          <w:szCs w:val="22"/>
          <w:lang w:eastAsia="en-US"/>
        </w:rPr>
        <w:t>,</w:t>
      </w:r>
    </w:p>
    <w:p w14:paraId="1C4870A7" w14:textId="676610A6" w:rsidR="00306FEF" w:rsidRPr="008A5ECA" w:rsidRDefault="00306FEF" w:rsidP="00070E31">
      <w:pPr>
        <w:numPr>
          <w:ilvl w:val="0"/>
          <w:numId w:val="49"/>
        </w:numPr>
        <w:contextualSpacing/>
        <w:jc w:val="both"/>
        <w:rPr>
          <w:rFonts w:ascii="Arial" w:eastAsia="Calibri" w:hAnsi="Arial" w:cs="Arial"/>
          <w:sz w:val="22"/>
          <w:szCs w:val="22"/>
          <w:lang w:eastAsia="en-US"/>
        </w:rPr>
      </w:pPr>
      <w:r w:rsidRPr="008A5ECA">
        <w:rPr>
          <w:rFonts w:ascii="Arial" w:hAnsi="Arial" w:cs="Arial"/>
          <w:sz w:val="22"/>
          <w:szCs w:val="22"/>
        </w:rPr>
        <w:lastRenderedPageBreak/>
        <w:t xml:space="preserve">wykonanie badań terenowych na stanowiskach monitoringowych w wybranych rezerwatach przyrody w celu dokonania oceny stanu ochrony gatunków ssaków </w:t>
      </w:r>
      <w:r w:rsidRPr="008A5ECA">
        <w:rPr>
          <w:rFonts w:ascii="Arial" w:eastAsia="Calibri" w:hAnsi="Arial" w:cs="Arial"/>
          <w:sz w:val="22"/>
          <w:szCs w:val="22"/>
          <w:lang w:eastAsia="en-US"/>
        </w:rPr>
        <w:t>zgodnie z metodyką Państwowego Monitoringu Środowiska Głównego Inspektoratu Ochrony Środowiska, zwanego dalej PMŚ GIOŚ oraz w oparciu o plany ochrony ustanowione zarządzeniem Regionalnego Dyrektora Ochrony Środowiska we Wrocławiu</w:t>
      </w:r>
      <w:r w:rsidR="002C0648" w:rsidRPr="008A5ECA">
        <w:rPr>
          <w:rFonts w:ascii="Arial" w:eastAsia="Calibri" w:hAnsi="Arial" w:cs="Arial"/>
          <w:sz w:val="22"/>
          <w:szCs w:val="22"/>
          <w:lang w:eastAsia="en-US"/>
        </w:rPr>
        <w:t>,</w:t>
      </w:r>
    </w:p>
    <w:p w14:paraId="22166B32" w14:textId="77777777" w:rsidR="00306FEF" w:rsidRPr="008A5ECA" w:rsidRDefault="00306FEF" w:rsidP="00070E31">
      <w:pPr>
        <w:numPr>
          <w:ilvl w:val="0"/>
          <w:numId w:val="49"/>
        </w:numPr>
        <w:contextualSpacing/>
        <w:jc w:val="both"/>
        <w:rPr>
          <w:rFonts w:ascii="Arial" w:hAnsi="Arial" w:cs="Arial"/>
          <w:sz w:val="22"/>
          <w:szCs w:val="22"/>
        </w:rPr>
      </w:pPr>
      <w:r w:rsidRPr="008A5ECA">
        <w:rPr>
          <w:rFonts w:ascii="Arial" w:hAnsi="Arial" w:cs="Arial"/>
          <w:sz w:val="22"/>
          <w:szCs w:val="22"/>
        </w:rPr>
        <w:t>opracowanie wyników w formie dokumentacji, która zawiera:</w:t>
      </w:r>
    </w:p>
    <w:p w14:paraId="511B1D4D" w14:textId="77777777" w:rsidR="00306FEF" w:rsidRPr="008A5ECA" w:rsidRDefault="00306FEF" w:rsidP="00070E31">
      <w:pPr>
        <w:numPr>
          <w:ilvl w:val="0"/>
          <w:numId w:val="48"/>
        </w:numPr>
        <w:ind w:left="1134" w:hanging="425"/>
        <w:contextualSpacing/>
        <w:jc w:val="both"/>
        <w:rPr>
          <w:rFonts w:ascii="Arial" w:hAnsi="Arial" w:cs="Arial"/>
          <w:sz w:val="22"/>
          <w:szCs w:val="22"/>
        </w:rPr>
      </w:pPr>
      <w:r w:rsidRPr="008A5ECA">
        <w:rPr>
          <w:rFonts w:ascii="Arial" w:hAnsi="Arial" w:cs="Arial"/>
          <w:sz w:val="22"/>
          <w:szCs w:val="22"/>
        </w:rPr>
        <w:t>raport z prac terenowych z uwzględnieniem:</w:t>
      </w:r>
    </w:p>
    <w:p w14:paraId="183FFF66" w14:textId="77777777" w:rsidR="00306FEF" w:rsidRPr="008A5ECA" w:rsidRDefault="00306FEF" w:rsidP="00070E31">
      <w:pPr>
        <w:numPr>
          <w:ilvl w:val="1"/>
          <w:numId w:val="48"/>
        </w:numPr>
        <w:ind w:left="1491" w:hanging="357"/>
        <w:contextualSpacing/>
        <w:jc w:val="both"/>
        <w:rPr>
          <w:rFonts w:ascii="Arial" w:hAnsi="Arial" w:cs="Arial"/>
          <w:sz w:val="22"/>
          <w:szCs w:val="22"/>
        </w:rPr>
      </w:pPr>
      <w:r w:rsidRPr="008A5ECA">
        <w:rPr>
          <w:rFonts w:ascii="Arial" w:hAnsi="Arial" w:cs="Arial"/>
          <w:sz w:val="22"/>
          <w:szCs w:val="22"/>
        </w:rPr>
        <w:t xml:space="preserve">opisu metodyki prowadzonych badań; </w:t>
      </w:r>
    </w:p>
    <w:p w14:paraId="6A359929" w14:textId="77777777" w:rsidR="00306FEF" w:rsidRPr="008A5ECA" w:rsidRDefault="00306FEF" w:rsidP="00070E31">
      <w:pPr>
        <w:numPr>
          <w:ilvl w:val="1"/>
          <w:numId w:val="48"/>
        </w:numPr>
        <w:ind w:left="1491" w:hanging="357"/>
        <w:contextualSpacing/>
        <w:jc w:val="both"/>
        <w:rPr>
          <w:rFonts w:ascii="Arial" w:hAnsi="Arial" w:cs="Arial"/>
          <w:sz w:val="22"/>
          <w:szCs w:val="22"/>
        </w:rPr>
      </w:pPr>
      <w:r w:rsidRPr="008A5ECA">
        <w:rPr>
          <w:rFonts w:ascii="Arial" w:hAnsi="Arial" w:cs="Arial"/>
          <w:sz w:val="22"/>
          <w:szCs w:val="22"/>
        </w:rPr>
        <w:t>składu zespołu wykonującego monitoring;</w:t>
      </w:r>
    </w:p>
    <w:p w14:paraId="2541A113" w14:textId="77777777" w:rsidR="00306FEF" w:rsidRPr="008A5ECA" w:rsidRDefault="00306FEF" w:rsidP="00070E31">
      <w:pPr>
        <w:numPr>
          <w:ilvl w:val="1"/>
          <w:numId w:val="48"/>
        </w:numPr>
        <w:ind w:left="1491" w:hanging="357"/>
        <w:contextualSpacing/>
        <w:jc w:val="both"/>
        <w:rPr>
          <w:rFonts w:ascii="Arial" w:hAnsi="Arial" w:cs="Arial"/>
          <w:sz w:val="22"/>
          <w:szCs w:val="22"/>
        </w:rPr>
      </w:pPr>
      <w:r w:rsidRPr="008A5ECA">
        <w:rPr>
          <w:rFonts w:ascii="Arial" w:hAnsi="Arial" w:cs="Arial"/>
          <w:sz w:val="22"/>
          <w:szCs w:val="22"/>
        </w:rPr>
        <w:t>kart obserwacji zgodnych z metodyką monitoringu;</w:t>
      </w:r>
    </w:p>
    <w:p w14:paraId="61CD0DF2" w14:textId="77777777" w:rsidR="00306FEF" w:rsidRPr="008A5ECA" w:rsidRDefault="00306FEF" w:rsidP="00070E31">
      <w:pPr>
        <w:numPr>
          <w:ilvl w:val="1"/>
          <w:numId w:val="48"/>
        </w:numPr>
        <w:autoSpaceDE w:val="0"/>
        <w:autoSpaceDN w:val="0"/>
        <w:adjustRightInd w:val="0"/>
        <w:ind w:left="1491" w:hanging="357"/>
        <w:contextualSpacing/>
        <w:rPr>
          <w:rFonts w:ascii="Arial" w:hAnsi="Arial" w:cs="Arial"/>
          <w:sz w:val="22"/>
          <w:szCs w:val="22"/>
        </w:rPr>
      </w:pPr>
      <w:r w:rsidRPr="008A5ECA">
        <w:rPr>
          <w:rFonts w:ascii="Arial" w:hAnsi="Arial" w:cs="Arial"/>
          <w:sz w:val="22"/>
          <w:szCs w:val="22"/>
        </w:rPr>
        <w:t xml:space="preserve">oceny stanu ochrony gatunków ssaków w obszarze Natura 2000; </w:t>
      </w:r>
    </w:p>
    <w:p w14:paraId="129CF806" w14:textId="77777777" w:rsidR="00306FEF" w:rsidRPr="008A5ECA" w:rsidRDefault="00306FEF" w:rsidP="00070E31">
      <w:pPr>
        <w:numPr>
          <w:ilvl w:val="1"/>
          <w:numId w:val="48"/>
        </w:numPr>
        <w:autoSpaceDE w:val="0"/>
        <w:autoSpaceDN w:val="0"/>
        <w:adjustRightInd w:val="0"/>
        <w:ind w:left="1491" w:hanging="357"/>
        <w:contextualSpacing/>
        <w:rPr>
          <w:rFonts w:ascii="Arial" w:hAnsi="Arial" w:cs="Arial"/>
          <w:sz w:val="22"/>
          <w:szCs w:val="22"/>
        </w:rPr>
      </w:pPr>
      <w:r w:rsidRPr="008A5ECA">
        <w:rPr>
          <w:rFonts w:ascii="Arial" w:hAnsi="Arial" w:cs="Arial"/>
          <w:sz w:val="22"/>
          <w:szCs w:val="22"/>
        </w:rPr>
        <w:t xml:space="preserve">oceny stanu ochrony gatunków ssaków w rezerwacie przyrody; </w:t>
      </w:r>
    </w:p>
    <w:p w14:paraId="7C50E89A" w14:textId="77777777" w:rsidR="00306FEF" w:rsidRPr="008A5ECA" w:rsidRDefault="00306FEF" w:rsidP="00070E31">
      <w:pPr>
        <w:numPr>
          <w:ilvl w:val="1"/>
          <w:numId w:val="48"/>
        </w:numPr>
        <w:ind w:left="1491" w:hanging="357"/>
        <w:contextualSpacing/>
        <w:jc w:val="both"/>
        <w:rPr>
          <w:rFonts w:ascii="Arial" w:hAnsi="Arial" w:cs="Arial"/>
          <w:sz w:val="22"/>
          <w:szCs w:val="22"/>
        </w:rPr>
      </w:pPr>
      <w:r w:rsidRPr="008A5ECA">
        <w:rPr>
          <w:rFonts w:ascii="Arial" w:hAnsi="Arial" w:cs="Arial"/>
          <w:sz w:val="22"/>
          <w:szCs w:val="22"/>
        </w:rPr>
        <w:t>w sytuacji gdy weryfikacja terenowa monitorowanego stanowiska ujawni jego inną lokalizację niż tą wskazaną w planie zadań ochronnych dla obszaru Natura 2000, wskazania i opisania lokalizacji stanowisk ssaków ich siedlisk;</w:t>
      </w:r>
    </w:p>
    <w:p w14:paraId="46F84ECF" w14:textId="77777777" w:rsidR="00306FEF" w:rsidRPr="008A5ECA" w:rsidRDefault="00306FEF" w:rsidP="00070E31">
      <w:pPr>
        <w:numPr>
          <w:ilvl w:val="1"/>
          <w:numId w:val="48"/>
        </w:numPr>
        <w:ind w:left="1491" w:hanging="357"/>
        <w:contextualSpacing/>
        <w:jc w:val="both"/>
        <w:rPr>
          <w:rFonts w:ascii="Arial" w:hAnsi="Arial" w:cs="Arial"/>
          <w:sz w:val="22"/>
          <w:szCs w:val="22"/>
        </w:rPr>
      </w:pPr>
      <w:r w:rsidRPr="008A5ECA">
        <w:rPr>
          <w:rFonts w:ascii="Arial" w:hAnsi="Arial" w:cs="Arial"/>
          <w:sz w:val="22"/>
          <w:szCs w:val="22"/>
        </w:rPr>
        <w:t>w sytuacji gdy weryfikacja terenowa monitorowanego stanowiska ujawni jego inną lokalizację niż tą wskazaną w planie ochrony dla obszaru rezerwatu przyrody, wskazania i opisania lokalizacji stanowisk ssaków i ich siedlisk;</w:t>
      </w:r>
    </w:p>
    <w:p w14:paraId="3EF44692" w14:textId="77777777" w:rsidR="00306FEF" w:rsidRPr="008A5ECA" w:rsidRDefault="00306FEF" w:rsidP="00070E31">
      <w:pPr>
        <w:numPr>
          <w:ilvl w:val="1"/>
          <w:numId w:val="48"/>
        </w:numPr>
        <w:ind w:left="1491" w:hanging="357"/>
        <w:contextualSpacing/>
        <w:jc w:val="both"/>
        <w:rPr>
          <w:rFonts w:ascii="Arial" w:hAnsi="Arial" w:cs="Arial"/>
          <w:sz w:val="22"/>
          <w:szCs w:val="22"/>
        </w:rPr>
      </w:pPr>
      <w:r w:rsidRPr="008A5ECA">
        <w:rPr>
          <w:rFonts w:ascii="Arial" w:hAnsi="Arial" w:cs="Arial"/>
          <w:sz w:val="22"/>
          <w:szCs w:val="22"/>
        </w:rPr>
        <w:t>podsumowanie wyników prac terenowych;</w:t>
      </w:r>
    </w:p>
    <w:p w14:paraId="142973BA" w14:textId="0CA2D23E" w:rsidR="00952376" w:rsidRPr="008A5ECA" w:rsidRDefault="00306FEF" w:rsidP="00070E31">
      <w:pPr>
        <w:numPr>
          <w:ilvl w:val="0"/>
          <w:numId w:val="48"/>
        </w:numPr>
        <w:ind w:left="1134" w:hanging="425"/>
        <w:contextualSpacing/>
        <w:rPr>
          <w:rFonts w:ascii="Arial" w:hAnsi="Arial" w:cs="Arial"/>
          <w:sz w:val="22"/>
          <w:szCs w:val="22"/>
        </w:rPr>
      </w:pPr>
      <w:r w:rsidRPr="008A5ECA">
        <w:rPr>
          <w:rFonts w:ascii="Arial" w:hAnsi="Arial" w:cs="Arial"/>
          <w:sz w:val="22"/>
          <w:szCs w:val="22"/>
        </w:rPr>
        <w:t>dokumentację fotograficzną każdego ze stanowisk monitoringowych</w:t>
      </w:r>
      <w:r w:rsidR="002C0648" w:rsidRPr="008A5ECA">
        <w:rPr>
          <w:rFonts w:ascii="Arial" w:hAnsi="Arial" w:cs="Arial"/>
          <w:sz w:val="22"/>
          <w:szCs w:val="22"/>
        </w:rPr>
        <w:t>,</w:t>
      </w:r>
    </w:p>
    <w:p w14:paraId="226C195B" w14:textId="45E598F3" w:rsidR="00952376" w:rsidRPr="008A5ECA" w:rsidRDefault="00306FEF" w:rsidP="00070E31">
      <w:pPr>
        <w:numPr>
          <w:ilvl w:val="0"/>
          <w:numId w:val="48"/>
        </w:numPr>
        <w:ind w:left="1134" w:hanging="425"/>
        <w:contextualSpacing/>
        <w:rPr>
          <w:rFonts w:ascii="Arial" w:hAnsi="Arial" w:cs="Arial"/>
          <w:sz w:val="22"/>
          <w:szCs w:val="22"/>
        </w:rPr>
      </w:pPr>
      <w:r w:rsidRPr="008A5ECA">
        <w:rPr>
          <w:rFonts w:ascii="Arial" w:hAnsi="Arial" w:cs="Arial"/>
          <w:sz w:val="22"/>
          <w:szCs w:val="22"/>
        </w:rPr>
        <w:t xml:space="preserve">dane przestrzenne w postaci cyfrowych warstw informacyjnych (GIS). </w:t>
      </w:r>
    </w:p>
    <w:p w14:paraId="271A8440" w14:textId="4CD86302" w:rsidR="0042540B" w:rsidRPr="008A5ECA" w:rsidRDefault="0042540B" w:rsidP="00070E31">
      <w:pPr>
        <w:numPr>
          <w:ilvl w:val="0"/>
          <w:numId w:val="19"/>
        </w:numPr>
        <w:tabs>
          <w:tab w:val="clear" w:pos="720"/>
          <w:tab w:val="left" w:pos="0"/>
          <w:tab w:val="num" w:pos="284"/>
        </w:tabs>
        <w:ind w:left="284" w:hanging="284"/>
        <w:contextualSpacing/>
        <w:jc w:val="both"/>
        <w:rPr>
          <w:rFonts w:ascii="Arial" w:hAnsi="Arial" w:cs="Arial"/>
          <w:sz w:val="22"/>
          <w:szCs w:val="22"/>
        </w:rPr>
      </w:pPr>
      <w:r w:rsidRPr="008A5ECA">
        <w:rPr>
          <w:rFonts w:ascii="Arial" w:hAnsi="Arial" w:cs="Arial"/>
          <w:sz w:val="22"/>
          <w:szCs w:val="22"/>
        </w:rPr>
        <w:t xml:space="preserve">Przedmiot zamówienia podzielony jest na </w:t>
      </w:r>
      <w:r w:rsidR="00004ACB" w:rsidRPr="008A5ECA">
        <w:rPr>
          <w:rFonts w:ascii="Arial" w:hAnsi="Arial" w:cs="Arial"/>
          <w:sz w:val="22"/>
          <w:szCs w:val="22"/>
        </w:rPr>
        <w:t>4</w:t>
      </w:r>
      <w:r w:rsidRPr="008A5ECA">
        <w:rPr>
          <w:rFonts w:ascii="Arial" w:hAnsi="Arial" w:cs="Arial"/>
          <w:sz w:val="22"/>
          <w:szCs w:val="22"/>
        </w:rPr>
        <w:t xml:space="preserve"> następując</w:t>
      </w:r>
      <w:r w:rsidR="00004ACB" w:rsidRPr="008A5ECA">
        <w:rPr>
          <w:rFonts w:ascii="Arial" w:hAnsi="Arial" w:cs="Arial"/>
          <w:sz w:val="22"/>
          <w:szCs w:val="22"/>
        </w:rPr>
        <w:t>e</w:t>
      </w:r>
      <w:r w:rsidRPr="008A5ECA">
        <w:rPr>
          <w:rFonts w:ascii="Arial" w:hAnsi="Arial" w:cs="Arial"/>
          <w:sz w:val="22"/>
          <w:szCs w:val="22"/>
        </w:rPr>
        <w:t xml:space="preserve"> zada</w:t>
      </w:r>
      <w:r w:rsidR="00004ACB" w:rsidRPr="008A5ECA">
        <w:rPr>
          <w:rFonts w:ascii="Arial" w:hAnsi="Arial" w:cs="Arial"/>
          <w:sz w:val="22"/>
          <w:szCs w:val="22"/>
        </w:rPr>
        <w:t>nia</w:t>
      </w:r>
      <w:r w:rsidRPr="008A5ECA">
        <w:rPr>
          <w:rFonts w:ascii="Arial" w:hAnsi="Arial" w:cs="Arial"/>
          <w:sz w:val="22"/>
          <w:szCs w:val="22"/>
        </w:rPr>
        <w:t xml:space="preserve"> częściow</w:t>
      </w:r>
      <w:r w:rsidR="00004ACB" w:rsidRPr="008A5ECA">
        <w:rPr>
          <w:rFonts w:ascii="Arial" w:hAnsi="Arial" w:cs="Arial"/>
          <w:sz w:val="22"/>
          <w:szCs w:val="22"/>
        </w:rPr>
        <w:t>e</w:t>
      </w:r>
      <w:r w:rsidRPr="008A5ECA">
        <w:rPr>
          <w:rFonts w:ascii="Arial" w:hAnsi="Arial" w:cs="Arial"/>
          <w:sz w:val="22"/>
          <w:szCs w:val="22"/>
        </w:rPr>
        <w:t>:</w:t>
      </w:r>
    </w:p>
    <w:p w14:paraId="3F5044CC" w14:textId="1A6B8149" w:rsidR="0042540B" w:rsidRPr="008A5ECA" w:rsidRDefault="0042540B" w:rsidP="00070E31">
      <w:pPr>
        <w:pStyle w:val="Tekstpodstawowy"/>
        <w:widowControl w:val="0"/>
        <w:numPr>
          <w:ilvl w:val="0"/>
          <w:numId w:val="33"/>
        </w:numPr>
        <w:tabs>
          <w:tab w:val="left" w:pos="567"/>
        </w:tabs>
        <w:autoSpaceDE w:val="0"/>
        <w:autoSpaceDN w:val="0"/>
        <w:spacing w:line="240" w:lineRule="auto"/>
        <w:ind w:left="567" w:hanging="283"/>
        <w:jc w:val="both"/>
        <w:rPr>
          <w:rFonts w:ascii="Arial" w:hAnsi="Arial" w:cs="Arial"/>
          <w:b w:val="0"/>
          <w:bCs/>
          <w:sz w:val="22"/>
          <w:szCs w:val="22"/>
        </w:rPr>
      </w:pPr>
      <w:bookmarkStart w:id="5" w:name="_Hlk38370189"/>
      <w:r w:rsidRPr="008A5ECA">
        <w:rPr>
          <w:rFonts w:ascii="Arial" w:hAnsi="Arial" w:cs="Arial"/>
          <w:b w:val="0"/>
          <w:bCs/>
          <w:color w:val="000000"/>
          <w:sz w:val="22"/>
          <w:szCs w:val="22"/>
        </w:rPr>
        <w:t>Zadanie N</w:t>
      </w:r>
      <w:r w:rsidR="007B21E3" w:rsidRPr="008A5ECA">
        <w:rPr>
          <w:rFonts w:ascii="Arial" w:hAnsi="Arial" w:cs="Arial"/>
          <w:b w:val="0"/>
          <w:bCs/>
          <w:color w:val="000000"/>
          <w:sz w:val="22"/>
          <w:szCs w:val="22"/>
        </w:rPr>
        <w:t>1</w:t>
      </w:r>
      <w:r w:rsidRPr="008A5ECA">
        <w:rPr>
          <w:rFonts w:ascii="Arial" w:hAnsi="Arial" w:cs="Arial"/>
          <w:b w:val="0"/>
          <w:bCs/>
          <w:color w:val="000000"/>
          <w:sz w:val="22"/>
          <w:szCs w:val="22"/>
        </w:rPr>
        <w:t xml:space="preserve"> - </w:t>
      </w:r>
      <w:bookmarkStart w:id="6" w:name="_Hlk138765439"/>
      <w:r w:rsidR="00C21498" w:rsidRPr="008A5ECA">
        <w:rPr>
          <w:rFonts w:ascii="Arial" w:hAnsi="Arial" w:cs="Arial"/>
          <w:b w:val="0"/>
          <w:bCs/>
          <w:sz w:val="22"/>
          <w:szCs w:val="22"/>
        </w:rPr>
        <w:t xml:space="preserve">wykonanie monitoringu wskazanych gatunków ssaków, w obszarach Natura 2000 tj. Bierutów PLH020065, Piekielna Dolina koło Polanicy PLH020010, Przeplatki nad Bystrzycą PLH020055, Przełomowa Dolina Nysy Łużyckiej PLH020066, Przełom Nysy Kłodzkiej koło Morzyszowa PLH020043, Biała Lądecka PLH020035, Dobromierz PLH020034, Góry Kamienne PLH020038, Rudawy Janowickie PLH020011, Grądy </w:t>
      </w:r>
      <w:r w:rsidR="007F156E">
        <w:rPr>
          <w:rFonts w:ascii="Arial" w:hAnsi="Arial" w:cs="Arial"/>
          <w:b w:val="0"/>
          <w:bCs/>
          <w:sz w:val="22"/>
          <w:szCs w:val="22"/>
        </w:rPr>
        <w:br/>
      </w:r>
      <w:r w:rsidR="00C21498" w:rsidRPr="008A5ECA">
        <w:rPr>
          <w:rFonts w:ascii="Arial" w:hAnsi="Arial" w:cs="Arial"/>
          <w:b w:val="0"/>
          <w:bCs/>
          <w:sz w:val="22"/>
          <w:szCs w:val="22"/>
        </w:rPr>
        <w:t xml:space="preserve">w Dolinie Odry PLH020017, Dolina Dolnej Kwisy PLH020050, Dzika Orlica PLH020061, Wrzosowiska Świętoszowsko – </w:t>
      </w:r>
      <w:proofErr w:type="spellStart"/>
      <w:r w:rsidR="00C21498" w:rsidRPr="008A5ECA">
        <w:rPr>
          <w:rFonts w:ascii="Arial" w:hAnsi="Arial" w:cs="Arial"/>
          <w:b w:val="0"/>
          <w:bCs/>
          <w:sz w:val="22"/>
          <w:szCs w:val="22"/>
        </w:rPr>
        <w:t>Ławszowskie</w:t>
      </w:r>
      <w:proofErr w:type="spellEnd"/>
      <w:r w:rsidR="00C21498" w:rsidRPr="008A5ECA">
        <w:rPr>
          <w:rFonts w:ascii="Arial" w:hAnsi="Arial" w:cs="Arial"/>
          <w:b w:val="0"/>
          <w:bCs/>
          <w:sz w:val="22"/>
          <w:szCs w:val="22"/>
        </w:rPr>
        <w:t xml:space="preserve"> PLH020063 oraz w rezerwatach przyrody „Stawy Milickie” i Torfowiska Doliny Izery”</w:t>
      </w:r>
      <w:bookmarkEnd w:id="6"/>
      <w:r w:rsidRPr="008A5ECA">
        <w:rPr>
          <w:rFonts w:ascii="Arial" w:hAnsi="Arial" w:cs="Arial"/>
          <w:b w:val="0"/>
          <w:bCs/>
          <w:sz w:val="22"/>
          <w:szCs w:val="22"/>
          <w:lang w:eastAsia="ar-SA"/>
        </w:rPr>
        <w:t>,</w:t>
      </w:r>
    </w:p>
    <w:p w14:paraId="056C0CC5" w14:textId="631A7FD2" w:rsidR="00B619A0" w:rsidRPr="008A5ECA" w:rsidRDefault="0042540B" w:rsidP="00070E31">
      <w:pPr>
        <w:pStyle w:val="Tekstpodstawowy"/>
        <w:widowControl w:val="0"/>
        <w:numPr>
          <w:ilvl w:val="0"/>
          <w:numId w:val="33"/>
        </w:numPr>
        <w:tabs>
          <w:tab w:val="left" w:pos="567"/>
        </w:tabs>
        <w:autoSpaceDE w:val="0"/>
        <w:autoSpaceDN w:val="0"/>
        <w:spacing w:line="240" w:lineRule="auto"/>
        <w:ind w:left="567" w:hanging="283"/>
        <w:jc w:val="both"/>
        <w:rPr>
          <w:rFonts w:ascii="Arial" w:hAnsi="Arial" w:cs="Arial"/>
          <w:b w:val="0"/>
          <w:bCs/>
          <w:sz w:val="22"/>
          <w:szCs w:val="22"/>
        </w:rPr>
      </w:pPr>
      <w:r w:rsidRPr="008A5ECA">
        <w:rPr>
          <w:rFonts w:ascii="Arial" w:hAnsi="Arial" w:cs="Arial"/>
          <w:b w:val="0"/>
          <w:bCs/>
          <w:color w:val="000000"/>
          <w:sz w:val="22"/>
          <w:szCs w:val="22"/>
        </w:rPr>
        <w:t>Zadanie N</w:t>
      </w:r>
      <w:r w:rsidR="007B21E3" w:rsidRPr="008A5ECA">
        <w:rPr>
          <w:rFonts w:ascii="Arial" w:hAnsi="Arial" w:cs="Arial"/>
          <w:b w:val="0"/>
          <w:bCs/>
          <w:color w:val="000000"/>
          <w:sz w:val="22"/>
          <w:szCs w:val="22"/>
        </w:rPr>
        <w:t>2</w:t>
      </w:r>
      <w:r w:rsidRPr="008A5ECA">
        <w:rPr>
          <w:rFonts w:ascii="Arial" w:hAnsi="Arial" w:cs="Arial"/>
          <w:b w:val="0"/>
          <w:bCs/>
          <w:color w:val="000000"/>
          <w:sz w:val="22"/>
          <w:szCs w:val="22"/>
        </w:rPr>
        <w:t xml:space="preserve"> - </w:t>
      </w:r>
      <w:bookmarkStart w:id="7" w:name="_Hlk138765463"/>
      <w:r w:rsidR="00C21498" w:rsidRPr="008A5ECA">
        <w:rPr>
          <w:rFonts w:ascii="Arial" w:hAnsi="Arial" w:cs="Arial"/>
          <w:b w:val="0"/>
          <w:bCs/>
          <w:sz w:val="22"/>
          <w:szCs w:val="22"/>
        </w:rPr>
        <w:t>wykonanie monitoringu wskazanych gatunków ssaków, w obszarach Natura 2000 tj. Kościół w Konradowie PLH020008, Przełomy Pełcznicy pod Książem PLH020020, Wzgórza Kiełczyńskie PLH020021, Muszkowicki Las Bukowy PLH020068, Góry Bardzkie PLH020062, Przeplatki nad Bystrzycą PLH020055, Rudawy Janowickie PLH020011, Łęgi Odrzańskie PLH020018, Dolina Dolnej Kwisy PLH020050, Ostoja nad Bobrem PLH020054, Wrzosowisko Przemkowskie PLH020015, Wrzosowiska Świętoszowsko-</w:t>
      </w:r>
      <w:proofErr w:type="spellStart"/>
      <w:r w:rsidR="00C21498" w:rsidRPr="008A5ECA">
        <w:rPr>
          <w:rFonts w:ascii="Arial" w:hAnsi="Arial" w:cs="Arial"/>
          <w:b w:val="0"/>
          <w:bCs/>
          <w:sz w:val="22"/>
          <w:szCs w:val="22"/>
        </w:rPr>
        <w:t>Ławszowskie</w:t>
      </w:r>
      <w:proofErr w:type="spellEnd"/>
      <w:r w:rsidR="00C21498" w:rsidRPr="008A5ECA">
        <w:rPr>
          <w:rFonts w:ascii="Arial" w:hAnsi="Arial" w:cs="Arial"/>
          <w:b w:val="0"/>
          <w:bCs/>
          <w:sz w:val="22"/>
          <w:szCs w:val="22"/>
        </w:rPr>
        <w:t xml:space="preserve"> PLH020063 i rezerwacie przyrody „Stawy Milickie”</w:t>
      </w:r>
      <w:bookmarkEnd w:id="7"/>
      <w:r w:rsidR="001C44AF" w:rsidRPr="008A5ECA">
        <w:rPr>
          <w:rFonts w:ascii="Arial" w:hAnsi="Arial" w:cs="Arial"/>
          <w:b w:val="0"/>
          <w:bCs/>
          <w:sz w:val="22"/>
          <w:szCs w:val="22"/>
          <w:lang w:eastAsia="ar-SA"/>
        </w:rPr>
        <w:t>,</w:t>
      </w:r>
    </w:p>
    <w:p w14:paraId="1D32A00F" w14:textId="173FAC4A" w:rsidR="001C44AF" w:rsidRPr="008A5ECA" w:rsidRDefault="001C44AF" w:rsidP="00070E31">
      <w:pPr>
        <w:pStyle w:val="Tekstpodstawowy"/>
        <w:widowControl w:val="0"/>
        <w:numPr>
          <w:ilvl w:val="0"/>
          <w:numId w:val="33"/>
        </w:numPr>
        <w:tabs>
          <w:tab w:val="left" w:pos="567"/>
        </w:tabs>
        <w:autoSpaceDE w:val="0"/>
        <w:autoSpaceDN w:val="0"/>
        <w:spacing w:line="240" w:lineRule="auto"/>
        <w:ind w:left="567" w:hanging="283"/>
        <w:jc w:val="both"/>
        <w:rPr>
          <w:rFonts w:ascii="Arial" w:hAnsi="Arial" w:cs="Arial"/>
          <w:b w:val="0"/>
          <w:bCs/>
          <w:sz w:val="22"/>
          <w:szCs w:val="22"/>
        </w:rPr>
      </w:pPr>
      <w:r w:rsidRPr="008A5ECA">
        <w:rPr>
          <w:rFonts w:ascii="Arial" w:hAnsi="Arial" w:cs="Arial"/>
          <w:b w:val="0"/>
          <w:bCs/>
          <w:sz w:val="22"/>
          <w:szCs w:val="22"/>
          <w:lang w:eastAsia="ar-SA"/>
        </w:rPr>
        <w:t xml:space="preserve">Zadanie N3 - </w:t>
      </w:r>
      <w:r w:rsidR="00C21498" w:rsidRPr="008A5ECA">
        <w:rPr>
          <w:rFonts w:ascii="Arial" w:hAnsi="Arial" w:cs="Arial"/>
          <w:b w:val="0"/>
          <w:bCs/>
          <w:sz w:val="22"/>
          <w:szCs w:val="22"/>
        </w:rPr>
        <w:t>wykonanie monitoringu wskazanych gatunków ssaków, w obszarach Natura 2000 tj. Kopalnie w Złotym Stoku PLH020007, Chłodnia w Cieszkowie PLH020001, Skałki Stoleckie PLH020012, Sztolnie w Leśnej PLH020013, Masyw Ślęży PLH020040, Pasmo Krowiarki PLH020019</w:t>
      </w:r>
      <w:r w:rsidRPr="008A5ECA">
        <w:rPr>
          <w:rFonts w:ascii="Arial" w:hAnsi="Arial" w:cs="Arial"/>
          <w:b w:val="0"/>
          <w:bCs/>
          <w:sz w:val="22"/>
          <w:szCs w:val="22"/>
        </w:rPr>
        <w:t>,</w:t>
      </w:r>
    </w:p>
    <w:p w14:paraId="3A3325A8" w14:textId="16237CD7" w:rsidR="001C44AF" w:rsidRPr="008A5ECA" w:rsidRDefault="001C44AF" w:rsidP="00070E31">
      <w:pPr>
        <w:pStyle w:val="Tekstpodstawowy"/>
        <w:widowControl w:val="0"/>
        <w:numPr>
          <w:ilvl w:val="0"/>
          <w:numId w:val="33"/>
        </w:numPr>
        <w:tabs>
          <w:tab w:val="left" w:pos="567"/>
        </w:tabs>
        <w:autoSpaceDE w:val="0"/>
        <w:autoSpaceDN w:val="0"/>
        <w:spacing w:line="240" w:lineRule="auto"/>
        <w:ind w:left="567" w:hanging="283"/>
        <w:jc w:val="both"/>
        <w:rPr>
          <w:rFonts w:ascii="Arial" w:hAnsi="Arial" w:cs="Arial"/>
          <w:b w:val="0"/>
          <w:bCs/>
          <w:sz w:val="22"/>
          <w:szCs w:val="22"/>
        </w:rPr>
      </w:pPr>
      <w:r w:rsidRPr="008A5ECA">
        <w:rPr>
          <w:rFonts w:ascii="Arial" w:hAnsi="Arial" w:cs="Arial"/>
          <w:b w:val="0"/>
          <w:bCs/>
          <w:sz w:val="22"/>
          <w:szCs w:val="22"/>
        </w:rPr>
        <w:t xml:space="preserve">Zadanie N4 - </w:t>
      </w:r>
      <w:r w:rsidR="00E6213A" w:rsidRPr="008A5ECA">
        <w:rPr>
          <w:rFonts w:ascii="Arial" w:hAnsi="Arial" w:cs="Arial"/>
          <w:b w:val="0"/>
          <w:bCs/>
          <w:sz w:val="22"/>
          <w:szCs w:val="22"/>
        </w:rPr>
        <w:t>wykonanie monitoringu wskazanych gatunków ssaków, w rezerwacie przyrody „Stawy Milickie”.</w:t>
      </w:r>
    </w:p>
    <w:bookmarkEnd w:id="5"/>
    <w:p w14:paraId="2D7DCAA0" w14:textId="77777777" w:rsidR="00D26577" w:rsidRPr="008A5ECA" w:rsidRDefault="00D26577" w:rsidP="00070E31">
      <w:pPr>
        <w:numPr>
          <w:ilvl w:val="0"/>
          <w:numId w:val="19"/>
        </w:numPr>
        <w:tabs>
          <w:tab w:val="clear" w:pos="720"/>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 xml:space="preserve">Opis przedmiotu zamówienia ujęto w </w:t>
      </w:r>
      <w:r w:rsidRPr="008A5ECA">
        <w:rPr>
          <w:rFonts w:ascii="Arial" w:hAnsi="Arial" w:cs="Arial"/>
          <w:sz w:val="22"/>
          <w:szCs w:val="22"/>
          <w:u w:val="single"/>
        </w:rPr>
        <w:t xml:space="preserve">załączniku </w:t>
      </w:r>
      <w:r w:rsidRPr="008A5ECA">
        <w:rPr>
          <w:rFonts w:ascii="Arial" w:hAnsi="Arial" w:cs="Arial"/>
          <w:b/>
          <w:sz w:val="22"/>
          <w:szCs w:val="22"/>
          <w:u w:val="single"/>
        </w:rPr>
        <w:t>nr 1</w:t>
      </w:r>
      <w:r w:rsidRPr="008A5ECA">
        <w:rPr>
          <w:rFonts w:ascii="Arial" w:hAnsi="Arial" w:cs="Arial"/>
          <w:sz w:val="22"/>
          <w:szCs w:val="22"/>
          <w:u w:val="single"/>
        </w:rPr>
        <w:t xml:space="preserve"> </w:t>
      </w:r>
      <w:r w:rsidRPr="008A5ECA">
        <w:rPr>
          <w:rFonts w:ascii="Arial" w:hAnsi="Arial" w:cs="Arial"/>
          <w:bCs/>
          <w:sz w:val="22"/>
          <w:szCs w:val="22"/>
          <w:u w:val="single"/>
        </w:rPr>
        <w:t>do specyfikacji</w:t>
      </w:r>
      <w:r w:rsidRPr="008A5ECA">
        <w:rPr>
          <w:rFonts w:ascii="Arial" w:hAnsi="Arial" w:cs="Arial"/>
          <w:bCs/>
          <w:sz w:val="22"/>
          <w:szCs w:val="22"/>
        </w:rPr>
        <w:t>.</w:t>
      </w:r>
    </w:p>
    <w:p w14:paraId="4DD314EC" w14:textId="77777777" w:rsidR="00D26577" w:rsidRPr="008A5ECA" w:rsidRDefault="00D26577" w:rsidP="00070E31">
      <w:pPr>
        <w:numPr>
          <w:ilvl w:val="0"/>
          <w:numId w:val="19"/>
        </w:numPr>
        <w:tabs>
          <w:tab w:val="clear" w:pos="720"/>
          <w:tab w:val="left" w:pos="284"/>
        </w:tabs>
        <w:ind w:left="284" w:hanging="284"/>
        <w:jc w:val="both"/>
        <w:rPr>
          <w:rFonts w:ascii="Arial" w:hAnsi="Arial" w:cs="Arial"/>
          <w:color w:val="000000" w:themeColor="text1"/>
          <w:sz w:val="22"/>
          <w:szCs w:val="22"/>
        </w:rPr>
      </w:pPr>
      <w:bookmarkStart w:id="8" w:name="_Toc519490134"/>
      <w:r w:rsidRPr="008A5ECA">
        <w:rPr>
          <w:rFonts w:ascii="Arial" w:hAnsi="Arial" w:cs="Arial"/>
          <w:color w:val="000000"/>
          <w:sz w:val="22"/>
          <w:szCs w:val="22"/>
        </w:rPr>
        <w:t>Zamawiający przewiduje konieczność przeniesienia praw własności intelektualnej do wykonanego przedmiotu zamówienia.</w:t>
      </w:r>
      <w:r w:rsidRPr="008A5ECA">
        <w:rPr>
          <w:rFonts w:ascii="Arial" w:hAnsi="Arial" w:cs="Arial"/>
          <w:sz w:val="22"/>
          <w:szCs w:val="22"/>
        </w:rPr>
        <w:t xml:space="preserve"> Szczegółowy opis warunków umownych ujęto </w:t>
      </w:r>
      <w:r w:rsidRPr="008A5ECA">
        <w:rPr>
          <w:rFonts w:ascii="Arial" w:hAnsi="Arial" w:cs="Arial"/>
          <w:bCs/>
          <w:sz w:val="22"/>
          <w:szCs w:val="22"/>
        </w:rPr>
        <w:t xml:space="preserve">projekcie umowy stanowiącym </w:t>
      </w:r>
      <w:r w:rsidRPr="008A5ECA">
        <w:rPr>
          <w:rFonts w:ascii="Arial" w:hAnsi="Arial" w:cs="Arial"/>
          <w:bCs/>
          <w:color w:val="000000" w:themeColor="text1"/>
          <w:sz w:val="22"/>
          <w:szCs w:val="22"/>
          <w:u w:val="single"/>
        </w:rPr>
        <w:t xml:space="preserve">załącznik </w:t>
      </w:r>
      <w:r w:rsidRPr="008A5ECA">
        <w:rPr>
          <w:rFonts w:ascii="Arial" w:hAnsi="Arial" w:cs="Arial"/>
          <w:b/>
          <w:color w:val="000000" w:themeColor="text1"/>
          <w:sz w:val="22"/>
          <w:szCs w:val="22"/>
          <w:u w:val="single"/>
        </w:rPr>
        <w:t>nr 2</w:t>
      </w:r>
      <w:r w:rsidRPr="008A5ECA">
        <w:rPr>
          <w:rFonts w:ascii="Arial" w:hAnsi="Arial" w:cs="Arial"/>
          <w:bCs/>
          <w:color w:val="000000" w:themeColor="text1"/>
          <w:sz w:val="22"/>
          <w:szCs w:val="22"/>
          <w:u w:val="single"/>
        </w:rPr>
        <w:t xml:space="preserve"> do specyfikacji</w:t>
      </w:r>
      <w:r w:rsidRPr="008A5ECA">
        <w:rPr>
          <w:rFonts w:ascii="Arial" w:hAnsi="Arial" w:cs="Arial"/>
          <w:bCs/>
          <w:color w:val="000000" w:themeColor="text1"/>
          <w:sz w:val="22"/>
          <w:szCs w:val="22"/>
        </w:rPr>
        <w:t>.</w:t>
      </w:r>
    </w:p>
    <w:p w14:paraId="35D66F70" w14:textId="35D8F86A" w:rsidR="00D26577" w:rsidRPr="008A5ECA" w:rsidRDefault="008A5ECA" w:rsidP="00070E31">
      <w:pPr>
        <w:numPr>
          <w:ilvl w:val="0"/>
          <w:numId w:val="19"/>
        </w:numPr>
        <w:tabs>
          <w:tab w:val="clear" w:pos="720"/>
          <w:tab w:val="left" w:pos="284"/>
        </w:tabs>
        <w:ind w:left="284" w:hanging="284"/>
        <w:jc w:val="both"/>
        <w:rPr>
          <w:rFonts w:ascii="Arial" w:hAnsi="Arial" w:cs="Arial"/>
          <w:color w:val="000000" w:themeColor="text1"/>
          <w:sz w:val="22"/>
          <w:szCs w:val="22"/>
        </w:rPr>
      </w:pPr>
      <w:r w:rsidRPr="008A5ECA">
        <w:rPr>
          <w:rFonts w:ascii="Arial" w:hAnsi="Arial" w:cs="Arial"/>
          <w:sz w:val="22"/>
          <w:szCs w:val="22"/>
        </w:rPr>
        <w:t xml:space="preserve">Zamawiający nie określa czynności, w zakresie realizacji zamówienia, wymagających zatrudnienia przez Wykonawcę lub podwykonawcę na podstawie stosunku pracy określony </w:t>
      </w:r>
      <w:r w:rsidRPr="008A5ECA">
        <w:rPr>
          <w:rFonts w:ascii="Arial" w:hAnsi="Arial" w:cs="Arial"/>
          <w:sz w:val="22"/>
          <w:szCs w:val="22"/>
        </w:rPr>
        <w:br/>
        <w:t>w ustawie z dnia 26 czerwca 1974 r. Kodeks pracy.</w:t>
      </w:r>
    </w:p>
    <w:p w14:paraId="7E7DDD06" w14:textId="77777777" w:rsidR="00D26577" w:rsidRPr="008A5ECA" w:rsidRDefault="00D26577" w:rsidP="00070E31">
      <w:pPr>
        <w:tabs>
          <w:tab w:val="left" w:pos="284"/>
        </w:tabs>
        <w:jc w:val="both"/>
        <w:rPr>
          <w:rFonts w:ascii="Arial" w:hAnsi="Arial" w:cs="Arial"/>
          <w:sz w:val="22"/>
          <w:szCs w:val="22"/>
        </w:rPr>
      </w:pPr>
    </w:p>
    <w:p w14:paraId="3D951801" w14:textId="77777777" w:rsidR="00D26577" w:rsidRPr="008A5ECA" w:rsidRDefault="00D26577" w:rsidP="00070E31">
      <w:pPr>
        <w:pStyle w:val="Nagwek2"/>
        <w:numPr>
          <w:ilvl w:val="0"/>
          <w:numId w:val="20"/>
        </w:numPr>
        <w:tabs>
          <w:tab w:val="left" w:pos="709"/>
        </w:tabs>
        <w:autoSpaceDE w:val="0"/>
        <w:autoSpaceDN w:val="0"/>
        <w:spacing w:before="0" w:after="0"/>
        <w:ind w:hanging="294"/>
        <w:jc w:val="both"/>
        <w:rPr>
          <w:rFonts w:ascii="Arial" w:hAnsi="Arial" w:cs="Arial"/>
          <w:i w:val="0"/>
          <w:iCs w:val="0"/>
          <w:sz w:val="22"/>
          <w:szCs w:val="22"/>
        </w:rPr>
      </w:pPr>
      <w:r w:rsidRPr="008A5ECA">
        <w:rPr>
          <w:rFonts w:ascii="Arial" w:hAnsi="Arial" w:cs="Arial"/>
          <w:i w:val="0"/>
          <w:iCs w:val="0"/>
          <w:sz w:val="22"/>
          <w:szCs w:val="22"/>
        </w:rPr>
        <w:t>PRZEDMIOTOWE ŚRODKI DOWODOWE</w:t>
      </w:r>
    </w:p>
    <w:p w14:paraId="1BC6BCB3" w14:textId="77777777" w:rsidR="00D26577" w:rsidRPr="008A5ECA" w:rsidRDefault="00D26577" w:rsidP="00070E31">
      <w:pPr>
        <w:rPr>
          <w:rFonts w:ascii="Arial" w:hAnsi="Arial" w:cs="Arial"/>
          <w:sz w:val="22"/>
          <w:szCs w:val="22"/>
          <w:lang w:eastAsia="x-none"/>
        </w:rPr>
      </w:pPr>
    </w:p>
    <w:p w14:paraId="3241ECCE" w14:textId="77777777" w:rsidR="00D26577" w:rsidRPr="008A5ECA" w:rsidRDefault="00D26577" w:rsidP="00070E31">
      <w:pPr>
        <w:jc w:val="both"/>
        <w:rPr>
          <w:rFonts w:ascii="Arial" w:hAnsi="Arial" w:cs="Arial"/>
          <w:sz w:val="22"/>
          <w:szCs w:val="22"/>
          <w:lang w:eastAsia="x-none"/>
        </w:rPr>
      </w:pPr>
      <w:r w:rsidRPr="008A5ECA">
        <w:rPr>
          <w:rFonts w:ascii="Arial" w:hAnsi="Arial" w:cs="Arial"/>
          <w:sz w:val="22"/>
          <w:szCs w:val="22"/>
          <w:lang w:eastAsia="x-none"/>
        </w:rPr>
        <w:t xml:space="preserve">Zamawiający nie przewiduje składania przez Wykonawcę, wraz z ofertą, przedmiotowych środków dowodowych. </w:t>
      </w:r>
    </w:p>
    <w:p w14:paraId="26266325" w14:textId="77777777" w:rsidR="00D26577" w:rsidRPr="008A5ECA" w:rsidRDefault="00D26577" w:rsidP="00070E31">
      <w:pPr>
        <w:rPr>
          <w:rFonts w:ascii="Arial" w:hAnsi="Arial" w:cs="Arial"/>
          <w:sz w:val="22"/>
          <w:szCs w:val="22"/>
          <w:lang w:eastAsia="x-none"/>
        </w:rPr>
      </w:pPr>
    </w:p>
    <w:p w14:paraId="09E2C692" w14:textId="77777777" w:rsidR="002C0648" w:rsidRPr="008A5ECA" w:rsidRDefault="002C0648" w:rsidP="00070E31">
      <w:pPr>
        <w:rPr>
          <w:rFonts w:ascii="Arial" w:hAnsi="Arial" w:cs="Arial"/>
          <w:sz w:val="22"/>
          <w:szCs w:val="22"/>
          <w:lang w:eastAsia="x-none"/>
        </w:rPr>
      </w:pPr>
    </w:p>
    <w:p w14:paraId="29B640C9" w14:textId="77777777" w:rsidR="00D26577" w:rsidRPr="008A5ECA" w:rsidRDefault="00D26577" w:rsidP="00070E31">
      <w:pPr>
        <w:pStyle w:val="Nagwek2"/>
        <w:numPr>
          <w:ilvl w:val="0"/>
          <w:numId w:val="20"/>
        </w:numPr>
        <w:tabs>
          <w:tab w:val="left" w:pos="709"/>
        </w:tabs>
        <w:autoSpaceDE w:val="0"/>
        <w:autoSpaceDN w:val="0"/>
        <w:spacing w:before="0" w:after="0"/>
        <w:ind w:hanging="294"/>
        <w:jc w:val="both"/>
        <w:rPr>
          <w:rFonts w:ascii="Arial" w:hAnsi="Arial" w:cs="Arial"/>
          <w:i w:val="0"/>
          <w:iCs w:val="0"/>
          <w:sz w:val="22"/>
          <w:szCs w:val="22"/>
        </w:rPr>
      </w:pPr>
      <w:r w:rsidRPr="008A5ECA">
        <w:rPr>
          <w:rFonts w:ascii="Arial" w:hAnsi="Arial" w:cs="Arial"/>
          <w:i w:val="0"/>
          <w:iCs w:val="0"/>
          <w:sz w:val="22"/>
          <w:szCs w:val="22"/>
        </w:rPr>
        <w:lastRenderedPageBreak/>
        <w:t>TERMIN WYKONANIA ZAMÓWIENIA</w:t>
      </w:r>
      <w:bookmarkEnd w:id="8"/>
      <w:r w:rsidR="008A6F26" w:rsidRPr="008A5ECA">
        <w:rPr>
          <w:rFonts w:ascii="Arial" w:hAnsi="Arial" w:cs="Arial"/>
          <w:i w:val="0"/>
          <w:iCs w:val="0"/>
          <w:sz w:val="22"/>
          <w:szCs w:val="22"/>
        </w:rPr>
        <w:t xml:space="preserve"> </w:t>
      </w:r>
    </w:p>
    <w:p w14:paraId="4FE0174A" w14:textId="77777777" w:rsidR="00D26577" w:rsidRPr="008A5ECA" w:rsidRDefault="00D26577" w:rsidP="00070E31">
      <w:pPr>
        <w:rPr>
          <w:rFonts w:ascii="Arial" w:hAnsi="Arial" w:cs="Arial"/>
          <w:sz w:val="22"/>
          <w:szCs w:val="22"/>
          <w:lang w:eastAsia="x-none"/>
        </w:rPr>
      </w:pPr>
    </w:p>
    <w:p w14:paraId="62EA5B88" w14:textId="77777777" w:rsidR="00D26577" w:rsidRPr="008A5ECA" w:rsidRDefault="00D26577" w:rsidP="00070E31">
      <w:pPr>
        <w:numPr>
          <w:ilvl w:val="1"/>
          <w:numId w:val="19"/>
        </w:numPr>
        <w:tabs>
          <w:tab w:val="clear" w:pos="1080"/>
          <w:tab w:val="num" w:pos="284"/>
        </w:tabs>
        <w:overflowPunct w:val="0"/>
        <w:autoSpaceDE w:val="0"/>
        <w:autoSpaceDN w:val="0"/>
        <w:adjustRightInd w:val="0"/>
        <w:ind w:hanging="1080"/>
        <w:jc w:val="both"/>
        <w:textAlignment w:val="baseline"/>
        <w:rPr>
          <w:rFonts w:ascii="Arial" w:hAnsi="Arial" w:cs="Arial"/>
          <w:iCs/>
          <w:sz w:val="22"/>
          <w:szCs w:val="22"/>
        </w:rPr>
      </w:pPr>
      <w:r w:rsidRPr="008A5ECA">
        <w:rPr>
          <w:rFonts w:ascii="Arial" w:hAnsi="Arial" w:cs="Arial"/>
          <w:sz w:val="22"/>
          <w:szCs w:val="22"/>
        </w:rPr>
        <w:t xml:space="preserve">Terminy wykonania -  </w:t>
      </w:r>
      <w:r w:rsidR="00E73808" w:rsidRPr="008A5ECA">
        <w:rPr>
          <w:rFonts w:ascii="Arial" w:hAnsi="Arial" w:cs="Arial"/>
          <w:sz w:val="22"/>
          <w:szCs w:val="22"/>
        </w:rPr>
        <w:t xml:space="preserve">od dnia podpisania umowy </w:t>
      </w:r>
      <w:r w:rsidRPr="008A5ECA">
        <w:rPr>
          <w:rFonts w:ascii="Arial" w:hAnsi="Arial" w:cs="Arial"/>
          <w:iCs/>
          <w:sz w:val="22"/>
          <w:szCs w:val="22"/>
        </w:rPr>
        <w:t>do:</w:t>
      </w:r>
    </w:p>
    <w:p w14:paraId="53C64E97" w14:textId="5C95738E" w:rsidR="00D26577" w:rsidRPr="008A5ECA" w:rsidRDefault="00E73808" w:rsidP="00070E31">
      <w:pPr>
        <w:pStyle w:val="Tekstpodstawowy"/>
        <w:widowControl w:val="0"/>
        <w:numPr>
          <w:ilvl w:val="1"/>
          <w:numId w:val="20"/>
        </w:numPr>
        <w:tabs>
          <w:tab w:val="left" w:pos="567"/>
        </w:tabs>
        <w:autoSpaceDE w:val="0"/>
        <w:autoSpaceDN w:val="0"/>
        <w:spacing w:line="240" w:lineRule="auto"/>
        <w:ind w:left="567" w:hanging="283"/>
        <w:jc w:val="both"/>
        <w:rPr>
          <w:rFonts w:ascii="Arial" w:hAnsi="Arial" w:cs="Arial"/>
          <w:b w:val="0"/>
          <w:bCs/>
          <w:sz w:val="22"/>
          <w:szCs w:val="22"/>
        </w:rPr>
      </w:pPr>
      <w:bookmarkStart w:id="9" w:name="_Hlk58943380"/>
      <w:r w:rsidRPr="008A5ECA">
        <w:rPr>
          <w:rFonts w:ascii="Arial" w:hAnsi="Arial" w:cs="Arial"/>
          <w:b w:val="0"/>
          <w:bCs/>
          <w:color w:val="000000"/>
          <w:sz w:val="22"/>
          <w:szCs w:val="22"/>
        </w:rPr>
        <w:t>Zadanie N</w:t>
      </w:r>
      <w:r w:rsidR="007B21E3" w:rsidRPr="008A5ECA">
        <w:rPr>
          <w:rFonts w:ascii="Arial" w:hAnsi="Arial" w:cs="Arial"/>
          <w:b w:val="0"/>
          <w:bCs/>
          <w:color w:val="000000"/>
          <w:sz w:val="22"/>
          <w:szCs w:val="22"/>
        </w:rPr>
        <w:t>1</w:t>
      </w:r>
      <w:r w:rsidRPr="008A5ECA">
        <w:rPr>
          <w:rFonts w:ascii="Arial" w:hAnsi="Arial" w:cs="Arial"/>
          <w:b w:val="0"/>
          <w:bCs/>
          <w:color w:val="000000"/>
          <w:sz w:val="22"/>
          <w:szCs w:val="22"/>
        </w:rPr>
        <w:t xml:space="preserve"> -</w:t>
      </w:r>
      <w:bookmarkStart w:id="10" w:name="_Hlk75521257"/>
      <w:r w:rsidR="002C0648" w:rsidRPr="008A5ECA">
        <w:rPr>
          <w:rFonts w:ascii="Arial" w:hAnsi="Arial" w:cs="Arial"/>
          <w:b w:val="0"/>
          <w:bCs/>
          <w:color w:val="000000"/>
          <w:sz w:val="22"/>
          <w:szCs w:val="22"/>
        </w:rPr>
        <w:t xml:space="preserve"> </w:t>
      </w:r>
      <w:r w:rsidR="000A6A61" w:rsidRPr="008A5ECA">
        <w:rPr>
          <w:rFonts w:ascii="Arial" w:hAnsi="Arial" w:cs="Arial"/>
          <w:b w:val="0"/>
          <w:bCs/>
          <w:sz w:val="22"/>
          <w:szCs w:val="22"/>
        </w:rPr>
        <w:t xml:space="preserve">w terminie do </w:t>
      </w:r>
      <w:r w:rsidR="00E57A23" w:rsidRPr="008A5ECA">
        <w:rPr>
          <w:rFonts w:ascii="Arial" w:hAnsi="Arial" w:cs="Arial"/>
          <w:b w:val="0"/>
          <w:bCs/>
          <w:sz w:val="22"/>
          <w:szCs w:val="22"/>
        </w:rPr>
        <w:t xml:space="preserve">dnia </w:t>
      </w:r>
      <w:r w:rsidR="001676D4" w:rsidRPr="008A5ECA">
        <w:rPr>
          <w:rFonts w:ascii="Arial" w:hAnsi="Arial" w:cs="Arial"/>
          <w:b w:val="0"/>
          <w:bCs/>
          <w:sz w:val="22"/>
          <w:szCs w:val="22"/>
        </w:rPr>
        <w:t>2</w:t>
      </w:r>
      <w:r w:rsidR="00E57A23" w:rsidRPr="008A5ECA">
        <w:rPr>
          <w:rFonts w:ascii="Arial" w:hAnsi="Arial" w:cs="Arial"/>
          <w:b w:val="0"/>
          <w:bCs/>
          <w:sz w:val="22"/>
          <w:szCs w:val="22"/>
        </w:rPr>
        <w:t xml:space="preserve"> </w:t>
      </w:r>
      <w:r w:rsidR="001676D4" w:rsidRPr="008A5ECA">
        <w:rPr>
          <w:rFonts w:ascii="Arial" w:hAnsi="Arial" w:cs="Arial"/>
          <w:b w:val="0"/>
          <w:bCs/>
          <w:sz w:val="22"/>
          <w:szCs w:val="22"/>
        </w:rPr>
        <w:t>października</w:t>
      </w:r>
      <w:r w:rsidR="00E57A23" w:rsidRPr="008A5ECA">
        <w:rPr>
          <w:rFonts w:ascii="Arial" w:hAnsi="Arial" w:cs="Arial"/>
          <w:b w:val="0"/>
          <w:bCs/>
          <w:sz w:val="22"/>
          <w:szCs w:val="22"/>
        </w:rPr>
        <w:t xml:space="preserve"> </w:t>
      </w:r>
      <w:r w:rsidR="001676D4" w:rsidRPr="008A5ECA">
        <w:rPr>
          <w:rFonts w:ascii="Arial" w:hAnsi="Arial" w:cs="Arial"/>
          <w:b w:val="0"/>
          <w:bCs/>
          <w:sz w:val="22"/>
          <w:szCs w:val="22"/>
        </w:rPr>
        <w:t>2023</w:t>
      </w:r>
      <w:r w:rsidR="00E57A23" w:rsidRPr="008A5ECA">
        <w:rPr>
          <w:rFonts w:ascii="Arial" w:hAnsi="Arial" w:cs="Arial"/>
          <w:b w:val="0"/>
          <w:bCs/>
          <w:sz w:val="22"/>
          <w:szCs w:val="22"/>
        </w:rPr>
        <w:t xml:space="preserve"> r.</w:t>
      </w:r>
      <w:bookmarkEnd w:id="9"/>
      <w:bookmarkEnd w:id="10"/>
    </w:p>
    <w:p w14:paraId="79C1DD0E" w14:textId="77BD7B47" w:rsidR="0042540B" w:rsidRPr="008A5ECA" w:rsidRDefault="0042540B" w:rsidP="00070E31">
      <w:pPr>
        <w:pStyle w:val="Tekstpodstawowy"/>
        <w:widowControl w:val="0"/>
        <w:numPr>
          <w:ilvl w:val="1"/>
          <w:numId w:val="20"/>
        </w:numPr>
        <w:tabs>
          <w:tab w:val="left" w:pos="567"/>
        </w:tabs>
        <w:autoSpaceDE w:val="0"/>
        <w:autoSpaceDN w:val="0"/>
        <w:spacing w:line="240" w:lineRule="auto"/>
        <w:ind w:left="567" w:hanging="283"/>
        <w:jc w:val="both"/>
        <w:rPr>
          <w:rFonts w:ascii="Arial" w:hAnsi="Arial" w:cs="Arial"/>
          <w:b w:val="0"/>
          <w:bCs/>
          <w:sz w:val="22"/>
          <w:szCs w:val="22"/>
        </w:rPr>
      </w:pPr>
      <w:r w:rsidRPr="008A5ECA">
        <w:rPr>
          <w:rFonts w:ascii="Arial" w:hAnsi="Arial" w:cs="Arial"/>
          <w:b w:val="0"/>
          <w:bCs/>
          <w:color w:val="000000"/>
          <w:sz w:val="22"/>
          <w:szCs w:val="22"/>
        </w:rPr>
        <w:t>Zadanie N</w:t>
      </w:r>
      <w:r w:rsidR="007B21E3" w:rsidRPr="008A5ECA">
        <w:rPr>
          <w:rFonts w:ascii="Arial" w:hAnsi="Arial" w:cs="Arial"/>
          <w:b w:val="0"/>
          <w:bCs/>
          <w:color w:val="000000"/>
          <w:sz w:val="22"/>
          <w:szCs w:val="22"/>
        </w:rPr>
        <w:t>2</w:t>
      </w:r>
      <w:r w:rsidRPr="008A5ECA">
        <w:rPr>
          <w:rFonts w:ascii="Arial" w:hAnsi="Arial" w:cs="Arial"/>
          <w:b w:val="0"/>
          <w:bCs/>
          <w:color w:val="000000"/>
          <w:sz w:val="22"/>
          <w:szCs w:val="22"/>
        </w:rPr>
        <w:t xml:space="preserve"> -</w:t>
      </w:r>
      <w:r w:rsidR="006F0758" w:rsidRPr="008A5ECA">
        <w:rPr>
          <w:rFonts w:ascii="Arial" w:hAnsi="Arial" w:cs="Arial"/>
          <w:b w:val="0"/>
          <w:bCs/>
          <w:color w:val="000000"/>
          <w:sz w:val="22"/>
          <w:szCs w:val="22"/>
        </w:rPr>
        <w:t xml:space="preserve"> </w:t>
      </w:r>
      <w:r w:rsidR="007F6DF5" w:rsidRPr="008A5ECA">
        <w:rPr>
          <w:rFonts w:ascii="Arial" w:hAnsi="Arial" w:cs="Arial"/>
          <w:b w:val="0"/>
          <w:bCs/>
          <w:sz w:val="22"/>
          <w:szCs w:val="22"/>
        </w:rPr>
        <w:t xml:space="preserve">w terminie do dnia </w:t>
      </w:r>
      <w:r w:rsidR="001676D4" w:rsidRPr="008A5ECA">
        <w:rPr>
          <w:rFonts w:ascii="Arial" w:hAnsi="Arial" w:cs="Arial"/>
          <w:b w:val="0"/>
          <w:bCs/>
          <w:sz w:val="22"/>
          <w:szCs w:val="22"/>
        </w:rPr>
        <w:t>2</w:t>
      </w:r>
      <w:r w:rsidR="007F6DF5" w:rsidRPr="008A5ECA">
        <w:rPr>
          <w:rFonts w:ascii="Arial" w:hAnsi="Arial" w:cs="Arial"/>
          <w:b w:val="0"/>
          <w:bCs/>
          <w:sz w:val="22"/>
          <w:szCs w:val="22"/>
        </w:rPr>
        <w:t xml:space="preserve"> </w:t>
      </w:r>
      <w:r w:rsidR="001676D4" w:rsidRPr="008A5ECA">
        <w:rPr>
          <w:rFonts w:ascii="Arial" w:hAnsi="Arial" w:cs="Arial"/>
          <w:b w:val="0"/>
          <w:bCs/>
          <w:sz w:val="22"/>
          <w:szCs w:val="22"/>
        </w:rPr>
        <w:t>października</w:t>
      </w:r>
      <w:r w:rsidR="007F6DF5" w:rsidRPr="008A5ECA">
        <w:rPr>
          <w:rFonts w:ascii="Arial" w:hAnsi="Arial" w:cs="Arial"/>
          <w:b w:val="0"/>
          <w:bCs/>
          <w:sz w:val="22"/>
          <w:szCs w:val="22"/>
        </w:rPr>
        <w:t xml:space="preserve"> </w:t>
      </w:r>
      <w:r w:rsidR="001676D4" w:rsidRPr="008A5ECA">
        <w:rPr>
          <w:rFonts w:ascii="Arial" w:hAnsi="Arial" w:cs="Arial"/>
          <w:b w:val="0"/>
          <w:bCs/>
          <w:sz w:val="22"/>
          <w:szCs w:val="22"/>
        </w:rPr>
        <w:t>2023</w:t>
      </w:r>
      <w:r w:rsidR="007F6DF5" w:rsidRPr="008A5ECA">
        <w:rPr>
          <w:rFonts w:ascii="Arial" w:hAnsi="Arial" w:cs="Arial"/>
          <w:b w:val="0"/>
          <w:bCs/>
          <w:sz w:val="22"/>
          <w:szCs w:val="22"/>
        </w:rPr>
        <w:t xml:space="preserve"> r.</w:t>
      </w:r>
    </w:p>
    <w:p w14:paraId="1D4A5900" w14:textId="4CE40B8B" w:rsidR="007F6DF5" w:rsidRPr="008A5ECA" w:rsidRDefault="007F6DF5" w:rsidP="00070E31">
      <w:pPr>
        <w:pStyle w:val="Tekstpodstawowy"/>
        <w:widowControl w:val="0"/>
        <w:numPr>
          <w:ilvl w:val="1"/>
          <w:numId w:val="20"/>
        </w:numPr>
        <w:tabs>
          <w:tab w:val="left" w:pos="567"/>
        </w:tabs>
        <w:autoSpaceDE w:val="0"/>
        <w:autoSpaceDN w:val="0"/>
        <w:spacing w:line="240" w:lineRule="auto"/>
        <w:ind w:left="567" w:hanging="283"/>
        <w:jc w:val="both"/>
        <w:rPr>
          <w:rFonts w:ascii="Arial" w:hAnsi="Arial" w:cs="Arial"/>
          <w:b w:val="0"/>
          <w:bCs/>
          <w:sz w:val="22"/>
          <w:szCs w:val="22"/>
        </w:rPr>
      </w:pPr>
      <w:r w:rsidRPr="008A5ECA">
        <w:rPr>
          <w:rFonts w:ascii="Arial" w:hAnsi="Arial" w:cs="Arial"/>
          <w:b w:val="0"/>
          <w:bCs/>
          <w:sz w:val="22"/>
          <w:szCs w:val="22"/>
        </w:rPr>
        <w:t xml:space="preserve">Zadanie N3 - w terminie do dnia </w:t>
      </w:r>
      <w:r w:rsidR="00FC1944" w:rsidRPr="008A5ECA">
        <w:rPr>
          <w:rFonts w:ascii="Arial" w:hAnsi="Arial" w:cs="Arial"/>
          <w:b w:val="0"/>
          <w:bCs/>
          <w:sz w:val="22"/>
          <w:szCs w:val="22"/>
        </w:rPr>
        <w:t>2</w:t>
      </w:r>
      <w:r w:rsidRPr="008A5ECA">
        <w:rPr>
          <w:rFonts w:ascii="Arial" w:hAnsi="Arial" w:cs="Arial"/>
          <w:b w:val="0"/>
          <w:bCs/>
          <w:sz w:val="22"/>
          <w:szCs w:val="22"/>
        </w:rPr>
        <w:t xml:space="preserve"> </w:t>
      </w:r>
      <w:r w:rsidR="009476B3" w:rsidRPr="008A5ECA">
        <w:rPr>
          <w:rFonts w:ascii="Arial" w:hAnsi="Arial" w:cs="Arial"/>
          <w:b w:val="0"/>
          <w:bCs/>
          <w:sz w:val="22"/>
          <w:szCs w:val="22"/>
        </w:rPr>
        <w:t>października</w:t>
      </w:r>
      <w:r w:rsidRPr="008A5ECA">
        <w:rPr>
          <w:rFonts w:ascii="Arial" w:hAnsi="Arial" w:cs="Arial"/>
          <w:b w:val="0"/>
          <w:bCs/>
          <w:sz w:val="22"/>
          <w:szCs w:val="22"/>
        </w:rPr>
        <w:t xml:space="preserve"> </w:t>
      </w:r>
      <w:r w:rsidR="009476B3" w:rsidRPr="008A5ECA">
        <w:rPr>
          <w:rFonts w:ascii="Arial" w:hAnsi="Arial" w:cs="Arial"/>
          <w:b w:val="0"/>
          <w:bCs/>
          <w:sz w:val="22"/>
          <w:szCs w:val="22"/>
        </w:rPr>
        <w:t>2023</w:t>
      </w:r>
      <w:r w:rsidRPr="008A5ECA">
        <w:rPr>
          <w:rFonts w:ascii="Arial" w:hAnsi="Arial" w:cs="Arial"/>
          <w:b w:val="0"/>
          <w:bCs/>
          <w:sz w:val="22"/>
          <w:szCs w:val="22"/>
        </w:rPr>
        <w:t xml:space="preserve"> r.</w:t>
      </w:r>
    </w:p>
    <w:p w14:paraId="484512AA" w14:textId="7B705D9C" w:rsidR="00296FFF" w:rsidRPr="008A5ECA" w:rsidRDefault="007F6DF5" w:rsidP="00070E31">
      <w:pPr>
        <w:pStyle w:val="Tekstpodstawowy"/>
        <w:widowControl w:val="0"/>
        <w:numPr>
          <w:ilvl w:val="1"/>
          <w:numId w:val="20"/>
        </w:numPr>
        <w:tabs>
          <w:tab w:val="left" w:pos="567"/>
        </w:tabs>
        <w:autoSpaceDE w:val="0"/>
        <w:autoSpaceDN w:val="0"/>
        <w:spacing w:line="240" w:lineRule="auto"/>
        <w:ind w:left="567" w:hanging="283"/>
        <w:jc w:val="both"/>
        <w:rPr>
          <w:rFonts w:ascii="Arial" w:hAnsi="Arial" w:cs="Arial"/>
          <w:b w:val="0"/>
          <w:bCs/>
          <w:sz w:val="22"/>
          <w:szCs w:val="22"/>
        </w:rPr>
      </w:pPr>
      <w:r w:rsidRPr="008A5ECA">
        <w:rPr>
          <w:rFonts w:ascii="Arial" w:hAnsi="Arial" w:cs="Arial"/>
          <w:b w:val="0"/>
          <w:bCs/>
          <w:sz w:val="22"/>
          <w:szCs w:val="22"/>
        </w:rPr>
        <w:t xml:space="preserve">Zadanie N4 - w terminie do dnia </w:t>
      </w:r>
      <w:r w:rsidR="009476B3" w:rsidRPr="008A5ECA">
        <w:rPr>
          <w:rFonts w:ascii="Arial" w:hAnsi="Arial" w:cs="Arial"/>
          <w:b w:val="0"/>
          <w:bCs/>
          <w:sz w:val="22"/>
          <w:szCs w:val="22"/>
        </w:rPr>
        <w:t>2</w:t>
      </w:r>
      <w:r w:rsidRPr="008A5ECA">
        <w:rPr>
          <w:rFonts w:ascii="Arial" w:hAnsi="Arial" w:cs="Arial"/>
          <w:b w:val="0"/>
          <w:bCs/>
          <w:sz w:val="22"/>
          <w:szCs w:val="22"/>
        </w:rPr>
        <w:t xml:space="preserve"> </w:t>
      </w:r>
      <w:r w:rsidR="009476B3" w:rsidRPr="008A5ECA">
        <w:rPr>
          <w:rFonts w:ascii="Arial" w:hAnsi="Arial" w:cs="Arial"/>
          <w:b w:val="0"/>
          <w:bCs/>
          <w:sz w:val="22"/>
          <w:szCs w:val="22"/>
        </w:rPr>
        <w:t>października</w:t>
      </w:r>
      <w:r w:rsidRPr="008A5ECA">
        <w:rPr>
          <w:rFonts w:ascii="Arial" w:hAnsi="Arial" w:cs="Arial"/>
          <w:b w:val="0"/>
          <w:bCs/>
          <w:sz w:val="22"/>
          <w:szCs w:val="22"/>
        </w:rPr>
        <w:t xml:space="preserve"> </w:t>
      </w:r>
      <w:r w:rsidR="009476B3" w:rsidRPr="008A5ECA">
        <w:rPr>
          <w:rFonts w:ascii="Arial" w:hAnsi="Arial" w:cs="Arial"/>
          <w:b w:val="0"/>
          <w:bCs/>
          <w:sz w:val="22"/>
          <w:szCs w:val="22"/>
        </w:rPr>
        <w:t>2023</w:t>
      </w:r>
      <w:r w:rsidRPr="008A5ECA">
        <w:rPr>
          <w:rFonts w:ascii="Arial" w:hAnsi="Arial" w:cs="Arial"/>
          <w:b w:val="0"/>
          <w:bCs/>
          <w:sz w:val="22"/>
          <w:szCs w:val="22"/>
        </w:rPr>
        <w:t xml:space="preserve"> r.</w:t>
      </w:r>
    </w:p>
    <w:p w14:paraId="55B887CB" w14:textId="77777777" w:rsidR="00D26577" w:rsidRPr="008A5ECA" w:rsidRDefault="00D26577" w:rsidP="00070E31">
      <w:pPr>
        <w:pStyle w:val="Tekstpodstawowy"/>
        <w:widowControl w:val="0"/>
        <w:numPr>
          <w:ilvl w:val="1"/>
          <w:numId w:val="34"/>
        </w:numPr>
        <w:tabs>
          <w:tab w:val="clear" w:pos="1080"/>
          <w:tab w:val="num" w:pos="284"/>
          <w:tab w:val="left" w:pos="567"/>
        </w:tabs>
        <w:overflowPunct w:val="0"/>
        <w:autoSpaceDE w:val="0"/>
        <w:autoSpaceDN w:val="0"/>
        <w:adjustRightInd w:val="0"/>
        <w:spacing w:line="240" w:lineRule="auto"/>
        <w:ind w:left="284" w:hanging="284"/>
        <w:jc w:val="both"/>
        <w:textAlignment w:val="baseline"/>
        <w:rPr>
          <w:rFonts w:ascii="Arial" w:hAnsi="Arial" w:cs="Arial"/>
          <w:b w:val="0"/>
          <w:bCs/>
          <w:iCs/>
          <w:sz w:val="22"/>
          <w:szCs w:val="22"/>
        </w:rPr>
      </w:pPr>
      <w:r w:rsidRPr="008A5ECA">
        <w:rPr>
          <w:rFonts w:ascii="Arial" w:hAnsi="Arial" w:cs="Arial"/>
          <w:b w:val="0"/>
          <w:bCs/>
          <w:sz w:val="22"/>
          <w:szCs w:val="22"/>
        </w:rPr>
        <w:t xml:space="preserve">Sposób realizacji zamówienia ujęto w projekcie umowy stanowiącym </w:t>
      </w:r>
      <w:r w:rsidRPr="008A5ECA">
        <w:rPr>
          <w:rFonts w:ascii="Arial" w:hAnsi="Arial" w:cs="Arial"/>
          <w:b w:val="0"/>
          <w:bCs/>
          <w:sz w:val="22"/>
          <w:szCs w:val="22"/>
          <w:u w:val="single"/>
        </w:rPr>
        <w:t xml:space="preserve">załącznik </w:t>
      </w:r>
      <w:r w:rsidRPr="008A5ECA">
        <w:rPr>
          <w:rFonts w:ascii="Arial" w:hAnsi="Arial" w:cs="Arial"/>
          <w:sz w:val="22"/>
          <w:szCs w:val="22"/>
          <w:u w:val="single"/>
        </w:rPr>
        <w:t>nr 2</w:t>
      </w:r>
      <w:r w:rsidRPr="008A5ECA">
        <w:rPr>
          <w:rFonts w:ascii="Arial" w:hAnsi="Arial" w:cs="Arial"/>
          <w:b w:val="0"/>
          <w:bCs/>
          <w:sz w:val="22"/>
          <w:szCs w:val="22"/>
          <w:u w:val="single"/>
        </w:rPr>
        <w:t xml:space="preserve"> do specyfikacji</w:t>
      </w:r>
      <w:r w:rsidRPr="008A5ECA">
        <w:rPr>
          <w:rFonts w:ascii="Arial" w:hAnsi="Arial" w:cs="Arial"/>
          <w:b w:val="0"/>
          <w:bCs/>
          <w:sz w:val="22"/>
          <w:szCs w:val="22"/>
        </w:rPr>
        <w:t>.</w:t>
      </w:r>
    </w:p>
    <w:p w14:paraId="233E5190" w14:textId="77777777" w:rsidR="00D26577" w:rsidRPr="008A5ECA" w:rsidRDefault="00D26577" w:rsidP="00070E31">
      <w:pPr>
        <w:overflowPunct w:val="0"/>
        <w:adjustRightInd w:val="0"/>
        <w:jc w:val="both"/>
        <w:textAlignment w:val="baseline"/>
        <w:rPr>
          <w:rFonts w:ascii="Arial" w:hAnsi="Arial" w:cs="Arial"/>
          <w:iCs/>
          <w:sz w:val="22"/>
          <w:szCs w:val="22"/>
        </w:rPr>
      </w:pPr>
    </w:p>
    <w:p w14:paraId="28CBBA7C" w14:textId="77777777" w:rsidR="00D26577" w:rsidRPr="008A5ECA"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8A5ECA">
        <w:rPr>
          <w:rFonts w:ascii="Arial" w:hAnsi="Arial" w:cs="Arial"/>
          <w:b/>
          <w:bCs/>
          <w:sz w:val="22"/>
          <w:szCs w:val="22"/>
        </w:rPr>
        <w:t>PODSTAWY WYKLUCZENIA, O KTÓRYCH MOWA W ART. 108 i 109 USTAWY</w:t>
      </w:r>
    </w:p>
    <w:p w14:paraId="2ABDF13A" w14:textId="77777777" w:rsidR="00D26577" w:rsidRPr="008A5ECA" w:rsidRDefault="00D26577" w:rsidP="00070E31">
      <w:pPr>
        <w:tabs>
          <w:tab w:val="left" w:pos="709"/>
        </w:tabs>
        <w:ind w:left="426"/>
        <w:jc w:val="both"/>
        <w:rPr>
          <w:rFonts w:ascii="Arial" w:hAnsi="Arial" w:cs="Arial"/>
          <w:b/>
          <w:bCs/>
          <w:sz w:val="22"/>
          <w:szCs w:val="22"/>
        </w:rPr>
      </w:pPr>
    </w:p>
    <w:p w14:paraId="53DC112A" w14:textId="1E504757" w:rsidR="00D26577" w:rsidRPr="008A5ECA" w:rsidRDefault="00D26577" w:rsidP="00070E31">
      <w:pPr>
        <w:numPr>
          <w:ilvl w:val="0"/>
          <w:numId w:val="15"/>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Z postępowania o udzielenie zamówienia, na podstawie art. 108 ustawy, z zastrzeżeniem </w:t>
      </w:r>
      <w:r w:rsidR="008A5ECA">
        <w:rPr>
          <w:rFonts w:ascii="Arial" w:hAnsi="Arial" w:cs="Arial"/>
          <w:color w:val="000000"/>
          <w:sz w:val="22"/>
          <w:szCs w:val="22"/>
        </w:rPr>
        <w:br/>
      </w:r>
      <w:r w:rsidRPr="008A5ECA">
        <w:rPr>
          <w:rFonts w:ascii="Arial" w:hAnsi="Arial" w:cs="Arial"/>
          <w:color w:val="000000"/>
          <w:sz w:val="22"/>
          <w:szCs w:val="22"/>
        </w:rPr>
        <w:t>art. 110 ust.</w:t>
      </w:r>
      <w:r w:rsidR="00FE389F" w:rsidRPr="008A5ECA">
        <w:rPr>
          <w:rFonts w:ascii="Arial" w:hAnsi="Arial" w:cs="Arial"/>
          <w:color w:val="000000"/>
          <w:sz w:val="22"/>
          <w:szCs w:val="22"/>
        </w:rPr>
        <w:t xml:space="preserve"> </w:t>
      </w:r>
      <w:r w:rsidRPr="008A5ECA">
        <w:rPr>
          <w:rFonts w:ascii="Arial" w:hAnsi="Arial" w:cs="Arial"/>
          <w:color w:val="000000"/>
          <w:sz w:val="22"/>
          <w:szCs w:val="22"/>
        </w:rPr>
        <w:t>2 i 3 ustawy, wyklucza się Wykonawcę:</w:t>
      </w:r>
    </w:p>
    <w:p w14:paraId="3C8B62F5" w14:textId="77777777"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będącego osobą fizyczną, którego prawomocnie skazano za przestępstwo:</w:t>
      </w:r>
    </w:p>
    <w:p w14:paraId="4A601DA8" w14:textId="08CD908D"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 xml:space="preserve">udziału w zorganizowanej grupie przestępczej albo związku mającym na celu popełnienie przestępstwa lub przestępstwa skarbowego, o którym mowa w </w:t>
      </w:r>
      <w:r w:rsidRPr="008A5ECA">
        <w:rPr>
          <w:rFonts w:ascii="Arial" w:hAnsi="Arial" w:cs="Arial"/>
          <w:color w:val="1B1B1B"/>
          <w:sz w:val="22"/>
          <w:szCs w:val="22"/>
        </w:rPr>
        <w:t>art. 258</w:t>
      </w:r>
      <w:r w:rsidRPr="008A5ECA">
        <w:rPr>
          <w:rFonts w:ascii="Arial" w:hAnsi="Arial" w:cs="Arial"/>
          <w:color w:val="000000"/>
          <w:sz w:val="22"/>
          <w:szCs w:val="22"/>
        </w:rPr>
        <w:t xml:space="preserve"> Kodeksu karnego,</w:t>
      </w:r>
    </w:p>
    <w:p w14:paraId="645E88E6" w14:textId="77777777"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 xml:space="preserve">handlu ludźmi, o którym mowa w </w:t>
      </w:r>
      <w:r w:rsidRPr="008A5ECA">
        <w:rPr>
          <w:rFonts w:ascii="Arial" w:hAnsi="Arial" w:cs="Arial"/>
          <w:color w:val="1B1B1B"/>
          <w:sz w:val="22"/>
          <w:szCs w:val="22"/>
        </w:rPr>
        <w:t>art. 189a</w:t>
      </w:r>
      <w:r w:rsidRPr="008A5ECA">
        <w:rPr>
          <w:rFonts w:ascii="Arial" w:hAnsi="Arial" w:cs="Arial"/>
          <w:color w:val="000000"/>
          <w:sz w:val="22"/>
          <w:szCs w:val="22"/>
        </w:rPr>
        <w:t xml:space="preserve"> Kodeksu karnego,</w:t>
      </w:r>
    </w:p>
    <w:p w14:paraId="19B6DBB7" w14:textId="77777777"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 xml:space="preserve">o którym mowa w </w:t>
      </w:r>
      <w:r w:rsidRPr="008A5ECA">
        <w:rPr>
          <w:rFonts w:ascii="Arial" w:hAnsi="Arial" w:cs="Arial"/>
          <w:color w:val="1B1B1B"/>
          <w:sz w:val="22"/>
          <w:szCs w:val="22"/>
        </w:rPr>
        <w:t>art. 228-230a</w:t>
      </w:r>
      <w:r w:rsidRPr="008A5ECA">
        <w:rPr>
          <w:rFonts w:ascii="Arial" w:hAnsi="Arial" w:cs="Arial"/>
          <w:color w:val="000000"/>
          <w:sz w:val="22"/>
          <w:szCs w:val="22"/>
        </w:rPr>
        <w:t xml:space="preserve">, </w:t>
      </w:r>
      <w:r w:rsidRPr="008A5ECA">
        <w:rPr>
          <w:rFonts w:ascii="Arial" w:hAnsi="Arial" w:cs="Arial"/>
          <w:color w:val="1B1B1B"/>
          <w:sz w:val="22"/>
          <w:szCs w:val="22"/>
        </w:rPr>
        <w:t>art. 250a</w:t>
      </w:r>
      <w:r w:rsidRPr="008A5ECA">
        <w:rPr>
          <w:rFonts w:ascii="Arial" w:hAnsi="Arial" w:cs="Arial"/>
          <w:color w:val="000000"/>
          <w:sz w:val="22"/>
          <w:szCs w:val="22"/>
        </w:rPr>
        <w:t xml:space="preserve"> Kodeksu karnego lub w art. 46 lub art. 48 ustawy z dnia 25 czerwca 2010 r. o sporcie,</w:t>
      </w:r>
    </w:p>
    <w:p w14:paraId="1717AE23" w14:textId="77777777"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 xml:space="preserve">finansowania przestępstwa o charakterze terrorystycznym, o którym mowa w </w:t>
      </w:r>
      <w:r w:rsidRPr="008A5ECA">
        <w:rPr>
          <w:rFonts w:ascii="Arial" w:hAnsi="Arial" w:cs="Arial"/>
          <w:color w:val="1B1B1B"/>
          <w:sz w:val="22"/>
          <w:szCs w:val="22"/>
        </w:rPr>
        <w:t>art. 165a</w:t>
      </w:r>
      <w:r w:rsidRPr="008A5ECA">
        <w:rPr>
          <w:rFonts w:ascii="Arial" w:hAnsi="Arial" w:cs="Arial"/>
          <w:color w:val="000000"/>
          <w:sz w:val="22"/>
          <w:szCs w:val="22"/>
        </w:rPr>
        <w:t xml:space="preserve"> Kodeksu karnego, lub przestępstwo udaremniania lub utrudniania stwierdzenia przestępnego pochodzenia pieniędzy lub ukrywania ich pochodzenia, o którym mowa w </w:t>
      </w:r>
      <w:r w:rsidRPr="008A5ECA">
        <w:rPr>
          <w:rFonts w:ascii="Arial" w:hAnsi="Arial" w:cs="Arial"/>
          <w:color w:val="1B1B1B"/>
          <w:sz w:val="22"/>
          <w:szCs w:val="22"/>
        </w:rPr>
        <w:t>art. 299</w:t>
      </w:r>
      <w:r w:rsidRPr="008A5ECA">
        <w:rPr>
          <w:rFonts w:ascii="Arial" w:hAnsi="Arial" w:cs="Arial"/>
          <w:color w:val="000000"/>
          <w:sz w:val="22"/>
          <w:szCs w:val="22"/>
        </w:rPr>
        <w:t xml:space="preserve"> Kodeksu karnego,</w:t>
      </w:r>
    </w:p>
    <w:p w14:paraId="0280201A" w14:textId="77777777"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 xml:space="preserve">o charakterze terrorystycznym, o którym mowa w </w:t>
      </w:r>
      <w:r w:rsidRPr="008A5ECA">
        <w:rPr>
          <w:rFonts w:ascii="Arial" w:hAnsi="Arial" w:cs="Arial"/>
          <w:color w:val="1B1B1B"/>
          <w:sz w:val="22"/>
          <w:szCs w:val="22"/>
        </w:rPr>
        <w:t>art. 115 § 20</w:t>
      </w:r>
      <w:r w:rsidRPr="008A5ECA">
        <w:rPr>
          <w:rFonts w:ascii="Arial" w:hAnsi="Arial" w:cs="Arial"/>
          <w:color w:val="000000"/>
          <w:sz w:val="22"/>
          <w:szCs w:val="22"/>
        </w:rPr>
        <w:t xml:space="preserve"> Kodeksu karnego, lub mające na celu popełnienie tego przestępstwa,</w:t>
      </w:r>
    </w:p>
    <w:p w14:paraId="085C3F72" w14:textId="21FA1EBA"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 xml:space="preserve">powierzenia wykonywania pracy małoletniemu cudzoziemcowi, o którym mowa w </w:t>
      </w:r>
      <w:r w:rsidRPr="008A5ECA">
        <w:rPr>
          <w:rFonts w:ascii="Arial" w:hAnsi="Arial" w:cs="Arial"/>
          <w:color w:val="1B1B1B"/>
          <w:sz w:val="22"/>
          <w:szCs w:val="22"/>
        </w:rPr>
        <w:t>art. 9 ust. 2</w:t>
      </w:r>
      <w:r w:rsidRPr="008A5ECA">
        <w:rPr>
          <w:rFonts w:ascii="Arial" w:hAnsi="Arial" w:cs="Arial"/>
          <w:color w:val="000000"/>
          <w:sz w:val="22"/>
          <w:szCs w:val="22"/>
        </w:rPr>
        <w:t xml:space="preserve"> ustawy z dnia 15 czerwca 2012 r. o skutkach powierzania wykonywania pracy cudzoziemcom przebywającym wbrew przepisom na terytorium Rzeczypospolitej Polskiej (</w:t>
      </w:r>
      <w:proofErr w:type="spellStart"/>
      <w:r w:rsidR="00C65CCE" w:rsidRPr="008A5ECA">
        <w:rPr>
          <w:rFonts w:ascii="Arial" w:hAnsi="Arial" w:cs="Arial"/>
          <w:color w:val="000000"/>
          <w:sz w:val="22"/>
          <w:szCs w:val="22"/>
        </w:rPr>
        <w:t>t.j</w:t>
      </w:r>
      <w:proofErr w:type="spellEnd"/>
      <w:r w:rsidR="00C65CCE" w:rsidRPr="008A5ECA">
        <w:rPr>
          <w:rFonts w:ascii="Arial" w:hAnsi="Arial" w:cs="Arial"/>
          <w:color w:val="000000"/>
          <w:sz w:val="22"/>
          <w:szCs w:val="22"/>
        </w:rPr>
        <w:t xml:space="preserve">. </w:t>
      </w:r>
      <w:r w:rsidRPr="008A5ECA">
        <w:rPr>
          <w:rFonts w:ascii="Arial" w:hAnsi="Arial" w:cs="Arial"/>
          <w:color w:val="000000"/>
          <w:sz w:val="22"/>
          <w:szCs w:val="22"/>
        </w:rPr>
        <w:t>Dz. U.</w:t>
      </w:r>
      <w:r w:rsidR="005941BF" w:rsidRPr="008A5ECA">
        <w:rPr>
          <w:rFonts w:ascii="Arial" w:hAnsi="Arial" w:cs="Arial"/>
          <w:color w:val="000000"/>
          <w:sz w:val="22"/>
          <w:szCs w:val="22"/>
        </w:rPr>
        <w:t xml:space="preserve"> z 2021</w:t>
      </w:r>
      <w:r w:rsidRPr="008A5ECA">
        <w:rPr>
          <w:rFonts w:ascii="Arial" w:hAnsi="Arial" w:cs="Arial"/>
          <w:color w:val="000000"/>
          <w:sz w:val="22"/>
          <w:szCs w:val="22"/>
        </w:rPr>
        <w:t xml:space="preserve"> poz. </w:t>
      </w:r>
      <w:r w:rsidR="005941BF" w:rsidRPr="008A5ECA">
        <w:rPr>
          <w:rFonts w:ascii="Arial" w:hAnsi="Arial" w:cs="Arial"/>
          <w:color w:val="000000"/>
          <w:sz w:val="22"/>
          <w:szCs w:val="22"/>
        </w:rPr>
        <w:t>1745</w:t>
      </w:r>
      <w:r w:rsidRPr="008A5ECA">
        <w:rPr>
          <w:rFonts w:ascii="Arial" w:hAnsi="Arial" w:cs="Arial"/>
          <w:color w:val="000000"/>
          <w:sz w:val="22"/>
          <w:szCs w:val="22"/>
        </w:rPr>
        <w:t>),</w:t>
      </w:r>
    </w:p>
    <w:p w14:paraId="55FA9C28" w14:textId="77777777"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 xml:space="preserve">przeciwko obrotowi gospodarczemu, o których mowa w </w:t>
      </w:r>
      <w:r w:rsidRPr="008A5ECA">
        <w:rPr>
          <w:rFonts w:ascii="Arial" w:hAnsi="Arial" w:cs="Arial"/>
          <w:color w:val="1B1B1B"/>
          <w:sz w:val="22"/>
          <w:szCs w:val="22"/>
        </w:rPr>
        <w:t>art. 296-307</w:t>
      </w:r>
      <w:r w:rsidRPr="008A5ECA">
        <w:rPr>
          <w:rFonts w:ascii="Arial" w:hAnsi="Arial" w:cs="Arial"/>
          <w:color w:val="000000"/>
          <w:sz w:val="22"/>
          <w:szCs w:val="22"/>
        </w:rPr>
        <w:t xml:space="preserve"> Kodeksu karnego, przestępstwo oszustwa, o którym mowa w </w:t>
      </w:r>
      <w:r w:rsidRPr="008A5ECA">
        <w:rPr>
          <w:rFonts w:ascii="Arial" w:hAnsi="Arial" w:cs="Arial"/>
          <w:color w:val="1B1B1B"/>
          <w:sz w:val="22"/>
          <w:szCs w:val="22"/>
        </w:rPr>
        <w:t>art. 286</w:t>
      </w:r>
      <w:r w:rsidRPr="008A5ECA">
        <w:rPr>
          <w:rFonts w:ascii="Arial" w:hAnsi="Arial" w:cs="Arial"/>
          <w:color w:val="000000"/>
          <w:sz w:val="22"/>
          <w:szCs w:val="22"/>
        </w:rPr>
        <w:t xml:space="preserve"> Kodeksu karnego, przestępstwo przeciwko wiarygodności dokumentów, o których mowa w </w:t>
      </w:r>
      <w:r w:rsidRPr="008A5ECA">
        <w:rPr>
          <w:rFonts w:ascii="Arial" w:hAnsi="Arial" w:cs="Arial"/>
          <w:color w:val="1B1B1B"/>
          <w:sz w:val="22"/>
          <w:szCs w:val="22"/>
        </w:rPr>
        <w:t>art. 270-277d</w:t>
      </w:r>
      <w:r w:rsidRPr="008A5ECA">
        <w:rPr>
          <w:rFonts w:ascii="Arial" w:hAnsi="Arial" w:cs="Arial"/>
          <w:color w:val="000000"/>
          <w:sz w:val="22"/>
          <w:szCs w:val="22"/>
        </w:rPr>
        <w:t xml:space="preserve"> Kodeksu karnego, lub przestępstwo skarbowe,</w:t>
      </w:r>
    </w:p>
    <w:p w14:paraId="0A458DA8" w14:textId="77777777" w:rsidR="00D26577" w:rsidRPr="008A5ECA" w:rsidRDefault="00D26577" w:rsidP="00070E31">
      <w:pPr>
        <w:numPr>
          <w:ilvl w:val="2"/>
          <w:numId w:val="39"/>
        </w:numPr>
        <w:tabs>
          <w:tab w:val="left" w:pos="851"/>
        </w:tabs>
        <w:autoSpaceDE w:val="0"/>
        <w:autoSpaceDN w:val="0"/>
        <w:ind w:left="851" w:hanging="284"/>
        <w:jc w:val="both"/>
        <w:rPr>
          <w:rFonts w:ascii="Arial" w:hAnsi="Arial" w:cs="Arial"/>
          <w:sz w:val="22"/>
          <w:szCs w:val="22"/>
        </w:rPr>
      </w:pPr>
      <w:r w:rsidRPr="008A5ECA">
        <w:rPr>
          <w:rFonts w:ascii="Arial" w:hAnsi="Arial" w:cs="Arial"/>
          <w:color w:val="000000"/>
          <w:sz w:val="22"/>
          <w:szCs w:val="22"/>
        </w:rPr>
        <w:t>o którym mowa w art. 9 ust. 1 i 3 lub art. 10 ustawy z dnia 15 czerwca 2012 r. o skutkach powierzania wykonywania pracy cudzoziemcom przebywającym wbrew przepisom na terytorium Rzeczypospolitej Polskiej,</w:t>
      </w:r>
    </w:p>
    <w:p w14:paraId="29581623" w14:textId="77777777" w:rsidR="00D26577" w:rsidRPr="008A5ECA" w:rsidRDefault="00D26577" w:rsidP="00070E31">
      <w:pPr>
        <w:ind w:left="567"/>
        <w:jc w:val="both"/>
        <w:rPr>
          <w:rFonts w:ascii="Arial" w:hAnsi="Arial" w:cs="Arial"/>
          <w:color w:val="000000"/>
          <w:sz w:val="22"/>
          <w:szCs w:val="22"/>
        </w:rPr>
      </w:pPr>
      <w:r w:rsidRPr="008A5ECA">
        <w:rPr>
          <w:rFonts w:ascii="Arial" w:hAnsi="Arial" w:cs="Arial"/>
          <w:color w:val="000000"/>
          <w:sz w:val="22"/>
          <w:szCs w:val="22"/>
        </w:rPr>
        <w:t>- lub za odpowiedni czyn zabroniony określony w przepisach prawa obcego,</w:t>
      </w:r>
    </w:p>
    <w:p w14:paraId="335607B8" w14:textId="512F30B0"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8A5ECA">
        <w:rPr>
          <w:rFonts w:ascii="Arial" w:hAnsi="Arial" w:cs="Arial"/>
          <w:color w:val="000000"/>
          <w:sz w:val="22"/>
          <w:szCs w:val="22"/>
        </w:rPr>
        <w:br/>
      </w:r>
      <w:r w:rsidRPr="008A5ECA">
        <w:rPr>
          <w:rFonts w:ascii="Arial" w:hAnsi="Arial" w:cs="Arial"/>
          <w:color w:val="000000"/>
          <w:sz w:val="22"/>
          <w:szCs w:val="22"/>
        </w:rPr>
        <w:t>o którym mowa w pkt 1,</w:t>
      </w:r>
    </w:p>
    <w:p w14:paraId="0672F0DE" w14:textId="77777777" w:rsidR="00D26577" w:rsidRPr="008A5ECA" w:rsidRDefault="00D26577" w:rsidP="00070E31">
      <w:pPr>
        <w:keepLines/>
        <w:numPr>
          <w:ilvl w:val="1"/>
          <w:numId w:val="20"/>
        </w:numPr>
        <w:tabs>
          <w:tab w:val="left" w:pos="567"/>
        </w:tabs>
        <w:autoSpaceDE w:val="0"/>
        <w:autoSpaceDN w:val="0"/>
        <w:ind w:left="568" w:hanging="284"/>
        <w:jc w:val="both"/>
        <w:rPr>
          <w:rFonts w:ascii="Arial" w:hAnsi="Arial" w:cs="Arial"/>
          <w:sz w:val="22"/>
          <w:szCs w:val="22"/>
        </w:rPr>
      </w:pPr>
      <w:r w:rsidRPr="008A5ECA">
        <w:rPr>
          <w:rFonts w:ascii="Arial" w:hAnsi="Arial" w:cs="Arial"/>
          <w:color w:val="000000"/>
          <w:sz w:val="22"/>
          <w:szCs w:val="22"/>
        </w:rPr>
        <w:t xml:space="preserve">wobec którego wydano prawomocny wyrok sądu lub ostateczną decyzję administracyjną </w:t>
      </w:r>
      <w:r w:rsidR="00E73808" w:rsidRPr="008A5ECA">
        <w:rPr>
          <w:rFonts w:ascii="Arial" w:hAnsi="Arial" w:cs="Arial"/>
          <w:color w:val="000000"/>
          <w:sz w:val="22"/>
          <w:szCs w:val="22"/>
        </w:rPr>
        <w:br/>
      </w:r>
      <w:r w:rsidRPr="008A5ECA">
        <w:rPr>
          <w:rFonts w:ascii="Arial" w:hAnsi="Arial" w:cs="Arial"/>
          <w:color w:val="000000"/>
          <w:sz w:val="22"/>
          <w:szCs w:val="22"/>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8F3205" w14:textId="77777777"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wobec którego prawomocnie orzeczono zakaz ubiegania się o zamówienia publiczne,</w:t>
      </w:r>
    </w:p>
    <w:p w14:paraId="4A7E943A" w14:textId="73FFEB89"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 xml:space="preserve">jeżeli </w:t>
      </w:r>
      <w:r w:rsidR="00AC73FE" w:rsidRPr="008A5ECA">
        <w:rPr>
          <w:rFonts w:ascii="Arial" w:hAnsi="Arial" w:cs="Arial"/>
          <w:color w:val="000000"/>
          <w:sz w:val="22"/>
          <w:szCs w:val="22"/>
        </w:rPr>
        <w:t xml:space="preserve">Zamawiający </w:t>
      </w:r>
      <w:r w:rsidRPr="008A5ECA">
        <w:rPr>
          <w:rFonts w:ascii="Arial" w:hAnsi="Arial" w:cs="Arial"/>
          <w:color w:val="000000"/>
          <w:sz w:val="22"/>
          <w:szCs w:val="22"/>
        </w:rPr>
        <w:t xml:space="preserve">może stwierdzić, na podstawie wiarygodnych przesłanek, że wykonawca zawarł z innymi wykonawcami porozumienie mające na celu zakłócenie konkurencji, w szczególności jeżeli należąc do tej samej grupy kapitałowej w rozumieniu </w:t>
      </w:r>
      <w:r w:rsidRPr="008A5ECA">
        <w:rPr>
          <w:rFonts w:ascii="Arial" w:hAnsi="Arial" w:cs="Arial"/>
          <w:color w:val="1B1B1B"/>
          <w:sz w:val="22"/>
          <w:szCs w:val="22"/>
        </w:rPr>
        <w:t>ustawy</w:t>
      </w:r>
      <w:r w:rsidRPr="008A5ECA">
        <w:rPr>
          <w:rFonts w:ascii="Arial" w:hAnsi="Arial" w:cs="Arial"/>
          <w:color w:val="000000"/>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5094791" w14:textId="6BB3EAAD"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lastRenderedPageBreak/>
        <w:t xml:space="preserve">jeżeli, w przypadkach, o których mowa w art. 85 ust. 1 ustawy, doszło do zakłócenia konkurencji wynikającego z wcześniejszego zaangażowania tego wykonawcy lub podmiotu, który należy z wykonawcą do tej samej grupy kapitałowej w rozumieniu </w:t>
      </w:r>
      <w:r w:rsidRPr="008A5ECA">
        <w:rPr>
          <w:rFonts w:ascii="Arial" w:hAnsi="Arial" w:cs="Arial"/>
          <w:color w:val="1B1B1B"/>
          <w:sz w:val="22"/>
          <w:szCs w:val="22"/>
        </w:rPr>
        <w:t>ustawy</w:t>
      </w:r>
      <w:r w:rsidRPr="008A5ECA">
        <w:rPr>
          <w:rFonts w:ascii="Arial" w:hAnsi="Arial" w:cs="Arial"/>
          <w:color w:val="000000"/>
          <w:sz w:val="22"/>
          <w:szCs w:val="22"/>
        </w:rPr>
        <w:t xml:space="preserve"> z dnia 16 lutego 2007 r.</w:t>
      </w:r>
      <w:r w:rsidR="00F11752" w:rsidRPr="008A5ECA">
        <w:rPr>
          <w:rFonts w:ascii="Arial" w:hAnsi="Arial" w:cs="Arial"/>
          <w:color w:val="000000"/>
          <w:sz w:val="22"/>
          <w:szCs w:val="22"/>
        </w:rPr>
        <w:t xml:space="preserve"> </w:t>
      </w:r>
      <w:r w:rsidRPr="008A5ECA">
        <w:rPr>
          <w:rFonts w:ascii="Arial" w:hAnsi="Arial" w:cs="Arial"/>
          <w:color w:val="000000"/>
          <w:sz w:val="22"/>
          <w:szCs w:val="22"/>
        </w:rPr>
        <w:t xml:space="preserve">o ochronie konkurencji i konsumentów, chyba że spowodowane tym zakłócenie konkurencji może być wyeliminowane w inny sposób niż przez wykluczenie </w:t>
      </w:r>
      <w:r w:rsidR="00AC73FE" w:rsidRPr="008A5ECA">
        <w:rPr>
          <w:rFonts w:ascii="Arial" w:hAnsi="Arial" w:cs="Arial"/>
          <w:color w:val="000000"/>
          <w:sz w:val="22"/>
          <w:szCs w:val="22"/>
        </w:rPr>
        <w:t xml:space="preserve">Wykonawcy </w:t>
      </w:r>
      <w:r w:rsidRPr="008A5ECA">
        <w:rPr>
          <w:rFonts w:ascii="Arial" w:hAnsi="Arial" w:cs="Arial"/>
          <w:color w:val="000000"/>
          <w:sz w:val="22"/>
          <w:szCs w:val="22"/>
        </w:rPr>
        <w:t>z udziału w postępowaniu o udzielenie zamówienia,</w:t>
      </w:r>
    </w:p>
    <w:p w14:paraId="000B75FF" w14:textId="703ED0DA" w:rsidR="00D26577" w:rsidRPr="008A5ECA" w:rsidRDefault="00675944" w:rsidP="00070E31">
      <w:pPr>
        <w:tabs>
          <w:tab w:val="left" w:pos="567"/>
        </w:tabs>
        <w:autoSpaceDE w:val="0"/>
        <w:autoSpaceDN w:val="0"/>
        <w:ind w:left="284"/>
        <w:jc w:val="both"/>
        <w:rPr>
          <w:rFonts w:ascii="Arial" w:hAnsi="Arial" w:cs="Arial"/>
          <w:sz w:val="22"/>
          <w:szCs w:val="22"/>
        </w:rPr>
      </w:pPr>
      <w:r w:rsidRPr="008A5ECA">
        <w:rPr>
          <w:rFonts w:ascii="Arial" w:hAnsi="Arial" w:cs="Arial"/>
          <w:sz w:val="22"/>
          <w:szCs w:val="22"/>
        </w:rPr>
        <w:t>W</w:t>
      </w:r>
      <w:r w:rsidR="00D26577" w:rsidRPr="008A5ECA">
        <w:rPr>
          <w:rFonts w:ascii="Arial" w:eastAsia="A" w:hAnsi="Arial" w:cs="Arial"/>
          <w:sz w:val="22"/>
          <w:szCs w:val="22"/>
        </w:rPr>
        <w:t xml:space="preserve">artość zamówienia nie przekracza wyrażonej w złotych równowartości kwoty dla usług </w:t>
      </w:r>
      <w:r w:rsidR="008A5ECA">
        <w:rPr>
          <w:rFonts w:ascii="Arial" w:eastAsia="A" w:hAnsi="Arial" w:cs="Arial"/>
          <w:sz w:val="22"/>
          <w:szCs w:val="22"/>
        </w:rPr>
        <w:br/>
      </w:r>
      <w:r w:rsidR="00D26577" w:rsidRPr="008A5ECA">
        <w:rPr>
          <w:rFonts w:ascii="Arial" w:eastAsia="A" w:hAnsi="Arial" w:cs="Arial"/>
          <w:sz w:val="22"/>
          <w:szCs w:val="22"/>
        </w:rPr>
        <w:t>10 000 000 euro – zatem przesłank</w:t>
      </w:r>
      <w:r w:rsidRPr="008A5ECA">
        <w:rPr>
          <w:rFonts w:ascii="Arial" w:eastAsia="A" w:hAnsi="Arial" w:cs="Arial"/>
          <w:sz w:val="22"/>
          <w:szCs w:val="22"/>
        </w:rPr>
        <w:t>a</w:t>
      </w:r>
      <w:r w:rsidR="00D26577" w:rsidRPr="008A5ECA">
        <w:rPr>
          <w:rFonts w:ascii="Arial" w:eastAsia="A" w:hAnsi="Arial" w:cs="Arial"/>
          <w:sz w:val="22"/>
          <w:szCs w:val="22"/>
        </w:rPr>
        <w:t xml:space="preserve"> wykluczenia, o której mowa w art. 108 ust. 2 ustawy, nie ma zastosowania.</w:t>
      </w:r>
    </w:p>
    <w:p w14:paraId="52BA75E7" w14:textId="77777777" w:rsidR="00D26577" w:rsidRPr="008A5ECA" w:rsidRDefault="00D26577" w:rsidP="00070E31">
      <w:pPr>
        <w:numPr>
          <w:ilvl w:val="0"/>
          <w:numId w:val="15"/>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Z postępowania o udzielenie zamówienia, na podstawie art. 109 ust. 1 pkt 4 ustawy, </w:t>
      </w:r>
      <w:r w:rsidR="00E73808" w:rsidRPr="008A5ECA">
        <w:rPr>
          <w:rFonts w:ascii="Arial" w:hAnsi="Arial" w:cs="Arial"/>
          <w:color w:val="000000"/>
          <w:sz w:val="22"/>
          <w:szCs w:val="22"/>
        </w:rPr>
        <w:br/>
      </w:r>
      <w:r w:rsidRPr="008A5ECA">
        <w:rPr>
          <w:rFonts w:ascii="Arial" w:hAnsi="Arial" w:cs="Arial"/>
          <w:color w:val="000000"/>
          <w:sz w:val="22"/>
          <w:szCs w:val="22"/>
        </w:rPr>
        <w:t>z zastrzeżeniem art. 110 ust. 2 i 3 ustawy, wyklucza się Wykonawcę:</w:t>
      </w:r>
    </w:p>
    <w:p w14:paraId="5649F696" w14:textId="77777777" w:rsidR="00D26577" w:rsidRPr="008A5ECA" w:rsidRDefault="00D26577" w:rsidP="00070E31">
      <w:pPr>
        <w:numPr>
          <w:ilvl w:val="0"/>
          <w:numId w:val="4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E85AD89" w14:textId="1ED24899" w:rsidR="00D26577" w:rsidRPr="008A5ECA" w:rsidRDefault="00D26577" w:rsidP="00070E31">
      <w:pPr>
        <w:numPr>
          <w:ilvl w:val="0"/>
          <w:numId w:val="15"/>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Wykonawca może zostać wykluczony przez </w:t>
      </w:r>
      <w:r w:rsidR="00AC73FE" w:rsidRPr="008A5ECA">
        <w:rPr>
          <w:rFonts w:ascii="Arial" w:hAnsi="Arial" w:cs="Arial"/>
          <w:color w:val="000000"/>
          <w:sz w:val="22"/>
          <w:szCs w:val="22"/>
        </w:rPr>
        <w:t xml:space="preserve">Zamawiającego </w:t>
      </w:r>
      <w:r w:rsidRPr="008A5ECA">
        <w:rPr>
          <w:rFonts w:ascii="Arial" w:hAnsi="Arial" w:cs="Arial"/>
          <w:color w:val="000000"/>
          <w:sz w:val="22"/>
          <w:szCs w:val="22"/>
        </w:rPr>
        <w:t xml:space="preserve">na każdym etapie postępowania </w:t>
      </w:r>
      <w:r w:rsidR="00041FB3" w:rsidRPr="008A5ECA">
        <w:rPr>
          <w:rFonts w:ascii="Arial" w:hAnsi="Arial" w:cs="Arial"/>
          <w:color w:val="000000"/>
          <w:sz w:val="22"/>
          <w:szCs w:val="22"/>
        </w:rPr>
        <w:br/>
      </w:r>
      <w:r w:rsidRPr="008A5ECA">
        <w:rPr>
          <w:rFonts w:ascii="Arial" w:hAnsi="Arial" w:cs="Arial"/>
          <w:color w:val="000000"/>
          <w:sz w:val="22"/>
          <w:szCs w:val="22"/>
        </w:rPr>
        <w:t>o udzielenie zamówienia.</w:t>
      </w:r>
      <w:r w:rsidR="00675944" w:rsidRPr="008A5ECA">
        <w:rPr>
          <w:rFonts w:ascii="Arial" w:hAnsi="Arial" w:cs="Arial"/>
          <w:color w:val="000000"/>
          <w:sz w:val="22"/>
          <w:szCs w:val="22"/>
        </w:rPr>
        <w:t xml:space="preserve"> </w:t>
      </w:r>
    </w:p>
    <w:p w14:paraId="195F40D5" w14:textId="34DF2B84" w:rsidR="00D26577" w:rsidRPr="008A5ECA" w:rsidRDefault="00D26577" w:rsidP="00070E31">
      <w:pPr>
        <w:numPr>
          <w:ilvl w:val="0"/>
          <w:numId w:val="15"/>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Wykonawca nie podlega wykluczeniu w okolicznościach określonych w ust. 1 pkt 1, 2 i 5 (art. 108 ust. 1 pkt 1, 2 i 5 ustaw</w:t>
      </w:r>
      <w:r w:rsidR="00041FB3" w:rsidRPr="008A5ECA">
        <w:rPr>
          <w:rFonts w:ascii="Arial" w:hAnsi="Arial" w:cs="Arial"/>
          <w:color w:val="000000"/>
          <w:sz w:val="22"/>
          <w:szCs w:val="22"/>
        </w:rPr>
        <w:t>y</w:t>
      </w:r>
      <w:r w:rsidRPr="008A5ECA">
        <w:rPr>
          <w:rFonts w:ascii="Arial" w:hAnsi="Arial" w:cs="Arial"/>
          <w:color w:val="000000"/>
          <w:sz w:val="22"/>
          <w:szCs w:val="22"/>
        </w:rPr>
        <w:t>) lub określonych w ust. 2 pkt 2 (art. 109 ust. 1 pkt 4 ustawy), jeżeli udowodni Zamawiającemu, że spełnił łącznie przesłanki określone w art. 110 ust. 2 ustawy.</w:t>
      </w:r>
    </w:p>
    <w:p w14:paraId="7646D9C2" w14:textId="77777777" w:rsidR="00D26577" w:rsidRPr="008A5ECA" w:rsidRDefault="00D26577" w:rsidP="00070E31">
      <w:pPr>
        <w:numPr>
          <w:ilvl w:val="0"/>
          <w:numId w:val="15"/>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Okresy wykluczenia Wykonawcy z postępowania, o których mowa ust. 1 i 2 (art. 108 i 109 ustawy), reguluje art. 111 ustawy.</w:t>
      </w:r>
    </w:p>
    <w:p w14:paraId="171CD207" w14:textId="77777777" w:rsidR="00D26577" w:rsidRPr="008A5ECA" w:rsidRDefault="00D26577" w:rsidP="00070E31">
      <w:pPr>
        <w:tabs>
          <w:tab w:val="left" w:pos="284"/>
        </w:tabs>
        <w:jc w:val="both"/>
        <w:rPr>
          <w:rFonts w:ascii="Arial" w:hAnsi="Arial" w:cs="Arial"/>
          <w:sz w:val="22"/>
          <w:szCs w:val="22"/>
        </w:rPr>
      </w:pPr>
    </w:p>
    <w:p w14:paraId="47B21568" w14:textId="77777777" w:rsidR="00D26577" w:rsidRPr="008A5ECA"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8A5ECA">
        <w:rPr>
          <w:rFonts w:ascii="Arial" w:hAnsi="Arial" w:cs="Arial"/>
          <w:b/>
          <w:bCs/>
          <w:sz w:val="22"/>
          <w:szCs w:val="22"/>
        </w:rPr>
        <w:t xml:space="preserve">WARUNKI UDZIAŁU W POSTĘPOWANIU O UDZIELENIE ZAMÓWIENIA </w:t>
      </w:r>
    </w:p>
    <w:p w14:paraId="15EC1FD5" w14:textId="77777777" w:rsidR="00D26577" w:rsidRPr="008A5ECA" w:rsidRDefault="00D26577" w:rsidP="00070E31">
      <w:pPr>
        <w:tabs>
          <w:tab w:val="left" w:pos="709"/>
        </w:tabs>
        <w:jc w:val="both"/>
        <w:rPr>
          <w:rFonts w:ascii="Arial" w:hAnsi="Arial" w:cs="Arial"/>
          <w:b/>
          <w:bCs/>
          <w:sz w:val="22"/>
          <w:szCs w:val="22"/>
        </w:rPr>
      </w:pPr>
    </w:p>
    <w:p w14:paraId="1E8DFB2F" w14:textId="3206D9CC" w:rsidR="00D26577" w:rsidRPr="008A5ECA" w:rsidRDefault="00D26577" w:rsidP="00070E31">
      <w:pPr>
        <w:jc w:val="both"/>
        <w:rPr>
          <w:rFonts w:ascii="Arial" w:hAnsi="Arial" w:cs="Arial"/>
          <w:sz w:val="22"/>
          <w:szCs w:val="22"/>
        </w:rPr>
      </w:pPr>
      <w:r w:rsidRPr="008A5ECA">
        <w:rPr>
          <w:rFonts w:ascii="Arial" w:hAnsi="Arial" w:cs="Arial"/>
          <w:color w:val="000000"/>
          <w:sz w:val="22"/>
          <w:szCs w:val="22"/>
        </w:rPr>
        <w:t xml:space="preserve">O udzielenie zamówienia mogą ubiegać się Wykonawcy, którzy spełniają </w:t>
      </w:r>
      <w:r w:rsidRPr="008A5ECA">
        <w:rPr>
          <w:rFonts w:ascii="Arial" w:eastAsia="TimesNewRoman,Italic" w:hAnsi="Arial" w:cs="Arial"/>
          <w:iCs/>
          <w:sz w:val="22"/>
          <w:szCs w:val="22"/>
        </w:rPr>
        <w:t>w</w:t>
      </w:r>
      <w:r w:rsidRPr="008A5ECA">
        <w:rPr>
          <w:rFonts w:ascii="Arial" w:hAnsi="Arial" w:cs="Arial"/>
          <w:iCs/>
          <w:sz w:val="22"/>
          <w:szCs w:val="22"/>
        </w:rPr>
        <w:t>arunki dotycz</w:t>
      </w:r>
      <w:r w:rsidRPr="008A5ECA">
        <w:rPr>
          <w:rFonts w:ascii="Arial" w:eastAsia="TimesNewRoman,Italic" w:hAnsi="Arial" w:cs="Arial"/>
          <w:iCs/>
          <w:sz w:val="22"/>
          <w:szCs w:val="22"/>
        </w:rPr>
        <w:t>ą</w:t>
      </w:r>
      <w:r w:rsidRPr="008A5ECA">
        <w:rPr>
          <w:rFonts w:ascii="Arial" w:hAnsi="Arial" w:cs="Arial"/>
          <w:iCs/>
          <w:sz w:val="22"/>
          <w:szCs w:val="22"/>
        </w:rPr>
        <w:t>ce udziału w postępowaniu</w:t>
      </w:r>
      <w:r w:rsidRPr="008A5ECA">
        <w:rPr>
          <w:rFonts w:ascii="Arial" w:hAnsi="Arial" w:cs="Arial"/>
          <w:sz w:val="22"/>
          <w:szCs w:val="22"/>
        </w:rPr>
        <w:t>:</w:t>
      </w:r>
    </w:p>
    <w:p w14:paraId="47E9F485" w14:textId="77777777" w:rsidR="00D26577" w:rsidRPr="008A5ECA" w:rsidRDefault="00D26577" w:rsidP="00070E31">
      <w:pPr>
        <w:numPr>
          <w:ilvl w:val="0"/>
          <w:numId w:val="41"/>
        </w:numPr>
        <w:tabs>
          <w:tab w:val="left" w:pos="284"/>
        </w:tabs>
        <w:autoSpaceDE w:val="0"/>
        <w:autoSpaceDN w:val="0"/>
        <w:ind w:left="284" w:hanging="284"/>
        <w:jc w:val="both"/>
        <w:rPr>
          <w:rFonts w:ascii="Arial" w:hAnsi="Arial" w:cs="Arial"/>
          <w:sz w:val="22"/>
          <w:szCs w:val="22"/>
        </w:rPr>
      </w:pPr>
      <w:r w:rsidRPr="008A5ECA">
        <w:rPr>
          <w:rFonts w:ascii="Arial" w:hAnsi="Arial" w:cs="Arial"/>
          <w:iCs/>
          <w:sz w:val="22"/>
          <w:szCs w:val="22"/>
        </w:rPr>
        <w:t xml:space="preserve">Spełniają warunek udziału w postępowaniu określony w art. 112 ust. 2 pkt 1 ustawy dotyczący - </w:t>
      </w:r>
      <w:r w:rsidRPr="008A5ECA">
        <w:rPr>
          <w:rFonts w:ascii="Arial" w:hAnsi="Arial" w:cs="Arial"/>
          <w:b/>
          <w:bCs/>
          <w:i/>
          <w:iCs/>
          <w:color w:val="000000"/>
          <w:sz w:val="22"/>
          <w:szCs w:val="22"/>
        </w:rPr>
        <w:t>zdolności do występowania w obrocie gospodarczym</w:t>
      </w:r>
      <w:r w:rsidRPr="008A5ECA">
        <w:rPr>
          <w:rFonts w:ascii="Arial" w:hAnsi="Arial" w:cs="Arial"/>
          <w:i/>
          <w:iCs/>
          <w:sz w:val="22"/>
          <w:szCs w:val="22"/>
        </w:rPr>
        <w:t>.</w:t>
      </w:r>
    </w:p>
    <w:p w14:paraId="75565FDD" w14:textId="63304DB3" w:rsidR="00D26577" w:rsidRPr="008A5ECA" w:rsidRDefault="00D26577" w:rsidP="00070E31">
      <w:pPr>
        <w:tabs>
          <w:tab w:val="left" w:pos="284"/>
        </w:tabs>
        <w:ind w:left="284"/>
        <w:jc w:val="both"/>
        <w:rPr>
          <w:rFonts w:ascii="Arial" w:hAnsi="Arial" w:cs="Arial"/>
          <w:iCs/>
          <w:sz w:val="22"/>
          <w:szCs w:val="22"/>
        </w:rPr>
      </w:pPr>
      <w:r w:rsidRPr="008A5ECA">
        <w:rPr>
          <w:rFonts w:ascii="Arial" w:hAnsi="Arial" w:cs="Arial"/>
          <w:iCs/>
          <w:sz w:val="22"/>
          <w:szCs w:val="22"/>
        </w:rPr>
        <w:t>W tym zakresie Zamawiający nie precyzuje szczególnych wymagań, których spełnienie Wykonawca jest zobowiązany wykazać.</w:t>
      </w:r>
    </w:p>
    <w:p w14:paraId="0DA8A16A" w14:textId="6CC5B1A0" w:rsidR="00D26577" w:rsidRPr="008A5ECA" w:rsidRDefault="00D26577" w:rsidP="00070E31">
      <w:pPr>
        <w:numPr>
          <w:ilvl w:val="0"/>
          <w:numId w:val="41"/>
        </w:numPr>
        <w:tabs>
          <w:tab w:val="left" w:pos="284"/>
        </w:tabs>
        <w:autoSpaceDE w:val="0"/>
        <w:autoSpaceDN w:val="0"/>
        <w:ind w:left="284" w:hanging="284"/>
        <w:jc w:val="both"/>
        <w:rPr>
          <w:rFonts w:ascii="Arial" w:hAnsi="Arial" w:cs="Arial"/>
          <w:b/>
          <w:bCs/>
          <w:i/>
          <w:iCs/>
          <w:sz w:val="22"/>
          <w:szCs w:val="22"/>
        </w:rPr>
      </w:pPr>
      <w:r w:rsidRPr="008A5ECA">
        <w:rPr>
          <w:rFonts w:ascii="Arial" w:hAnsi="Arial" w:cs="Arial"/>
          <w:iCs/>
          <w:sz w:val="22"/>
          <w:szCs w:val="22"/>
        </w:rPr>
        <w:t xml:space="preserve">Spełniają warunek udziału w postępowaniu określony w art. 112 ust. 2 pkt 2 ustawy dotyczący - </w:t>
      </w:r>
      <w:r w:rsidRPr="008A5ECA">
        <w:rPr>
          <w:rFonts w:ascii="Arial" w:hAnsi="Arial" w:cs="Arial"/>
          <w:b/>
          <w:bCs/>
          <w:i/>
          <w:iCs/>
          <w:color w:val="000000"/>
          <w:sz w:val="22"/>
          <w:szCs w:val="22"/>
        </w:rPr>
        <w:t>uprawnień do prowadzenia określonej działalności gospodarczej lub zawodowej, o ile wynika to z odrębnych przepisów.</w:t>
      </w:r>
    </w:p>
    <w:p w14:paraId="19452A5D" w14:textId="77777777" w:rsidR="00D26577" w:rsidRPr="008A5ECA" w:rsidRDefault="00D26577" w:rsidP="00070E31">
      <w:pPr>
        <w:ind w:left="284"/>
        <w:jc w:val="both"/>
        <w:rPr>
          <w:rFonts w:ascii="Arial" w:hAnsi="Arial" w:cs="Arial"/>
          <w:iCs/>
          <w:sz w:val="22"/>
          <w:szCs w:val="22"/>
        </w:rPr>
      </w:pPr>
      <w:r w:rsidRPr="008A5ECA">
        <w:rPr>
          <w:rFonts w:ascii="Arial" w:hAnsi="Arial" w:cs="Arial"/>
          <w:iCs/>
          <w:sz w:val="22"/>
          <w:szCs w:val="22"/>
        </w:rPr>
        <w:t>W tym zakresie Zamawiający nie precyzuje szczególnych</w:t>
      </w:r>
      <w:r w:rsidRPr="008A5ECA" w:rsidDel="00EE79A1">
        <w:rPr>
          <w:rFonts w:ascii="Arial" w:hAnsi="Arial" w:cs="Arial"/>
          <w:iCs/>
          <w:sz w:val="22"/>
          <w:szCs w:val="22"/>
        </w:rPr>
        <w:t xml:space="preserve"> </w:t>
      </w:r>
      <w:r w:rsidRPr="008A5ECA">
        <w:rPr>
          <w:rFonts w:ascii="Arial" w:hAnsi="Arial" w:cs="Arial"/>
          <w:iCs/>
          <w:sz w:val="22"/>
          <w:szCs w:val="22"/>
        </w:rPr>
        <w:t xml:space="preserve"> wymagań, których spełnienie Wykonawca jest zobowiązany wykazać.</w:t>
      </w:r>
    </w:p>
    <w:p w14:paraId="0D76F6DF" w14:textId="77777777" w:rsidR="00D26577" w:rsidRPr="008A5ECA" w:rsidRDefault="00D26577" w:rsidP="00070E31">
      <w:pPr>
        <w:numPr>
          <w:ilvl w:val="0"/>
          <w:numId w:val="41"/>
        </w:numPr>
        <w:tabs>
          <w:tab w:val="left" w:pos="284"/>
        </w:tabs>
        <w:autoSpaceDE w:val="0"/>
        <w:autoSpaceDN w:val="0"/>
        <w:ind w:left="284" w:hanging="284"/>
        <w:jc w:val="both"/>
        <w:rPr>
          <w:rFonts w:ascii="Arial" w:hAnsi="Arial" w:cs="Arial"/>
          <w:iCs/>
          <w:sz w:val="22"/>
          <w:szCs w:val="22"/>
        </w:rPr>
      </w:pPr>
      <w:r w:rsidRPr="008A5ECA">
        <w:rPr>
          <w:rFonts w:ascii="Arial" w:hAnsi="Arial" w:cs="Arial"/>
          <w:iCs/>
          <w:sz w:val="22"/>
          <w:szCs w:val="22"/>
        </w:rPr>
        <w:t xml:space="preserve">Spełniają warunek udziału w postępowaniu określony w art. 112 ust. 2 pkt 3 ustawy dotyczący - </w:t>
      </w:r>
      <w:r w:rsidRPr="008A5ECA">
        <w:rPr>
          <w:rFonts w:ascii="Arial" w:hAnsi="Arial" w:cs="Arial"/>
          <w:b/>
          <w:i/>
          <w:iCs/>
          <w:sz w:val="22"/>
          <w:szCs w:val="22"/>
        </w:rPr>
        <w:t>sytuacji ekonomicznej i finansowej</w:t>
      </w:r>
      <w:r w:rsidRPr="008A5ECA">
        <w:rPr>
          <w:rFonts w:ascii="Arial" w:hAnsi="Arial" w:cs="Arial"/>
          <w:iCs/>
          <w:sz w:val="22"/>
          <w:szCs w:val="22"/>
        </w:rPr>
        <w:t>.</w:t>
      </w:r>
    </w:p>
    <w:p w14:paraId="27E98E9F" w14:textId="77777777" w:rsidR="00D26577" w:rsidRPr="008A5ECA" w:rsidRDefault="00D26577" w:rsidP="00070E31">
      <w:pPr>
        <w:ind w:left="284"/>
        <w:jc w:val="both"/>
        <w:rPr>
          <w:rFonts w:ascii="Arial" w:hAnsi="Arial" w:cs="Arial"/>
          <w:sz w:val="22"/>
          <w:szCs w:val="22"/>
        </w:rPr>
      </w:pPr>
      <w:r w:rsidRPr="008A5ECA">
        <w:rPr>
          <w:rFonts w:ascii="Arial" w:hAnsi="Arial" w:cs="Arial"/>
          <w:iCs/>
          <w:sz w:val="22"/>
          <w:szCs w:val="22"/>
        </w:rPr>
        <w:t>W tym zakresie Zamawiający nie precyzuje szczególnych</w:t>
      </w:r>
      <w:r w:rsidRPr="008A5ECA" w:rsidDel="00EE79A1">
        <w:rPr>
          <w:rFonts w:ascii="Arial" w:hAnsi="Arial" w:cs="Arial"/>
          <w:iCs/>
          <w:sz w:val="22"/>
          <w:szCs w:val="22"/>
        </w:rPr>
        <w:t xml:space="preserve"> </w:t>
      </w:r>
      <w:r w:rsidRPr="008A5ECA">
        <w:rPr>
          <w:rFonts w:ascii="Arial" w:hAnsi="Arial" w:cs="Arial"/>
          <w:iCs/>
          <w:sz w:val="22"/>
          <w:szCs w:val="22"/>
        </w:rPr>
        <w:t xml:space="preserve"> wymagań, których spełnienie Wykonawca jest zobowiązany wykazać</w:t>
      </w:r>
      <w:r w:rsidRPr="008A5ECA">
        <w:rPr>
          <w:rFonts w:ascii="Arial" w:hAnsi="Arial" w:cs="Arial"/>
          <w:sz w:val="22"/>
          <w:szCs w:val="22"/>
        </w:rPr>
        <w:t>.</w:t>
      </w:r>
    </w:p>
    <w:p w14:paraId="461139C9" w14:textId="77777777" w:rsidR="00D26577" w:rsidRPr="008A5ECA" w:rsidRDefault="00D26577" w:rsidP="00070E31">
      <w:pPr>
        <w:numPr>
          <w:ilvl w:val="0"/>
          <w:numId w:val="41"/>
        </w:numPr>
        <w:tabs>
          <w:tab w:val="left" w:pos="284"/>
        </w:tabs>
        <w:autoSpaceDE w:val="0"/>
        <w:autoSpaceDN w:val="0"/>
        <w:ind w:left="284" w:hanging="284"/>
        <w:jc w:val="both"/>
        <w:rPr>
          <w:rFonts w:ascii="Arial" w:hAnsi="Arial" w:cs="Arial"/>
          <w:iCs/>
          <w:sz w:val="22"/>
          <w:szCs w:val="22"/>
        </w:rPr>
      </w:pPr>
      <w:r w:rsidRPr="008A5ECA">
        <w:rPr>
          <w:rFonts w:ascii="Arial" w:hAnsi="Arial" w:cs="Arial"/>
          <w:iCs/>
          <w:sz w:val="22"/>
          <w:szCs w:val="22"/>
        </w:rPr>
        <w:t xml:space="preserve">Spełniają warunek udziału w postępowaniu określony w art. 112 ust. 2 pkt 4 ustawy dotyczący - </w:t>
      </w:r>
      <w:r w:rsidRPr="008A5ECA">
        <w:rPr>
          <w:rFonts w:ascii="Arial" w:hAnsi="Arial" w:cs="Arial"/>
          <w:b/>
          <w:i/>
          <w:iCs/>
          <w:sz w:val="22"/>
          <w:szCs w:val="22"/>
        </w:rPr>
        <w:t>zdolności technicznej lub zawodowej</w:t>
      </w:r>
      <w:r w:rsidRPr="008A5ECA">
        <w:rPr>
          <w:rFonts w:ascii="Arial" w:hAnsi="Arial" w:cs="Arial"/>
          <w:iCs/>
          <w:sz w:val="22"/>
          <w:szCs w:val="22"/>
        </w:rPr>
        <w:t>.</w:t>
      </w:r>
    </w:p>
    <w:p w14:paraId="1DE2AD90" w14:textId="77777777" w:rsidR="00F11752" w:rsidRPr="008A5ECA" w:rsidRDefault="00F11752" w:rsidP="00070E31">
      <w:pPr>
        <w:tabs>
          <w:tab w:val="left" w:pos="284"/>
        </w:tabs>
        <w:autoSpaceDE w:val="0"/>
        <w:autoSpaceDN w:val="0"/>
        <w:ind w:left="284"/>
        <w:jc w:val="both"/>
        <w:rPr>
          <w:rFonts w:ascii="Arial" w:hAnsi="Arial" w:cs="Arial"/>
          <w:iCs/>
          <w:sz w:val="22"/>
          <w:szCs w:val="22"/>
        </w:rPr>
      </w:pPr>
      <w:r w:rsidRPr="008A5ECA">
        <w:rPr>
          <w:rFonts w:ascii="Arial" w:hAnsi="Arial" w:cs="Arial"/>
          <w:color w:val="000000"/>
          <w:sz w:val="22"/>
          <w:szCs w:val="22"/>
        </w:rPr>
        <w:t>Zamawiający uzna, iż warunek został spełniony, w przypadku wykazania przez Wykonawcę, że:</w:t>
      </w:r>
    </w:p>
    <w:p w14:paraId="1C29231D" w14:textId="32337886" w:rsidR="00D26577" w:rsidRPr="008A5ECA" w:rsidRDefault="00D26577" w:rsidP="00070E31">
      <w:pPr>
        <w:numPr>
          <w:ilvl w:val="0"/>
          <w:numId w:val="17"/>
        </w:numPr>
        <w:tabs>
          <w:tab w:val="left" w:pos="567"/>
        </w:tabs>
        <w:autoSpaceDE w:val="0"/>
        <w:autoSpaceDN w:val="0"/>
        <w:ind w:left="567" w:hanging="283"/>
        <w:jc w:val="both"/>
        <w:rPr>
          <w:rFonts w:ascii="Arial" w:hAnsi="Arial" w:cs="Arial"/>
          <w:sz w:val="22"/>
          <w:szCs w:val="22"/>
        </w:rPr>
      </w:pPr>
      <w:r w:rsidRPr="008A5ECA">
        <w:rPr>
          <w:rFonts w:ascii="Arial" w:hAnsi="Arial" w:cs="Arial"/>
          <w:sz w:val="22"/>
          <w:szCs w:val="22"/>
        </w:rPr>
        <w:t xml:space="preserve">w ramach wykonywanych usług, w okresie ostatnich </w:t>
      </w:r>
      <w:r w:rsidR="00513193" w:rsidRPr="008A5ECA">
        <w:rPr>
          <w:rFonts w:ascii="Arial" w:hAnsi="Arial" w:cs="Arial"/>
          <w:b/>
          <w:bCs/>
          <w:sz w:val="22"/>
          <w:szCs w:val="22"/>
        </w:rPr>
        <w:t>trzech</w:t>
      </w:r>
      <w:r w:rsidRPr="008A5ECA">
        <w:rPr>
          <w:rFonts w:ascii="Arial" w:hAnsi="Arial" w:cs="Arial"/>
          <w:b/>
          <w:bCs/>
          <w:sz w:val="22"/>
          <w:szCs w:val="22"/>
        </w:rPr>
        <w:t xml:space="preserve"> lat</w:t>
      </w:r>
      <w:r w:rsidRPr="008A5ECA">
        <w:rPr>
          <w:rFonts w:ascii="Arial" w:hAnsi="Arial" w:cs="Arial"/>
          <w:sz w:val="22"/>
          <w:szCs w:val="22"/>
        </w:rPr>
        <w:t xml:space="preserve"> przed upływem terminu składania ofert, a jeżeli okres prowadzenia działalności jest krótszy - w tym okresie, wykonał co najmniej </w:t>
      </w:r>
      <w:r w:rsidR="00513193" w:rsidRPr="008A5ECA">
        <w:rPr>
          <w:rFonts w:ascii="Arial" w:hAnsi="Arial" w:cs="Arial"/>
          <w:b/>
          <w:bCs/>
          <w:sz w:val="22"/>
          <w:szCs w:val="22"/>
        </w:rPr>
        <w:t>trzy</w:t>
      </w:r>
      <w:r w:rsidRPr="008A5ECA">
        <w:rPr>
          <w:rFonts w:ascii="Arial" w:hAnsi="Arial" w:cs="Arial"/>
          <w:sz w:val="22"/>
          <w:szCs w:val="22"/>
        </w:rPr>
        <w:t xml:space="preserve"> usług</w:t>
      </w:r>
      <w:r w:rsidR="00F11752" w:rsidRPr="008A5ECA">
        <w:rPr>
          <w:rFonts w:ascii="Arial" w:hAnsi="Arial" w:cs="Arial"/>
          <w:sz w:val="22"/>
          <w:szCs w:val="22"/>
        </w:rPr>
        <w:t>i</w:t>
      </w:r>
      <w:r w:rsidRPr="008A5ECA">
        <w:rPr>
          <w:rFonts w:ascii="Arial" w:hAnsi="Arial" w:cs="Arial"/>
          <w:sz w:val="22"/>
          <w:szCs w:val="22"/>
        </w:rPr>
        <w:t xml:space="preserve"> </w:t>
      </w:r>
      <w:r w:rsidRPr="008A5ECA">
        <w:rPr>
          <w:rFonts w:ascii="Arial" w:hAnsi="Arial" w:cs="Arial"/>
          <w:iCs/>
          <w:sz w:val="22"/>
          <w:szCs w:val="22"/>
        </w:rPr>
        <w:t>odpowiadając</w:t>
      </w:r>
      <w:r w:rsidR="00F11752" w:rsidRPr="008A5ECA">
        <w:rPr>
          <w:rFonts w:ascii="Arial" w:hAnsi="Arial" w:cs="Arial"/>
          <w:iCs/>
          <w:sz w:val="22"/>
          <w:szCs w:val="22"/>
        </w:rPr>
        <w:t>e</w:t>
      </w:r>
      <w:r w:rsidRPr="008A5ECA">
        <w:rPr>
          <w:rFonts w:ascii="Arial" w:hAnsi="Arial" w:cs="Arial"/>
          <w:iCs/>
          <w:sz w:val="22"/>
          <w:szCs w:val="22"/>
        </w:rPr>
        <w:t xml:space="preserve"> swoim rodzajem usłudze stanowiącej przedmiot zamówienia. </w:t>
      </w:r>
    </w:p>
    <w:p w14:paraId="7134D30B" w14:textId="346103D0" w:rsidR="00F11752" w:rsidRDefault="00F11752" w:rsidP="00070E31">
      <w:pPr>
        <w:tabs>
          <w:tab w:val="left" w:pos="567"/>
        </w:tabs>
        <w:ind w:left="567"/>
        <w:jc w:val="both"/>
        <w:rPr>
          <w:rFonts w:ascii="Arial" w:hAnsi="Arial" w:cs="Arial"/>
          <w:color w:val="000000"/>
          <w:sz w:val="22"/>
          <w:szCs w:val="22"/>
        </w:rPr>
      </w:pPr>
      <w:r w:rsidRPr="008A5ECA">
        <w:rPr>
          <w:rFonts w:ascii="Arial" w:hAnsi="Arial" w:cs="Arial"/>
          <w:color w:val="000000"/>
          <w:sz w:val="22"/>
          <w:szCs w:val="22"/>
        </w:rPr>
        <w:t xml:space="preserve">Przez pojęcie usługa odpowiadająca swoim rodzajem usłudze stanowiącej przedmiot zamówienia należy rozumieć </w:t>
      </w:r>
      <w:r w:rsidR="00EC4A1D" w:rsidRPr="008A5ECA">
        <w:rPr>
          <w:rFonts w:ascii="Arial" w:hAnsi="Arial" w:cs="Arial"/>
          <w:color w:val="000000"/>
          <w:sz w:val="22"/>
          <w:szCs w:val="22"/>
        </w:rPr>
        <w:t xml:space="preserve">usługę </w:t>
      </w:r>
      <w:r w:rsidR="00EC4A1D" w:rsidRPr="008A5ECA">
        <w:rPr>
          <w:rFonts w:ascii="Arial" w:hAnsi="Arial" w:cs="Arial"/>
          <w:sz w:val="22"/>
          <w:szCs w:val="22"/>
        </w:rPr>
        <w:t xml:space="preserve">polegającą na </w:t>
      </w:r>
      <w:r w:rsidR="008C6181" w:rsidRPr="008A5ECA">
        <w:rPr>
          <w:rFonts w:ascii="Arial" w:hAnsi="Arial" w:cs="Arial"/>
          <w:sz w:val="22"/>
          <w:szCs w:val="22"/>
        </w:rPr>
        <w:t>sporządzeniu ekspertyz przyrodniczych, na obszarach objętych powierzchniowymi formami ochrony takich jak: obszary Natura 2000, parki narodowe, rezerwaty przyrody lub parki krajobrazowe</w:t>
      </w:r>
      <w:r w:rsidR="00594927" w:rsidRPr="008A5ECA">
        <w:rPr>
          <w:rFonts w:ascii="Arial" w:hAnsi="Arial" w:cs="Arial"/>
          <w:sz w:val="22"/>
          <w:szCs w:val="22"/>
        </w:rPr>
        <w:t>,</w:t>
      </w:r>
      <w:r w:rsidRPr="008A5ECA">
        <w:rPr>
          <w:rFonts w:ascii="Arial" w:hAnsi="Arial" w:cs="Arial"/>
          <w:color w:val="000000"/>
          <w:sz w:val="22"/>
          <w:szCs w:val="22"/>
        </w:rPr>
        <w:t xml:space="preserve"> </w:t>
      </w:r>
      <w:r w:rsidR="008A5ECA">
        <w:rPr>
          <w:rFonts w:ascii="Arial" w:hAnsi="Arial" w:cs="Arial"/>
          <w:color w:val="000000"/>
          <w:sz w:val="22"/>
          <w:szCs w:val="22"/>
        </w:rPr>
        <w:br/>
      </w:r>
      <w:r w:rsidRPr="008A5ECA">
        <w:rPr>
          <w:rFonts w:ascii="Arial" w:hAnsi="Arial" w:cs="Arial"/>
          <w:color w:val="000000"/>
          <w:sz w:val="22"/>
          <w:szCs w:val="22"/>
        </w:rPr>
        <w:t>o wartości co najmniej 1.000,00 zł brutto każda</w:t>
      </w:r>
      <w:r w:rsidR="00C65CCE" w:rsidRPr="008A5ECA">
        <w:rPr>
          <w:rFonts w:ascii="Arial" w:hAnsi="Arial" w:cs="Arial"/>
          <w:color w:val="000000"/>
          <w:sz w:val="22"/>
          <w:szCs w:val="22"/>
        </w:rPr>
        <w:t>.</w:t>
      </w:r>
    </w:p>
    <w:p w14:paraId="12914017" w14:textId="0A2523C6" w:rsidR="00D26577" w:rsidRPr="008A5ECA" w:rsidRDefault="00D26577" w:rsidP="00070E31">
      <w:pPr>
        <w:numPr>
          <w:ilvl w:val="0"/>
          <w:numId w:val="17"/>
        </w:numPr>
        <w:tabs>
          <w:tab w:val="left" w:pos="567"/>
        </w:tabs>
        <w:autoSpaceDE w:val="0"/>
        <w:autoSpaceDN w:val="0"/>
        <w:adjustRightInd w:val="0"/>
        <w:ind w:left="567" w:hanging="283"/>
        <w:jc w:val="both"/>
        <w:rPr>
          <w:rFonts w:ascii="Arial" w:hAnsi="Arial" w:cs="Arial"/>
          <w:iCs/>
          <w:sz w:val="22"/>
          <w:szCs w:val="22"/>
        </w:rPr>
      </w:pPr>
      <w:r w:rsidRPr="008A5ECA">
        <w:rPr>
          <w:rFonts w:ascii="Arial" w:hAnsi="Arial" w:cs="Arial"/>
          <w:iCs/>
          <w:sz w:val="22"/>
          <w:szCs w:val="22"/>
        </w:rPr>
        <w:t>dysponuje lub są osobami zdolnymi do wykonania zamówienia</w:t>
      </w:r>
      <w:r w:rsidR="005820C9" w:rsidRPr="008A5ECA">
        <w:rPr>
          <w:rFonts w:ascii="Arial" w:hAnsi="Arial" w:cs="Arial"/>
          <w:iCs/>
          <w:sz w:val="22"/>
          <w:szCs w:val="22"/>
        </w:rPr>
        <w:t>.</w:t>
      </w:r>
    </w:p>
    <w:p w14:paraId="695465D4" w14:textId="3F77854B" w:rsidR="00D26577" w:rsidRPr="008A5ECA" w:rsidRDefault="00D26577" w:rsidP="00070E31">
      <w:pPr>
        <w:ind w:left="567"/>
        <w:jc w:val="both"/>
        <w:rPr>
          <w:rFonts w:ascii="Arial" w:hAnsi="Arial" w:cs="Arial"/>
          <w:color w:val="000000"/>
          <w:sz w:val="22"/>
          <w:szCs w:val="22"/>
        </w:rPr>
      </w:pPr>
      <w:r w:rsidRPr="008A5ECA">
        <w:rPr>
          <w:rFonts w:ascii="Arial" w:hAnsi="Arial" w:cs="Arial"/>
          <w:color w:val="000000"/>
          <w:sz w:val="22"/>
          <w:szCs w:val="22"/>
        </w:rPr>
        <w:lastRenderedPageBreak/>
        <w:t xml:space="preserve">Zamawiający uzna, iż warunek został spełniony, w przypadku wykazania się dysponowaniem co najmniej </w:t>
      </w:r>
      <w:r w:rsidR="00E755D3" w:rsidRPr="008A5ECA">
        <w:rPr>
          <w:rFonts w:ascii="Arial" w:hAnsi="Arial" w:cs="Arial"/>
          <w:b/>
          <w:bCs/>
          <w:color w:val="000000"/>
          <w:sz w:val="22"/>
          <w:szCs w:val="22"/>
        </w:rPr>
        <w:t xml:space="preserve">jedną </w:t>
      </w:r>
      <w:r w:rsidR="00C73ABB" w:rsidRPr="008A5ECA">
        <w:rPr>
          <w:rFonts w:ascii="Arial" w:hAnsi="Arial" w:cs="Arial"/>
          <w:b/>
          <w:bCs/>
          <w:color w:val="000000"/>
          <w:sz w:val="22"/>
          <w:szCs w:val="22"/>
        </w:rPr>
        <w:t>osob</w:t>
      </w:r>
      <w:r w:rsidR="00E755D3" w:rsidRPr="008A5ECA">
        <w:rPr>
          <w:rFonts w:ascii="Arial" w:hAnsi="Arial" w:cs="Arial"/>
          <w:b/>
          <w:bCs/>
          <w:color w:val="000000"/>
          <w:sz w:val="22"/>
          <w:szCs w:val="22"/>
        </w:rPr>
        <w:t xml:space="preserve">ą </w:t>
      </w:r>
      <w:r w:rsidR="00E755D3" w:rsidRPr="008A5ECA">
        <w:rPr>
          <w:rFonts w:ascii="Arial" w:hAnsi="Arial" w:cs="Arial"/>
          <w:color w:val="000000"/>
          <w:sz w:val="22"/>
          <w:szCs w:val="22"/>
        </w:rPr>
        <w:t xml:space="preserve">– </w:t>
      </w:r>
      <w:r w:rsidR="00C73ABB" w:rsidRPr="008A5ECA">
        <w:rPr>
          <w:rFonts w:ascii="Arial" w:hAnsi="Arial" w:cs="Arial"/>
          <w:color w:val="000000"/>
          <w:sz w:val="22"/>
          <w:szCs w:val="22"/>
        </w:rPr>
        <w:t>ekspert</w:t>
      </w:r>
      <w:r w:rsidR="00E755D3" w:rsidRPr="008A5ECA">
        <w:rPr>
          <w:rFonts w:ascii="Arial" w:hAnsi="Arial" w:cs="Arial"/>
          <w:color w:val="000000"/>
          <w:sz w:val="22"/>
          <w:szCs w:val="22"/>
        </w:rPr>
        <w:t>em</w:t>
      </w:r>
      <w:r w:rsidRPr="008A5ECA">
        <w:rPr>
          <w:rFonts w:ascii="Arial" w:hAnsi="Arial" w:cs="Arial"/>
          <w:color w:val="000000"/>
          <w:sz w:val="22"/>
          <w:szCs w:val="22"/>
        </w:rPr>
        <w:t xml:space="preserve"> </w:t>
      </w:r>
      <w:r w:rsidR="00735783" w:rsidRPr="008A5ECA">
        <w:rPr>
          <w:rFonts w:ascii="Arial" w:hAnsi="Arial" w:cs="Arial"/>
          <w:color w:val="000000"/>
          <w:sz w:val="22"/>
          <w:szCs w:val="22"/>
        </w:rPr>
        <w:t>w danym zakresie, która będzie posiadała odpowiednie wykształcenie, doświadczenie i wiedzę w zakresach ekspertyz</w:t>
      </w:r>
      <w:r w:rsidRPr="008A5ECA">
        <w:rPr>
          <w:rFonts w:ascii="Arial" w:hAnsi="Arial" w:cs="Arial"/>
          <w:color w:val="000000"/>
          <w:sz w:val="22"/>
          <w:szCs w:val="22"/>
        </w:rPr>
        <w:t xml:space="preserve">. </w:t>
      </w:r>
    </w:p>
    <w:p w14:paraId="65D36E0C" w14:textId="77777777" w:rsidR="00D26577" w:rsidRPr="008A5ECA" w:rsidRDefault="00D26577" w:rsidP="00070E31">
      <w:pPr>
        <w:numPr>
          <w:ilvl w:val="0"/>
          <w:numId w:val="26"/>
        </w:numPr>
        <w:tabs>
          <w:tab w:val="left" w:pos="851"/>
        </w:tabs>
        <w:autoSpaceDE w:val="0"/>
        <w:autoSpaceDN w:val="0"/>
        <w:ind w:left="851" w:hanging="284"/>
        <w:jc w:val="both"/>
        <w:rPr>
          <w:rFonts w:ascii="Arial" w:hAnsi="Arial" w:cs="Arial"/>
          <w:color w:val="000000"/>
          <w:sz w:val="22"/>
          <w:szCs w:val="22"/>
        </w:rPr>
      </w:pPr>
      <w:r w:rsidRPr="008A5ECA">
        <w:rPr>
          <w:rFonts w:ascii="Arial" w:hAnsi="Arial" w:cs="Arial"/>
          <w:color w:val="000000"/>
          <w:sz w:val="22"/>
          <w:szCs w:val="22"/>
        </w:rPr>
        <w:t>Za odpowiednie wykształcenie Zamawiający uzna:</w:t>
      </w:r>
    </w:p>
    <w:p w14:paraId="7B31C21C" w14:textId="77777777" w:rsidR="00FD5EA4" w:rsidRPr="008A5ECA" w:rsidRDefault="00FD5EA4" w:rsidP="00070E31">
      <w:pPr>
        <w:numPr>
          <w:ilvl w:val="0"/>
          <w:numId w:val="25"/>
        </w:numPr>
        <w:tabs>
          <w:tab w:val="left" w:pos="1134"/>
        </w:tabs>
        <w:autoSpaceDE w:val="0"/>
        <w:autoSpaceDN w:val="0"/>
        <w:ind w:left="1134" w:hanging="284"/>
        <w:jc w:val="both"/>
        <w:rPr>
          <w:rFonts w:ascii="Arial" w:hAnsi="Arial" w:cs="Arial"/>
          <w:color w:val="000000"/>
          <w:sz w:val="22"/>
          <w:szCs w:val="22"/>
        </w:rPr>
      </w:pPr>
      <w:r w:rsidRPr="008A5ECA">
        <w:rPr>
          <w:rFonts w:ascii="Arial" w:hAnsi="Arial" w:cs="Arial"/>
          <w:sz w:val="22"/>
          <w:szCs w:val="22"/>
        </w:rPr>
        <w:t xml:space="preserve">wykształcenie wyższe co najmniej studia pierwszego stopnia lub studia drugiego stopnia, lub jednolite studia magisterskie (ochrona środowiska i nauki biologiczne - biologia, ekologia, ekologia i zarządzanie zasobami przyrody/środowiska, biologia środowiskowa; nauki rolnicze - rybactwo, zootechnika; nauki leśne – leśnictwo) lub </w:t>
      </w:r>
    </w:p>
    <w:p w14:paraId="3EF0A0C3" w14:textId="7D1C9C8F" w:rsidR="00FD5EA4" w:rsidRPr="008A5ECA" w:rsidRDefault="00FD5EA4" w:rsidP="00070E31">
      <w:pPr>
        <w:numPr>
          <w:ilvl w:val="0"/>
          <w:numId w:val="25"/>
        </w:numPr>
        <w:tabs>
          <w:tab w:val="left" w:pos="1134"/>
        </w:tabs>
        <w:autoSpaceDE w:val="0"/>
        <w:autoSpaceDN w:val="0"/>
        <w:ind w:left="1134" w:hanging="284"/>
        <w:jc w:val="both"/>
        <w:rPr>
          <w:rFonts w:ascii="Arial" w:hAnsi="Arial" w:cs="Arial"/>
          <w:color w:val="000000"/>
          <w:sz w:val="22"/>
          <w:szCs w:val="22"/>
        </w:rPr>
      </w:pPr>
      <w:r w:rsidRPr="008A5ECA">
        <w:rPr>
          <w:rFonts w:ascii="Arial" w:hAnsi="Arial" w:cs="Arial"/>
          <w:sz w:val="22"/>
          <w:szCs w:val="22"/>
        </w:rPr>
        <w:t xml:space="preserve">wykształcenie średnie i co najmniej 3 letnie zatrudnienie lub samozatrudnienie </w:t>
      </w:r>
      <w:r w:rsidRPr="008A5ECA">
        <w:rPr>
          <w:rFonts w:ascii="Arial" w:hAnsi="Arial" w:cs="Arial"/>
          <w:sz w:val="22"/>
          <w:szCs w:val="22"/>
        </w:rPr>
        <w:br/>
        <w:t xml:space="preserve">w sektorze ochrony środowiska, ochrony przyrody, badań naukowych i prac rozwojowych </w:t>
      </w:r>
      <w:r w:rsidR="00C13E73" w:rsidRPr="008A5ECA">
        <w:rPr>
          <w:rFonts w:ascii="Arial" w:hAnsi="Arial" w:cs="Arial"/>
          <w:sz w:val="22"/>
          <w:szCs w:val="22"/>
        </w:rPr>
        <w:br/>
      </w:r>
      <w:r w:rsidRPr="008A5ECA">
        <w:rPr>
          <w:rFonts w:ascii="Arial" w:hAnsi="Arial" w:cs="Arial"/>
          <w:sz w:val="22"/>
          <w:szCs w:val="22"/>
        </w:rPr>
        <w:t xml:space="preserve">w dziedzinie nauk przyrodniczych </w:t>
      </w:r>
      <w:r w:rsidR="003B1C5A" w:rsidRPr="008A5ECA">
        <w:rPr>
          <w:rFonts w:ascii="Arial" w:hAnsi="Arial" w:cs="Arial"/>
          <w:sz w:val="22"/>
          <w:szCs w:val="22"/>
        </w:rPr>
        <w:t xml:space="preserve">w zakresie: przeprowadzania ocen oddziaływania na obszary chronione, w tym na obszary Natura 2000, przeprowadzania monitoringów przyrodniczych, sporządzania raportów z prac terenowych wraz </w:t>
      </w:r>
      <w:r w:rsidR="00AC1255">
        <w:rPr>
          <w:rFonts w:ascii="Arial" w:hAnsi="Arial" w:cs="Arial"/>
          <w:sz w:val="22"/>
          <w:szCs w:val="22"/>
        </w:rPr>
        <w:br/>
      </w:r>
      <w:r w:rsidR="003B1C5A" w:rsidRPr="008A5ECA">
        <w:rPr>
          <w:rFonts w:ascii="Arial" w:hAnsi="Arial" w:cs="Arial"/>
          <w:sz w:val="22"/>
          <w:szCs w:val="22"/>
        </w:rPr>
        <w:t>z oceną oddziaływania inwestycji na środowisko przyrodnicze</w:t>
      </w:r>
      <w:r w:rsidRPr="008A5ECA">
        <w:rPr>
          <w:rFonts w:ascii="Arial" w:hAnsi="Arial" w:cs="Arial"/>
          <w:sz w:val="22"/>
          <w:szCs w:val="22"/>
        </w:rPr>
        <w:t>.</w:t>
      </w:r>
    </w:p>
    <w:p w14:paraId="30542498" w14:textId="4DAF14FB" w:rsidR="00D26577" w:rsidRPr="008A5ECA" w:rsidRDefault="00D26577" w:rsidP="00070E31">
      <w:pPr>
        <w:numPr>
          <w:ilvl w:val="0"/>
          <w:numId w:val="26"/>
        </w:numPr>
        <w:tabs>
          <w:tab w:val="left" w:pos="851"/>
        </w:tabs>
        <w:autoSpaceDE w:val="0"/>
        <w:autoSpaceDN w:val="0"/>
        <w:ind w:left="851" w:hanging="284"/>
        <w:jc w:val="both"/>
        <w:rPr>
          <w:rFonts w:ascii="Arial" w:hAnsi="Arial" w:cs="Arial"/>
          <w:sz w:val="22"/>
          <w:szCs w:val="22"/>
        </w:rPr>
      </w:pPr>
      <w:r w:rsidRPr="008A5ECA">
        <w:rPr>
          <w:rFonts w:ascii="Arial" w:hAnsi="Arial" w:cs="Arial"/>
          <w:sz w:val="22"/>
          <w:szCs w:val="22"/>
        </w:rPr>
        <w:t xml:space="preserve">Za odpowiednie doświadczenie i wiedzę Zamawiający uzna udokumentowanie wiedzy </w:t>
      </w:r>
      <w:r w:rsidRPr="008A5ECA">
        <w:rPr>
          <w:rFonts w:ascii="Arial" w:hAnsi="Arial" w:cs="Arial"/>
          <w:sz w:val="22"/>
          <w:szCs w:val="22"/>
        </w:rPr>
        <w:br/>
        <w:t xml:space="preserve">i doświadczenia poprzez </w:t>
      </w:r>
      <w:r w:rsidR="00286BEF" w:rsidRPr="008A5ECA">
        <w:rPr>
          <w:rFonts w:ascii="Arial" w:hAnsi="Arial" w:cs="Arial"/>
          <w:sz w:val="22"/>
          <w:szCs w:val="22"/>
        </w:rPr>
        <w:t>wykazanie uczestnictwa w co najmniej trzech ekspertyzach przyrodniczych (w</w:t>
      </w:r>
      <w:r w:rsidR="00CC0F9D" w:rsidRPr="008A5ECA">
        <w:rPr>
          <w:rFonts w:ascii="Arial" w:hAnsi="Arial" w:cs="Arial"/>
          <w:sz w:val="22"/>
          <w:szCs w:val="22"/>
        </w:rPr>
        <w:t xml:space="preserve"> </w:t>
      </w:r>
      <w:r w:rsidR="00286BEF" w:rsidRPr="008A5ECA">
        <w:rPr>
          <w:rFonts w:ascii="Arial" w:hAnsi="Arial" w:cs="Arial"/>
          <w:sz w:val="22"/>
          <w:szCs w:val="22"/>
        </w:rPr>
        <w:t>zakresie odpowiadającym zadaniom częściowym, ujętym w złożonej ofercie) wraz z opracowaniem raportów/ sprawozdań z</w:t>
      </w:r>
      <w:r w:rsidR="00CC0F9D" w:rsidRPr="008A5ECA">
        <w:rPr>
          <w:rFonts w:ascii="Arial" w:hAnsi="Arial" w:cs="Arial"/>
          <w:sz w:val="22"/>
          <w:szCs w:val="22"/>
        </w:rPr>
        <w:t xml:space="preserve"> </w:t>
      </w:r>
      <w:r w:rsidR="00286BEF" w:rsidRPr="008A5ECA">
        <w:rPr>
          <w:rFonts w:ascii="Arial" w:hAnsi="Arial" w:cs="Arial"/>
          <w:sz w:val="22"/>
          <w:szCs w:val="22"/>
        </w:rPr>
        <w:t xml:space="preserve">prac terenowych, </w:t>
      </w:r>
      <w:r w:rsidR="00AC1255">
        <w:rPr>
          <w:rFonts w:ascii="Arial" w:hAnsi="Arial" w:cs="Arial"/>
          <w:sz w:val="22"/>
          <w:szCs w:val="22"/>
        </w:rPr>
        <w:br/>
      </w:r>
      <w:r w:rsidR="00286BEF" w:rsidRPr="008A5ECA">
        <w:rPr>
          <w:rFonts w:ascii="Arial" w:hAnsi="Arial" w:cs="Arial"/>
          <w:sz w:val="22"/>
          <w:szCs w:val="22"/>
        </w:rPr>
        <w:t>w szczególności:</w:t>
      </w:r>
    </w:p>
    <w:p w14:paraId="3C99D3C6" w14:textId="0FFE7358" w:rsidR="00286BEF" w:rsidRPr="008A5ECA" w:rsidRDefault="00286BEF" w:rsidP="00070E31">
      <w:pPr>
        <w:pStyle w:val="Akapitzlist"/>
        <w:numPr>
          <w:ilvl w:val="0"/>
          <w:numId w:val="50"/>
        </w:numPr>
        <w:autoSpaceDE w:val="0"/>
        <w:autoSpaceDN w:val="0"/>
        <w:ind w:left="1135" w:hanging="284"/>
        <w:contextualSpacing/>
        <w:jc w:val="both"/>
        <w:rPr>
          <w:rFonts w:ascii="Arial" w:hAnsi="Arial" w:cs="Arial"/>
          <w:sz w:val="22"/>
          <w:szCs w:val="22"/>
        </w:rPr>
      </w:pPr>
      <w:r w:rsidRPr="008A5ECA">
        <w:rPr>
          <w:rFonts w:ascii="Arial" w:hAnsi="Arial" w:cs="Arial"/>
          <w:sz w:val="22"/>
          <w:szCs w:val="22"/>
        </w:rPr>
        <w:t xml:space="preserve">dla zadań częściowych N1 i N4 - Wykonawca udokumentuje posiadanie wiedzy </w:t>
      </w:r>
      <w:r w:rsidRPr="008A5ECA">
        <w:rPr>
          <w:rFonts w:ascii="Arial" w:hAnsi="Arial" w:cs="Arial"/>
          <w:sz w:val="22"/>
          <w:szCs w:val="22"/>
        </w:rPr>
        <w:br/>
        <w:t xml:space="preserve">oraz doświadczenie eksperta poprzez wykazanie wykonywania minimum trzech usług polegających na wykonaniu ekspertyz gatunków ssaków innych niż nietoperze wraz </w:t>
      </w:r>
      <w:r w:rsidR="008901D4" w:rsidRPr="008A5ECA">
        <w:rPr>
          <w:rFonts w:ascii="Arial" w:hAnsi="Arial" w:cs="Arial"/>
          <w:sz w:val="22"/>
          <w:szCs w:val="22"/>
        </w:rPr>
        <w:br/>
      </w:r>
      <w:r w:rsidRPr="008A5ECA">
        <w:rPr>
          <w:rFonts w:ascii="Arial" w:hAnsi="Arial" w:cs="Arial"/>
          <w:sz w:val="22"/>
          <w:szCs w:val="22"/>
        </w:rPr>
        <w:t>z opracowaniem raportów/sprawozdań z prac terenowych;</w:t>
      </w:r>
    </w:p>
    <w:p w14:paraId="745E1D55" w14:textId="2772DB40" w:rsidR="00286BEF" w:rsidRPr="008A5ECA" w:rsidRDefault="00286BEF" w:rsidP="00070E31">
      <w:pPr>
        <w:pStyle w:val="Akapitzlist"/>
        <w:numPr>
          <w:ilvl w:val="0"/>
          <w:numId w:val="50"/>
        </w:numPr>
        <w:autoSpaceDE w:val="0"/>
        <w:autoSpaceDN w:val="0"/>
        <w:ind w:left="1135" w:hanging="284"/>
        <w:contextualSpacing/>
        <w:jc w:val="both"/>
        <w:rPr>
          <w:rFonts w:ascii="Arial" w:hAnsi="Arial" w:cs="Arial"/>
          <w:sz w:val="22"/>
          <w:szCs w:val="22"/>
        </w:rPr>
      </w:pPr>
      <w:r w:rsidRPr="008A5ECA">
        <w:rPr>
          <w:rFonts w:ascii="Arial" w:hAnsi="Arial" w:cs="Arial"/>
          <w:sz w:val="22"/>
          <w:szCs w:val="22"/>
        </w:rPr>
        <w:t>dla zadań częściowych N2 i N3 – Wykonawca udokumentuje posiadanie wiedzy oraz doświadczenie eksperta poprzez wykazanie wykonywania minimum trzech usług polegających na wykonaniu ekspertyz gatunków nietoperzy wraz z opracowaniem raportów/sprawozdań z prac terenowych;</w:t>
      </w:r>
    </w:p>
    <w:p w14:paraId="14178762" w14:textId="43545619" w:rsidR="00D26577" w:rsidRPr="008A5ECA" w:rsidRDefault="00D26577" w:rsidP="00070E31">
      <w:pPr>
        <w:ind w:left="567"/>
        <w:jc w:val="both"/>
        <w:rPr>
          <w:rFonts w:ascii="Arial" w:hAnsi="Arial" w:cs="Arial"/>
          <w:sz w:val="22"/>
          <w:szCs w:val="22"/>
        </w:rPr>
      </w:pPr>
      <w:r w:rsidRPr="008A5ECA">
        <w:rPr>
          <w:rFonts w:ascii="Arial" w:hAnsi="Arial" w:cs="Arial"/>
          <w:sz w:val="22"/>
          <w:szCs w:val="22"/>
        </w:rPr>
        <w:t>Dopuszcza się możliwość wskazania jednej osoby (eksperta), która realizowała będzie prace dla większej liczby zadań częściowych.</w:t>
      </w:r>
    </w:p>
    <w:p w14:paraId="42A66A7A" w14:textId="1AC300B4" w:rsidR="005F27BE" w:rsidRPr="008A5ECA" w:rsidRDefault="005F27BE" w:rsidP="00070E31">
      <w:pPr>
        <w:ind w:left="567"/>
        <w:jc w:val="both"/>
        <w:rPr>
          <w:rFonts w:ascii="Arial" w:hAnsi="Arial" w:cs="Arial"/>
          <w:sz w:val="22"/>
          <w:szCs w:val="22"/>
        </w:rPr>
      </w:pPr>
      <w:r w:rsidRPr="008A5ECA">
        <w:rPr>
          <w:rFonts w:ascii="Arial" w:hAnsi="Arial" w:cs="Arial"/>
          <w:sz w:val="22"/>
          <w:szCs w:val="22"/>
        </w:rPr>
        <w:t>Dopuszcza się możliwość wykazania jednej osoby (eksperta), która realizowała będzie prace z kilku zakresów – pod warunkiem spełnienia warunku posiadania odpowiedniego wykształcenia oraz doświadczenia i wiedzy.</w:t>
      </w:r>
    </w:p>
    <w:p w14:paraId="65B185AE" w14:textId="63858776" w:rsidR="00D26577" w:rsidRPr="008A5ECA" w:rsidRDefault="00D26577" w:rsidP="00070E31">
      <w:pPr>
        <w:numPr>
          <w:ilvl w:val="0"/>
          <w:numId w:val="41"/>
        </w:numPr>
        <w:tabs>
          <w:tab w:val="left" w:pos="284"/>
        </w:tabs>
        <w:autoSpaceDE w:val="0"/>
        <w:autoSpaceDN w:val="0"/>
        <w:ind w:left="284" w:hanging="284"/>
        <w:jc w:val="both"/>
        <w:rPr>
          <w:rFonts w:ascii="Arial" w:hAnsi="Arial" w:cs="Arial"/>
          <w:sz w:val="22"/>
          <w:szCs w:val="22"/>
        </w:rPr>
      </w:pPr>
      <w:r w:rsidRPr="008A5ECA">
        <w:rPr>
          <w:rFonts w:ascii="Arial" w:hAnsi="Arial" w:cs="Arial"/>
          <w:sz w:val="22"/>
          <w:szCs w:val="22"/>
        </w:rPr>
        <w:t>Ocena spełniania warunków udziału w postępowaniu dokonana zostanie zgodnie z</w:t>
      </w:r>
      <w:r w:rsidR="00CC0F9D" w:rsidRPr="008A5ECA">
        <w:rPr>
          <w:rFonts w:ascii="Arial" w:hAnsi="Arial" w:cs="Arial"/>
          <w:sz w:val="22"/>
          <w:szCs w:val="22"/>
        </w:rPr>
        <w:t xml:space="preserve"> </w:t>
      </w:r>
      <w:r w:rsidRPr="008A5ECA">
        <w:rPr>
          <w:rFonts w:ascii="Arial" w:hAnsi="Arial" w:cs="Arial"/>
          <w:sz w:val="22"/>
          <w:szCs w:val="22"/>
        </w:rPr>
        <w:t>formułą „spełnia”/„nie spełnia”, w oparciu o informacje zawarte w środkach dowodowych złożonych przez Wykonawcę, o których mowa w rozdziale VII.</w:t>
      </w:r>
    </w:p>
    <w:p w14:paraId="66623E33" w14:textId="27C315C8" w:rsidR="00D26577" w:rsidRPr="008A5ECA" w:rsidRDefault="00D26577" w:rsidP="00070E31">
      <w:pPr>
        <w:numPr>
          <w:ilvl w:val="0"/>
          <w:numId w:val="41"/>
        </w:numPr>
        <w:tabs>
          <w:tab w:val="left" w:pos="284"/>
        </w:tabs>
        <w:autoSpaceDE w:val="0"/>
        <w:autoSpaceDN w:val="0"/>
        <w:ind w:left="284" w:hanging="284"/>
        <w:jc w:val="both"/>
        <w:rPr>
          <w:rFonts w:ascii="Arial" w:hAnsi="Arial" w:cs="Arial"/>
          <w:sz w:val="22"/>
          <w:szCs w:val="22"/>
        </w:rPr>
      </w:pPr>
      <w:r w:rsidRPr="008A5ECA">
        <w:rPr>
          <w:rFonts w:ascii="Arial" w:hAnsi="Arial" w:cs="Arial"/>
          <w:bCs/>
          <w:sz w:val="22"/>
          <w:szCs w:val="22"/>
        </w:rPr>
        <w:t xml:space="preserve">Oceniając zdolność techniczną lub zawodową Wykonawcy, Zamawiający działając na podstawie art. 116 ust. 2 ustawy może, na każdym etapie postępowania, uznać, </w:t>
      </w:r>
      <w:r w:rsidR="008A5ECA">
        <w:rPr>
          <w:rFonts w:ascii="Arial" w:hAnsi="Arial" w:cs="Arial"/>
          <w:bCs/>
          <w:sz w:val="22"/>
          <w:szCs w:val="22"/>
        </w:rPr>
        <w:br/>
      </w:r>
      <w:r w:rsidRPr="008A5ECA">
        <w:rPr>
          <w:rFonts w:ascii="Arial" w:hAnsi="Arial" w:cs="Arial"/>
          <w:bCs/>
          <w:sz w:val="22"/>
          <w:szCs w:val="22"/>
        </w:rPr>
        <w:t xml:space="preserve">że </w:t>
      </w:r>
      <w:r w:rsidR="00AC1255" w:rsidRPr="008A5ECA">
        <w:rPr>
          <w:rFonts w:ascii="Arial" w:hAnsi="Arial" w:cs="Arial"/>
          <w:bCs/>
          <w:sz w:val="22"/>
          <w:szCs w:val="22"/>
        </w:rPr>
        <w:t xml:space="preserve">Wykonawca </w:t>
      </w:r>
      <w:r w:rsidRPr="008A5ECA">
        <w:rPr>
          <w:rFonts w:ascii="Arial" w:hAnsi="Arial" w:cs="Arial"/>
          <w:bCs/>
          <w:sz w:val="22"/>
          <w:szCs w:val="22"/>
        </w:rPr>
        <w:t xml:space="preserve">nie posiada wymaganych zdolności, jeżeli posiadanie przez wykonawcę sprzecznych interesów, w szczególności </w:t>
      </w:r>
      <w:r w:rsidRPr="008A5ECA">
        <w:rPr>
          <w:rFonts w:ascii="Arial" w:hAnsi="Arial" w:cs="Arial"/>
          <w:sz w:val="22"/>
          <w:szCs w:val="22"/>
        </w:rPr>
        <w:t>zaangażowanie zasobów technicznych lub zawodowych wykonawcy w inne przedsięwzięcia gospodarcze wykonawcy może mieć negatywny wpływ na realizację zamówienia.</w:t>
      </w:r>
      <w:r w:rsidR="00F354C7" w:rsidRPr="008A5ECA">
        <w:rPr>
          <w:rFonts w:ascii="Arial" w:hAnsi="Arial" w:cs="Arial"/>
          <w:sz w:val="22"/>
          <w:szCs w:val="22"/>
        </w:rPr>
        <w:t xml:space="preserve">  </w:t>
      </w:r>
    </w:p>
    <w:p w14:paraId="61F90A22" w14:textId="2C541AC5" w:rsidR="00D26577" w:rsidRPr="008A5ECA" w:rsidRDefault="00D26577" w:rsidP="00070E31">
      <w:pPr>
        <w:numPr>
          <w:ilvl w:val="0"/>
          <w:numId w:val="41"/>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Wykonawca może w celu potwierdzenia spełniania warunków udziału w postępowaniu, </w:t>
      </w:r>
      <w:r w:rsidR="008A5ECA">
        <w:rPr>
          <w:rFonts w:ascii="Arial" w:hAnsi="Arial" w:cs="Arial"/>
          <w:color w:val="000000"/>
          <w:sz w:val="22"/>
          <w:szCs w:val="22"/>
        </w:rPr>
        <w:br/>
      </w:r>
      <w:r w:rsidRPr="008A5ECA">
        <w:rPr>
          <w:rFonts w:ascii="Arial" w:hAnsi="Arial" w:cs="Arial"/>
          <w:color w:val="000000"/>
          <w:sz w:val="22"/>
          <w:szCs w:val="22"/>
        </w:rP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A06B1DD" w14:textId="3193BFA6" w:rsidR="00D26577" w:rsidRPr="008A5ECA" w:rsidRDefault="00D26577" w:rsidP="00070E31">
      <w:pPr>
        <w:numPr>
          <w:ilvl w:val="0"/>
          <w:numId w:val="41"/>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W odniesieniu do warunków dotyczących wykształcenia, kwalifikacji zawodowych lub doświadczenia </w:t>
      </w:r>
      <w:r w:rsidR="006861C8" w:rsidRPr="008A5ECA">
        <w:rPr>
          <w:rFonts w:ascii="Arial" w:hAnsi="Arial" w:cs="Arial"/>
          <w:color w:val="000000"/>
          <w:sz w:val="22"/>
          <w:szCs w:val="22"/>
        </w:rPr>
        <w:t xml:space="preserve">Wykonawcy </w:t>
      </w:r>
      <w:r w:rsidRPr="008A5ECA">
        <w:rPr>
          <w:rFonts w:ascii="Arial" w:hAnsi="Arial" w:cs="Arial"/>
          <w:color w:val="000000"/>
          <w:sz w:val="22"/>
          <w:szCs w:val="22"/>
        </w:rPr>
        <w:t>mogą polegać na zdolnościach podmiotów udostępniających zasoby, jeśli podmioty te wykonają usługi, do realizacji których te zdolności są wymagane.</w:t>
      </w:r>
    </w:p>
    <w:p w14:paraId="5DE23A42" w14:textId="34BB5294" w:rsidR="00D26577" w:rsidRPr="008A5ECA" w:rsidRDefault="00D26577" w:rsidP="00070E31">
      <w:pPr>
        <w:numPr>
          <w:ilvl w:val="0"/>
          <w:numId w:val="41"/>
        </w:numPr>
        <w:tabs>
          <w:tab w:val="left"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Wykonawca, który polega na zdolnościach lub sytuacji podmiotów udostępniających zasoby, składa, wraz z ofertą, </w:t>
      </w:r>
      <w:bookmarkStart w:id="11" w:name="_Hlk66723131"/>
      <w:r w:rsidRPr="008A5ECA">
        <w:rPr>
          <w:rFonts w:ascii="Arial" w:hAnsi="Arial" w:cs="Arial"/>
          <w:color w:val="000000"/>
          <w:sz w:val="22"/>
          <w:szCs w:val="22"/>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11"/>
      <w:r w:rsidRPr="008A5ECA">
        <w:rPr>
          <w:rFonts w:ascii="Arial" w:hAnsi="Arial" w:cs="Arial"/>
          <w:color w:val="000000"/>
          <w:sz w:val="22"/>
          <w:szCs w:val="22"/>
        </w:rPr>
        <w:t>.</w:t>
      </w:r>
      <w:r w:rsidRPr="008A5ECA">
        <w:rPr>
          <w:rFonts w:ascii="Arial" w:hAnsi="Arial" w:cs="Arial"/>
          <w:sz w:val="22"/>
          <w:szCs w:val="22"/>
        </w:rPr>
        <w:t xml:space="preserve"> </w:t>
      </w:r>
      <w:r w:rsidRPr="008A5ECA">
        <w:rPr>
          <w:rFonts w:ascii="Arial" w:hAnsi="Arial" w:cs="Arial"/>
          <w:color w:val="000000"/>
          <w:sz w:val="22"/>
          <w:szCs w:val="22"/>
        </w:rPr>
        <w:t xml:space="preserve">Zobowiązanie to potwierdza, </w:t>
      </w:r>
      <w:r w:rsidR="008A5ECA">
        <w:rPr>
          <w:rFonts w:ascii="Arial" w:hAnsi="Arial" w:cs="Arial"/>
          <w:color w:val="000000"/>
          <w:sz w:val="22"/>
          <w:szCs w:val="22"/>
        </w:rPr>
        <w:br/>
      </w:r>
      <w:r w:rsidRPr="008A5ECA">
        <w:rPr>
          <w:rFonts w:ascii="Arial" w:hAnsi="Arial" w:cs="Arial"/>
          <w:color w:val="000000"/>
          <w:sz w:val="22"/>
          <w:szCs w:val="22"/>
        </w:rPr>
        <w:lastRenderedPageBreak/>
        <w:t xml:space="preserve">że stosunek łączący </w:t>
      </w:r>
      <w:r w:rsidR="00596B59" w:rsidRPr="008A5ECA">
        <w:rPr>
          <w:rFonts w:ascii="Arial" w:hAnsi="Arial" w:cs="Arial"/>
          <w:color w:val="000000"/>
          <w:sz w:val="22"/>
          <w:szCs w:val="22"/>
        </w:rPr>
        <w:t xml:space="preserve">Wykonawcę </w:t>
      </w:r>
      <w:r w:rsidRPr="008A5ECA">
        <w:rPr>
          <w:rFonts w:ascii="Arial" w:hAnsi="Arial" w:cs="Arial"/>
          <w:color w:val="000000"/>
          <w:sz w:val="22"/>
          <w:szCs w:val="22"/>
        </w:rPr>
        <w:t>z podmiotami udostępniającymi zasoby gwarantuje rzeczywisty dostęp do tych zasobów oraz określa w szczególności:</w:t>
      </w:r>
    </w:p>
    <w:p w14:paraId="4AE1E10C" w14:textId="2D94779E"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 xml:space="preserve">zakres dostępnych </w:t>
      </w:r>
      <w:r w:rsidR="006861C8" w:rsidRPr="008A5ECA">
        <w:rPr>
          <w:rFonts w:ascii="Arial" w:hAnsi="Arial" w:cs="Arial"/>
          <w:color w:val="000000"/>
          <w:sz w:val="22"/>
          <w:szCs w:val="22"/>
        </w:rPr>
        <w:t xml:space="preserve">Wykonawcy </w:t>
      </w:r>
      <w:r w:rsidRPr="008A5ECA">
        <w:rPr>
          <w:rFonts w:ascii="Arial" w:hAnsi="Arial" w:cs="Arial"/>
          <w:color w:val="000000"/>
          <w:sz w:val="22"/>
          <w:szCs w:val="22"/>
        </w:rPr>
        <w:t>zasobów podmiotu udostępniającego zasoby,</w:t>
      </w:r>
    </w:p>
    <w:p w14:paraId="568378DA" w14:textId="12147CF6"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 xml:space="preserve">sposób i okres udostępnienia </w:t>
      </w:r>
      <w:r w:rsidR="006861C8" w:rsidRPr="008A5ECA">
        <w:rPr>
          <w:rFonts w:ascii="Arial" w:hAnsi="Arial" w:cs="Arial"/>
          <w:color w:val="000000"/>
          <w:sz w:val="22"/>
          <w:szCs w:val="22"/>
        </w:rPr>
        <w:t xml:space="preserve">Wykonawcy </w:t>
      </w:r>
      <w:r w:rsidRPr="008A5ECA">
        <w:rPr>
          <w:rFonts w:ascii="Arial" w:hAnsi="Arial" w:cs="Arial"/>
          <w:color w:val="000000"/>
          <w:sz w:val="22"/>
          <w:szCs w:val="22"/>
        </w:rPr>
        <w:t>i wykorzystania przez niego zasobów podmiotu udostępniającego te zasoby przy wykonywaniu zamówienia,</w:t>
      </w:r>
    </w:p>
    <w:p w14:paraId="0CC027D4" w14:textId="115BBA28" w:rsidR="00D26577" w:rsidRPr="008A5ECA" w:rsidRDefault="00D26577" w:rsidP="00070E31">
      <w:pPr>
        <w:numPr>
          <w:ilvl w:val="1"/>
          <w:numId w:val="20"/>
        </w:numPr>
        <w:tabs>
          <w:tab w:val="left" w:pos="567"/>
        </w:tabs>
        <w:autoSpaceDE w:val="0"/>
        <w:autoSpaceDN w:val="0"/>
        <w:ind w:left="567" w:hanging="283"/>
        <w:jc w:val="both"/>
        <w:rPr>
          <w:rFonts w:ascii="Arial" w:hAnsi="Arial" w:cs="Arial"/>
          <w:sz w:val="22"/>
          <w:szCs w:val="22"/>
        </w:rPr>
      </w:pPr>
      <w:r w:rsidRPr="008A5ECA">
        <w:rPr>
          <w:rFonts w:ascii="Arial" w:hAnsi="Arial" w:cs="Arial"/>
          <w:color w:val="000000"/>
          <w:sz w:val="22"/>
          <w:szCs w:val="22"/>
        </w:rPr>
        <w:t xml:space="preserve">czy i w jakim zakresie podmiot udostępniający zasoby, na zdolnościach którego </w:t>
      </w:r>
      <w:r w:rsidR="006861C8" w:rsidRPr="008A5ECA">
        <w:rPr>
          <w:rFonts w:ascii="Arial" w:hAnsi="Arial" w:cs="Arial"/>
          <w:color w:val="000000"/>
          <w:sz w:val="22"/>
          <w:szCs w:val="22"/>
        </w:rPr>
        <w:t xml:space="preserve">Wykonawca </w:t>
      </w:r>
      <w:r w:rsidRPr="008A5ECA">
        <w:rPr>
          <w:rFonts w:ascii="Arial" w:hAnsi="Arial" w:cs="Arial"/>
          <w:color w:val="000000"/>
          <w:sz w:val="22"/>
          <w:szCs w:val="22"/>
        </w:rPr>
        <w:t>polega w odniesieniu do warunków udziału w postępowaniu dotyczących wykształcenia, kwalifikacji zawodowych lub doświadczenia, zrealizuje roboty budowlane lub usługi, których wskazane zdolności dotyczą.</w:t>
      </w:r>
      <w:r w:rsidR="008A6F26" w:rsidRPr="008A5ECA">
        <w:rPr>
          <w:rFonts w:ascii="Arial" w:hAnsi="Arial" w:cs="Arial"/>
          <w:color w:val="000000"/>
          <w:sz w:val="22"/>
          <w:szCs w:val="22"/>
        </w:rPr>
        <w:t xml:space="preserve"> </w:t>
      </w:r>
    </w:p>
    <w:p w14:paraId="42C4A152" w14:textId="07014177" w:rsidR="00D26577" w:rsidRPr="008A5ECA" w:rsidRDefault="00D26577" w:rsidP="00070E31">
      <w:pPr>
        <w:numPr>
          <w:ilvl w:val="0"/>
          <w:numId w:val="41"/>
        </w:numPr>
        <w:tabs>
          <w:tab w:val="left" w:pos="426"/>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W odniesieniu do warunków dotyczących wykształcenia, kwalifikacji zawodowych lub doświadczenia </w:t>
      </w:r>
      <w:r w:rsidR="006861C8" w:rsidRPr="008A5ECA">
        <w:rPr>
          <w:rFonts w:ascii="Arial" w:hAnsi="Arial" w:cs="Arial"/>
          <w:color w:val="000000"/>
          <w:sz w:val="22"/>
          <w:szCs w:val="22"/>
        </w:rPr>
        <w:t xml:space="preserve">Wykonawcy </w:t>
      </w:r>
      <w:r w:rsidRPr="008A5ECA">
        <w:rPr>
          <w:rFonts w:ascii="Arial" w:hAnsi="Arial" w:cs="Arial"/>
          <w:color w:val="000000"/>
          <w:sz w:val="22"/>
          <w:szCs w:val="22"/>
        </w:rPr>
        <w:t xml:space="preserve">wspólnie ubiegający się o udzielenie zamówienia mogą polegać na zdolnościach tych z </w:t>
      </w:r>
      <w:r w:rsidR="006861C8" w:rsidRPr="008A5ECA">
        <w:rPr>
          <w:rFonts w:ascii="Arial" w:hAnsi="Arial" w:cs="Arial"/>
          <w:color w:val="000000"/>
          <w:sz w:val="22"/>
          <w:szCs w:val="22"/>
        </w:rPr>
        <w:t>Wykonawców</w:t>
      </w:r>
      <w:r w:rsidRPr="008A5ECA">
        <w:rPr>
          <w:rFonts w:ascii="Arial" w:hAnsi="Arial" w:cs="Arial"/>
          <w:color w:val="000000"/>
          <w:sz w:val="22"/>
          <w:szCs w:val="22"/>
        </w:rPr>
        <w:t>, którzy wykonają usługi, do realizacji których te zdolności są wymagane.</w:t>
      </w:r>
      <w:r w:rsidRPr="008A5ECA">
        <w:rPr>
          <w:rFonts w:ascii="Arial" w:hAnsi="Arial" w:cs="Arial"/>
          <w:sz w:val="22"/>
          <w:szCs w:val="22"/>
        </w:rPr>
        <w:t xml:space="preserve"> </w:t>
      </w:r>
      <w:r w:rsidRPr="008A5ECA">
        <w:rPr>
          <w:rFonts w:ascii="Arial" w:hAnsi="Arial" w:cs="Arial"/>
          <w:color w:val="000000"/>
          <w:sz w:val="22"/>
          <w:szCs w:val="22"/>
        </w:rPr>
        <w:t>W takim przypadku Wykonawcy wspólnie ubiegający się o udzielenie zamówienia dołączają do oferty oświadczenie, z którego wynika, które usługi wykonają poszczególni wykonawcy.</w:t>
      </w:r>
      <w:r w:rsidR="00F354C7" w:rsidRPr="008A5ECA">
        <w:rPr>
          <w:rFonts w:ascii="Arial" w:hAnsi="Arial" w:cs="Arial"/>
          <w:color w:val="000000"/>
          <w:sz w:val="22"/>
          <w:szCs w:val="22"/>
        </w:rPr>
        <w:t xml:space="preserve"> </w:t>
      </w:r>
    </w:p>
    <w:p w14:paraId="0C6D8E33" w14:textId="77777777" w:rsidR="00D26577" w:rsidRPr="008A5ECA" w:rsidRDefault="00D26577" w:rsidP="00070E31">
      <w:pPr>
        <w:numPr>
          <w:ilvl w:val="0"/>
          <w:numId w:val="41"/>
        </w:numPr>
        <w:tabs>
          <w:tab w:val="left" w:pos="426"/>
        </w:tabs>
        <w:autoSpaceDE w:val="0"/>
        <w:autoSpaceDN w:val="0"/>
        <w:ind w:left="284" w:hanging="284"/>
        <w:jc w:val="both"/>
        <w:rPr>
          <w:rFonts w:ascii="Arial" w:hAnsi="Arial" w:cs="Arial"/>
          <w:sz w:val="22"/>
          <w:szCs w:val="22"/>
        </w:rPr>
      </w:pPr>
      <w:r w:rsidRPr="008A5ECA">
        <w:rPr>
          <w:rFonts w:ascii="Arial" w:hAnsi="Arial" w:cs="Arial"/>
          <w:color w:val="000000"/>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p>
    <w:p w14:paraId="61F4F1F9" w14:textId="49201D83" w:rsidR="00D26577" w:rsidRPr="008A5ECA" w:rsidRDefault="00D26577" w:rsidP="00070E31">
      <w:pPr>
        <w:numPr>
          <w:ilvl w:val="0"/>
          <w:numId w:val="41"/>
        </w:numPr>
        <w:tabs>
          <w:tab w:val="left" w:pos="426"/>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Jeżeli zdolności techniczne lub zawodowe, sytuacja ekonomiczna lub finansowa podmiotu udostępniającego zasoby nie potwierdzają spełniania przez wykonawcę warunków udziału </w:t>
      </w:r>
      <w:r w:rsidRPr="008A5ECA">
        <w:rPr>
          <w:rFonts w:ascii="Arial" w:hAnsi="Arial" w:cs="Arial"/>
          <w:color w:val="000000"/>
          <w:sz w:val="22"/>
          <w:szCs w:val="22"/>
        </w:rPr>
        <w:br/>
        <w:t xml:space="preserve">w postępowaniu lub zachodzą wobec tego podmiotu podstawy wykluczenia, Zamawiający żąda, aby wykonawca w terminie określonym przez zamawiającego zastąpił ten podmiot innym podmiotem lub podmiotami albo wykazał, że samodzielnie spełnia warunki udziału </w:t>
      </w:r>
      <w:r w:rsidR="008A5ECA">
        <w:rPr>
          <w:rFonts w:ascii="Arial" w:hAnsi="Arial" w:cs="Arial"/>
          <w:color w:val="000000"/>
          <w:sz w:val="22"/>
          <w:szCs w:val="22"/>
        </w:rPr>
        <w:br/>
      </w:r>
      <w:r w:rsidRPr="008A5ECA">
        <w:rPr>
          <w:rFonts w:ascii="Arial" w:hAnsi="Arial" w:cs="Arial"/>
          <w:color w:val="000000"/>
          <w:sz w:val="22"/>
          <w:szCs w:val="22"/>
        </w:rPr>
        <w:t>w postępowaniu.</w:t>
      </w:r>
      <w:r w:rsidR="008A6F26" w:rsidRPr="008A5ECA">
        <w:rPr>
          <w:rFonts w:ascii="Arial" w:hAnsi="Arial" w:cs="Arial"/>
          <w:color w:val="000000"/>
          <w:sz w:val="22"/>
          <w:szCs w:val="22"/>
        </w:rPr>
        <w:t xml:space="preserve"> </w:t>
      </w:r>
    </w:p>
    <w:p w14:paraId="0CF3C72F" w14:textId="77777777" w:rsidR="00D26577" w:rsidRPr="008A5ECA" w:rsidRDefault="00D26577" w:rsidP="00070E31">
      <w:pPr>
        <w:jc w:val="both"/>
        <w:rPr>
          <w:rFonts w:ascii="Arial" w:hAnsi="Arial" w:cs="Arial"/>
          <w:sz w:val="22"/>
          <w:szCs w:val="22"/>
        </w:rPr>
      </w:pPr>
    </w:p>
    <w:p w14:paraId="7F2D14DC" w14:textId="77777777" w:rsidR="00D26577" w:rsidRPr="008A5ECA"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8A5ECA">
        <w:rPr>
          <w:rFonts w:ascii="Arial" w:hAnsi="Arial" w:cs="Arial"/>
          <w:b/>
          <w:bCs/>
          <w:sz w:val="22"/>
          <w:szCs w:val="22"/>
        </w:rPr>
        <w:t>WYKAZ PODMIOTOWYCH ŚRODKÓW DOWODOWYCH - POTWIERDZAJĄCYCH SPEŁNIANIE WARUNKÓW UDZIAŁU W POSTĘPOWANIU ORAZ BRAK PODSTAW WYKLUCZENIA Z POSTĘPOWANIA</w:t>
      </w:r>
      <w:r w:rsidRPr="008A5ECA">
        <w:rPr>
          <w:rFonts w:ascii="Arial" w:hAnsi="Arial" w:cs="Arial"/>
          <w:b/>
          <w:bCs/>
          <w:strike/>
          <w:sz w:val="22"/>
          <w:szCs w:val="22"/>
        </w:rPr>
        <w:t xml:space="preserve"> </w:t>
      </w:r>
    </w:p>
    <w:p w14:paraId="7F86445D" w14:textId="77777777" w:rsidR="00D26577" w:rsidRPr="008A5ECA" w:rsidRDefault="00D26577" w:rsidP="00070E31">
      <w:pPr>
        <w:tabs>
          <w:tab w:val="left" w:pos="709"/>
        </w:tabs>
        <w:jc w:val="both"/>
        <w:rPr>
          <w:rFonts w:ascii="Arial" w:hAnsi="Arial" w:cs="Arial"/>
          <w:b/>
          <w:bCs/>
          <w:sz w:val="22"/>
          <w:szCs w:val="22"/>
        </w:rPr>
      </w:pPr>
    </w:p>
    <w:p w14:paraId="5CF99B25" w14:textId="045AB83C" w:rsidR="00D26577" w:rsidRPr="008A5ECA" w:rsidRDefault="00D26577" w:rsidP="00070E31">
      <w:pPr>
        <w:numPr>
          <w:ilvl w:val="0"/>
          <w:numId w:val="21"/>
        </w:numPr>
        <w:tabs>
          <w:tab w:val="left" w:pos="284"/>
        </w:tabs>
        <w:overflowPunct w:val="0"/>
        <w:autoSpaceDE w:val="0"/>
        <w:autoSpaceDN w:val="0"/>
        <w:adjustRightInd w:val="0"/>
        <w:ind w:left="284" w:hanging="284"/>
        <w:jc w:val="both"/>
        <w:rPr>
          <w:rFonts w:ascii="Arial" w:hAnsi="Arial" w:cs="Arial"/>
          <w:sz w:val="22"/>
          <w:szCs w:val="22"/>
        </w:rPr>
      </w:pPr>
      <w:r w:rsidRPr="008A5ECA">
        <w:rPr>
          <w:rFonts w:ascii="Arial" w:hAnsi="Arial" w:cs="Arial"/>
          <w:sz w:val="22"/>
          <w:szCs w:val="22"/>
        </w:rPr>
        <w:t xml:space="preserve">W celu potwierdzenia </w:t>
      </w:r>
      <w:r w:rsidRPr="008A5ECA">
        <w:rPr>
          <w:rFonts w:ascii="Arial" w:hAnsi="Arial" w:cs="Arial"/>
          <w:bCs/>
          <w:sz w:val="22"/>
          <w:szCs w:val="22"/>
        </w:rPr>
        <w:t xml:space="preserve">braku podstaw wykluczenia z postępowania, o których mowa </w:t>
      </w:r>
      <w:r w:rsidR="008A5ECA">
        <w:rPr>
          <w:rFonts w:ascii="Arial" w:hAnsi="Arial" w:cs="Arial"/>
          <w:bCs/>
          <w:sz w:val="22"/>
          <w:szCs w:val="22"/>
        </w:rPr>
        <w:br/>
      </w:r>
      <w:r w:rsidRPr="008A5ECA">
        <w:rPr>
          <w:rFonts w:ascii="Arial" w:hAnsi="Arial" w:cs="Arial"/>
          <w:bCs/>
          <w:sz w:val="22"/>
          <w:szCs w:val="22"/>
        </w:rPr>
        <w:t xml:space="preserve">w rozdziale V </w:t>
      </w:r>
      <w:r w:rsidR="000E43F7" w:rsidRPr="008A5ECA">
        <w:rPr>
          <w:rFonts w:ascii="Arial" w:hAnsi="Arial" w:cs="Arial"/>
          <w:bCs/>
          <w:sz w:val="22"/>
          <w:szCs w:val="22"/>
        </w:rPr>
        <w:t>specyfikacji</w:t>
      </w:r>
      <w:r w:rsidRPr="008A5ECA">
        <w:rPr>
          <w:rFonts w:ascii="Arial" w:hAnsi="Arial" w:cs="Arial"/>
          <w:bCs/>
          <w:sz w:val="22"/>
          <w:szCs w:val="22"/>
        </w:rPr>
        <w:t xml:space="preserve"> (art. </w:t>
      </w:r>
      <w:r w:rsidR="00BE136C" w:rsidRPr="008A5ECA">
        <w:rPr>
          <w:rFonts w:ascii="Arial" w:hAnsi="Arial" w:cs="Arial"/>
          <w:bCs/>
          <w:sz w:val="22"/>
          <w:szCs w:val="22"/>
        </w:rPr>
        <w:t xml:space="preserve">273 ust. 1 </w:t>
      </w:r>
      <w:r w:rsidRPr="008A5ECA">
        <w:rPr>
          <w:rFonts w:ascii="Arial" w:hAnsi="Arial" w:cs="Arial"/>
          <w:bCs/>
          <w:sz w:val="22"/>
          <w:szCs w:val="22"/>
        </w:rPr>
        <w:t xml:space="preserve">pkt 1 ustawy) oraz </w:t>
      </w:r>
      <w:r w:rsidRPr="008A5ECA">
        <w:rPr>
          <w:rFonts w:ascii="Arial" w:hAnsi="Arial" w:cs="Arial"/>
          <w:sz w:val="22"/>
          <w:szCs w:val="22"/>
        </w:rPr>
        <w:t xml:space="preserve">spełniania warunków udziału </w:t>
      </w:r>
      <w:r w:rsidR="008A5ECA">
        <w:rPr>
          <w:rFonts w:ascii="Arial" w:hAnsi="Arial" w:cs="Arial"/>
          <w:sz w:val="22"/>
          <w:szCs w:val="22"/>
        </w:rPr>
        <w:br/>
      </w:r>
      <w:r w:rsidRPr="008A5ECA">
        <w:rPr>
          <w:rFonts w:ascii="Arial" w:hAnsi="Arial" w:cs="Arial"/>
          <w:sz w:val="22"/>
          <w:szCs w:val="22"/>
        </w:rPr>
        <w:t xml:space="preserve">w postępowaniu, o których mowa w rozdziale VI </w:t>
      </w:r>
      <w:r w:rsidR="000E43F7" w:rsidRPr="008A5ECA">
        <w:rPr>
          <w:rFonts w:ascii="Arial" w:hAnsi="Arial" w:cs="Arial"/>
          <w:sz w:val="22"/>
          <w:szCs w:val="22"/>
        </w:rPr>
        <w:t xml:space="preserve">specyfikacji </w:t>
      </w:r>
      <w:r w:rsidRPr="008A5ECA">
        <w:rPr>
          <w:rFonts w:ascii="Arial" w:hAnsi="Arial" w:cs="Arial"/>
          <w:sz w:val="22"/>
          <w:szCs w:val="22"/>
        </w:rPr>
        <w:t xml:space="preserve">(art. </w:t>
      </w:r>
      <w:r w:rsidR="00BE136C" w:rsidRPr="008A5ECA">
        <w:rPr>
          <w:rFonts w:ascii="Arial" w:hAnsi="Arial" w:cs="Arial"/>
          <w:sz w:val="22"/>
          <w:szCs w:val="22"/>
        </w:rPr>
        <w:t xml:space="preserve">273 ust 1 </w:t>
      </w:r>
      <w:r w:rsidRPr="008A5ECA">
        <w:rPr>
          <w:rFonts w:ascii="Arial" w:hAnsi="Arial" w:cs="Arial"/>
          <w:sz w:val="22"/>
          <w:szCs w:val="22"/>
        </w:rPr>
        <w:t xml:space="preserve">pkt 2 ustawy), Wykonawcy złożą:  </w:t>
      </w:r>
    </w:p>
    <w:p w14:paraId="6EC1C1EA" w14:textId="275A7D23" w:rsidR="00D26577" w:rsidRPr="008A5ECA" w:rsidRDefault="00D26577" w:rsidP="00070E31">
      <w:pPr>
        <w:numPr>
          <w:ilvl w:val="0"/>
          <w:numId w:val="42"/>
        </w:numPr>
        <w:tabs>
          <w:tab w:val="left" w:pos="567"/>
        </w:tabs>
        <w:overflowPunct w:val="0"/>
        <w:autoSpaceDE w:val="0"/>
        <w:autoSpaceDN w:val="0"/>
        <w:adjustRightInd w:val="0"/>
        <w:ind w:left="567" w:hanging="283"/>
        <w:jc w:val="both"/>
        <w:rPr>
          <w:rFonts w:ascii="Arial" w:hAnsi="Arial" w:cs="Arial"/>
          <w:sz w:val="22"/>
          <w:szCs w:val="22"/>
        </w:rPr>
      </w:pPr>
      <w:r w:rsidRPr="008A5ECA">
        <w:rPr>
          <w:rFonts w:ascii="Arial" w:hAnsi="Arial" w:cs="Arial"/>
          <w:color w:val="000000"/>
          <w:sz w:val="22"/>
          <w:szCs w:val="22"/>
        </w:rPr>
        <w:t>wykaz usług wykonanych, a w przypadku świadczeń powtarzających się lub ciągłych również wykonywanych, w okresie ostatnich</w:t>
      </w:r>
      <w:r w:rsidR="00957A4F" w:rsidRPr="008A5ECA">
        <w:rPr>
          <w:rFonts w:ascii="Arial" w:hAnsi="Arial" w:cs="Arial"/>
          <w:color w:val="000000"/>
          <w:sz w:val="22"/>
          <w:szCs w:val="22"/>
        </w:rPr>
        <w:t xml:space="preserve"> </w:t>
      </w:r>
      <w:r w:rsidRPr="008A5ECA">
        <w:rPr>
          <w:rFonts w:ascii="Arial" w:hAnsi="Arial" w:cs="Arial"/>
          <w:color w:val="000000"/>
          <w:sz w:val="22"/>
          <w:szCs w:val="22"/>
        </w:rPr>
        <w:t xml:space="preserve">trzech lat przed upływem terminu składania ofert,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t>
      </w:r>
      <w:r w:rsidR="002B63CE" w:rsidRPr="008A5ECA">
        <w:rPr>
          <w:rFonts w:ascii="Arial" w:hAnsi="Arial" w:cs="Arial"/>
          <w:color w:val="000000"/>
          <w:sz w:val="22"/>
          <w:szCs w:val="22"/>
        </w:rPr>
        <w:t xml:space="preserve">Wykonawca </w:t>
      </w:r>
      <w:r w:rsidRPr="008A5ECA">
        <w:rPr>
          <w:rFonts w:ascii="Arial" w:hAnsi="Arial" w:cs="Arial"/>
          <w:color w:val="000000"/>
          <w:sz w:val="22"/>
          <w:szCs w:val="22"/>
        </w:rPr>
        <w:t xml:space="preserve">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stanowi </w:t>
      </w:r>
      <w:r w:rsidRPr="008A5ECA">
        <w:rPr>
          <w:rFonts w:ascii="Arial" w:hAnsi="Arial" w:cs="Arial"/>
          <w:color w:val="000000"/>
          <w:sz w:val="22"/>
          <w:szCs w:val="22"/>
          <w:u w:val="single"/>
        </w:rPr>
        <w:t xml:space="preserve">załącznik </w:t>
      </w:r>
      <w:r w:rsidRPr="008A5ECA">
        <w:rPr>
          <w:rFonts w:ascii="Arial" w:hAnsi="Arial" w:cs="Arial"/>
          <w:b/>
          <w:color w:val="000000"/>
          <w:sz w:val="22"/>
          <w:szCs w:val="22"/>
          <w:u w:val="single"/>
        </w:rPr>
        <w:t xml:space="preserve">nr </w:t>
      </w:r>
      <w:r w:rsidR="006F1C10" w:rsidRPr="008A5ECA">
        <w:rPr>
          <w:rFonts w:ascii="Arial" w:hAnsi="Arial" w:cs="Arial"/>
          <w:b/>
          <w:color w:val="000000"/>
          <w:sz w:val="22"/>
          <w:szCs w:val="22"/>
          <w:u w:val="single"/>
        </w:rPr>
        <w:t>3</w:t>
      </w:r>
      <w:r w:rsidRPr="008A5ECA">
        <w:rPr>
          <w:rFonts w:ascii="Arial" w:hAnsi="Arial" w:cs="Arial"/>
          <w:b/>
          <w:color w:val="000000"/>
          <w:sz w:val="22"/>
          <w:szCs w:val="22"/>
          <w:u w:val="single"/>
        </w:rPr>
        <w:t xml:space="preserve"> </w:t>
      </w:r>
      <w:r w:rsidRPr="008A5ECA">
        <w:rPr>
          <w:rFonts w:ascii="Arial" w:hAnsi="Arial" w:cs="Arial"/>
          <w:color w:val="000000"/>
          <w:sz w:val="22"/>
          <w:szCs w:val="22"/>
          <w:u w:val="single"/>
        </w:rPr>
        <w:t>do specyfikacji</w:t>
      </w:r>
      <w:r w:rsidRPr="008A5ECA">
        <w:rPr>
          <w:rFonts w:ascii="Arial" w:hAnsi="Arial" w:cs="Arial"/>
          <w:color w:val="000000"/>
          <w:sz w:val="22"/>
          <w:szCs w:val="22"/>
        </w:rPr>
        <w:t>,</w:t>
      </w:r>
    </w:p>
    <w:p w14:paraId="1A39284B" w14:textId="496FB70F" w:rsidR="00D26577" w:rsidRPr="008A5ECA" w:rsidRDefault="00D26577" w:rsidP="00070E31">
      <w:pPr>
        <w:numPr>
          <w:ilvl w:val="0"/>
          <w:numId w:val="42"/>
        </w:numPr>
        <w:tabs>
          <w:tab w:val="left" w:pos="567"/>
        </w:tabs>
        <w:overflowPunct w:val="0"/>
        <w:autoSpaceDE w:val="0"/>
        <w:autoSpaceDN w:val="0"/>
        <w:adjustRightInd w:val="0"/>
        <w:ind w:left="567" w:hanging="283"/>
        <w:jc w:val="both"/>
        <w:rPr>
          <w:rFonts w:ascii="Arial" w:hAnsi="Arial" w:cs="Arial"/>
          <w:sz w:val="22"/>
          <w:szCs w:val="22"/>
        </w:rPr>
      </w:pPr>
      <w:r w:rsidRPr="008A5ECA">
        <w:rPr>
          <w:rFonts w:ascii="Arial" w:hAnsi="Arial" w:cs="Arial"/>
          <w:color w:val="000000"/>
          <w:sz w:val="22"/>
          <w:szCs w:val="22"/>
        </w:rPr>
        <w:t xml:space="preserve">wykaz osób (ekspertów) skierowanych przez Wykonawcę do realizacji zamówienia publicznego, w szczególności odpowiedzialnych za świadczenie usługi wraz </w:t>
      </w:r>
      <w:r w:rsidR="008A5ECA">
        <w:rPr>
          <w:rFonts w:ascii="Arial" w:hAnsi="Arial" w:cs="Arial"/>
          <w:color w:val="000000"/>
          <w:sz w:val="22"/>
          <w:szCs w:val="22"/>
        </w:rPr>
        <w:br/>
      </w:r>
      <w:r w:rsidRPr="008A5ECA">
        <w:rPr>
          <w:rFonts w:ascii="Arial" w:hAnsi="Arial" w:cs="Arial"/>
          <w:color w:val="000000"/>
          <w:sz w:val="22"/>
          <w:szCs w:val="22"/>
        </w:rPr>
        <w:t>z</w:t>
      </w:r>
      <w:r w:rsidR="008A5ECA">
        <w:rPr>
          <w:rFonts w:ascii="Arial" w:hAnsi="Arial" w:cs="Arial"/>
          <w:color w:val="000000"/>
          <w:sz w:val="22"/>
          <w:szCs w:val="22"/>
        </w:rPr>
        <w:t xml:space="preserve"> </w:t>
      </w:r>
      <w:r w:rsidRPr="008A5ECA">
        <w:rPr>
          <w:rFonts w:ascii="Arial" w:hAnsi="Arial" w:cs="Arial"/>
          <w:color w:val="000000"/>
          <w:sz w:val="22"/>
          <w:szCs w:val="22"/>
        </w:rPr>
        <w:t xml:space="preserve">informacjami na temat ich kwalifikacji zawodowych, uprawnień, doświadczenia </w:t>
      </w:r>
      <w:r w:rsidR="008A5ECA">
        <w:rPr>
          <w:rFonts w:ascii="Arial" w:hAnsi="Arial" w:cs="Arial"/>
          <w:color w:val="000000"/>
          <w:sz w:val="22"/>
          <w:szCs w:val="22"/>
        </w:rPr>
        <w:br/>
      </w:r>
      <w:r w:rsidRPr="008A5ECA">
        <w:rPr>
          <w:rFonts w:ascii="Arial" w:hAnsi="Arial" w:cs="Arial"/>
          <w:color w:val="000000"/>
          <w:sz w:val="22"/>
          <w:szCs w:val="22"/>
        </w:rPr>
        <w:t>i wykształcenia niezbędnego do wykonania zamówienia publicznego, a także zakresu wykonywanych przez nie czynności oraz informacją o podstawie do dysponowania tymi osobami</w:t>
      </w:r>
      <w:r w:rsidR="00B074ED" w:rsidRPr="008A5ECA">
        <w:rPr>
          <w:rFonts w:ascii="Arial" w:hAnsi="Arial" w:cs="Arial"/>
          <w:color w:val="000000"/>
          <w:sz w:val="22"/>
          <w:szCs w:val="22"/>
        </w:rPr>
        <w:t xml:space="preserve"> - w</w:t>
      </w:r>
      <w:r w:rsidRPr="008A5ECA">
        <w:rPr>
          <w:rFonts w:ascii="Arial" w:hAnsi="Arial" w:cs="Arial"/>
          <w:color w:val="000000"/>
          <w:sz w:val="22"/>
          <w:szCs w:val="22"/>
        </w:rPr>
        <w:t xml:space="preserve">zór wykazu stanowi </w:t>
      </w:r>
      <w:r w:rsidRPr="008A5ECA">
        <w:rPr>
          <w:rFonts w:ascii="Arial" w:hAnsi="Arial" w:cs="Arial"/>
          <w:color w:val="000000"/>
          <w:sz w:val="22"/>
          <w:szCs w:val="22"/>
          <w:u w:val="single"/>
        </w:rPr>
        <w:t xml:space="preserve">załącznik </w:t>
      </w:r>
      <w:r w:rsidRPr="008A5ECA">
        <w:rPr>
          <w:rFonts w:ascii="Arial" w:hAnsi="Arial" w:cs="Arial"/>
          <w:b/>
          <w:color w:val="000000"/>
          <w:sz w:val="22"/>
          <w:szCs w:val="22"/>
          <w:u w:val="single"/>
        </w:rPr>
        <w:t xml:space="preserve">nr </w:t>
      </w:r>
      <w:r w:rsidR="006F1C10" w:rsidRPr="008A5ECA">
        <w:rPr>
          <w:rFonts w:ascii="Arial" w:hAnsi="Arial" w:cs="Arial"/>
          <w:b/>
          <w:color w:val="000000"/>
          <w:sz w:val="22"/>
          <w:szCs w:val="22"/>
          <w:u w:val="single"/>
        </w:rPr>
        <w:t>4</w:t>
      </w:r>
      <w:r w:rsidRPr="008A5ECA">
        <w:rPr>
          <w:rFonts w:ascii="Arial" w:hAnsi="Arial" w:cs="Arial"/>
          <w:color w:val="000000"/>
          <w:sz w:val="22"/>
          <w:szCs w:val="22"/>
          <w:u w:val="single"/>
        </w:rPr>
        <w:t xml:space="preserve"> do specyfikacji</w:t>
      </w:r>
      <w:r w:rsidRPr="008A5ECA">
        <w:rPr>
          <w:rFonts w:ascii="Arial" w:hAnsi="Arial" w:cs="Arial"/>
          <w:color w:val="000000"/>
          <w:sz w:val="22"/>
          <w:szCs w:val="22"/>
        </w:rPr>
        <w:t>,</w:t>
      </w:r>
    </w:p>
    <w:p w14:paraId="5A5ABE33" w14:textId="77777777" w:rsidR="008A5ECA" w:rsidRDefault="008A5ECA" w:rsidP="00070E31">
      <w:pPr>
        <w:tabs>
          <w:tab w:val="left" w:pos="567"/>
        </w:tabs>
        <w:overflowPunct w:val="0"/>
        <w:autoSpaceDE w:val="0"/>
        <w:autoSpaceDN w:val="0"/>
        <w:adjustRightInd w:val="0"/>
        <w:jc w:val="both"/>
        <w:rPr>
          <w:rFonts w:ascii="Arial" w:hAnsi="Arial" w:cs="Arial"/>
          <w:color w:val="000000"/>
          <w:sz w:val="22"/>
          <w:szCs w:val="22"/>
        </w:rPr>
      </w:pPr>
    </w:p>
    <w:p w14:paraId="2E24B78E" w14:textId="77777777" w:rsidR="008A5ECA" w:rsidRPr="008A5ECA" w:rsidRDefault="008A5ECA" w:rsidP="00070E31">
      <w:pPr>
        <w:tabs>
          <w:tab w:val="left" w:pos="567"/>
        </w:tabs>
        <w:overflowPunct w:val="0"/>
        <w:autoSpaceDE w:val="0"/>
        <w:autoSpaceDN w:val="0"/>
        <w:adjustRightInd w:val="0"/>
        <w:jc w:val="both"/>
        <w:rPr>
          <w:rFonts w:ascii="Arial" w:hAnsi="Arial" w:cs="Arial"/>
          <w:sz w:val="22"/>
          <w:szCs w:val="22"/>
        </w:rPr>
      </w:pPr>
    </w:p>
    <w:p w14:paraId="1DCB8982" w14:textId="51A28712" w:rsidR="00941239" w:rsidRPr="008A5ECA" w:rsidRDefault="00941239" w:rsidP="00070E31">
      <w:pPr>
        <w:numPr>
          <w:ilvl w:val="0"/>
          <w:numId w:val="42"/>
        </w:numPr>
        <w:tabs>
          <w:tab w:val="left" w:pos="567"/>
        </w:tabs>
        <w:overflowPunct w:val="0"/>
        <w:autoSpaceDE w:val="0"/>
        <w:autoSpaceDN w:val="0"/>
        <w:adjustRightInd w:val="0"/>
        <w:ind w:left="567" w:hanging="283"/>
        <w:jc w:val="both"/>
        <w:rPr>
          <w:rFonts w:ascii="Arial" w:hAnsi="Arial" w:cs="Arial"/>
          <w:sz w:val="22"/>
          <w:szCs w:val="22"/>
        </w:rPr>
      </w:pPr>
      <w:r w:rsidRPr="008A5ECA">
        <w:rPr>
          <w:rFonts w:ascii="Arial" w:hAnsi="Arial" w:cs="Arial"/>
          <w:sz w:val="22"/>
          <w:szCs w:val="22"/>
        </w:rPr>
        <w:lastRenderedPageBreak/>
        <w:t>oświadczeni</w:t>
      </w:r>
      <w:r w:rsidR="00F921F8" w:rsidRPr="008A5ECA">
        <w:rPr>
          <w:rFonts w:ascii="Arial" w:hAnsi="Arial" w:cs="Arial"/>
          <w:sz w:val="22"/>
          <w:szCs w:val="22"/>
        </w:rPr>
        <w:t>e W</w:t>
      </w:r>
      <w:r w:rsidRPr="008A5ECA">
        <w:rPr>
          <w:rFonts w:ascii="Arial" w:hAnsi="Arial" w:cs="Arial"/>
          <w:sz w:val="22"/>
          <w:szCs w:val="22"/>
        </w:rPr>
        <w:t xml:space="preserve">ykonawcy o </w:t>
      </w:r>
      <w:bookmarkStart w:id="12" w:name="_Hlk70328173"/>
      <w:r w:rsidR="008D041C" w:rsidRPr="008A5ECA">
        <w:rPr>
          <w:rFonts w:ascii="Arial" w:hAnsi="Arial" w:cs="Arial"/>
          <w:sz w:val="22"/>
          <w:szCs w:val="22"/>
        </w:rPr>
        <w:t xml:space="preserve">aktualności informacji zawartych w oświadczeniu </w:t>
      </w:r>
      <w:r w:rsidR="008A5ECA">
        <w:rPr>
          <w:rFonts w:ascii="Arial" w:hAnsi="Arial" w:cs="Arial"/>
          <w:sz w:val="22"/>
          <w:szCs w:val="22"/>
        </w:rPr>
        <w:br/>
      </w:r>
      <w:r w:rsidR="008D041C" w:rsidRPr="008A5ECA">
        <w:rPr>
          <w:rFonts w:ascii="Arial" w:hAnsi="Arial" w:cs="Arial"/>
          <w:sz w:val="22"/>
          <w:szCs w:val="22"/>
        </w:rPr>
        <w:t xml:space="preserve">o </w:t>
      </w:r>
      <w:r w:rsidR="00A4453B" w:rsidRPr="008A5ECA">
        <w:rPr>
          <w:rFonts w:ascii="Arial" w:hAnsi="Arial" w:cs="Arial"/>
          <w:sz w:val="22"/>
          <w:szCs w:val="22"/>
        </w:rPr>
        <w:t>niepodleganiu wykluczeniu,</w:t>
      </w:r>
      <w:r w:rsidR="008D041C" w:rsidRPr="008A5ECA">
        <w:rPr>
          <w:rFonts w:ascii="Arial" w:hAnsi="Arial" w:cs="Arial"/>
          <w:sz w:val="22"/>
          <w:szCs w:val="22"/>
        </w:rPr>
        <w:t xml:space="preserve"> i </w:t>
      </w:r>
      <w:r w:rsidR="00A4453B" w:rsidRPr="008A5ECA">
        <w:rPr>
          <w:rFonts w:ascii="Arial" w:hAnsi="Arial" w:cs="Arial"/>
          <w:sz w:val="22"/>
          <w:szCs w:val="22"/>
        </w:rPr>
        <w:t>spełnianiu warunków udziału w postępowaniu</w:t>
      </w:r>
      <w:r w:rsidRPr="008A5ECA">
        <w:rPr>
          <w:rFonts w:ascii="Arial" w:hAnsi="Arial" w:cs="Arial"/>
          <w:sz w:val="22"/>
          <w:szCs w:val="22"/>
        </w:rPr>
        <w:t xml:space="preserve">, </w:t>
      </w:r>
      <w:r w:rsidR="008D041C" w:rsidRPr="008A5ECA">
        <w:rPr>
          <w:rFonts w:ascii="Arial" w:hAnsi="Arial" w:cs="Arial"/>
          <w:bCs/>
          <w:sz w:val="22"/>
          <w:szCs w:val="22"/>
        </w:rPr>
        <w:t>składane na podstawie art. 125 ust. 1 ustawy</w:t>
      </w:r>
      <w:bookmarkEnd w:id="12"/>
      <w:r w:rsidR="008D041C" w:rsidRPr="008A5ECA">
        <w:rPr>
          <w:rFonts w:ascii="Arial" w:hAnsi="Arial" w:cs="Arial"/>
          <w:bCs/>
          <w:sz w:val="22"/>
          <w:szCs w:val="22"/>
        </w:rPr>
        <w:t xml:space="preserve"> </w:t>
      </w:r>
      <w:r w:rsidR="00F921F8" w:rsidRPr="008A5ECA">
        <w:rPr>
          <w:rFonts w:ascii="Arial" w:hAnsi="Arial" w:cs="Arial"/>
          <w:sz w:val="22"/>
          <w:szCs w:val="22"/>
        </w:rPr>
        <w:t xml:space="preserve">- wzór </w:t>
      </w:r>
      <w:r w:rsidR="00362360" w:rsidRPr="008A5ECA">
        <w:rPr>
          <w:rFonts w:ascii="Arial" w:hAnsi="Arial" w:cs="Arial"/>
          <w:sz w:val="22"/>
          <w:szCs w:val="22"/>
        </w:rPr>
        <w:t>oświadczenia</w:t>
      </w:r>
      <w:r w:rsidR="00F921F8" w:rsidRPr="008A5ECA">
        <w:rPr>
          <w:rFonts w:ascii="Arial" w:hAnsi="Arial" w:cs="Arial"/>
          <w:sz w:val="22"/>
          <w:szCs w:val="22"/>
        </w:rPr>
        <w:t xml:space="preserve"> stanowi </w:t>
      </w:r>
      <w:r w:rsidR="00F921F8" w:rsidRPr="008A5ECA">
        <w:rPr>
          <w:rFonts w:ascii="Arial" w:hAnsi="Arial" w:cs="Arial"/>
          <w:sz w:val="22"/>
          <w:szCs w:val="22"/>
          <w:u w:val="single"/>
        </w:rPr>
        <w:t xml:space="preserve">załącznik </w:t>
      </w:r>
      <w:r w:rsidR="00F921F8" w:rsidRPr="008A5ECA">
        <w:rPr>
          <w:rFonts w:ascii="Arial" w:hAnsi="Arial" w:cs="Arial"/>
          <w:b/>
          <w:sz w:val="22"/>
          <w:szCs w:val="22"/>
          <w:u w:val="single"/>
        </w:rPr>
        <w:t xml:space="preserve">nr </w:t>
      </w:r>
      <w:r w:rsidR="00D7781B" w:rsidRPr="008A5ECA">
        <w:rPr>
          <w:rFonts w:ascii="Arial" w:hAnsi="Arial" w:cs="Arial"/>
          <w:b/>
          <w:sz w:val="22"/>
          <w:szCs w:val="22"/>
          <w:u w:val="single"/>
        </w:rPr>
        <w:t>5</w:t>
      </w:r>
      <w:r w:rsidR="00F921F8" w:rsidRPr="008A5ECA">
        <w:rPr>
          <w:rFonts w:ascii="Arial" w:hAnsi="Arial" w:cs="Arial"/>
          <w:sz w:val="22"/>
          <w:szCs w:val="22"/>
          <w:u w:val="single"/>
        </w:rPr>
        <w:t xml:space="preserve"> do specyfikacji</w:t>
      </w:r>
      <w:r w:rsidRPr="008A5ECA">
        <w:rPr>
          <w:rFonts w:ascii="Arial" w:hAnsi="Arial" w:cs="Arial"/>
          <w:sz w:val="22"/>
          <w:szCs w:val="22"/>
        </w:rPr>
        <w:t>.</w:t>
      </w:r>
    </w:p>
    <w:p w14:paraId="246705E9" w14:textId="41045594" w:rsidR="00AB3441" w:rsidRPr="008A5ECA" w:rsidRDefault="00AB3441" w:rsidP="00070E31">
      <w:pPr>
        <w:keepLines/>
        <w:numPr>
          <w:ilvl w:val="0"/>
          <w:numId w:val="42"/>
        </w:numPr>
        <w:tabs>
          <w:tab w:val="left" w:pos="567"/>
        </w:tabs>
        <w:overflowPunct w:val="0"/>
        <w:autoSpaceDE w:val="0"/>
        <w:autoSpaceDN w:val="0"/>
        <w:adjustRightInd w:val="0"/>
        <w:ind w:left="568" w:hanging="284"/>
        <w:jc w:val="both"/>
        <w:rPr>
          <w:rFonts w:ascii="Arial" w:hAnsi="Arial" w:cs="Arial"/>
          <w:sz w:val="22"/>
          <w:szCs w:val="22"/>
        </w:rPr>
      </w:pPr>
      <w:r w:rsidRPr="008A5ECA">
        <w:rPr>
          <w:rFonts w:ascii="Arial" w:hAnsi="Arial" w:cs="Arial"/>
          <w:color w:val="000000"/>
          <w:sz w:val="22"/>
          <w:szCs w:val="22"/>
        </w:rPr>
        <w:t xml:space="preserve">oświadczenie </w:t>
      </w:r>
      <w:r w:rsidR="00CC3FE1" w:rsidRPr="008A5ECA">
        <w:rPr>
          <w:rFonts w:ascii="Arial" w:hAnsi="Arial" w:cs="Arial"/>
          <w:color w:val="000000"/>
          <w:sz w:val="22"/>
          <w:szCs w:val="22"/>
        </w:rPr>
        <w:t>Wykonawcy</w:t>
      </w:r>
      <w:r w:rsidRPr="008A5ECA">
        <w:rPr>
          <w:rFonts w:ascii="Arial" w:hAnsi="Arial" w:cs="Arial"/>
          <w:color w:val="000000"/>
          <w:sz w:val="22"/>
          <w:szCs w:val="22"/>
        </w:rPr>
        <w:t xml:space="preserve">, w zakresie </w:t>
      </w:r>
      <w:r w:rsidRPr="008A5ECA">
        <w:rPr>
          <w:rFonts w:ascii="Arial" w:hAnsi="Arial" w:cs="Arial"/>
          <w:color w:val="1B1B1B"/>
          <w:sz w:val="22"/>
          <w:szCs w:val="22"/>
        </w:rPr>
        <w:t>art. 108 ust. 1 pkt 5</w:t>
      </w:r>
      <w:r w:rsidRPr="008A5ECA">
        <w:rPr>
          <w:rFonts w:ascii="Arial" w:hAnsi="Arial" w:cs="Arial"/>
          <w:color w:val="000000"/>
          <w:sz w:val="22"/>
          <w:szCs w:val="22"/>
        </w:rPr>
        <w:t xml:space="preserve"> ustawy, o braku przynależności do tej samej grupy kapitałowej w rozumieniu </w:t>
      </w:r>
      <w:r w:rsidRPr="008A5ECA">
        <w:rPr>
          <w:rFonts w:ascii="Arial" w:hAnsi="Arial" w:cs="Arial"/>
          <w:color w:val="1B1B1B"/>
          <w:sz w:val="22"/>
          <w:szCs w:val="22"/>
        </w:rPr>
        <w:t>ustawy</w:t>
      </w:r>
      <w:r w:rsidRPr="008A5ECA">
        <w:rPr>
          <w:rFonts w:ascii="Arial" w:hAnsi="Arial" w:cs="Arial"/>
          <w:color w:val="000000"/>
          <w:sz w:val="22"/>
          <w:szCs w:val="22"/>
        </w:rPr>
        <w:t xml:space="preserve"> z dnia 16 lutego 2007 r. o ochronie konkurencji i konsumentów (Dz. U. z </w:t>
      </w:r>
      <w:r w:rsidR="00E87347" w:rsidRPr="008A5ECA">
        <w:rPr>
          <w:rFonts w:ascii="Arial" w:hAnsi="Arial" w:cs="Arial"/>
          <w:color w:val="000000"/>
          <w:sz w:val="22"/>
          <w:szCs w:val="22"/>
        </w:rPr>
        <w:t>2021</w:t>
      </w:r>
      <w:r w:rsidRPr="008A5ECA">
        <w:rPr>
          <w:rFonts w:ascii="Arial" w:hAnsi="Arial" w:cs="Arial"/>
          <w:color w:val="000000"/>
          <w:sz w:val="22"/>
          <w:szCs w:val="22"/>
        </w:rPr>
        <w:t xml:space="preserve"> r. poz. </w:t>
      </w:r>
      <w:r w:rsidR="00E87347" w:rsidRPr="008A5ECA">
        <w:rPr>
          <w:rFonts w:ascii="Arial" w:hAnsi="Arial" w:cs="Arial"/>
          <w:color w:val="000000"/>
          <w:sz w:val="22"/>
          <w:szCs w:val="22"/>
        </w:rPr>
        <w:t>275</w:t>
      </w:r>
      <w:r w:rsidRPr="008A5ECA">
        <w:rPr>
          <w:rFonts w:ascii="Arial" w:hAnsi="Arial" w:cs="Arial"/>
          <w:color w:val="000000"/>
          <w:sz w:val="22"/>
          <w:szCs w:val="22"/>
        </w:rPr>
        <w:t xml:space="preserve">), z innym </w:t>
      </w:r>
      <w:r w:rsidR="00CC3FE1" w:rsidRPr="008A5ECA">
        <w:rPr>
          <w:rFonts w:ascii="Arial" w:hAnsi="Arial" w:cs="Arial"/>
          <w:color w:val="000000"/>
          <w:sz w:val="22"/>
          <w:szCs w:val="22"/>
        </w:rPr>
        <w:t>Wykonawcą</w:t>
      </w:r>
      <w:r w:rsidRPr="008A5ECA">
        <w:rPr>
          <w:rFonts w:ascii="Arial" w:hAnsi="Arial" w:cs="Arial"/>
          <w:color w:val="000000"/>
          <w:sz w:val="22"/>
          <w:szCs w:val="22"/>
        </w:rPr>
        <w:t>, który złożył odrębną ofertę, ofertę częściową lub wniosek o dopuszczenie do udziału w postępowaniu, albo oświadczenia o przynależności do</w:t>
      </w:r>
      <w:r w:rsidR="00DB4C61" w:rsidRPr="008A5ECA">
        <w:rPr>
          <w:rFonts w:ascii="Arial" w:hAnsi="Arial" w:cs="Arial"/>
          <w:color w:val="000000"/>
          <w:sz w:val="22"/>
          <w:szCs w:val="22"/>
        </w:rPr>
        <w:t xml:space="preserve"> </w:t>
      </w:r>
      <w:r w:rsidRPr="008A5ECA">
        <w:rPr>
          <w:rFonts w:ascii="Arial" w:hAnsi="Arial" w:cs="Arial"/>
          <w:color w:val="000000"/>
          <w:sz w:val="22"/>
          <w:szCs w:val="22"/>
        </w:rPr>
        <w:t xml:space="preserve"> tej samej grupy kapitałowej wraz z dokumentami lub informacjami potwierdzającymi przygotowanie oferty, oferty częściowej lub wniosku </w:t>
      </w:r>
      <w:r w:rsidR="008A5ECA">
        <w:rPr>
          <w:rFonts w:ascii="Arial" w:hAnsi="Arial" w:cs="Arial"/>
          <w:color w:val="000000"/>
          <w:sz w:val="22"/>
          <w:szCs w:val="22"/>
        </w:rPr>
        <w:br/>
      </w:r>
      <w:r w:rsidRPr="008A5ECA">
        <w:rPr>
          <w:rFonts w:ascii="Arial" w:hAnsi="Arial" w:cs="Arial"/>
          <w:color w:val="000000"/>
          <w:sz w:val="22"/>
          <w:szCs w:val="22"/>
        </w:rPr>
        <w:t xml:space="preserve">o dopuszczenie do udziału w postępowaniu niezależnie od innego </w:t>
      </w:r>
      <w:r w:rsidR="00CC3FE1" w:rsidRPr="008A5ECA">
        <w:rPr>
          <w:rFonts w:ascii="Arial" w:hAnsi="Arial" w:cs="Arial"/>
          <w:color w:val="000000"/>
          <w:sz w:val="22"/>
          <w:szCs w:val="22"/>
        </w:rPr>
        <w:t xml:space="preserve">Wykonawcy </w:t>
      </w:r>
      <w:r w:rsidRPr="008A5ECA">
        <w:rPr>
          <w:rFonts w:ascii="Arial" w:hAnsi="Arial" w:cs="Arial"/>
          <w:color w:val="000000"/>
          <w:sz w:val="22"/>
          <w:szCs w:val="22"/>
        </w:rPr>
        <w:t xml:space="preserve">należącego do tej samej grupy kapitałowej - wzór wykazu stanowi </w:t>
      </w:r>
      <w:r w:rsidRPr="008A5ECA">
        <w:rPr>
          <w:rFonts w:ascii="Arial" w:hAnsi="Arial" w:cs="Arial"/>
          <w:color w:val="000000"/>
          <w:sz w:val="22"/>
          <w:szCs w:val="22"/>
          <w:u w:val="single"/>
        </w:rPr>
        <w:t xml:space="preserve">załącznik </w:t>
      </w:r>
      <w:r w:rsidRPr="008A5ECA">
        <w:rPr>
          <w:rFonts w:ascii="Arial" w:hAnsi="Arial" w:cs="Arial"/>
          <w:b/>
          <w:color w:val="000000"/>
          <w:sz w:val="22"/>
          <w:szCs w:val="22"/>
          <w:u w:val="single"/>
        </w:rPr>
        <w:t>nr 6</w:t>
      </w:r>
      <w:r w:rsidRPr="008A5ECA">
        <w:rPr>
          <w:rFonts w:ascii="Arial" w:hAnsi="Arial" w:cs="Arial"/>
          <w:color w:val="000000"/>
          <w:sz w:val="22"/>
          <w:szCs w:val="22"/>
          <w:u w:val="single"/>
        </w:rPr>
        <w:t xml:space="preserve"> do specyfikacji</w:t>
      </w:r>
      <w:r w:rsidRPr="008A5ECA">
        <w:rPr>
          <w:rFonts w:ascii="Arial" w:hAnsi="Arial" w:cs="Arial"/>
          <w:color w:val="000000"/>
          <w:sz w:val="22"/>
          <w:szCs w:val="22"/>
        </w:rPr>
        <w:t>.</w:t>
      </w:r>
    </w:p>
    <w:p w14:paraId="1F5A92A3" w14:textId="5E53F2DE" w:rsidR="00D26577" w:rsidRPr="008A5ECA" w:rsidRDefault="00D26577" w:rsidP="00070E31">
      <w:pPr>
        <w:numPr>
          <w:ilvl w:val="0"/>
          <w:numId w:val="21"/>
        </w:numPr>
        <w:tabs>
          <w:tab w:val="left" w:pos="284"/>
        </w:tabs>
        <w:overflowPunct w:val="0"/>
        <w:autoSpaceDE w:val="0"/>
        <w:autoSpaceDN w:val="0"/>
        <w:adjustRightInd w:val="0"/>
        <w:ind w:left="284" w:hanging="284"/>
        <w:jc w:val="both"/>
        <w:rPr>
          <w:rFonts w:ascii="Arial" w:hAnsi="Arial" w:cs="Arial"/>
          <w:sz w:val="22"/>
          <w:szCs w:val="22"/>
        </w:rPr>
      </w:pPr>
      <w:r w:rsidRPr="008A5ECA">
        <w:rPr>
          <w:rFonts w:ascii="Arial" w:hAnsi="Arial" w:cs="Arial"/>
          <w:b/>
          <w:bCs/>
          <w:sz w:val="22"/>
          <w:szCs w:val="22"/>
        </w:rPr>
        <w:t xml:space="preserve">Podmiotowe środki dowodowe, o których mowa w ust. 1, Wykonawca będzie obowiązany złożyć na wezwanie i w terminie </w:t>
      </w:r>
      <w:r w:rsidRPr="008A5ECA">
        <w:rPr>
          <w:rFonts w:ascii="Arial" w:hAnsi="Arial" w:cs="Arial"/>
          <w:sz w:val="22"/>
          <w:szCs w:val="22"/>
        </w:rPr>
        <w:t xml:space="preserve">wskazanym przez Zamawiającego, nie krótszym niż </w:t>
      </w:r>
      <w:r w:rsidR="00A139B3" w:rsidRPr="008A5ECA">
        <w:rPr>
          <w:rFonts w:ascii="Arial" w:hAnsi="Arial" w:cs="Arial"/>
          <w:sz w:val="22"/>
          <w:szCs w:val="22"/>
        </w:rPr>
        <w:t>5</w:t>
      </w:r>
      <w:r w:rsidRPr="008A5ECA">
        <w:rPr>
          <w:rFonts w:ascii="Arial" w:hAnsi="Arial" w:cs="Arial"/>
          <w:sz w:val="22"/>
          <w:szCs w:val="22"/>
        </w:rPr>
        <w:t xml:space="preserve"> dni, określonym w wezwaniu wystosowanym przez Zamawiającego do Wykonawcy – aktualne na dzień ich złożenia.</w:t>
      </w:r>
      <w:r w:rsidR="008A6F26" w:rsidRPr="008A5ECA">
        <w:rPr>
          <w:rFonts w:ascii="Arial" w:hAnsi="Arial" w:cs="Arial"/>
          <w:sz w:val="22"/>
          <w:szCs w:val="22"/>
        </w:rPr>
        <w:t xml:space="preserve"> </w:t>
      </w:r>
    </w:p>
    <w:p w14:paraId="70B84CA1" w14:textId="55992243" w:rsidR="00A139B3" w:rsidRPr="003A6170" w:rsidRDefault="00DA526E" w:rsidP="00070E31">
      <w:pPr>
        <w:numPr>
          <w:ilvl w:val="0"/>
          <w:numId w:val="21"/>
        </w:numPr>
        <w:tabs>
          <w:tab w:val="left" w:pos="284"/>
        </w:tabs>
        <w:overflowPunct w:val="0"/>
        <w:autoSpaceDE w:val="0"/>
        <w:autoSpaceDN w:val="0"/>
        <w:adjustRightInd w:val="0"/>
        <w:ind w:left="284" w:hanging="284"/>
        <w:jc w:val="both"/>
        <w:rPr>
          <w:rFonts w:ascii="Arial" w:hAnsi="Arial" w:cs="Arial"/>
          <w:sz w:val="22"/>
          <w:szCs w:val="22"/>
        </w:rPr>
      </w:pPr>
      <w:r w:rsidRPr="008A5ECA">
        <w:rPr>
          <w:rFonts w:ascii="Arial" w:hAnsi="Arial" w:cs="Arial"/>
          <w:color w:val="000000"/>
          <w:sz w:val="22"/>
          <w:szCs w:val="22"/>
        </w:rPr>
        <w:t xml:space="preserve">Jeżeli jest to niezbędne do zapewnienia odpowiedniego przebiegu postępowania o udzielenie zamówienia, </w:t>
      </w:r>
      <w:r w:rsidR="00E87347" w:rsidRPr="008A5ECA">
        <w:rPr>
          <w:rFonts w:ascii="Arial" w:hAnsi="Arial" w:cs="Arial"/>
          <w:color w:val="000000"/>
          <w:sz w:val="22"/>
          <w:szCs w:val="22"/>
        </w:rPr>
        <w:t xml:space="preserve">Zamawiający </w:t>
      </w:r>
      <w:r w:rsidRPr="008A5ECA">
        <w:rPr>
          <w:rFonts w:ascii="Arial" w:hAnsi="Arial" w:cs="Arial"/>
          <w:color w:val="000000"/>
          <w:sz w:val="22"/>
          <w:szCs w:val="22"/>
        </w:rPr>
        <w:t xml:space="preserve">może na każdym etapie postępowania, w tym na etapie składania ofert podlegających negocjacjom lub niezwłocznie po ich złożeniu, wezwać </w:t>
      </w:r>
      <w:r w:rsidR="00470F83" w:rsidRPr="008A5ECA">
        <w:rPr>
          <w:rFonts w:ascii="Arial" w:hAnsi="Arial" w:cs="Arial"/>
          <w:color w:val="000000"/>
          <w:sz w:val="22"/>
          <w:szCs w:val="22"/>
        </w:rPr>
        <w:t xml:space="preserve">Wykonawców </w:t>
      </w:r>
      <w:r w:rsidRPr="008A5ECA">
        <w:rPr>
          <w:rFonts w:ascii="Arial" w:hAnsi="Arial" w:cs="Arial"/>
          <w:color w:val="000000"/>
          <w:sz w:val="22"/>
          <w:szCs w:val="22"/>
        </w:rPr>
        <w:t xml:space="preserve">do </w:t>
      </w:r>
      <w:r w:rsidRPr="003A6170">
        <w:rPr>
          <w:rFonts w:ascii="Arial" w:hAnsi="Arial" w:cs="Arial"/>
          <w:color w:val="000000"/>
          <w:sz w:val="22"/>
          <w:szCs w:val="22"/>
        </w:rPr>
        <w:t xml:space="preserve">złożenia wszystkich lub niektórych podmiotowych środków dowodowych, jeżeli wymagał ich złożenia w ogłoszeniu o zamówieniu lub dokumentach zamówienia, aktualnych na dzień ich złożenia.  </w:t>
      </w:r>
    </w:p>
    <w:p w14:paraId="04B8EC23" w14:textId="77777777" w:rsidR="00C65CCE" w:rsidRPr="003A6170" w:rsidRDefault="00C65CCE" w:rsidP="00070E31">
      <w:pPr>
        <w:tabs>
          <w:tab w:val="left" w:pos="284"/>
        </w:tabs>
        <w:autoSpaceDE w:val="0"/>
        <w:autoSpaceDN w:val="0"/>
        <w:jc w:val="both"/>
        <w:rPr>
          <w:rFonts w:ascii="Arial" w:hAnsi="Arial" w:cs="Arial"/>
          <w:sz w:val="22"/>
          <w:szCs w:val="22"/>
        </w:rPr>
      </w:pPr>
    </w:p>
    <w:p w14:paraId="3D1024C8" w14:textId="77777777" w:rsidR="00D26577" w:rsidRPr="003A6170" w:rsidRDefault="00D26577" w:rsidP="00070E31">
      <w:pPr>
        <w:numPr>
          <w:ilvl w:val="0"/>
          <w:numId w:val="20"/>
        </w:numPr>
        <w:tabs>
          <w:tab w:val="left" w:pos="709"/>
        </w:tabs>
        <w:autoSpaceDE w:val="0"/>
        <w:autoSpaceDN w:val="0"/>
        <w:ind w:hanging="294"/>
        <w:rPr>
          <w:rFonts w:ascii="Arial" w:hAnsi="Arial" w:cs="Arial"/>
          <w:b/>
          <w:bCs/>
          <w:sz w:val="22"/>
          <w:szCs w:val="22"/>
        </w:rPr>
      </w:pPr>
      <w:r w:rsidRPr="003A6170">
        <w:rPr>
          <w:rFonts w:ascii="Arial" w:eastAsia="Trebuchet MS" w:hAnsi="Arial" w:cs="Arial"/>
          <w:b/>
          <w:sz w:val="22"/>
          <w:szCs w:val="22"/>
          <w:lang w:bidi="pl-PL"/>
        </w:rPr>
        <w:t>INFORMACJE O ŚRODKACH KOMUNIKACJI ELEKTRONICZNEJ, PRZY UŻYCIU KTÓRYCH ZAMAWIAJĄCY BĘDZIE KOMUNIKOWAŁ SIĘ Z WYKONAWCAMI, ORAZ INFORMACJE O WYMAGANIACH TECHNICZNYCH I ORGANIZACYJNYCH SPORZĄDZANIA, WYSYŁANIA O ODBIERANIA KORESPONDENCJI ELEKTRONICZNEJ</w:t>
      </w:r>
      <w:r w:rsidR="008A6F26" w:rsidRPr="003A6170">
        <w:rPr>
          <w:rFonts w:ascii="Arial" w:eastAsia="Trebuchet MS" w:hAnsi="Arial" w:cs="Arial"/>
          <w:b/>
          <w:sz w:val="22"/>
          <w:szCs w:val="22"/>
          <w:lang w:bidi="pl-PL"/>
        </w:rPr>
        <w:t xml:space="preserve">  </w:t>
      </w:r>
    </w:p>
    <w:p w14:paraId="2F5FE440" w14:textId="77777777" w:rsidR="00D26577" w:rsidRPr="003A6170" w:rsidRDefault="00D26577" w:rsidP="00070E31">
      <w:pPr>
        <w:pStyle w:val="Tekstpodstawowy2"/>
        <w:autoSpaceDE w:val="0"/>
        <w:autoSpaceDN w:val="0"/>
        <w:spacing w:line="240" w:lineRule="auto"/>
        <w:ind w:left="0"/>
        <w:jc w:val="both"/>
        <w:rPr>
          <w:rFonts w:ascii="Arial" w:hAnsi="Arial" w:cs="Arial"/>
          <w:sz w:val="22"/>
          <w:szCs w:val="22"/>
        </w:rPr>
      </w:pPr>
    </w:p>
    <w:p w14:paraId="6D60137C" w14:textId="1A32607B" w:rsidR="006C6E51" w:rsidRPr="003A6170" w:rsidRDefault="00D26577" w:rsidP="00070E31">
      <w:pPr>
        <w:pStyle w:val="Tekstpodstawowy2"/>
        <w:numPr>
          <w:ilvl w:val="0"/>
          <w:numId w:val="3"/>
        </w:numPr>
        <w:tabs>
          <w:tab w:val="clear" w:pos="1146"/>
          <w:tab w:val="num" w:pos="284"/>
        </w:tabs>
        <w:autoSpaceDE w:val="0"/>
        <w:autoSpaceDN w:val="0"/>
        <w:spacing w:line="240" w:lineRule="auto"/>
        <w:ind w:left="284" w:hanging="284"/>
        <w:jc w:val="both"/>
        <w:rPr>
          <w:rFonts w:ascii="Arial" w:hAnsi="Arial" w:cs="Arial"/>
          <w:sz w:val="22"/>
          <w:szCs w:val="22"/>
        </w:rPr>
      </w:pPr>
      <w:r w:rsidRPr="003A6170">
        <w:rPr>
          <w:rFonts w:ascii="Arial" w:eastAsia="Trebuchet MS" w:hAnsi="Arial" w:cs="Arial"/>
          <w:sz w:val="22"/>
          <w:szCs w:val="22"/>
          <w:lang w:bidi="pl-PL"/>
        </w:rPr>
        <w:t xml:space="preserve">W postępowaniu o udzielenie zamówienia komunikacja między Zamawiającym </w:t>
      </w:r>
      <w:r w:rsidR="003A6170" w:rsidRPr="003A6170">
        <w:rPr>
          <w:rFonts w:ascii="Arial" w:eastAsia="Trebuchet MS" w:hAnsi="Arial" w:cs="Arial"/>
          <w:sz w:val="22"/>
          <w:szCs w:val="22"/>
          <w:lang w:bidi="pl-PL"/>
        </w:rPr>
        <w:br/>
      </w:r>
      <w:r w:rsidRPr="003A6170">
        <w:rPr>
          <w:rFonts w:ascii="Arial" w:eastAsia="Trebuchet MS" w:hAnsi="Arial" w:cs="Arial"/>
          <w:sz w:val="22"/>
          <w:szCs w:val="22"/>
          <w:lang w:bidi="pl-PL"/>
        </w:rPr>
        <w:t>a Wykonawcami odbywa się w sposób następujący</w:t>
      </w:r>
      <w:r w:rsidR="006C6E51" w:rsidRPr="003A6170">
        <w:rPr>
          <w:rFonts w:ascii="Arial" w:eastAsia="Trebuchet MS" w:hAnsi="Arial" w:cs="Arial"/>
          <w:sz w:val="22"/>
          <w:szCs w:val="22"/>
          <w:lang w:val="pl-PL" w:bidi="pl-PL"/>
        </w:rPr>
        <w:t>:</w:t>
      </w:r>
    </w:p>
    <w:p w14:paraId="271D4D65" w14:textId="77777777" w:rsidR="003A6170" w:rsidRPr="003A6170" w:rsidRDefault="006C6E51" w:rsidP="00070E31">
      <w:pPr>
        <w:widowControl w:val="0"/>
        <w:numPr>
          <w:ilvl w:val="0"/>
          <w:numId w:val="53"/>
        </w:numPr>
        <w:tabs>
          <w:tab w:val="left" w:pos="567"/>
        </w:tabs>
        <w:autoSpaceDE w:val="0"/>
        <w:autoSpaceDN w:val="0"/>
        <w:ind w:left="567" w:right="20" w:hanging="283"/>
        <w:jc w:val="both"/>
        <w:rPr>
          <w:rFonts w:ascii="Arial" w:eastAsia="Trebuchet MS" w:hAnsi="Arial" w:cs="Arial"/>
          <w:sz w:val="22"/>
          <w:szCs w:val="22"/>
          <w:lang w:bidi="pl-PL"/>
        </w:rPr>
      </w:pPr>
      <w:r w:rsidRPr="003A6170">
        <w:rPr>
          <w:rFonts w:ascii="Arial" w:eastAsia="Trebuchet MS" w:hAnsi="Arial" w:cs="Arial"/>
          <w:sz w:val="22"/>
          <w:szCs w:val="22"/>
          <w:lang w:bidi="pl-PL"/>
        </w:rPr>
        <w:t xml:space="preserve">przy użyciu </w:t>
      </w:r>
      <w:r w:rsidR="00716B43" w:rsidRPr="003A6170">
        <w:rPr>
          <w:rFonts w:ascii="Arial" w:eastAsia="Trebuchet MS" w:hAnsi="Arial" w:cs="Arial"/>
          <w:sz w:val="22"/>
          <w:szCs w:val="22"/>
          <w:lang w:bidi="pl-PL"/>
        </w:rPr>
        <w:t xml:space="preserve">Platformy e-Zamówienia, </w:t>
      </w:r>
      <w:r w:rsidR="001667CA" w:rsidRPr="003A6170">
        <w:rPr>
          <w:rFonts w:ascii="Arial" w:eastAsia="Trebuchet MS" w:hAnsi="Arial" w:cs="Arial"/>
          <w:sz w:val="22"/>
          <w:szCs w:val="22"/>
          <w:lang w:bidi="pl-PL"/>
        </w:rPr>
        <w:t>za pośrednictwem formularzy do komunikacji dostępnych w zakładce „Formularze” (FORMULARZE DO KOMUNIKACJI, które umożliwiają dołączenie załącznika do przesyłanej wiadomości)</w:t>
      </w:r>
      <w:r w:rsidR="00FC0185" w:rsidRPr="003A6170">
        <w:rPr>
          <w:rFonts w:ascii="Arial" w:eastAsia="Trebuchet MS" w:hAnsi="Arial" w:cs="Arial"/>
          <w:sz w:val="22"/>
          <w:szCs w:val="22"/>
          <w:lang w:bidi="pl-PL"/>
        </w:rPr>
        <w:t xml:space="preserve">, platforma </w:t>
      </w:r>
      <w:r w:rsidR="00716B43" w:rsidRPr="003A6170">
        <w:rPr>
          <w:rFonts w:ascii="Arial" w:eastAsia="Trebuchet MS" w:hAnsi="Arial" w:cs="Arial"/>
          <w:sz w:val="22"/>
          <w:szCs w:val="22"/>
          <w:lang w:bidi="pl-PL"/>
        </w:rPr>
        <w:t xml:space="preserve">jest dostępna pod adresem: </w:t>
      </w:r>
      <w:hyperlink r:id="rId13" w:history="1">
        <w:r w:rsidR="00716B43" w:rsidRPr="003A6170">
          <w:rPr>
            <w:rStyle w:val="Hipercze"/>
            <w:rFonts w:ascii="Arial" w:hAnsi="Arial" w:cs="Arial"/>
            <w:sz w:val="22"/>
            <w:szCs w:val="22"/>
          </w:rPr>
          <w:t>https://ezamowienia.gov.pl</w:t>
        </w:r>
      </w:hyperlink>
      <w:r w:rsidR="001667CA" w:rsidRPr="003A6170">
        <w:rPr>
          <w:rFonts w:ascii="Arial" w:eastAsia="Trebuchet MS" w:hAnsi="Arial" w:cs="Arial"/>
          <w:sz w:val="22"/>
          <w:szCs w:val="22"/>
          <w:lang w:bidi="pl-PL"/>
        </w:rPr>
        <w:t xml:space="preserve">. </w:t>
      </w:r>
    </w:p>
    <w:p w14:paraId="00C6F4F9" w14:textId="6920B71A" w:rsidR="006C6E51" w:rsidRDefault="003A6170" w:rsidP="00070E31">
      <w:pPr>
        <w:widowControl w:val="0"/>
        <w:tabs>
          <w:tab w:val="left" w:pos="567"/>
        </w:tabs>
        <w:autoSpaceDE w:val="0"/>
        <w:autoSpaceDN w:val="0"/>
        <w:ind w:left="567" w:right="20"/>
        <w:jc w:val="both"/>
        <w:rPr>
          <w:rFonts w:ascii="Arial" w:eastAsia="Trebuchet MS" w:hAnsi="Arial" w:cs="Arial"/>
          <w:sz w:val="22"/>
          <w:szCs w:val="22"/>
          <w:lang w:bidi="pl-PL"/>
        </w:rPr>
      </w:pPr>
      <w:r w:rsidRPr="003A6170">
        <w:rPr>
          <w:rFonts w:ascii="Arial" w:eastAsia="Trebuchet MS" w:hAnsi="Arial" w:cs="Arial"/>
          <w:sz w:val="22"/>
          <w:szCs w:val="22"/>
          <w:lang w:bidi="pl-PL"/>
        </w:rPr>
        <w:t>Interaktywna i</w:t>
      </w:r>
      <w:r w:rsidR="001667CA" w:rsidRPr="003A6170">
        <w:rPr>
          <w:rFonts w:ascii="Arial" w:eastAsia="Trebuchet MS" w:hAnsi="Arial" w:cs="Arial"/>
          <w:sz w:val="22"/>
          <w:szCs w:val="22"/>
          <w:lang w:bidi="pl-PL"/>
        </w:rPr>
        <w:t>nstrukcja</w:t>
      </w:r>
      <w:r w:rsidRPr="003A6170">
        <w:rPr>
          <w:rFonts w:ascii="Arial" w:eastAsia="Trebuchet MS" w:hAnsi="Arial" w:cs="Arial"/>
          <w:sz w:val="22"/>
          <w:szCs w:val="22"/>
          <w:lang w:bidi="pl-PL"/>
        </w:rPr>
        <w:t xml:space="preserve"> obsługi </w:t>
      </w:r>
      <w:r w:rsidR="001667CA" w:rsidRPr="003A6170">
        <w:rPr>
          <w:rFonts w:ascii="Arial" w:eastAsia="Trebuchet MS" w:hAnsi="Arial" w:cs="Arial"/>
          <w:sz w:val="22"/>
          <w:szCs w:val="22"/>
          <w:lang w:bidi="pl-PL"/>
        </w:rPr>
        <w:t xml:space="preserve">dostępna jest pod adresem: </w:t>
      </w:r>
      <w:hyperlink r:id="rId14" w:history="1">
        <w:r w:rsidR="001667CA" w:rsidRPr="003A6170">
          <w:rPr>
            <w:rStyle w:val="Hipercze"/>
            <w:rFonts w:ascii="Arial" w:eastAsia="Trebuchet MS" w:hAnsi="Arial" w:cs="Arial"/>
            <w:sz w:val="22"/>
            <w:szCs w:val="22"/>
            <w:lang w:bidi="pl-PL"/>
          </w:rPr>
          <w:t>https://media.ezamowienia.gov.pl/pod/2021/10/Komunikacja-w-postepowaniu-5.1.pdf</w:t>
        </w:r>
      </w:hyperlink>
      <w:r w:rsidR="00FC0185" w:rsidRPr="003A6170">
        <w:rPr>
          <w:rFonts w:ascii="Arial" w:eastAsia="Trebuchet MS" w:hAnsi="Arial" w:cs="Arial"/>
          <w:sz w:val="22"/>
          <w:szCs w:val="22"/>
          <w:lang w:bidi="pl-PL"/>
        </w:rPr>
        <w:t>;</w:t>
      </w:r>
    </w:p>
    <w:p w14:paraId="7D6A93B1" w14:textId="134F363A" w:rsidR="00411B50" w:rsidRPr="003A6170" w:rsidRDefault="00411B50" w:rsidP="00411B50">
      <w:pPr>
        <w:widowControl w:val="0"/>
        <w:autoSpaceDE w:val="0"/>
        <w:autoSpaceDN w:val="0"/>
        <w:ind w:left="284" w:right="20"/>
        <w:jc w:val="both"/>
        <w:rPr>
          <w:rFonts w:ascii="Arial" w:eastAsia="Trebuchet MS" w:hAnsi="Arial" w:cs="Arial"/>
          <w:sz w:val="22"/>
          <w:szCs w:val="22"/>
          <w:lang w:bidi="pl-PL"/>
        </w:rPr>
      </w:pPr>
      <w:r>
        <w:rPr>
          <w:rFonts w:ascii="Arial" w:eastAsia="Trebuchet MS" w:hAnsi="Arial" w:cs="Arial"/>
          <w:sz w:val="22"/>
          <w:szCs w:val="22"/>
          <w:lang w:bidi="pl-PL"/>
        </w:rPr>
        <w:t>oraz w szczególnych przypadkach:</w:t>
      </w:r>
    </w:p>
    <w:p w14:paraId="0132EBA5" w14:textId="7135C6E8" w:rsidR="00411B50" w:rsidRPr="00411B50" w:rsidRDefault="006C6E51" w:rsidP="00411B50">
      <w:pPr>
        <w:widowControl w:val="0"/>
        <w:numPr>
          <w:ilvl w:val="0"/>
          <w:numId w:val="53"/>
        </w:numPr>
        <w:tabs>
          <w:tab w:val="left" w:pos="567"/>
        </w:tabs>
        <w:autoSpaceDE w:val="0"/>
        <w:autoSpaceDN w:val="0"/>
        <w:ind w:left="567" w:right="20" w:hanging="283"/>
        <w:jc w:val="both"/>
        <w:rPr>
          <w:rFonts w:ascii="Arial" w:eastAsia="Trebuchet MS" w:hAnsi="Arial" w:cs="Arial"/>
          <w:sz w:val="22"/>
          <w:szCs w:val="22"/>
          <w:lang w:bidi="pl-PL"/>
        </w:rPr>
      </w:pPr>
      <w:proofErr w:type="spellStart"/>
      <w:r w:rsidRPr="003A6170">
        <w:rPr>
          <w:rFonts w:ascii="Arial" w:eastAsia="Trebuchet MS" w:hAnsi="Arial" w:cs="Arial"/>
          <w:sz w:val="22"/>
          <w:szCs w:val="22"/>
          <w:lang w:bidi="pl-PL"/>
        </w:rPr>
        <w:t>ePUAP</w:t>
      </w:r>
      <w:proofErr w:type="spellEnd"/>
      <w:r w:rsidRPr="003A6170">
        <w:rPr>
          <w:rFonts w:ascii="Arial" w:eastAsia="Trebuchet MS" w:hAnsi="Arial" w:cs="Arial"/>
          <w:sz w:val="22"/>
          <w:szCs w:val="22"/>
          <w:lang w:bidi="pl-PL"/>
        </w:rPr>
        <w:t xml:space="preserve">-u dostępnego pod adresem: </w:t>
      </w:r>
      <w:hyperlink r:id="rId15" w:history="1">
        <w:r w:rsidRPr="003A6170">
          <w:rPr>
            <w:rStyle w:val="Hipercze"/>
            <w:rFonts w:ascii="Arial" w:eastAsia="Trebuchet MS" w:hAnsi="Arial" w:cs="Arial"/>
            <w:sz w:val="22"/>
            <w:szCs w:val="22"/>
            <w:lang w:bidi="pl-PL"/>
          </w:rPr>
          <w:t>https://epuap.gov.pl/wps/portal</w:t>
        </w:r>
      </w:hyperlink>
      <w:r w:rsidR="00FC0185" w:rsidRPr="003A6170">
        <w:rPr>
          <w:rFonts w:ascii="Arial" w:eastAsia="Trebuchet MS" w:hAnsi="Arial" w:cs="Arial"/>
          <w:sz w:val="22"/>
          <w:szCs w:val="22"/>
          <w:lang w:bidi="pl-PL"/>
        </w:rPr>
        <w:t>;</w:t>
      </w:r>
    </w:p>
    <w:p w14:paraId="746EFEC0" w14:textId="62A235B5" w:rsidR="006C6E51" w:rsidRPr="003A6170" w:rsidRDefault="006C6E51" w:rsidP="00070E31">
      <w:pPr>
        <w:widowControl w:val="0"/>
        <w:numPr>
          <w:ilvl w:val="0"/>
          <w:numId w:val="53"/>
        </w:numPr>
        <w:tabs>
          <w:tab w:val="left" w:pos="567"/>
        </w:tabs>
        <w:autoSpaceDE w:val="0"/>
        <w:autoSpaceDN w:val="0"/>
        <w:ind w:left="567" w:right="20" w:hanging="283"/>
        <w:rPr>
          <w:rFonts w:ascii="Arial" w:eastAsia="Trebuchet MS" w:hAnsi="Arial" w:cs="Arial"/>
          <w:sz w:val="22"/>
          <w:szCs w:val="22"/>
          <w:lang w:bidi="pl-PL"/>
        </w:rPr>
      </w:pPr>
      <w:r w:rsidRPr="003A6170">
        <w:rPr>
          <w:rFonts w:ascii="Arial" w:eastAsia="Trebuchet MS" w:hAnsi="Arial" w:cs="Arial"/>
          <w:sz w:val="22"/>
          <w:szCs w:val="22"/>
          <w:lang w:bidi="pl-PL"/>
        </w:rPr>
        <w:t xml:space="preserve">poczty elektronicznej, wysyłka na adres e-mail: </w:t>
      </w:r>
      <w:hyperlink r:id="rId16" w:history="1">
        <w:r w:rsidR="00C01C35" w:rsidRPr="00924D2B">
          <w:rPr>
            <w:rStyle w:val="Hipercze"/>
            <w:rFonts w:ascii="Arial" w:eastAsia="Trebuchet MS" w:hAnsi="Arial" w:cs="Arial"/>
            <w:sz w:val="22"/>
            <w:szCs w:val="22"/>
            <w:lang w:bidi="pl-PL"/>
          </w:rPr>
          <w:t>sekretariat@wroclaw.rdos.gov.pl</w:t>
        </w:r>
      </w:hyperlink>
      <w:r w:rsidRPr="003A6170">
        <w:rPr>
          <w:rFonts w:ascii="Arial" w:eastAsia="Trebuchet MS" w:hAnsi="Arial" w:cs="Arial"/>
          <w:sz w:val="22"/>
          <w:szCs w:val="22"/>
          <w:lang w:bidi="pl-PL"/>
        </w:rPr>
        <w:t xml:space="preserve">, poczta kierowana będzie do Wykonawców z adresów e-mail wskazanych w rozdziale X ust. 2, </w:t>
      </w:r>
    </w:p>
    <w:p w14:paraId="61300D99" w14:textId="700393AD" w:rsidR="006C6E51" w:rsidRPr="003A6170" w:rsidRDefault="006C6E51" w:rsidP="00070E31">
      <w:pPr>
        <w:widowControl w:val="0"/>
        <w:tabs>
          <w:tab w:val="left" w:pos="426"/>
        </w:tabs>
        <w:ind w:left="426" w:right="20"/>
        <w:jc w:val="both"/>
        <w:rPr>
          <w:rFonts w:ascii="Arial" w:eastAsia="Trebuchet MS" w:hAnsi="Arial" w:cs="Arial"/>
          <w:sz w:val="22"/>
          <w:szCs w:val="22"/>
          <w:lang w:bidi="pl-PL"/>
        </w:rPr>
      </w:pPr>
      <w:r w:rsidRPr="003A6170">
        <w:rPr>
          <w:rFonts w:ascii="Arial" w:eastAsia="Trebuchet MS" w:hAnsi="Arial" w:cs="Arial"/>
          <w:sz w:val="22"/>
          <w:szCs w:val="22"/>
          <w:lang w:bidi="pl-PL"/>
        </w:rPr>
        <w:t>– z zastrzeżeniem ust. 2</w:t>
      </w:r>
      <w:r w:rsidR="0040511C" w:rsidRPr="003A6170">
        <w:rPr>
          <w:rFonts w:ascii="Arial" w:eastAsia="Trebuchet MS" w:hAnsi="Arial" w:cs="Arial"/>
          <w:sz w:val="22"/>
          <w:szCs w:val="22"/>
          <w:lang w:bidi="pl-PL"/>
        </w:rPr>
        <w:t>.</w:t>
      </w:r>
    </w:p>
    <w:p w14:paraId="3F043604" w14:textId="3BE124B2" w:rsidR="00C60AB3" w:rsidRPr="003A6170" w:rsidRDefault="00C60AB3" w:rsidP="00070E31">
      <w:pPr>
        <w:widowControl w:val="0"/>
        <w:numPr>
          <w:ilvl w:val="0"/>
          <w:numId w:val="38"/>
        </w:numPr>
        <w:tabs>
          <w:tab w:val="left" w:pos="284"/>
        </w:tabs>
        <w:ind w:left="284" w:hanging="284"/>
        <w:jc w:val="both"/>
        <w:rPr>
          <w:rFonts w:ascii="Arial" w:eastAsia="Trebuchet MS" w:hAnsi="Arial" w:cs="Arial"/>
          <w:color w:val="000000"/>
          <w:sz w:val="22"/>
          <w:szCs w:val="22"/>
          <w:lang w:bidi="pl-PL"/>
        </w:rPr>
      </w:pPr>
      <w:r w:rsidRPr="003A6170">
        <w:rPr>
          <w:rFonts w:ascii="Arial" w:hAnsi="Arial" w:cs="Arial"/>
          <w:b/>
          <w:bCs/>
          <w:color w:val="000000"/>
          <w:sz w:val="22"/>
          <w:szCs w:val="22"/>
        </w:rPr>
        <w:t xml:space="preserve">Ofertę oraz </w:t>
      </w:r>
      <w:r w:rsidR="00F10963" w:rsidRPr="003A6170">
        <w:rPr>
          <w:rFonts w:ascii="Arial" w:hAnsi="Arial" w:cs="Arial"/>
          <w:b/>
          <w:bCs/>
          <w:color w:val="000000"/>
          <w:sz w:val="22"/>
          <w:szCs w:val="22"/>
        </w:rPr>
        <w:t>oświadczenie</w:t>
      </w:r>
      <w:r w:rsidR="008D041C" w:rsidRPr="003A6170">
        <w:rPr>
          <w:rFonts w:ascii="Arial" w:hAnsi="Arial" w:cs="Arial"/>
          <w:b/>
          <w:bCs/>
          <w:color w:val="000000"/>
          <w:sz w:val="22"/>
          <w:szCs w:val="22"/>
        </w:rPr>
        <w:t xml:space="preserve"> Wykonawcy</w:t>
      </w:r>
      <w:r w:rsidR="00F10963" w:rsidRPr="003A6170">
        <w:rPr>
          <w:rFonts w:ascii="Arial" w:hAnsi="Arial" w:cs="Arial"/>
          <w:b/>
          <w:bCs/>
          <w:color w:val="000000"/>
          <w:sz w:val="22"/>
          <w:szCs w:val="22"/>
        </w:rPr>
        <w:t xml:space="preserve">, </w:t>
      </w:r>
      <w:r w:rsidR="00AC7F62" w:rsidRPr="003A6170">
        <w:rPr>
          <w:rFonts w:ascii="Arial" w:eastAsia="Trebuchet MS" w:hAnsi="Arial" w:cs="Arial"/>
          <w:color w:val="000000"/>
          <w:sz w:val="22"/>
          <w:szCs w:val="22"/>
          <w:lang w:bidi="pl-PL"/>
        </w:rPr>
        <w:t>o którym mowa w rozdziale XIV ust. 13 pkt 2</w:t>
      </w:r>
      <w:r w:rsidRPr="003A6170">
        <w:rPr>
          <w:rFonts w:ascii="Arial" w:hAnsi="Arial" w:cs="Arial"/>
          <w:b/>
          <w:bCs/>
          <w:color w:val="000000"/>
          <w:sz w:val="22"/>
          <w:szCs w:val="22"/>
        </w:rPr>
        <w:t>, sporządza się, pod rygorem nieważności, w formie elektronicznej</w:t>
      </w:r>
      <w:r w:rsidRPr="003A6170">
        <w:rPr>
          <w:rFonts w:ascii="Arial" w:hAnsi="Arial" w:cs="Arial"/>
          <w:color w:val="000000"/>
          <w:sz w:val="22"/>
          <w:szCs w:val="22"/>
        </w:rPr>
        <w:t xml:space="preserve"> </w:t>
      </w:r>
      <w:r w:rsidR="003A6170" w:rsidRPr="003A6170">
        <w:rPr>
          <w:rFonts w:ascii="Arial" w:hAnsi="Arial" w:cs="Arial"/>
          <w:b/>
          <w:bCs/>
          <w:color w:val="000000"/>
          <w:sz w:val="22"/>
          <w:szCs w:val="22"/>
        </w:rPr>
        <w:t xml:space="preserve">opatrzonej podpisem kwalifikowanym </w:t>
      </w:r>
      <w:r w:rsidR="00AB4E7B" w:rsidRPr="003A6170">
        <w:rPr>
          <w:rFonts w:ascii="Arial" w:hAnsi="Arial" w:cs="Arial"/>
          <w:b/>
          <w:bCs/>
          <w:color w:val="000000"/>
          <w:sz w:val="22"/>
          <w:szCs w:val="22"/>
        </w:rPr>
        <w:t xml:space="preserve">lub </w:t>
      </w:r>
      <w:r w:rsidRPr="003A6170">
        <w:rPr>
          <w:rFonts w:ascii="Arial" w:hAnsi="Arial" w:cs="Arial"/>
          <w:b/>
          <w:bCs/>
          <w:color w:val="000000"/>
          <w:sz w:val="22"/>
          <w:szCs w:val="22"/>
        </w:rPr>
        <w:t xml:space="preserve">w postaci elektronicznej opatrzonej </w:t>
      </w:r>
      <w:r w:rsidR="00AB4E7B" w:rsidRPr="003A6170">
        <w:rPr>
          <w:rFonts w:ascii="Arial" w:hAnsi="Arial" w:cs="Arial"/>
          <w:b/>
          <w:bCs/>
          <w:color w:val="000000"/>
          <w:sz w:val="22"/>
          <w:szCs w:val="22"/>
        </w:rPr>
        <w:t>podpisem zaufanym lub podpisem osobistym</w:t>
      </w:r>
      <w:r w:rsidRPr="003A6170">
        <w:rPr>
          <w:rFonts w:ascii="Arial" w:hAnsi="Arial" w:cs="Arial"/>
          <w:b/>
          <w:bCs/>
          <w:color w:val="000000"/>
          <w:sz w:val="22"/>
          <w:szCs w:val="22"/>
        </w:rPr>
        <w:t>.</w:t>
      </w:r>
    </w:p>
    <w:p w14:paraId="1F990322" w14:textId="5786F547" w:rsidR="00C50F96" w:rsidRPr="003A6170" w:rsidRDefault="00C50F96" w:rsidP="00070E31">
      <w:pPr>
        <w:widowControl w:val="0"/>
        <w:numPr>
          <w:ilvl w:val="0"/>
          <w:numId w:val="38"/>
        </w:numPr>
        <w:tabs>
          <w:tab w:val="left" w:pos="284"/>
        </w:tabs>
        <w:ind w:left="284" w:hanging="284"/>
        <w:jc w:val="both"/>
        <w:rPr>
          <w:rFonts w:ascii="Arial" w:eastAsia="Trebuchet MS" w:hAnsi="Arial" w:cs="Arial"/>
          <w:sz w:val="22"/>
          <w:szCs w:val="22"/>
          <w:lang w:bidi="pl-PL"/>
        </w:rPr>
      </w:pPr>
      <w:r w:rsidRPr="003A6170">
        <w:rPr>
          <w:rFonts w:ascii="Arial" w:eastAsia="Trebuchet MS" w:hAnsi="Arial" w:cs="Arial"/>
          <w:sz w:val="22"/>
          <w:szCs w:val="22"/>
          <w:lang w:bidi="pl-PL"/>
        </w:rPr>
        <w:t xml:space="preserve">Sposób sporządzenia dokumentów elektronicznych i oświadczeń musi być zgodny </w:t>
      </w:r>
      <w:r w:rsidR="003A6170" w:rsidRPr="003A6170">
        <w:rPr>
          <w:rFonts w:ascii="Arial" w:eastAsia="Trebuchet MS" w:hAnsi="Arial" w:cs="Arial"/>
          <w:sz w:val="22"/>
          <w:szCs w:val="22"/>
          <w:lang w:bidi="pl-PL"/>
        </w:rPr>
        <w:br/>
      </w:r>
      <w:r w:rsidRPr="003A6170">
        <w:rPr>
          <w:rFonts w:ascii="Arial" w:eastAsia="Trebuchet MS" w:hAnsi="Arial" w:cs="Arial"/>
          <w:sz w:val="22"/>
          <w:szCs w:val="22"/>
          <w:lang w:bidi="pl-PL"/>
        </w:rPr>
        <w:t xml:space="preserve">z wymaganiami określonymi w </w:t>
      </w:r>
      <w:r w:rsidRPr="003A6170">
        <w:rPr>
          <w:rFonts w:ascii="Arial" w:hAnsi="Arial" w:cs="Arial"/>
          <w:bCs/>
          <w:color w:val="000000"/>
          <w:sz w:val="22"/>
          <w:szCs w:val="22"/>
        </w:rPr>
        <w:t>Rozporządzeniu Prezesa Rady Ministrów z dnia 30 grudnia 2020 r.</w:t>
      </w:r>
      <w:r w:rsidRPr="003A6170">
        <w:rPr>
          <w:rFonts w:ascii="Arial" w:eastAsia="Trebuchet MS" w:hAnsi="Arial" w:cs="Arial"/>
          <w:sz w:val="22"/>
          <w:szCs w:val="22"/>
          <w:lang w:bidi="pl-PL"/>
        </w:rPr>
        <w:t xml:space="preserve"> </w:t>
      </w:r>
      <w:r w:rsidRPr="003A6170">
        <w:rPr>
          <w:rFonts w:ascii="Arial" w:hAnsi="Arial" w:cs="Arial"/>
          <w:sz w:val="22"/>
          <w:szCs w:val="22"/>
        </w:rPr>
        <w:t xml:space="preserve">w sprawie sposobu sporządzania i przekazywania informacji oraz wymagań technicznych dla dokumentów elektronicznych oraz środków komunikacji elektronicznej </w:t>
      </w:r>
      <w:r w:rsidR="003A6170" w:rsidRPr="003A6170">
        <w:rPr>
          <w:rFonts w:ascii="Arial" w:hAnsi="Arial" w:cs="Arial"/>
          <w:sz w:val="22"/>
          <w:szCs w:val="22"/>
        </w:rPr>
        <w:br/>
      </w:r>
      <w:r w:rsidRPr="003A6170">
        <w:rPr>
          <w:rFonts w:ascii="Arial" w:hAnsi="Arial" w:cs="Arial"/>
          <w:sz w:val="22"/>
          <w:szCs w:val="22"/>
        </w:rPr>
        <w:t>w postępowaniu o udzielenie zamówienia publicznego lub konkursie.</w:t>
      </w:r>
      <w:r w:rsidR="00CA3AD5" w:rsidRPr="003A6170">
        <w:rPr>
          <w:rFonts w:ascii="Arial" w:hAnsi="Arial" w:cs="Arial"/>
          <w:sz w:val="22"/>
          <w:szCs w:val="22"/>
        </w:rPr>
        <w:t xml:space="preserve"> </w:t>
      </w:r>
    </w:p>
    <w:p w14:paraId="4C19F45C" w14:textId="358EB67A" w:rsidR="00D26577" w:rsidRPr="003A6170" w:rsidRDefault="00D26577" w:rsidP="00070E31">
      <w:pPr>
        <w:widowControl w:val="0"/>
        <w:numPr>
          <w:ilvl w:val="0"/>
          <w:numId w:val="38"/>
        </w:numPr>
        <w:tabs>
          <w:tab w:val="left" w:pos="284"/>
        </w:tabs>
        <w:ind w:left="284" w:hanging="284"/>
        <w:jc w:val="both"/>
        <w:rPr>
          <w:rFonts w:ascii="Arial" w:eastAsia="Trebuchet MS" w:hAnsi="Arial" w:cs="Arial"/>
          <w:sz w:val="22"/>
          <w:szCs w:val="22"/>
          <w:lang w:bidi="pl-PL"/>
        </w:rPr>
      </w:pPr>
      <w:r w:rsidRPr="003A6170">
        <w:rPr>
          <w:rFonts w:ascii="Arial" w:eastAsia="Trebuchet MS" w:hAnsi="Arial" w:cs="Arial"/>
          <w:sz w:val="22"/>
          <w:szCs w:val="22"/>
          <w:lang w:bidi="pl-PL"/>
        </w:rPr>
        <w:t>Zaleca się</w:t>
      </w:r>
      <w:r w:rsidR="00497FC1" w:rsidRPr="003A6170">
        <w:rPr>
          <w:rFonts w:ascii="Arial" w:eastAsia="Trebuchet MS" w:hAnsi="Arial" w:cs="Arial"/>
          <w:sz w:val="22"/>
          <w:szCs w:val="22"/>
          <w:lang w:bidi="pl-PL"/>
        </w:rPr>
        <w:t>,</w:t>
      </w:r>
      <w:r w:rsidRPr="003A6170">
        <w:rPr>
          <w:rFonts w:ascii="Arial" w:eastAsia="Trebuchet MS" w:hAnsi="Arial" w:cs="Arial"/>
          <w:sz w:val="22"/>
          <w:szCs w:val="22"/>
          <w:lang w:bidi="pl-PL"/>
        </w:rPr>
        <w:t xml:space="preserve"> aby nazwy przekazywanych Zamawiającemu plików zawierały numer referencyjny zamówienia </w:t>
      </w:r>
      <w:r w:rsidR="00654DD1" w:rsidRPr="003A6170">
        <w:rPr>
          <w:rFonts w:ascii="Arial" w:eastAsia="Trebuchet MS" w:hAnsi="Arial" w:cs="Arial"/>
          <w:sz w:val="22"/>
          <w:szCs w:val="22"/>
          <w:lang w:bidi="pl-PL"/>
        </w:rPr>
        <w:t>nadany przez Zamawiającego</w:t>
      </w:r>
      <w:r w:rsidR="00774E39" w:rsidRPr="003A6170">
        <w:rPr>
          <w:rFonts w:ascii="Arial" w:eastAsia="Trebuchet MS" w:hAnsi="Arial" w:cs="Arial"/>
          <w:sz w:val="22"/>
          <w:szCs w:val="22"/>
          <w:lang w:bidi="pl-PL"/>
        </w:rPr>
        <w:t>, który znajduje się na stronie tytułowej SWZ</w:t>
      </w:r>
      <w:r w:rsidRPr="003A6170">
        <w:rPr>
          <w:rFonts w:ascii="Arial" w:eastAsia="Trebuchet MS" w:hAnsi="Arial" w:cs="Arial"/>
          <w:sz w:val="22"/>
          <w:szCs w:val="22"/>
          <w:lang w:bidi="pl-PL"/>
        </w:rPr>
        <w:t>.</w:t>
      </w:r>
    </w:p>
    <w:p w14:paraId="22C51E84" w14:textId="78DFDB1F" w:rsidR="00BC1F4B" w:rsidRPr="003A6170" w:rsidRDefault="00BC1F4B" w:rsidP="00070E31">
      <w:pPr>
        <w:widowControl w:val="0"/>
        <w:numPr>
          <w:ilvl w:val="0"/>
          <w:numId w:val="38"/>
        </w:numPr>
        <w:ind w:left="284" w:hanging="284"/>
        <w:jc w:val="both"/>
        <w:rPr>
          <w:rFonts w:ascii="Arial" w:hAnsi="Arial" w:cs="Arial"/>
          <w:sz w:val="22"/>
          <w:szCs w:val="22"/>
        </w:rPr>
      </w:pPr>
      <w:r w:rsidRPr="003A6170">
        <w:rPr>
          <w:rFonts w:ascii="Arial" w:hAnsi="Arial" w:cs="Arial"/>
          <w:sz w:val="22"/>
          <w:szCs w:val="22"/>
        </w:rPr>
        <w:t>Korzystanie z Platformy e-Zamówienia jest bezpłatne.</w:t>
      </w:r>
    </w:p>
    <w:p w14:paraId="1AC0526E" w14:textId="78019568" w:rsidR="00166EA3" w:rsidRPr="00C01C35" w:rsidRDefault="00D26577" w:rsidP="00070E31">
      <w:pPr>
        <w:widowControl w:val="0"/>
        <w:numPr>
          <w:ilvl w:val="0"/>
          <w:numId w:val="38"/>
        </w:numPr>
        <w:ind w:left="284" w:hanging="284"/>
        <w:jc w:val="both"/>
        <w:rPr>
          <w:rFonts w:ascii="Arial" w:hAnsi="Arial" w:cs="Arial"/>
          <w:sz w:val="22"/>
          <w:szCs w:val="22"/>
        </w:rPr>
      </w:pPr>
      <w:r w:rsidRPr="003A6170">
        <w:rPr>
          <w:rFonts w:ascii="Arial" w:hAnsi="Arial" w:cs="Arial"/>
          <w:sz w:val="22"/>
          <w:szCs w:val="22"/>
        </w:rPr>
        <w:t xml:space="preserve">Wykonawca zamierzający wziąć udział w postępowaniu o udzielenie zamówienia publicznego, </w:t>
      </w:r>
      <w:r w:rsidR="004239C6" w:rsidRPr="003A6170">
        <w:rPr>
          <w:rFonts w:ascii="Arial" w:hAnsi="Arial" w:cs="Arial"/>
          <w:sz w:val="22"/>
          <w:szCs w:val="22"/>
        </w:rPr>
        <w:t xml:space="preserve">musi posiadać konto podmiotu „Wykonawca” na Platformie e-Zamówienia. Szczegółowe informacje w sprawie zakładania kont podmiotów oraz zasady i warunki </w:t>
      </w:r>
      <w:r w:rsidR="004239C6" w:rsidRPr="003A6170">
        <w:rPr>
          <w:rFonts w:ascii="Arial" w:hAnsi="Arial" w:cs="Arial"/>
          <w:sz w:val="22"/>
          <w:szCs w:val="22"/>
        </w:rPr>
        <w:lastRenderedPageBreak/>
        <w:t xml:space="preserve">korzystania z platformy e-Zamówienia określa „Regulamin Platformy e-Zamówienia”, dostępny na stronie internetowej </w:t>
      </w:r>
      <w:hyperlink r:id="rId17" w:anchor="regulamin-serwisu" w:history="1">
        <w:r w:rsidR="0021342C" w:rsidRPr="003A6170">
          <w:rPr>
            <w:rStyle w:val="Hipercze"/>
            <w:rFonts w:ascii="Arial" w:hAnsi="Arial" w:cs="Arial"/>
            <w:sz w:val="22"/>
            <w:szCs w:val="22"/>
          </w:rPr>
          <w:t>https://ezamowienia.gov.pl/pl/regulamin/#regulamin-serwisu</w:t>
        </w:r>
      </w:hyperlink>
      <w:r w:rsidR="0021342C" w:rsidRPr="003A6170">
        <w:rPr>
          <w:rFonts w:ascii="Arial" w:hAnsi="Arial" w:cs="Arial"/>
          <w:sz w:val="22"/>
          <w:szCs w:val="22"/>
        </w:rPr>
        <w:t xml:space="preserve"> </w:t>
      </w:r>
      <w:r w:rsidR="004239C6" w:rsidRPr="003A6170">
        <w:rPr>
          <w:rFonts w:ascii="Arial" w:hAnsi="Arial" w:cs="Arial"/>
          <w:sz w:val="22"/>
          <w:szCs w:val="22"/>
        </w:rPr>
        <w:t xml:space="preserve">oraz </w:t>
      </w:r>
      <w:r w:rsidR="004239C6" w:rsidRPr="00C01C35">
        <w:rPr>
          <w:rFonts w:ascii="Arial" w:hAnsi="Arial" w:cs="Arial"/>
          <w:sz w:val="22"/>
          <w:szCs w:val="22"/>
        </w:rPr>
        <w:t>informacje zamieszczone w zakładce „Centrum Pomocy”</w:t>
      </w:r>
      <w:r w:rsidRPr="00C01C35">
        <w:rPr>
          <w:rFonts w:ascii="Arial" w:hAnsi="Arial" w:cs="Arial"/>
          <w:sz w:val="22"/>
          <w:szCs w:val="22"/>
        </w:rPr>
        <w:t>.</w:t>
      </w:r>
    </w:p>
    <w:p w14:paraId="1DA32B92" w14:textId="5F3736E1" w:rsidR="00BC1F4B" w:rsidRPr="00C01C35" w:rsidRDefault="00BC1F4B" w:rsidP="00070E31">
      <w:pPr>
        <w:widowControl w:val="0"/>
        <w:numPr>
          <w:ilvl w:val="0"/>
          <w:numId w:val="38"/>
        </w:numPr>
        <w:ind w:left="284" w:hanging="284"/>
        <w:jc w:val="both"/>
        <w:rPr>
          <w:rFonts w:ascii="Arial" w:eastAsia="Trebuchet MS" w:hAnsi="Arial" w:cs="Arial"/>
          <w:sz w:val="22"/>
          <w:szCs w:val="22"/>
          <w:lang w:bidi="pl-PL"/>
        </w:rPr>
      </w:pPr>
      <w:r w:rsidRPr="00C01C35">
        <w:rPr>
          <w:rFonts w:ascii="Arial" w:eastAsia="Trebuchet MS" w:hAnsi="Arial" w:cs="Arial"/>
          <w:sz w:val="22"/>
          <w:szCs w:val="22"/>
          <w:lang w:bidi="pl-PL"/>
        </w:rPr>
        <w:t>Przeglądanie i pobieranie publicznej treści dokumentacji postępowania nie wymaga posiadania konta na Platformie e-Zamówienia ani logowania</w:t>
      </w:r>
      <w:r w:rsidR="006523E9" w:rsidRPr="00C01C35">
        <w:rPr>
          <w:rFonts w:ascii="Arial" w:eastAsia="Trebuchet MS" w:hAnsi="Arial" w:cs="Arial"/>
          <w:sz w:val="22"/>
          <w:szCs w:val="22"/>
          <w:lang w:bidi="pl-PL"/>
        </w:rPr>
        <w:t>.</w:t>
      </w:r>
    </w:p>
    <w:p w14:paraId="29600F8B" w14:textId="3C502A1A" w:rsidR="002747A2" w:rsidRPr="00C01C35" w:rsidRDefault="00205B1F" w:rsidP="00070E31">
      <w:pPr>
        <w:widowControl w:val="0"/>
        <w:numPr>
          <w:ilvl w:val="0"/>
          <w:numId w:val="38"/>
        </w:numPr>
        <w:tabs>
          <w:tab w:val="left" w:pos="284"/>
        </w:tabs>
        <w:ind w:left="284" w:hanging="284"/>
        <w:jc w:val="both"/>
        <w:rPr>
          <w:rFonts w:ascii="Arial" w:eastAsia="Trebuchet MS" w:hAnsi="Arial" w:cs="Arial"/>
          <w:sz w:val="22"/>
          <w:szCs w:val="22"/>
          <w:lang w:bidi="pl-PL"/>
        </w:rPr>
      </w:pPr>
      <w:r w:rsidRPr="00C01C35">
        <w:rPr>
          <w:rFonts w:ascii="Arial" w:eastAsia="Trebuchet MS" w:hAnsi="Arial" w:cs="Arial"/>
          <w:sz w:val="22"/>
          <w:szCs w:val="22"/>
          <w:lang w:bidi="pl-PL"/>
        </w:rPr>
        <w:t>Minimalne wymagania techniczne dotyczące sprzętu używanego w celu korzystania z usług Platformy e-Zamówienia oraz informacje dotyczące specyfikacji połączenia określa „Regulamin Platformy e-Zamówienia”.</w:t>
      </w:r>
      <w:r w:rsidR="002747A2" w:rsidRPr="00C01C35">
        <w:rPr>
          <w:rFonts w:ascii="Arial" w:eastAsia="CIDFont+F4" w:hAnsi="Arial" w:cs="Arial"/>
          <w:color w:val="000000"/>
          <w:sz w:val="24"/>
          <w:szCs w:val="24"/>
        </w:rPr>
        <w:t xml:space="preserve"> </w:t>
      </w:r>
    </w:p>
    <w:p w14:paraId="0F6F9D65" w14:textId="3BA22133" w:rsidR="00633571" w:rsidRPr="00C01C35" w:rsidRDefault="002747A2" w:rsidP="00070E31">
      <w:pPr>
        <w:widowControl w:val="0"/>
        <w:numPr>
          <w:ilvl w:val="0"/>
          <w:numId w:val="38"/>
        </w:numPr>
        <w:tabs>
          <w:tab w:val="left" w:pos="284"/>
        </w:tabs>
        <w:ind w:left="284" w:hanging="284"/>
        <w:jc w:val="both"/>
        <w:rPr>
          <w:rFonts w:ascii="Arial" w:eastAsia="Trebuchet MS" w:hAnsi="Arial" w:cs="Arial"/>
          <w:sz w:val="22"/>
          <w:szCs w:val="22"/>
          <w:lang w:bidi="pl-PL"/>
        </w:rPr>
      </w:pPr>
      <w:r w:rsidRPr="00C01C35">
        <w:rPr>
          <w:rFonts w:ascii="Arial" w:eastAsia="Trebuchet MS" w:hAnsi="Arial" w:cs="Arial"/>
          <w:sz w:val="22"/>
          <w:szCs w:val="22"/>
          <w:lang w:bidi="pl-PL"/>
        </w:rPr>
        <w:t xml:space="preserve">W przypadku problemów technicznych i awarii związanych z funkcjonowaniem Platformy </w:t>
      </w:r>
      <w:r w:rsidR="00F7749C" w:rsidRPr="00C01C35">
        <w:rPr>
          <w:rFonts w:ascii="Arial" w:eastAsia="Trebuchet MS" w:hAnsi="Arial" w:cs="Arial"/>
          <w:sz w:val="22"/>
          <w:szCs w:val="22"/>
          <w:lang w:bidi="pl-PL"/>
        </w:rPr>
        <w:br/>
      </w:r>
      <w:r w:rsidRPr="00C01C35">
        <w:rPr>
          <w:rFonts w:ascii="Arial" w:eastAsia="Trebuchet MS" w:hAnsi="Arial" w:cs="Arial"/>
          <w:sz w:val="22"/>
          <w:szCs w:val="22"/>
          <w:lang w:bidi="pl-PL"/>
        </w:rPr>
        <w:t>e-Zamówienia użytkownicy mogą skorzystać ze wsparcia technicznego dostępnego pod numerem telefonu (22) 458 77 99 lub drogą elektroniczną poprzez formularz udostępniony na stronie internetowej https://ezamowienia.gov.pl w zakładce „Zgłoś problem.</w:t>
      </w:r>
      <w:r w:rsidR="00633571" w:rsidRPr="00C01C35">
        <w:rPr>
          <w:rFonts w:ascii="Arial" w:eastAsia="CIDFont+F4" w:hAnsi="Arial" w:cs="Arial"/>
          <w:color w:val="000000"/>
          <w:sz w:val="24"/>
          <w:szCs w:val="24"/>
        </w:rPr>
        <w:t xml:space="preserve"> </w:t>
      </w:r>
    </w:p>
    <w:p w14:paraId="5A331FBF" w14:textId="4855F1C0" w:rsidR="0011665B" w:rsidRPr="00C01C35" w:rsidRDefault="00633571" w:rsidP="00070E31">
      <w:pPr>
        <w:widowControl w:val="0"/>
        <w:numPr>
          <w:ilvl w:val="0"/>
          <w:numId w:val="38"/>
        </w:numPr>
        <w:tabs>
          <w:tab w:val="left" w:pos="426"/>
        </w:tabs>
        <w:ind w:left="284" w:hanging="284"/>
        <w:jc w:val="both"/>
        <w:rPr>
          <w:rFonts w:ascii="Arial" w:eastAsia="Trebuchet MS" w:hAnsi="Arial" w:cs="Arial"/>
          <w:sz w:val="22"/>
          <w:szCs w:val="22"/>
          <w:lang w:bidi="pl-PL"/>
        </w:rPr>
      </w:pPr>
      <w:r w:rsidRPr="00C01C35">
        <w:rPr>
          <w:rFonts w:ascii="Arial" w:eastAsia="Trebuchet MS" w:hAnsi="Arial" w:cs="Arial"/>
          <w:sz w:val="22"/>
          <w:szCs w:val="22"/>
          <w:lang w:bidi="pl-PL"/>
        </w:rPr>
        <w:t xml:space="preserve">Zamawiający zamieszcza dokumenty zamówienia i informacje, których treść jest skierowana do ogółu Wykonawców biorących udział w prowadzonym postępowaniu, w tym SWZ, jej modyfikacje i wyjaśnienia oraz informacje dotyczące składania i otwarcia ofert oraz wyboru oferty najkorzystniejszej lub unieważnienia postępowania, pod adresem: </w:t>
      </w:r>
      <w:r w:rsidR="003B1C4C" w:rsidRPr="00C01C35">
        <w:rPr>
          <w:rFonts w:ascii="Arial" w:eastAsia="Trebuchet MS" w:hAnsi="Arial" w:cs="Arial"/>
          <w:sz w:val="22"/>
          <w:szCs w:val="22"/>
          <w:lang w:bidi="pl-PL"/>
        </w:rPr>
        <w:t>https://www.gov.pl/web/rdos-wroclaw/</w:t>
      </w:r>
      <w:r w:rsidRPr="00C01C35">
        <w:rPr>
          <w:rFonts w:ascii="Arial" w:eastAsia="Trebuchet MS" w:hAnsi="Arial" w:cs="Arial"/>
          <w:sz w:val="22"/>
          <w:szCs w:val="22"/>
          <w:lang w:bidi="pl-PL"/>
        </w:rPr>
        <w:t>zamowienia-publiczne, zwanym dalej</w:t>
      </w:r>
      <w:r w:rsidR="008761F3" w:rsidRPr="00C01C35">
        <w:rPr>
          <w:rFonts w:ascii="Arial" w:eastAsia="Trebuchet MS" w:hAnsi="Arial" w:cs="Arial"/>
          <w:sz w:val="22"/>
          <w:szCs w:val="22"/>
          <w:lang w:bidi="pl-PL"/>
        </w:rPr>
        <w:t xml:space="preserve"> </w:t>
      </w:r>
      <w:r w:rsidRPr="00C01C35">
        <w:rPr>
          <w:rFonts w:ascii="Arial" w:eastAsia="Trebuchet MS" w:hAnsi="Arial" w:cs="Arial"/>
          <w:sz w:val="22"/>
          <w:szCs w:val="22"/>
          <w:lang w:bidi="pl-PL"/>
        </w:rPr>
        <w:t xml:space="preserve">„własnym adresem postępowania” i udostępnia je </w:t>
      </w:r>
      <w:bookmarkStart w:id="13" w:name="_Hlk138846426"/>
      <w:r w:rsidRPr="00C01C35">
        <w:rPr>
          <w:rFonts w:ascii="Arial" w:eastAsia="Trebuchet MS" w:hAnsi="Arial" w:cs="Arial"/>
          <w:sz w:val="22"/>
          <w:szCs w:val="22"/>
          <w:lang w:bidi="pl-PL"/>
        </w:rPr>
        <w:t>na stronie prowadzonego postępowania</w:t>
      </w:r>
      <w:r w:rsidR="008761F3" w:rsidRPr="00C01C35">
        <w:rPr>
          <w:rFonts w:ascii="Arial" w:eastAsia="Trebuchet MS" w:hAnsi="Arial" w:cs="Arial"/>
          <w:sz w:val="22"/>
          <w:szCs w:val="22"/>
          <w:lang w:bidi="pl-PL"/>
        </w:rPr>
        <w:t xml:space="preserve"> </w:t>
      </w:r>
      <w:r w:rsidRPr="00C01C35">
        <w:rPr>
          <w:rFonts w:ascii="Arial" w:eastAsia="Trebuchet MS" w:hAnsi="Arial" w:cs="Arial"/>
          <w:sz w:val="22"/>
          <w:szCs w:val="22"/>
          <w:lang w:bidi="pl-PL"/>
        </w:rPr>
        <w:t>na Platformie e-Zamówienia,</w:t>
      </w:r>
      <w:bookmarkEnd w:id="13"/>
      <w:r w:rsidRPr="00C01C35">
        <w:rPr>
          <w:rFonts w:ascii="Arial" w:eastAsia="Trebuchet MS" w:hAnsi="Arial" w:cs="Arial"/>
          <w:sz w:val="22"/>
          <w:szCs w:val="22"/>
          <w:lang w:bidi="pl-PL"/>
        </w:rPr>
        <w:t xml:space="preserve"> jako pozostałe dokumenty postępowania</w:t>
      </w:r>
      <w:r w:rsidR="003B1C4C" w:rsidRPr="00C01C35">
        <w:rPr>
          <w:rFonts w:ascii="Arial" w:eastAsia="Trebuchet MS" w:hAnsi="Arial" w:cs="Arial"/>
          <w:sz w:val="22"/>
          <w:szCs w:val="22"/>
          <w:lang w:bidi="pl-PL"/>
        </w:rPr>
        <w:t>.</w:t>
      </w:r>
      <w:r w:rsidR="0011665B" w:rsidRPr="00C01C35">
        <w:rPr>
          <w:rFonts w:ascii="Arial" w:eastAsia="Trebuchet MS" w:hAnsi="Arial" w:cs="Arial"/>
          <w:sz w:val="22"/>
          <w:szCs w:val="22"/>
          <w:lang w:bidi="pl-PL"/>
        </w:rPr>
        <w:t xml:space="preserve"> </w:t>
      </w:r>
    </w:p>
    <w:p w14:paraId="41D39A66" w14:textId="0CDBD767" w:rsidR="00205B1F" w:rsidRPr="00C01C35" w:rsidRDefault="0011665B" w:rsidP="00070E31">
      <w:pPr>
        <w:widowControl w:val="0"/>
        <w:numPr>
          <w:ilvl w:val="0"/>
          <w:numId w:val="38"/>
        </w:numPr>
        <w:tabs>
          <w:tab w:val="left" w:pos="426"/>
        </w:tabs>
        <w:ind w:left="284" w:hanging="284"/>
        <w:jc w:val="both"/>
        <w:rPr>
          <w:rFonts w:ascii="Arial" w:eastAsia="Trebuchet MS" w:hAnsi="Arial" w:cs="Arial"/>
          <w:sz w:val="22"/>
          <w:szCs w:val="22"/>
          <w:lang w:bidi="pl-PL"/>
        </w:rPr>
      </w:pPr>
      <w:r w:rsidRPr="00C01C35">
        <w:rPr>
          <w:rFonts w:ascii="Arial" w:eastAsia="Trebuchet MS" w:hAnsi="Arial" w:cs="Arial"/>
          <w:sz w:val="22"/>
          <w:szCs w:val="22"/>
          <w:lang w:bidi="pl-PL"/>
        </w:rPr>
        <w:t>W szczególnie uzasadnionych przypadkach uniemożliwiających komunikację pomiędzy Wykonawcą i Zamawiającym za pośrednictwem Platformy e-Zamówienia, w szczególności spowodowanych awarią techniczną polegających na niedostępności lub wadliwości działania wymaganej funkcjonalności Zamawiający dopuszcza komunikację elektroniczną za pomocą</w:t>
      </w:r>
      <w:r w:rsidR="00B01A2B" w:rsidRPr="00C01C35">
        <w:rPr>
          <w:rFonts w:ascii="Arial" w:eastAsia="Trebuchet MS" w:hAnsi="Arial" w:cs="Arial"/>
          <w:sz w:val="22"/>
          <w:szCs w:val="22"/>
          <w:lang w:bidi="pl-PL"/>
        </w:rPr>
        <w:t xml:space="preserve"> </w:t>
      </w:r>
      <w:r w:rsidRPr="00C01C35">
        <w:rPr>
          <w:rFonts w:ascii="Arial" w:eastAsia="Trebuchet MS" w:hAnsi="Arial" w:cs="Arial"/>
          <w:sz w:val="22"/>
          <w:szCs w:val="22"/>
          <w:lang w:bidi="pl-PL"/>
        </w:rPr>
        <w:t>poczty elektronicznej na adres e-mail: sekretariat@wroclaw.rdos.gov.pl oraz wskazanego przez Wykonawcę adresu jego poczty elektronicznej</w:t>
      </w:r>
      <w:r w:rsidR="0037507D" w:rsidRPr="00C01C35">
        <w:rPr>
          <w:rFonts w:ascii="Arial" w:eastAsia="Trebuchet MS" w:hAnsi="Arial" w:cs="Arial"/>
          <w:sz w:val="22"/>
          <w:szCs w:val="22"/>
          <w:lang w:bidi="pl-PL"/>
        </w:rPr>
        <w:t>,</w:t>
      </w:r>
      <w:r w:rsidR="00B01A2B" w:rsidRPr="00C01C35">
        <w:rPr>
          <w:rFonts w:ascii="Arial" w:eastAsia="Trebuchet MS" w:hAnsi="Arial" w:cs="Arial"/>
          <w:sz w:val="22"/>
          <w:szCs w:val="22"/>
          <w:lang w:bidi="pl-PL"/>
        </w:rPr>
        <w:t xml:space="preserve"> </w:t>
      </w:r>
      <w:r w:rsidRPr="00C01C35">
        <w:rPr>
          <w:rFonts w:ascii="Arial" w:eastAsia="Trebuchet MS" w:hAnsi="Arial" w:cs="Arial"/>
          <w:sz w:val="22"/>
          <w:szCs w:val="22"/>
          <w:lang w:bidi="pl-PL"/>
        </w:rPr>
        <w:t>Zastępcza forma komunikacji elektronicznej nie dotyczy składania ofert.</w:t>
      </w:r>
    </w:p>
    <w:p w14:paraId="1D7CCF98" w14:textId="5346A80A" w:rsidR="00B33CC4" w:rsidRPr="0008409E" w:rsidRDefault="00D26577" w:rsidP="00070E31">
      <w:pPr>
        <w:widowControl w:val="0"/>
        <w:numPr>
          <w:ilvl w:val="0"/>
          <w:numId w:val="38"/>
        </w:numPr>
        <w:tabs>
          <w:tab w:val="left" w:pos="426"/>
        </w:tabs>
        <w:ind w:left="284" w:right="23" w:hanging="284"/>
        <w:jc w:val="both"/>
        <w:rPr>
          <w:rFonts w:ascii="Arial" w:eastAsia="Trebuchet MS" w:hAnsi="Arial" w:cs="Arial"/>
          <w:sz w:val="22"/>
          <w:szCs w:val="22"/>
          <w:lang w:bidi="pl-PL"/>
        </w:rPr>
      </w:pPr>
      <w:r w:rsidRPr="00C01C35">
        <w:rPr>
          <w:rFonts w:ascii="Arial" w:hAnsi="Arial" w:cs="Arial"/>
          <w:sz w:val="22"/>
          <w:szCs w:val="22"/>
        </w:rPr>
        <w:t>Zgodnie z art. 78</w:t>
      </w:r>
      <w:r w:rsidRPr="00C01C35">
        <w:rPr>
          <w:rFonts w:ascii="Arial" w:hAnsi="Arial" w:cs="Arial"/>
          <w:sz w:val="22"/>
          <w:szCs w:val="22"/>
          <w:vertAlign w:val="superscript"/>
        </w:rPr>
        <w:t>1</w:t>
      </w:r>
      <w:r w:rsidRPr="00C01C35">
        <w:rPr>
          <w:rFonts w:ascii="Arial" w:hAnsi="Arial" w:cs="Arial"/>
          <w:sz w:val="22"/>
          <w:szCs w:val="22"/>
        </w:rPr>
        <w:t xml:space="preserve"> Kodeksu cywilnego do zachowania elektronicznej formy czynności prawnej wystarcza złożenie oświadczenia woli w postaci elektronicznej i opatrzenie go kwalifikowanym</w:t>
      </w:r>
      <w:r w:rsidRPr="0008409E">
        <w:rPr>
          <w:rFonts w:ascii="Arial" w:hAnsi="Arial" w:cs="Arial"/>
          <w:sz w:val="22"/>
          <w:szCs w:val="22"/>
        </w:rPr>
        <w:t xml:space="preserve"> podpisem elektronicznym.</w:t>
      </w:r>
      <w:r w:rsidR="007F6AF4" w:rsidRPr="0008409E">
        <w:rPr>
          <w:rFonts w:ascii="Arial" w:hAnsi="Arial" w:cs="Arial"/>
          <w:sz w:val="22"/>
          <w:szCs w:val="22"/>
        </w:rPr>
        <w:t xml:space="preserve"> Podpis zaufany regulują zapisy ustawy z dnia </w:t>
      </w:r>
      <w:r w:rsidR="0008409E" w:rsidRPr="0008409E">
        <w:rPr>
          <w:rFonts w:ascii="Arial" w:hAnsi="Arial" w:cs="Arial"/>
          <w:sz w:val="22"/>
          <w:szCs w:val="22"/>
        </w:rPr>
        <w:br/>
      </w:r>
      <w:r w:rsidR="007F6AF4" w:rsidRPr="0008409E">
        <w:rPr>
          <w:rFonts w:ascii="Arial" w:hAnsi="Arial" w:cs="Arial"/>
          <w:sz w:val="22"/>
          <w:szCs w:val="22"/>
        </w:rPr>
        <w:t>17 lutego 2005 r. o informatyzacji działalności podmiotów publicznych. Podpis osobisty regulują zapisy ustawy z dnia 6 sierpnia 2010 r. o dowodach osobistych.</w:t>
      </w:r>
    </w:p>
    <w:p w14:paraId="14F30F54" w14:textId="77777777" w:rsidR="00FC1679" w:rsidRPr="0008409E" w:rsidRDefault="00FC1679" w:rsidP="00070E31">
      <w:pPr>
        <w:widowControl w:val="0"/>
        <w:numPr>
          <w:ilvl w:val="0"/>
          <w:numId w:val="38"/>
        </w:numPr>
        <w:tabs>
          <w:tab w:val="left" w:pos="426"/>
        </w:tabs>
        <w:ind w:left="284" w:hanging="284"/>
        <w:jc w:val="both"/>
        <w:rPr>
          <w:rFonts w:ascii="Arial" w:eastAsia="Trebuchet MS" w:hAnsi="Arial" w:cs="Arial"/>
          <w:sz w:val="22"/>
          <w:szCs w:val="22"/>
          <w:lang w:bidi="pl-PL"/>
        </w:rPr>
      </w:pPr>
      <w:r w:rsidRPr="0008409E">
        <w:rPr>
          <w:rFonts w:ascii="Arial" w:eastAsia="Trebuchet MS" w:hAnsi="Arial" w:cs="Arial"/>
          <w:sz w:val="22"/>
          <w:szCs w:val="22"/>
          <w:lang w:bidi="pl-PL"/>
        </w:rPr>
        <w:t>Maksymalny rozmiar plików przesyłanych za pośrednictwem „Formularzy do komunikacji” wynosi 150 MB (wielkość ta dotyczy plików przesyłanych jako załączniki do jednego formularza).</w:t>
      </w:r>
    </w:p>
    <w:p w14:paraId="4B9FC04A" w14:textId="77777777" w:rsidR="00FC1679" w:rsidRPr="0008409E" w:rsidRDefault="00FC1679" w:rsidP="00070E31">
      <w:pPr>
        <w:widowControl w:val="0"/>
        <w:numPr>
          <w:ilvl w:val="0"/>
          <w:numId w:val="38"/>
        </w:numPr>
        <w:tabs>
          <w:tab w:val="left" w:pos="426"/>
        </w:tabs>
        <w:ind w:left="284" w:hanging="284"/>
        <w:jc w:val="both"/>
        <w:rPr>
          <w:rFonts w:ascii="Arial" w:eastAsia="Trebuchet MS" w:hAnsi="Arial" w:cs="Arial"/>
          <w:sz w:val="22"/>
          <w:szCs w:val="22"/>
          <w:lang w:bidi="pl-PL"/>
        </w:rPr>
      </w:pPr>
      <w:r w:rsidRPr="0008409E">
        <w:rPr>
          <w:rFonts w:ascii="Arial" w:eastAsia="Trebuchet MS" w:hAnsi="Arial" w:cs="Arial"/>
          <w:sz w:val="22"/>
          <w:szCs w:val="22"/>
          <w:lang w:bidi="pl-PL"/>
        </w:rPr>
        <w:t>Maksymalny łączny rozmiar plików stanowiących ofertę lub składanych wraz z ofertą to 250 MB.</w:t>
      </w:r>
    </w:p>
    <w:p w14:paraId="416B2B22" w14:textId="77777777" w:rsidR="003E61BC" w:rsidRPr="0008409E" w:rsidRDefault="003E61BC" w:rsidP="00070E31">
      <w:pPr>
        <w:widowControl w:val="0"/>
        <w:tabs>
          <w:tab w:val="left" w:pos="284"/>
        </w:tabs>
        <w:ind w:right="23"/>
        <w:jc w:val="both"/>
        <w:rPr>
          <w:rFonts w:ascii="Arial" w:eastAsia="Trebuchet MS" w:hAnsi="Arial" w:cs="Arial"/>
          <w:sz w:val="22"/>
          <w:szCs w:val="22"/>
          <w:lang w:bidi="pl-PL"/>
        </w:rPr>
      </w:pPr>
    </w:p>
    <w:p w14:paraId="47628594" w14:textId="77777777" w:rsidR="00D26577" w:rsidRPr="0008409E"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08409E">
        <w:rPr>
          <w:rFonts w:ascii="Arial" w:hAnsi="Arial" w:cs="Arial"/>
          <w:b/>
          <w:bCs/>
          <w:sz w:val="22"/>
          <w:szCs w:val="22"/>
        </w:rPr>
        <w:t>SPOSÓB KOMUNIKOWANIA SIĘ Z ZAMAWIAJĄCYM W INNY SPOSÓB NIŻ PRZY UŻYCIU ŚRODKÓW KOMUNIKACJI ELEKTRONICZNEJ</w:t>
      </w:r>
    </w:p>
    <w:p w14:paraId="29AB4A85" w14:textId="77777777" w:rsidR="00D26577" w:rsidRPr="003A6170" w:rsidRDefault="00D26577" w:rsidP="00070E31">
      <w:pPr>
        <w:tabs>
          <w:tab w:val="left" w:pos="709"/>
        </w:tabs>
        <w:jc w:val="both"/>
        <w:rPr>
          <w:rFonts w:ascii="Arial" w:hAnsi="Arial" w:cs="Arial"/>
          <w:b/>
          <w:bCs/>
          <w:sz w:val="22"/>
          <w:szCs w:val="22"/>
        </w:rPr>
      </w:pPr>
    </w:p>
    <w:p w14:paraId="2B569C4C" w14:textId="3CF5E46C" w:rsidR="00D26577" w:rsidRPr="008A5ECA" w:rsidRDefault="00D26577" w:rsidP="00070E31">
      <w:pPr>
        <w:tabs>
          <w:tab w:val="left" w:pos="709"/>
        </w:tabs>
        <w:jc w:val="both"/>
        <w:rPr>
          <w:rFonts w:ascii="Arial" w:hAnsi="Arial" w:cs="Arial"/>
          <w:sz w:val="22"/>
          <w:szCs w:val="22"/>
        </w:rPr>
      </w:pPr>
      <w:r w:rsidRPr="008A5ECA">
        <w:rPr>
          <w:rFonts w:ascii="Arial" w:hAnsi="Arial" w:cs="Arial"/>
          <w:sz w:val="22"/>
          <w:szCs w:val="22"/>
        </w:rPr>
        <w:t xml:space="preserve">Zamawiający nie przewiduje innego sposobu porozumiewania niż elektroniczny, który opisany został w rozdziale VIII. </w:t>
      </w:r>
      <w:r w:rsidR="008A6F26" w:rsidRPr="008A5ECA">
        <w:rPr>
          <w:rFonts w:ascii="Arial" w:hAnsi="Arial" w:cs="Arial"/>
          <w:sz w:val="22"/>
          <w:szCs w:val="22"/>
        </w:rPr>
        <w:t xml:space="preserve"> </w:t>
      </w:r>
    </w:p>
    <w:p w14:paraId="34B6CA21" w14:textId="77777777" w:rsidR="00EF5621" w:rsidRPr="008A5ECA" w:rsidRDefault="00EF5621" w:rsidP="00070E31">
      <w:pPr>
        <w:tabs>
          <w:tab w:val="left" w:pos="709"/>
        </w:tabs>
        <w:jc w:val="both"/>
        <w:rPr>
          <w:rFonts w:ascii="Arial" w:hAnsi="Arial" w:cs="Arial"/>
          <w:b/>
          <w:bCs/>
          <w:sz w:val="22"/>
          <w:szCs w:val="22"/>
        </w:rPr>
      </w:pPr>
    </w:p>
    <w:p w14:paraId="63752881" w14:textId="77777777" w:rsidR="00D26577" w:rsidRPr="008A5ECA"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8A5ECA">
        <w:rPr>
          <w:rFonts w:ascii="Arial" w:hAnsi="Arial" w:cs="Arial"/>
          <w:b/>
          <w:bCs/>
          <w:sz w:val="22"/>
          <w:szCs w:val="22"/>
        </w:rPr>
        <w:t>OSOBY UPRAWNIONE DO KOMUNIKOWANIA SIĘ Z WYKONAWCAMI</w:t>
      </w:r>
    </w:p>
    <w:p w14:paraId="209FD8DF" w14:textId="77777777" w:rsidR="00D26577" w:rsidRPr="008A5ECA" w:rsidRDefault="00D26577" w:rsidP="00070E31">
      <w:pPr>
        <w:tabs>
          <w:tab w:val="left" w:pos="709"/>
        </w:tabs>
        <w:jc w:val="both"/>
        <w:rPr>
          <w:rFonts w:ascii="Arial" w:hAnsi="Arial" w:cs="Arial"/>
          <w:b/>
          <w:bCs/>
          <w:sz w:val="22"/>
          <w:szCs w:val="22"/>
        </w:rPr>
      </w:pPr>
    </w:p>
    <w:p w14:paraId="2F4FAE17" w14:textId="77777777" w:rsidR="00D26577" w:rsidRPr="008A5ECA" w:rsidRDefault="00D26577" w:rsidP="00070E31">
      <w:pPr>
        <w:numPr>
          <w:ilvl w:val="3"/>
          <w:numId w:val="3"/>
        </w:numPr>
        <w:tabs>
          <w:tab w:val="clear" w:pos="3306"/>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W kwestiach merytorycznych wyznacza się osoby do kontaktu:</w:t>
      </w:r>
    </w:p>
    <w:p w14:paraId="1ED68259" w14:textId="5E939B9F" w:rsidR="00D26577" w:rsidRPr="008A5ECA" w:rsidRDefault="00D3222E" w:rsidP="00070E31">
      <w:pPr>
        <w:numPr>
          <w:ilvl w:val="0"/>
          <w:numId w:val="27"/>
        </w:numPr>
        <w:tabs>
          <w:tab w:val="left" w:pos="567"/>
        </w:tabs>
        <w:autoSpaceDE w:val="0"/>
        <w:autoSpaceDN w:val="0"/>
        <w:ind w:left="567" w:hanging="283"/>
        <w:jc w:val="both"/>
        <w:rPr>
          <w:rFonts w:ascii="Arial" w:hAnsi="Arial" w:cs="Arial"/>
          <w:sz w:val="22"/>
          <w:szCs w:val="22"/>
          <w:lang w:val="de-DE"/>
        </w:rPr>
      </w:pPr>
      <w:r w:rsidRPr="008A5ECA">
        <w:rPr>
          <w:rFonts w:ascii="Arial" w:hAnsi="Arial" w:cs="Arial"/>
          <w:sz w:val="22"/>
          <w:szCs w:val="22"/>
          <w:lang w:val="de-DE"/>
        </w:rPr>
        <w:t>Monika Dimos-Zych</w:t>
      </w:r>
      <w:r w:rsidR="00BA1F2B" w:rsidRPr="008A5ECA">
        <w:rPr>
          <w:rFonts w:ascii="Arial" w:hAnsi="Arial" w:cs="Arial"/>
          <w:sz w:val="22"/>
          <w:szCs w:val="22"/>
          <w:lang w:val="de-DE"/>
        </w:rPr>
        <w:t xml:space="preserve"> </w:t>
      </w:r>
      <w:r w:rsidR="00D26577" w:rsidRPr="008A5ECA">
        <w:rPr>
          <w:rFonts w:ascii="Arial" w:hAnsi="Arial" w:cs="Arial"/>
          <w:sz w:val="22"/>
          <w:szCs w:val="22"/>
          <w:lang w:val="de-DE"/>
        </w:rPr>
        <w:t xml:space="preserve">– </w:t>
      </w:r>
      <w:r w:rsidR="000E43F7" w:rsidRPr="008A5ECA">
        <w:rPr>
          <w:rFonts w:ascii="Arial" w:hAnsi="Arial" w:cs="Arial"/>
          <w:sz w:val="22"/>
          <w:szCs w:val="22"/>
          <w:lang w:val="de-DE"/>
        </w:rPr>
        <w:t xml:space="preserve">e-mail: </w:t>
      </w:r>
      <w:hyperlink r:id="rId18" w:history="1">
        <w:r w:rsidR="008A5ECA" w:rsidRPr="008A5ECA">
          <w:rPr>
            <w:rStyle w:val="Hipercze"/>
            <w:rFonts w:ascii="Arial" w:hAnsi="Arial" w:cs="Arial"/>
            <w:color w:val="auto"/>
            <w:sz w:val="22"/>
            <w:szCs w:val="22"/>
            <w:u w:val="none"/>
            <w:lang w:val="de-DE"/>
          </w:rPr>
          <w:t>monika.dimos-zych@wroclaw.rdos.gov.pl</w:t>
        </w:r>
      </w:hyperlink>
      <w:r w:rsidR="000E43F7" w:rsidRPr="008A5ECA">
        <w:rPr>
          <w:rFonts w:ascii="Arial" w:hAnsi="Arial" w:cs="Arial"/>
          <w:sz w:val="22"/>
          <w:szCs w:val="22"/>
          <w:lang w:val="de-DE"/>
        </w:rPr>
        <w:t>, tel. +48 71 74 79</w:t>
      </w:r>
      <w:r w:rsidR="00457D62" w:rsidRPr="008A5ECA">
        <w:rPr>
          <w:rFonts w:ascii="Arial" w:hAnsi="Arial" w:cs="Arial"/>
          <w:sz w:val="22"/>
          <w:szCs w:val="22"/>
          <w:lang w:val="de-DE"/>
        </w:rPr>
        <w:t> </w:t>
      </w:r>
      <w:r w:rsidR="000E43F7" w:rsidRPr="008A5ECA">
        <w:rPr>
          <w:rFonts w:ascii="Arial" w:hAnsi="Arial" w:cs="Arial"/>
          <w:sz w:val="22"/>
          <w:szCs w:val="22"/>
          <w:lang w:val="de-DE"/>
        </w:rPr>
        <w:t>3</w:t>
      </w:r>
      <w:r w:rsidR="000E6FDA" w:rsidRPr="008A5ECA">
        <w:rPr>
          <w:rFonts w:ascii="Arial" w:hAnsi="Arial" w:cs="Arial"/>
          <w:sz w:val="22"/>
          <w:szCs w:val="22"/>
          <w:lang w:val="de-DE"/>
        </w:rPr>
        <w:t>1</w:t>
      </w:r>
      <w:r w:rsidR="00BB40F2" w:rsidRPr="008A5ECA">
        <w:rPr>
          <w:rFonts w:ascii="Arial" w:hAnsi="Arial" w:cs="Arial"/>
          <w:sz w:val="22"/>
          <w:szCs w:val="22"/>
          <w:lang w:val="de-DE"/>
        </w:rPr>
        <w:t>9</w:t>
      </w:r>
      <w:r w:rsidR="00D26577" w:rsidRPr="008A5ECA">
        <w:rPr>
          <w:rFonts w:ascii="Arial" w:hAnsi="Arial" w:cs="Arial"/>
          <w:sz w:val="22"/>
          <w:szCs w:val="22"/>
          <w:lang w:val="de-DE"/>
        </w:rPr>
        <w:t>,</w:t>
      </w:r>
    </w:p>
    <w:p w14:paraId="26534994" w14:textId="6632F8AC" w:rsidR="00457D62" w:rsidRPr="008A5ECA" w:rsidRDefault="00BB40F2" w:rsidP="00070E31">
      <w:pPr>
        <w:numPr>
          <w:ilvl w:val="0"/>
          <w:numId w:val="27"/>
        </w:numPr>
        <w:tabs>
          <w:tab w:val="left" w:pos="567"/>
        </w:tabs>
        <w:autoSpaceDE w:val="0"/>
        <w:autoSpaceDN w:val="0"/>
        <w:ind w:left="567" w:hanging="283"/>
        <w:jc w:val="both"/>
        <w:rPr>
          <w:rFonts w:ascii="Arial" w:hAnsi="Arial" w:cs="Arial"/>
          <w:sz w:val="22"/>
          <w:szCs w:val="22"/>
          <w:lang w:val="de-DE"/>
        </w:rPr>
      </w:pPr>
      <w:r w:rsidRPr="008A5ECA">
        <w:rPr>
          <w:rFonts w:ascii="Arial" w:hAnsi="Arial" w:cs="Arial"/>
          <w:sz w:val="22"/>
          <w:szCs w:val="22"/>
          <w:lang w:val="de-DE"/>
        </w:rPr>
        <w:t>Marta</w:t>
      </w:r>
      <w:r w:rsidR="00457D62" w:rsidRPr="008A5ECA">
        <w:rPr>
          <w:rFonts w:ascii="Arial" w:hAnsi="Arial" w:cs="Arial"/>
          <w:sz w:val="22"/>
          <w:szCs w:val="22"/>
          <w:lang w:val="de-DE"/>
        </w:rPr>
        <w:t xml:space="preserve"> </w:t>
      </w:r>
      <w:r w:rsidRPr="008A5ECA">
        <w:rPr>
          <w:rFonts w:ascii="Arial" w:hAnsi="Arial" w:cs="Arial"/>
          <w:sz w:val="22"/>
          <w:szCs w:val="22"/>
          <w:lang w:val="de-DE"/>
        </w:rPr>
        <w:t>Łysiak</w:t>
      </w:r>
      <w:r w:rsidR="00457D62" w:rsidRPr="008A5ECA">
        <w:rPr>
          <w:rFonts w:ascii="Arial" w:hAnsi="Arial" w:cs="Arial"/>
          <w:sz w:val="22"/>
          <w:szCs w:val="22"/>
          <w:lang w:val="de-DE"/>
        </w:rPr>
        <w:t xml:space="preserve"> – e-mail: </w:t>
      </w:r>
      <w:hyperlink r:id="rId19" w:history="1">
        <w:r w:rsidRPr="008A5ECA">
          <w:rPr>
            <w:rStyle w:val="Hipercze"/>
            <w:rFonts w:ascii="Arial" w:hAnsi="Arial" w:cs="Arial"/>
            <w:color w:val="auto"/>
            <w:sz w:val="22"/>
            <w:szCs w:val="22"/>
            <w:u w:val="none"/>
            <w:lang w:val="de-DE"/>
          </w:rPr>
          <w:t>marta.lysiak@wroclaw.rdos.gov.pl</w:t>
        </w:r>
      </w:hyperlink>
      <w:r w:rsidR="00457D62" w:rsidRPr="008A5ECA">
        <w:rPr>
          <w:rFonts w:ascii="Arial" w:hAnsi="Arial" w:cs="Arial"/>
          <w:sz w:val="22"/>
          <w:szCs w:val="22"/>
          <w:lang w:val="de-DE"/>
        </w:rPr>
        <w:t>, tel. +</w:t>
      </w:r>
      <w:r w:rsidR="00C93D16" w:rsidRPr="008A5ECA">
        <w:rPr>
          <w:rFonts w:ascii="Arial" w:hAnsi="Arial" w:cs="Arial"/>
          <w:sz w:val="22"/>
          <w:szCs w:val="22"/>
          <w:lang w:val="de-DE"/>
        </w:rPr>
        <w:t>48 71 74 793</w:t>
      </w:r>
      <w:r w:rsidR="00F56CA0" w:rsidRPr="008A5ECA">
        <w:rPr>
          <w:rFonts w:ascii="Arial" w:hAnsi="Arial" w:cs="Arial"/>
          <w:sz w:val="22"/>
          <w:szCs w:val="22"/>
          <w:lang w:val="de-DE"/>
        </w:rPr>
        <w:t>19</w:t>
      </w:r>
    </w:p>
    <w:p w14:paraId="643A83E9" w14:textId="51DE1C19" w:rsidR="00D26577" w:rsidRPr="008A5ECA" w:rsidRDefault="00D26577" w:rsidP="00070E31">
      <w:pPr>
        <w:tabs>
          <w:tab w:val="left" w:pos="709"/>
        </w:tabs>
        <w:ind w:left="284"/>
        <w:jc w:val="both"/>
        <w:rPr>
          <w:rFonts w:ascii="Arial" w:hAnsi="Arial" w:cs="Arial"/>
          <w:b/>
          <w:bCs/>
          <w:sz w:val="22"/>
          <w:szCs w:val="22"/>
        </w:rPr>
      </w:pPr>
      <w:r w:rsidRPr="008A5ECA">
        <w:rPr>
          <w:rFonts w:ascii="Arial" w:hAnsi="Arial" w:cs="Arial"/>
          <w:sz w:val="22"/>
          <w:szCs w:val="22"/>
        </w:rPr>
        <w:t>- w godzinach pracy Zamawiającego</w:t>
      </w:r>
      <w:r w:rsidR="00F56CA0" w:rsidRPr="008A5ECA">
        <w:rPr>
          <w:rFonts w:ascii="Arial" w:hAnsi="Arial" w:cs="Arial"/>
          <w:sz w:val="22"/>
          <w:szCs w:val="22"/>
        </w:rPr>
        <w:t>, tj. od</w:t>
      </w:r>
      <w:r w:rsidRPr="008A5ECA">
        <w:rPr>
          <w:rFonts w:ascii="Arial" w:hAnsi="Arial" w:cs="Arial"/>
          <w:sz w:val="22"/>
          <w:szCs w:val="22"/>
        </w:rPr>
        <w:t xml:space="preserve"> poniedział</w:t>
      </w:r>
      <w:r w:rsidR="00F56CA0" w:rsidRPr="008A5ECA">
        <w:rPr>
          <w:rFonts w:ascii="Arial" w:hAnsi="Arial" w:cs="Arial"/>
          <w:sz w:val="22"/>
          <w:szCs w:val="22"/>
        </w:rPr>
        <w:t xml:space="preserve">ku do </w:t>
      </w:r>
      <w:r w:rsidRPr="008A5ECA">
        <w:rPr>
          <w:rFonts w:ascii="Arial" w:hAnsi="Arial" w:cs="Arial"/>
          <w:sz w:val="22"/>
          <w:szCs w:val="22"/>
        </w:rPr>
        <w:t>piąt</w:t>
      </w:r>
      <w:r w:rsidR="00F56CA0" w:rsidRPr="008A5ECA">
        <w:rPr>
          <w:rFonts w:ascii="Arial" w:hAnsi="Arial" w:cs="Arial"/>
          <w:sz w:val="22"/>
          <w:szCs w:val="22"/>
        </w:rPr>
        <w:t>ku, w godz</w:t>
      </w:r>
      <w:r w:rsidR="008A5ECA" w:rsidRPr="008A5ECA">
        <w:rPr>
          <w:rFonts w:ascii="Arial" w:hAnsi="Arial" w:cs="Arial"/>
          <w:sz w:val="22"/>
          <w:szCs w:val="22"/>
        </w:rPr>
        <w:t xml:space="preserve">. </w:t>
      </w:r>
      <w:r w:rsidRPr="008A5ECA">
        <w:rPr>
          <w:rFonts w:ascii="Arial" w:hAnsi="Arial" w:cs="Arial"/>
          <w:sz w:val="22"/>
          <w:szCs w:val="22"/>
        </w:rPr>
        <w:t>od 7:30 do 15:30.</w:t>
      </w:r>
    </w:p>
    <w:p w14:paraId="33E376FC" w14:textId="77777777" w:rsidR="00D26577" w:rsidRPr="008A5ECA" w:rsidRDefault="00D26577" w:rsidP="00070E31">
      <w:pPr>
        <w:pStyle w:val="Tekstpodstawowy2"/>
        <w:numPr>
          <w:ilvl w:val="3"/>
          <w:numId w:val="3"/>
        </w:numPr>
        <w:tabs>
          <w:tab w:val="clear" w:pos="3306"/>
          <w:tab w:val="num" w:pos="284"/>
        </w:tabs>
        <w:autoSpaceDE w:val="0"/>
        <w:autoSpaceDN w:val="0"/>
        <w:spacing w:line="240" w:lineRule="auto"/>
        <w:ind w:left="284" w:hanging="284"/>
        <w:jc w:val="both"/>
        <w:rPr>
          <w:rFonts w:ascii="Arial" w:hAnsi="Arial" w:cs="Arial"/>
          <w:sz w:val="22"/>
          <w:szCs w:val="22"/>
        </w:rPr>
      </w:pPr>
      <w:r w:rsidRPr="008A5ECA">
        <w:rPr>
          <w:rFonts w:ascii="Arial" w:hAnsi="Arial" w:cs="Arial"/>
          <w:sz w:val="22"/>
          <w:szCs w:val="22"/>
        </w:rPr>
        <w:t>W kwestiach proceduralnych</w:t>
      </w:r>
      <w:r w:rsidRPr="008A5ECA">
        <w:rPr>
          <w:rFonts w:ascii="Arial" w:hAnsi="Arial" w:cs="Arial"/>
          <w:sz w:val="22"/>
          <w:szCs w:val="22"/>
          <w:lang w:val="pl-PL"/>
        </w:rPr>
        <w:t xml:space="preserve"> </w:t>
      </w:r>
      <w:r w:rsidRPr="008A5ECA">
        <w:rPr>
          <w:rFonts w:ascii="Arial" w:hAnsi="Arial" w:cs="Arial"/>
          <w:sz w:val="22"/>
          <w:szCs w:val="22"/>
        </w:rPr>
        <w:t>wyznacza się osoby do kontaktu:</w:t>
      </w:r>
    </w:p>
    <w:p w14:paraId="38586642" w14:textId="77777777" w:rsidR="00D26577" w:rsidRPr="008A5ECA" w:rsidRDefault="00D26577" w:rsidP="00070E31">
      <w:pPr>
        <w:numPr>
          <w:ilvl w:val="0"/>
          <w:numId w:val="37"/>
        </w:numPr>
        <w:tabs>
          <w:tab w:val="left" w:pos="567"/>
        </w:tabs>
        <w:autoSpaceDE w:val="0"/>
        <w:autoSpaceDN w:val="0"/>
        <w:ind w:left="567" w:hanging="283"/>
        <w:jc w:val="both"/>
        <w:rPr>
          <w:rFonts w:ascii="Arial" w:hAnsi="Arial" w:cs="Arial"/>
          <w:sz w:val="22"/>
          <w:szCs w:val="22"/>
        </w:rPr>
      </w:pPr>
      <w:r w:rsidRPr="008A5ECA">
        <w:rPr>
          <w:rFonts w:ascii="Arial" w:hAnsi="Arial" w:cs="Arial"/>
          <w:sz w:val="22"/>
          <w:szCs w:val="22"/>
        </w:rPr>
        <w:t xml:space="preserve">Jarosław Trzeszcz –Wydział Organizacyjno-Administracyjny, tel. +48 71 74 79 320, </w:t>
      </w:r>
    </w:p>
    <w:p w14:paraId="3257BB1C" w14:textId="011FC578" w:rsidR="00D26577" w:rsidRPr="008A5ECA" w:rsidRDefault="00D26577" w:rsidP="00070E31">
      <w:pPr>
        <w:tabs>
          <w:tab w:val="left" w:pos="567"/>
        </w:tabs>
        <w:ind w:left="567"/>
        <w:jc w:val="both"/>
        <w:rPr>
          <w:rFonts w:ascii="Arial" w:hAnsi="Arial" w:cs="Arial"/>
          <w:sz w:val="22"/>
          <w:szCs w:val="22"/>
          <w:lang w:val="de-DE"/>
        </w:rPr>
      </w:pPr>
      <w:r w:rsidRPr="008A5ECA">
        <w:rPr>
          <w:rFonts w:ascii="Arial" w:eastAsia="Trebuchet MS" w:hAnsi="Arial" w:cs="Arial"/>
          <w:sz w:val="22"/>
          <w:szCs w:val="22"/>
          <w:lang w:val="de-DE" w:bidi="pl-PL"/>
        </w:rPr>
        <w:t xml:space="preserve">e-mail: </w:t>
      </w:r>
      <w:hyperlink r:id="rId20" w:history="1">
        <w:r w:rsidR="00CD7F47" w:rsidRPr="008A5ECA">
          <w:rPr>
            <w:rStyle w:val="Hipercze"/>
            <w:rFonts w:ascii="Arial" w:eastAsia="Trebuchet MS" w:hAnsi="Arial" w:cs="Arial"/>
            <w:color w:val="auto"/>
            <w:sz w:val="22"/>
            <w:szCs w:val="22"/>
            <w:u w:val="none"/>
            <w:lang w:val="de-DE" w:bidi="pl-PL"/>
          </w:rPr>
          <w:t>jaroslaw.trzeszcz@wroclaw.rdos.gov.pl</w:t>
        </w:r>
      </w:hyperlink>
      <w:r w:rsidR="00D2178E" w:rsidRPr="008A5ECA">
        <w:rPr>
          <w:rFonts w:ascii="Arial" w:eastAsia="Trebuchet MS" w:hAnsi="Arial" w:cs="Arial"/>
          <w:sz w:val="22"/>
          <w:szCs w:val="22"/>
          <w:lang w:val="de-DE" w:bidi="pl-PL"/>
        </w:rPr>
        <w:t xml:space="preserve"> </w:t>
      </w:r>
    </w:p>
    <w:p w14:paraId="6AB1DF6F" w14:textId="78A22FC5" w:rsidR="00D26577" w:rsidRPr="008A5ECA" w:rsidRDefault="00D26577" w:rsidP="00070E31">
      <w:pPr>
        <w:numPr>
          <w:ilvl w:val="0"/>
          <w:numId w:val="37"/>
        </w:numPr>
        <w:tabs>
          <w:tab w:val="left" w:pos="567"/>
        </w:tabs>
        <w:autoSpaceDE w:val="0"/>
        <w:autoSpaceDN w:val="0"/>
        <w:ind w:left="567" w:hanging="283"/>
        <w:jc w:val="both"/>
        <w:rPr>
          <w:rFonts w:ascii="Arial" w:hAnsi="Arial" w:cs="Arial"/>
          <w:sz w:val="22"/>
          <w:szCs w:val="22"/>
        </w:rPr>
      </w:pPr>
      <w:r w:rsidRPr="008A5ECA">
        <w:rPr>
          <w:rFonts w:ascii="Arial" w:hAnsi="Arial" w:cs="Arial"/>
          <w:sz w:val="22"/>
          <w:szCs w:val="22"/>
        </w:rPr>
        <w:t>Iwona Pietkiewicz – Wydział Organizacyjno-Administracyjny, tel. +48 71 74 79 32</w:t>
      </w:r>
      <w:r w:rsidR="00F56CA0" w:rsidRPr="008A5ECA">
        <w:rPr>
          <w:rFonts w:ascii="Arial" w:hAnsi="Arial" w:cs="Arial"/>
          <w:sz w:val="22"/>
          <w:szCs w:val="22"/>
        </w:rPr>
        <w:t>5</w:t>
      </w:r>
      <w:r w:rsidRPr="008A5ECA">
        <w:rPr>
          <w:rFonts w:ascii="Arial" w:hAnsi="Arial" w:cs="Arial"/>
          <w:sz w:val="22"/>
          <w:szCs w:val="22"/>
        </w:rPr>
        <w:t>,</w:t>
      </w:r>
    </w:p>
    <w:p w14:paraId="44D5A35B" w14:textId="1FE2A132" w:rsidR="00D26577" w:rsidRPr="008A5ECA" w:rsidRDefault="00D26577" w:rsidP="00070E31">
      <w:pPr>
        <w:tabs>
          <w:tab w:val="left" w:pos="567"/>
        </w:tabs>
        <w:ind w:left="567"/>
        <w:jc w:val="both"/>
        <w:rPr>
          <w:rFonts w:ascii="Arial" w:hAnsi="Arial" w:cs="Arial"/>
          <w:sz w:val="22"/>
          <w:szCs w:val="22"/>
          <w:lang w:val="de-DE"/>
        </w:rPr>
      </w:pPr>
      <w:r w:rsidRPr="008A5ECA">
        <w:rPr>
          <w:rFonts w:ascii="Arial" w:hAnsi="Arial" w:cs="Arial"/>
          <w:sz w:val="22"/>
          <w:szCs w:val="22"/>
          <w:lang w:val="de-DE"/>
        </w:rPr>
        <w:t xml:space="preserve">e-mail: </w:t>
      </w:r>
      <w:hyperlink r:id="rId21" w:history="1">
        <w:r w:rsidR="00CD7F47" w:rsidRPr="008A5ECA">
          <w:rPr>
            <w:rStyle w:val="Hipercze"/>
            <w:rFonts w:ascii="Arial" w:eastAsia="Trebuchet MS" w:hAnsi="Arial" w:cs="Arial"/>
            <w:color w:val="auto"/>
            <w:sz w:val="22"/>
            <w:szCs w:val="22"/>
            <w:u w:val="none"/>
            <w:lang w:val="de-DE" w:bidi="pl-PL"/>
          </w:rPr>
          <w:t>iwona.pietkiewicz@wroclaw.rdos.gov.pl</w:t>
        </w:r>
      </w:hyperlink>
      <w:r w:rsidRPr="008A5ECA">
        <w:rPr>
          <w:rFonts w:ascii="Arial" w:eastAsia="Trebuchet MS" w:hAnsi="Arial" w:cs="Arial"/>
          <w:sz w:val="22"/>
          <w:szCs w:val="22"/>
          <w:lang w:val="de-DE" w:bidi="pl-PL"/>
        </w:rPr>
        <w:t>.</w:t>
      </w:r>
    </w:p>
    <w:p w14:paraId="52E8A177" w14:textId="345FD5E8" w:rsidR="00D26577" w:rsidRPr="008A5ECA" w:rsidRDefault="00D26577" w:rsidP="00070E31">
      <w:pPr>
        <w:pStyle w:val="Tekstpodstawowy2"/>
        <w:autoSpaceDE w:val="0"/>
        <w:autoSpaceDN w:val="0"/>
        <w:spacing w:line="240" w:lineRule="auto"/>
        <w:ind w:left="284"/>
        <w:jc w:val="both"/>
        <w:rPr>
          <w:rFonts w:ascii="Arial" w:hAnsi="Arial" w:cs="Arial"/>
          <w:sz w:val="22"/>
          <w:szCs w:val="22"/>
        </w:rPr>
      </w:pPr>
      <w:r w:rsidRPr="008A5ECA">
        <w:rPr>
          <w:rFonts w:ascii="Arial" w:hAnsi="Arial" w:cs="Arial"/>
          <w:color w:val="000000"/>
          <w:sz w:val="22"/>
          <w:szCs w:val="22"/>
          <w:lang w:val="pl-PL" w:eastAsia="pl-PL"/>
        </w:rPr>
        <w:t>- w godzinach pracy Zamawiająceg</w:t>
      </w:r>
      <w:r w:rsidR="00AA200D" w:rsidRPr="008A5ECA">
        <w:rPr>
          <w:rFonts w:ascii="Arial" w:hAnsi="Arial" w:cs="Arial"/>
          <w:color w:val="000000"/>
          <w:sz w:val="22"/>
          <w:szCs w:val="22"/>
          <w:lang w:val="pl-PL" w:eastAsia="pl-PL"/>
        </w:rPr>
        <w:t>o, tj. od poniedziałku do piątku, w godz</w:t>
      </w:r>
      <w:r w:rsidR="008A5ECA">
        <w:rPr>
          <w:rFonts w:ascii="Arial" w:hAnsi="Arial" w:cs="Arial"/>
          <w:color w:val="000000"/>
          <w:sz w:val="22"/>
          <w:szCs w:val="22"/>
          <w:lang w:val="pl-PL" w:eastAsia="pl-PL"/>
        </w:rPr>
        <w:t xml:space="preserve">. </w:t>
      </w:r>
      <w:r w:rsidR="00AA200D" w:rsidRPr="008A5ECA">
        <w:rPr>
          <w:rFonts w:ascii="Arial" w:hAnsi="Arial" w:cs="Arial"/>
          <w:color w:val="000000"/>
          <w:sz w:val="22"/>
          <w:szCs w:val="22"/>
          <w:lang w:val="pl-PL" w:eastAsia="pl-PL"/>
        </w:rPr>
        <w:t>od 7:30 do 15:30</w:t>
      </w:r>
      <w:r w:rsidR="008A5ECA">
        <w:rPr>
          <w:rFonts w:ascii="Arial" w:hAnsi="Arial" w:cs="Arial"/>
          <w:color w:val="000000"/>
          <w:sz w:val="22"/>
          <w:szCs w:val="22"/>
          <w:lang w:val="pl-PL" w:eastAsia="pl-PL"/>
        </w:rPr>
        <w:t>.</w:t>
      </w:r>
    </w:p>
    <w:p w14:paraId="4187300A" w14:textId="77777777" w:rsidR="001D1EAF" w:rsidRDefault="001D1EAF" w:rsidP="00070E31">
      <w:pPr>
        <w:tabs>
          <w:tab w:val="left" w:pos="709"/>
        </w:tabs>
        <w:jc w:val="both"/>
        <w:rPr>
          <w:rFonts w:ascii="Arial" w:hAnsi="Arial" w:cs="Arial"/>
          <w:b/>
          <w:bCs/>
          <w:sz w:val="22"/>
          <w:szCs w:val="22"/>
          <w:lang w:val="x-none"/>
        </w:rPr>
      </w:pPr>
    </w:p>
    <w:p w14:paraId="6DD718FD" w14:textId="77777777" w:rsidR="008A5ECA" w:rsidRDefault="008A5ECA" w:rsidP="00070E31">
      <w:pPr>
        <w:tabs>
          <w:tab w:val="left" w:pos="709"/>
        </w:tabs>
        <w:jc w:val="both"/>
        <w:rPr>
          <w:rFonts w:ascii="Arial" w:hAnsi="Arial" w:cs="Arial"/>
          <w:b/>
          <w:bCs/>
          <w:sz w:val="22"/>
          <w:szCs w:val="22"/>
          <w:lang w:val="x-none"/>
        </w:rPr>
      </w:pPr>
    </w:p>
    <w:p w14:paraId="7A4AD95A" w14:textId="77777777" w:rsidR="00D26577" w:rsidRPr="008A5ECA" w:rsidRDefault="00D26577" w:rsidP="00070E31">
      <w:pPr>
        <w:numPr>
          <w:ilvl w:val="0"/>
          <w:numId w:val="20"/>
        </w:numPr>
        <w:tabs>
          <w:tab w:val="left" w:pos="709"/>
        </w:tabs>
        <w:autoSpaceDE w:val="0"/>
        <w:autoSpaceDN w:val="0"/>
        <w:ind w:hanging="294"/>
        <w:jc w:val="both"/>
        <w:rPr>
          <w:rFonts w:ascii="Arial" w:hAnsi="Arial" w:cs="Arial"/>
          <w:b/>
          <w:bCs/>
          <w:color w:val="000000" w:themeColor="text1"/>
          <w:sz w:val="22"/>
          <w:szCs w:val="22"/>
        </w:rPr>
      </w:pPr>
      <w:r w:rsidRPr="008A5ECA">
        <w:rPr>
          <w:rFonts w:ascii="Arial" w:hAnsi="Arial" w:cs="Arial"/>
          <w:b/>
          <w:bCs/>
          <w:color w:val="000000" w:themeColor="text1"/>
          <w:sz w:val="22"/>
          <w:szCs w:val="22"/>
        </w:rPr>
        <w:t xml:space="preserve">ZMIANY I UDZIELANIE WYJAŚNIEŃ DO DOKUMENTACJI PRZETARGOWEJ </w:t>
      </w:r>
    </w:p>
    <w:p w14:paraId="24815D37" w14:textId="77777777" w:rsidR="00D26577" w:rsidRPr="008A5ECA" w:rsidRDefault="00D26577" w:rsidP="00070E31">
      <w:pPr>
        <w:tabs>
          <w:tab w:val="left" w:pos="0"/>
          <w:tab w:val="left" w:pos="709"/>
        </w:tabs>
        <w:jc w:val="both"/>
        <w:rPr>
          <w:rFonts w:ascii="Arial" w:hAnsi="Arial" w:cs="Arial"/>
          <w:b/>
          <w:bCs/>
          <w:sz w:val="22"/>
          <w:szCs w:val="22"/>
        </w:rPr>
      </w:pPr>
    </w:p>
    <w:p w14:paraId="11E1C2DA" w14:textId="77777777" w:rsidR="00D26577" w:rsidRPr="008A5ECA" w:rsidRDefault="00D26577" w:rsidP="00070E31">
      <w:pPr>
        <w:numPr>
          <w:ilvl w:val="3"/>
          <w:numId w:val="1"/>
        </w:numPr>
        <w:tabs>
          <w:tab w:val="clear" w:pos="2880"/>
          <w:tab w:val="num" w:pos="284"/>
        </w:tabs>
        <w:autoSpaceDE w:val="0"/>
        <w:autoSpaceDN w:val="0"/>
        <w:ind w:left="284" w:hanging="284"/>
        <w:jc w:val="both"/>
        <w:rPr>
          <w:rFonts w:ascii="Arial" w:hAnsi="Arial" w:cs="Arial"/>
          <w:color w:val="000000"/>
          <w:sz w:val="22"/>
          <w:szCs w:val="22"/>
        </w:rPr>
      </w:pPr>
      <w:r w:rsidRPr="008A5ECA">
        <w:rPr>
          <w:rFonts w:ascii="Arial" w:hAnsi="Arial" w:cs="Arial"/>
          <w:color w:val="000000"/>
          <w:sz w:val="22"/>
          <w:szCs w:val="22"/>
        </w:rPr>
        <w:t xml:space="preserve">W </w:t>
      </w:r>
      <w:r w:rsidRPr="008A5ECA">
        <w:rPr>
          <w:rFonts w:ascii="Arial" w:hAnsi="Arial" w:cs="Arial"/>
          <w:sz w:val="22"/>
          <w:szCs w:val="22"/>
        </w:rPr>
        <w:t xml:space="preserve">uzasadnionych przypadkach </w:t>
      </w:r>
      <w:r w:rsidR="00365367" w:rsidRPr="008A5ECA">
        <w:rPr>
          <w:rFonts w:ascii="Arial" w:hAnsi="Arial" w:cs="Arial"/>
          <w:sz w:val="22"/>
          <w:szCs w:val="22"/>
        </w:rPr>
        <w:t xml:space="preserve">Zamawiający </w:t>
      </w:r>
      <w:r w:rsidRPr="008A5ECA">
        <w:rPr>
          <w:rFonts w:ascii="Arial" w:hAnsi="Arial" w:cs="Arial"/>
          <w:sz w:val="22"/>
          <w:szCs w:val="22"/>
        </w:rPr>
        <w:t xml:space="preserve">może przed upływem terminu składania ofert zmienić </w:t>
      </w:r>
      <w:r w:rsidRPr="008A5ECA">
        <w:rPr>
          <w:rFonts w:ascii="Arial" w:hAnsi="Arial" w:cs="Arial"/>
          <w:color w:val="000000"/>
          <w:sz w:val="22"/>
          <w:szCs w:val="22"/>
        </w:rPr>
        <w:t xml:space="preserve">treść SWZ. </w:t>
      </w:r>
    </w:p>
    <w:p w14:paraId="1CFCDDB2" w14:textId="77777777" w:rsidR="00D26577" w:rsidRPr="008A5ECA" w:rsidRDefault="00D26577" w:rsidP="00070E31">
      <w:pPr>
        <w:numPr>
          <w:ilvl w:val="3"/>
          <w:numId w:val="1"/>
        </w:numPr>
        <w:tabs>
          <w:tab w:val="clear" w:pos="2880"/>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 xml:space="preserve">Wykonawca może się zwrócić do Zamawiającego o udzielenie wyjaśnień treści SWZ. </w:t>
      </w:r>
    </w:p>
    <w:p w14:paraId="2BD1A77E" w14:textId="77777777" w:rsidR="00A05E3B" w:rsidRPr="008A5ECA" w:rsidRDefault="00A05E3B" w:rsidP="00070E31">
      <w:pPr>
        <w:numPr>
          <w:ilvl w:val="3"/>
          <w:numId w:val="1"/>
        </w:numPr>
        <w:tabs>
          <w:tab w:val="clear" w:pos="2880"/>
          <w:tab w:val="num"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Zamawiający jest obowiązany udzielić wyjaśnień niezwłocznie, jednak nie później niż na 2 dni przed upływem terminu składania odpowiednio ofert albo ofert podlegających negocjacjom, pod warunkiem że wniosek o wyjaśnienie treści SWZ wpłynął do Zamawiającego nie później niż na 4 dni przed upływem terminu składania odpowiednio ofert albo ofert podlegających negocjacjom.</w:t>
      </w:r>
    </w:p>
    <w:p w14:paraId="25135E99" w14:textId="77777777" w:rsidR="00A05E3B" w:rsidRPr="008A5ECA" w:rsidRDefault="00A05E3B" w:rsidP="00070E31">
      <w:pPr>
        <w:keepLines/>
        <w:numPr>
          <w:ilvl w:val="3"/>
          <w:numId w:val="1"/>
        </w:numPr>
        <w:tabs>
          <w:tab w:val="clear" w:pos="2880"/>
          <w:tab w:val="num" w:pos="284"/>
        </w:tabs>
        <w:autoSpaceDE w:val="0"/>
        <w:autoSpaceDN w:val="0"/>
        <w:ind w:left="284" w:hanging="284"/>
        <w:jc w:val="both"/>
        <w:rPr>
          <w:rFonts w:ascii="Arial" w:hAnsi="Arial" w:cs="Arial"/>
          <w:sz w:val="22"/>
          <w:szCs w:val="22"/>
        </w:rPr>
      </w:pPr>
      <w:r w:rsidRPr="008A5ECA">
        <w:rPr>
          <w:rFonts w:ascii="Arial" w:hAnsi="Arial" w:cs="Arial"/>
          <w:color w:val="000000"/>
          <w:sz w:val="22"/>
          <w:szCs w:val="22"/>
        </w:rPr>
        <w:t xml:space="preserve">Jeżeli Zamawiający nie udzieli wyjaśnień w terminie, o którym mowa w ust. </w:t>
      </w:r>
      <w:r w:rsidR="006C2516" w:rsidRPr="008A5ECA">
        <w:rPr>
          <w:rFonts w:ascii="Arial" w:hAnsi="Arial" w:cs="Arial"/>
          <w:color w:val="000000"/>
          <w:sz w:val="22"/>
          <w:szCs w:val="22"/>
        </w:rPr>
        <w:t>3</w:t>
      </w:r>
      <w:r w:rsidRPr="008A5ECA">
        <w:rPr>
          <w:rFonts w:ascii="Arial" w:hAnsi="Arial" w:cs="Arial"/>
          <w:color w:val="000000"/>
          <w:sz w:val="22"/>
          <w:szCs w:val="22"/>
        </w:rPr>
        <w:t>, przedłuża termin składania odpowiednio ofert albo ofert podlegających negocjacjom o czas niezbędny do zapoznania się wszystkich zainteresowanych Wykonawców z wyjaśnieniami niezbędnymi do należytego przygotowania i złożenia odpowiednio ofert albo ofert podlegających negocjacjom.</w:t>
      </w:r>
    </w:p>
    <w:p w14:paraId="7320D48B" w14:textId="5E93BA6D" w:rsidR="00D26577" w:rsidRPr="008A5ECA" w:rsidRDefault="006756D7" w:rsidP="00070E31">
      <w:pPr>
        <w:numPr>
          <w:ilvl w:val="3"/>
          <w:numId w:val="1"/>
        </w:numPr>
        <w:tabs>
          <w:tab w:val="clear" w:pos="2880"/>
          <w:tab w:val="num" w:pos="284"/>
        </w:tabs>
        <w:autoSpaceDE w:val="0"/>
        <w:autoSpaceDN w:val="0"/>
        <w:ind w:left="284" w:hanging="284"/>
        <w:jc w:val="both"/>
        <w:rPr>
          <w:rFonts w:ascii="Arial" w:hAnsi="Arial" w:cs="Arial"/>
          <w:sz w:val="22"/>
          <w:szCs w:val="22"/>
        </w:rPr>
      </w:pPr>
      <w:r w:rsidRPr="008A5ECA">
        <w:rPr>
          <w:rFonts w:ascii="Arial" w:hAnsi="Arial" w:cs="Arial"/>
          <w:sz w:val="22"/>
          <w:szCs w:val="22"/>
        </w:rPr>
        <w:t>Z</w:t>
      </w:r>
      <w:r w:rsidR="00D26577" w:rsidRPr="008A5ECA">
        <w:rPr>
          <w:rFonts w:ascii="Arial" w:hAnsi="Arial" w:cs="Arial"/>
          <w:sz w:val="22"/>
          <w:szCs w:val="22"/>
        </w:rPr>
        <w:t>mian</w:t>
      </w:r>
      <w:r w:rsidR="00FD15FD" w:rsidRPr="008A5ECA">
        <w:rPr>
          <w:rFonts w:ascii="Arial" w:hAnsi="Arial" w:cs="Arial"/>
          <w:sz w:val="22"/>
          <w:szCs w:val="22"/>
        </w:rPr>
        <w:t>y</w:t>
      </w:r>
      <w:r w:rsidR="00D26577" w:rsidRPr="008A5ECA">
        <w:rPr>
          <w:rFonts w:ascii="Arial" w:hAnsi="Arial" w:cs="Arial"/>
          <w:sz w:val="22"/>
          <w:szCs w:val="22"/>
        </w:rPr>
        <w:t xml:space="preserve"> i wyjaśnienia treści SWZ </w:t>
      </w:r>
      <w:r w:rsidR="00D26577" w:rsidRPr="008A5ECA">
        <w:rPr>
          <w:rFonts w:ascii="Arial" w:hAnsi="Arial" w:cs="Arial"/>
          <w:color w:val="000000"/>
          <w:sz w:val="22"/>
          <w:szCs w:val="22"/>
        </w:rPr>
        <w:t xml:space="preserve">będą udostępniane na stronie internetowej Zamawiającego: </w:t>
      </w:r>
      <w:hyperlink r:id="rId22" w:history="1">
        <w:r w:rsidR="007345FE" w:rsidRPr="008A5ECA">
          <w:rPr>
            <w:rStyle w:val="Hipercze"/>
            <w:rFonts w:ascii="Arial" w:hAnsi="Arial" w:cs="Arial"/>
            <w:sz w:val="22"/>
            <w:szCs w:val="22"/>
          </w:rPr>
          <w:t>https://www.gov.pl/web/rdos-wroclaw</w:t>
        </w:r>
      </w:hyperlink>
      <w:r w:rsidR="003D3222" w:rsidRPr="008A5ECA">
        <w:rPr>
          <w:rFonts w:ascii="Arial" w:hAnsi="Arial" w:cs="Arial"/>
          <w:sz w:val="22"/>
          <w:szCs w:val="22"/>
        </w:rPr>
        <w:t xml:space="preserve"> oraz </w:t>
      </w:r>
      <w:r w:rsidR="003D3222" w:rsidRPr="008A5ECA">
        <w:rPr>
          <w:rFonts w:ascii="Arial" w:hAnsi="Arial" w:cs="Arial"/>
          <w:sz w:val="22"/>
          <w:szCs w:val="22"/>
          <w:lang w:bidi="pl-PL"/>
        </w:rPr>
        <w:t>na Platformie e-Zamówienia.</w:t>
      </w:r>
    </w:p>
    <w:p w14:paraId="0BF30EA9" w14:textId="77777777" w:rsidR="00CD7F47" w:rsidRPr="008A5ECA" w:rsidRDefault="00CD7F47" w:rsidP="00070E31">
      <w:pPr>
        <w:tabs>
          <w:tab w:val="left" w:pos="0"/>
          <w:tab w:val="left" w:pos="709"/>
        </w:tabs>
        <w:jc w:val="both"/>
        <w:rPr>
          <w:rFonts w:ascii="Arial" w:hAnsi="Arial" w:cs="Arial"/>
          <w:b/>
          <w:bCs/>
          <w:sz w:val="22"/>
          <w:szCs w:val="22"/>
        </w:rPr>
      </w:pPr>
    </w:p>
    <w:p w14:paraId="463A5F1F" w14:textId="77777777" w:rsidR="00D26577" w:rsidRPr="008A5ECA"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8A5ECA">
        <w:rPr>
          <w:rFonts w:ascii="Arial" w:hAnsi="Arial" w:cs="Arial"/>
          <w:b/>
          <w:bCs/>
          <w:sz w:val="22"/>
          <w:szCs w:val="22"/>
        </w:rPr>
        <w:tab/>
        <w:t>KOSZT SPORZĄDZENIA OFERTY</w:t>
      </w:r>
    </w:p>
    <w:p w14:paraId="485FFB22" w14:textId="77777777" w:rsidR="00D26577" w:rsidRPr="008A5ECA" w:rsidRDefault="00D26577" w:rsidP="00070E31">
      <w:pPr>
        <w:tabs>
          <w:tab w:val="left" w:pos="0"/>
          <w:tab w:val="left" w:pos="709"/>
        </w:tabs>
        <w:jc w:val="both"/>
        <w:rPr>
          <w:rFonts w:ascii="Arial" w:hAnsi="Arial" w:cs="Arial"/>
          <w:b/>
          <w:bCs/>
          <w:sz w:val="22"/>
          <w:szCs w:val="22"/>
        </w:rPr>
      </w:pPr>
    </w:p>
    <w:p w14:paraId="25321D25" w14:textId="44DD63DE" w:rsidR="00D26577" w:rsidRPr="002E5913" w:rsidRDefault="00D26577" w:rsidP="00070E31">
      <w:pPr>
        <w:tabs>
          <w:tab w:val="left" w:pos="284"/>
        </w:tabs>
        <w:jc w:val="both"/>
        <w:rPr>
          <w:rFonts w:ascii="Arial" w:hAnsi="Arial" w:cs="Arial"/>
          <w:sz w:val="22"/>
          <w:szCs w:val="22"/>
        </w:rPr>
      </w:pPr>
      <w:r w:rsidRPr="002E5913">
        <w:rPr>
          <w:rFonts w:ascii="Arial" w:hAnsi="Arial" w:cs="Arial"/>
          <w:sz w:val="22"/>
          <w:szCs w:val="22"/>
        </w:rPr>
        <w:t>Wszystkie koszty sporządzenia i przedłożenia oferty ponosi Wykonawca.</w:t>
      </w:r>
    </w:p>
    <w:p w14:paraId="24BAC664" w14:textId="77777777" w:rsidR="00CD7F47" w:rsidRPr="002E5913" w:rsidRDefault="00CD7F47" w:rsidP="00070E31">
      <w:pPr>
        <w:tabs>
          <w:tab w:val="left" w:pos="284"/>
        </w:tabs>
        <w:jc w:val="both"/>
        <w:rPr>
          <w:rFonts w:ascii="Arial" w:hAnsi="Arial" w:cs="Arial"/>
          <w:sz w:val="22"/>
          <w:szCs w:val="22"/>
        </w:rPr>
      </w:pPr>
    </w:p>
    <w:p w14:paraId="02667341" w14:textId="77777777" w:rsidR="00D26577" w:rsidRPr="003A6170"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2E5913">
        <w:rPr>
          <w:rFonts w:ascii="Arial" w:hAnsi="Arial" w:cs="Arial"/>
          <w:b/>
          <w:bCs/>
          <w:sz w:val="22"/>
          <w:szCs w:val="22"/>
        </w:rPr>
        <w:tab/>
        <w:t xml:space="preserve">TERMIN </w:t>
      </w:r>
      <w:r w:rsidRPr="003A6170">
        <w:rPr>
          <w:rFonts w:ascii="Arial" w:hAnsi="Arial" w:cs="Arial"/>
          <w:b/>
          <w:bCs/>
          <w:sz w:val="22"/>
          <w:szCs w:val="22"/>
        </w:rPr>
        <w:t xml:space="preserve">ZWIĄZANIA OFERTĄ </w:t>
      </w:r>
      <w:r w:rsidR="008A6F26" w:rsidRPr="003A6170">
        <w:rPr>
          <w:rFonts w:ascii="Arial" w:hAnsi="Arial" w:cs="Arial"/>
          <w:b/>
          <w:bCs/>
          <w:sz w:val="22"/>
          <w:szCs w:val="22"/>
        </w:rPr>
        <w:t xml:space="preserve"> </w:t>
      </w:r>
    </w:p>
    <w:p w14:paraId="2F603E9C" w14:textId="77777777" w:rsidR="00D26577" w:rsidRPr="003A6170" w:rsidRDefault="00D26577" w:rsidP="00070E31">
      <w:pPr>
        <w:tabs>
          <w:tab w:val="left" w:pos="0"/>
          <w:tab w:val="left" w:pos="709"/>
        </w:tabs>
        <w:jc w:val="both"/>
        <w:rPr>
          <w:rFonts w:ascii="Arial" w:hAnsi="Arial" w:cs="Arial"/>
          <w:b/>
          <w:bCs/>
          <w:sz w:val="22"/>
          <w:szCs w:val="22"/>
        </w:rPr>
      </w:pPr>
    </w:p>
    <w:p w14:paraId="1A4EB0C8" w14:textId="2E524889" w:rsidR="00D26577" w:rsidRPr="003A6170" w:rsidRDefault="00D26577" w:rsidP="00070E31">
      <w:pPr>
        <w:pStyle w:val="Tekstpodstawowy2"/>
        <w:numPr>
          <w:ilvl w:val="0"/>
          <w:numId w:val="13"/>
        </w:numPr>
        <w:tabs>
          <w:tab w:val="left" w:pos="284"/>
        </w:tabs>
        <w:autoSpaceDE w:val="0"/>
        <w:autoSpaceDN w:val="0"/>
        <w:spacing w:line="240" w:lineRule="auto"/>
        <w:ind w:left="284" w:hanging="284"/>
        <w:jc w:val="both"/>
        <w:rPr>
          <w:rFonts w:ascii="Arial" w:hAnsi="Arial" w:cs="Arial"/>
          <w:sz w:val="22"/>
          <w:szCs w:val="22"/>
          <w:lang w:val="pl-PL"/>
        </w:rPr>
      </w:pPr>
      <w:r w:rsidRPr="003A6170">
        <w:rPr>
          <w:rFonts w:ascii="Arial" w:hAnsi="Arial" w:cs="Arial"/>
          <w:sz w:val="22"/>
          <w:szCs w:val="22"/>
        </w:rPr>
        <w:t>Wykonaw</w:t>
      </w:r>
      <w:r w:rsidRPr="003A6170">
        <w:rPr>
          <w:rFonts w:ascii="Arial" w:hAnsi="Arial" w:cs="Arial"/>
          <w:sz w:val="22"/>
          <w:szCs w:val="22"/>
          <w:lang w:val="pl-PL"/>
        </w:rPr>
        <w:t xml:space="preserve">ca jest </w:t>
      </w:r>
      <w:r w:rsidRPr="003A6170">
        <w:rPr>
          <w:rFonts w:ascii="Arial" w:hAnsi="Arial" w:cs="Arial"/>
          <w:b/>
          <w:sz w:val="22"/>
          <w:szCs w:val="22"/>
        </w:rPr>
        <w:t>związan</w:t>
      </w:r>
      <w:r w:rsidRPr="003A6170">
        <w:rPr>
          <w:rFonts w:ascii="Arial" w:hAnsi="Arial" w:cs="Arial"/>
          <w:b/>
          <w:sz w:val="22"/>
          <w:szCs w:val="22"/>
          <w:lang w:val="pl-PL"/>
        </w:rPr>
        <w:t xml:space="preserve">y </w:t>
      </w:r>
      <w:r w:rsidRPr="003A6170">
        <w:rPr>
          <w:rFonts w:ascii="Arial" w:hAnsi="Arial" w:cs="Arial"/>
          <w:b/>
          <w:sz w:val="22"/>
          <w:szCs w:val="22"/>
        </w:rPr>
        <w:t>ofertą</w:t>
      </w:r>
      <w:r w:rsidRPr="003A6170">
        <w:rPr>
          <w:rFonts w:ascii="Arial" w:hAnsi="Arial" w:cs="Arial"/>
          <w:b/>
          <w:sz w:val="22"/>
          <w:szCs w:val="22"/>
          <w:lang w:val="pl-PL"/>
        </w:rPr>
        <w:t xml:space="preserve"> do dnia </w:t>
      </w:r>
      <w:r w:rsidR="003A6170" w:rsidRPr="003A6170">
        <w:rPr>
          <w:rFonts w:ascii="Arial" w:hAnsi="Arial" w:cs="Arial"/>
          <w:b/>
          <w:sz w:val="22"/>
          <w:szCs w:val="22"/>
          <w:lang w:val="pl-PL"/>
        </w:rPr>
        <w:t>23.08.</w:t>
      </w:r>
      <w:r w:rsidR="00B11772" w:rsidRPr="003A6170">
        <w:rPr>
          <w:rFonts w:ascii="Arial" w:hAnsi="Arial" w:cs="Arial"/>
          <w:b/>
          <w:sz w:val="22"/>
          <w:szCs w:val="22"/>
          <w:lang w:val="pl-PL"/>
        </w:rPr>
        <w:t>2023</w:t>
      </w:r>
      <w:r w:rsidRPr="003A6170">
        <w:rPr>
          <w:rFonts w:ascii="Arial" w:hAnsi="Arial" w:cs="Arial"/>
          <w:b/>
          <w:sz w:val="22"/>
          <w:szCs w:val="22"/>
          <w:lang w:val="pl-PL"/>
        </w:rPr>
        <w:t xml:space="preserve"> r</w:t>
      </w:r>
      <w:r w:rsidRPr="003A6170">
        <w:rPr>
          <w:rFonts w:ascii="Arial" w:hAnsi="Arial" w:cs="Arial"/>
          <w:sz w:val="22"/>
          <w:szCs w:val="22"/>
          <w:lang w:val="pl-PL"/>
        </w:rPr>
        <w:t xml:space="preserve">. </w:t>
      </w:r>
    </w:p>
    <w:p w14:paraId="57E0A56C" w14:textId="77777777" w:rsidR="00D26577" w:rsidRPr="002E5913" w:rsidRDefault="00D26577" w:rsidP="00070E31">
      <w:pPr>
        <w:pStyle w:val="Tekstpodstawowy2"/>
        <w:numPr>
          <w:ilvl w:val="0"/>
          <w:numId w:val="13"/>
        </w:numPr>
        <w:tabs>
          <w:tab w:val="left" w:pos="284"/>
        </w:tabs>
        <w:autoSpaceDE w:val="0"/>
        <w:autoSpaceDN w:val="0"/>
        <w:spacing w:line="240" w:lineRule="auto"/>
        <w:ind w:left="284" w:hanging="284"/>
        <w:jc w:val="both"/>
        <w:rPr>
          <w:rFonts w:ascii="Arial" w:hAnsi="Arial" w:cs="Arial"/>
          <w:sz w:val="22"/>
          <w:szCs w:val="22"/>
          <w:lang w:val="pl-PL"/>
        </w:rPr>
      </w:pPr>
      <w:r w:rsidRPr="003A6170">
        <w:rPr>
          <w:rFonts w:ascii="Arial" w:hAnsi="Arial" w:cs="Arial"/>
          <w:color w:val="000000"/>
          <w:sz w:val="22"/>
          <w:szCs w:val="22"/>
        </w:rPr>
        <w:t>Bieg terminu związania</w:t>
      </w:r>
      <w:r w:rsidRPr="002E5913">
        <w:rPr>
          <w:rFonts w:ascii="Arial" w:hAnsi="Arial" w:cs="Arial"/>
          <w:color w:val="000000"/>
          <w:sz w:val="22"/>
          <w:szCs w:val="22"/>
        </w:rPr>
        <w:t xml:space="preserve"> ofertą rozpoczyna się od dnia upływu terminu składania ofert, przy czym pierwszym dniem terminu związania ofertą jest dzień, w którym upływa termin składania ofert</w:t>
      </w:r>
      <w:r w:rsidRPr="002E5913">
        <w:rPr>
          <w:rFonts w:ascii="Arial" w:hAnsi="Arial" w:cs="Arial"/>
          <w:sz w:val="22"/>
          <w:szCs w:val="22"/>
        </w:rPr>
        <w:t>.</w:t>
      </w:r>
      <w:r w:rsidRPr="002E5913">
        <w:rPr>
          <w:rFonts w:ascii="Arial" w:hAnsi="Arial" w:cs="Arial"/>
          <w:sz w:val="22"/>
          <w:szCs w:val="22"/>
          <w:lang w:val="pl-PL"/>
        </w:rPr>
        <w:t xml:space="preserve">  </w:t>
      </w:r>
    </w:p>
    <w:p w14:paraId="603705FC" w14:textId="2D99E840" w:rsidR="004636C6" w:rsidRPr="002E5913" w:rsidRDefault="004636C6" w:rsidP="00070E31">
      <w:pPr>
        <w:pStyle w:val="Tekstpodstawowy2"/>
        <w:numPr>
          <w:ilvl w:val="0"/>
          <w:numId w:val="13"/>
        </w:numPr>
        <w:tabs>
          <w:tab w:val="left" w:pos="284"/>
        </w:tabs>
        <w:autoSpaceDE w:val="0"/>
        <w:autoSpaceDN w:val="0"/>
        <w:spacing w:line="240" w:lineRule="auto"/>
        <w:ind w:left="284" w:hanging="284"/>
        <w:jc w:val="both"/>
        <w:rPr>
          <w:rFonts w:ascii="Arial" w:hAnsi="Arial" w:cs="Arial"/>
          <w:sz w:val="22"/>
          <w:szCs w:val="22"/>
          <w:lang w:val="pl-PL"/>
        </w:rPr>
      </w:pPr>
      <w:r w:rsidRPr="002E5913">
        <w:rPr>
          <w:rFonts w:ascii="Arial" w:hAnsi="Arial" w:cs="Arial"/>
          <w:color w:val="000000"/>
          <w:sz w:val="22"/>
          <w:szCs w:val="22"/>
        </w:rPr>
        <w:t>W przypadku</w:t>
      </w:r>
      <w:r w:rsidR="00B11772" w:rsidRPr="002E5913">
        <w:rPr>
          <w:rFonts w:ascii="Arial" w:hAnsi="Arial" w:cs="Arial"/>
          <w:color w:val="000000"/>
          <w:sz w:val="22"/>
          <w:szCs w:val="22"/>
          <w:lang w:val="pl-PL"/>
        </w:rPr>
        <w:t>,</w:t>
      </w:r>
      <w:r w:rsidRPr="002E5913">
        <w:rPr>
          <w:rFonts w:ascii="Arial" w:hAnsi="Arial" w:cs="Arial"/>
          <w:color w:val="000000"/>
          <w:sz w:val="22"/>
          <w:szCs w:val="22"/>
        </w:rPr>
        <w:t xml:space="preserve"> gdy wybór najkorzystniejszej oferty nie nastąpi przed upływem terminu związania ofertą, </w:t>
      </w:r>
      <w:r w:rsidR="00C42DE6" w:rsidRPr="002E5913">
        <w:rPr>
          <w:rFonts w:ascii="Arial" w:hAnsi="Arial" w:cs="Arial"/>
          <w:color w:val="000000"/>
          <w:sz w:val="22"/>
          <w:szCs w:val="22"/>
          <w:lang w:val="pl-PL"/>
        </w:rPr>
        <w:t>Zamawiający</w:t>
      </w:r>
      <w:r w:rsidRPr="002E5913">
        <w:rPr>
          <w:rFonts w:ascii="Arial" w:hAnsi="Arial" w:cs="Arial"/>
          <w:color w:val="000000"/>
          <w:sz w:val="22"/>
          <w:szCs w:val="22"/>
        </w:rPr>
        <w:t xml:space="preserve"> przed upływem terminu związania ofertą zwraca się jednokrotnie do </w:t>
      </w:r>
      <w:r w:rsidR="00C42DE6" w:rsidRPr="002E5913">
        <w:rPr>
          <w:rFonts w:ascii="Arial" w:hAnsi="Arial" w:cs="Arial"/>
          <w:color w:val="000000"/>
          <w:sz w:val="22"/>
          <w:szCs w:val="22"/>
          <w:lang w:val="pl-PL"/>
        </w:rPr>
        <w:t>Wykonawców</w:t>
      </w:r>
      <w:r w:rsidRPr="002E5913">
        <w:rPr>
          <w:rFonts w:ascii="Arial" w:hAnsi="Arial" w:cs="Arial"/>
          <w:color w:val="000000"/>
          <w:sz w:val="22"/>
          <w:szCs w:val="22"/>
        </w:rPr>
        <w:t xml:space="preserve"> o wyrażenie zgody na przedłużenie tego terminu o wskazywany przez niego okres, nie dłuższy niż 30 dni.</w:t>
      </w:r>
      <w:r w:rsidR="000D61F4" w:rsidRPr="002E5913">
        <w:rPr>
          <w:rFonts w:ascii="Arial" w:hAnsi="Arial" w:cs="Arial"/>
          <w:color w:val="000000"/>
          <w:sz w:val="22"/>
          <w:szCs w:val="22"/>
          <w:lang w:val="pl-PL"/>
        </w:rPr>
        <w:t xml:space="preserve"> </w:t>
      </w:r>
    </w:p>
    <w:p w14:paraId="39ED8803" w14:textId="302ED7B9" w:rsidR="004636C6" w:rsidRPr="002E5913" w:rsidRDefault="004636C6" w:rsidP="00070E31">
      <w:pPr>
        <w:pStyle w:val="Tekstpodstawowy2"/>
        <w:numPr>
          <w:ilvl w:val="0"/>
          <w:numId w:val="13"/>
        </w:numPr>
        <w:tabs>
          <w:tab w:val="left" w:pos="284"/>
        </w:tabs>
        <w:autoSpaceDE w:val="0"/>
        <w:autoSpaceDN w:val="0"/>
        <w:spacing w:line="240" w:lineRule="auto"/>
        <w:ind w:left="284" w:hanging="284"/>
        <w:jc w:val="both"/>
        <w:rPr>
          <w:rFonts w:ascii="Arial" w:hAnsi="Arial" w:cs="Arial"/>
          <w:sz w:val="22"/>
          <w:szCs w:val="22"/>
          <w:lang w:val="pl-PL"/>
        </w:rPr>
      </w:pPr>
      <w:r w:rsidRPr="002E5913">
        <w:rPr>
          <w:rFonts w:ascii="Arial" w:hAnsi="Arial" w:cs="Arial"/>
          <w:color w:val="000000"/>
          <w:sz w:val="22"/>
          <w:szCs w:val="22"/>
        </w:rPr>
        <w:t xml:space="preserve">Przedłużenie terminu związania ofertą, </w:t>
      </w:r>
      <w:r w:rsidRPr="002E5913">
        <w:rPr>
          <w:rFonts w:ascii="Arial" w:hAnsi="Arial" w:cs="Arial"/>
          <w:b/>
          <w:bCs/>
          <w:color w:val="000000"/>
          <w:sz w:val="22"/>
          <w:szCs w:val="22"/>
        </w:rPr>
        <w:t xml:space="preserve">wymaga złożenia przez </w:t>
      </w:r>
      <w:r w:rsidR="00620F65" w:rsidRPr="002E5913">
        <w:rPr>
          <w:rFonts w:ascii="Arial" w:hAnsi="Arial" w:cs="Arial"/>
          <w:b/>
          <w:bCs/>
          <w:color w:val="000000"/>
          <w:sz w:val="22"/>
          <w:szCs w:val="22"/>
        </w:rPr>
        <w:t xml:space="preserve">Wykonawcę </w:t>
      </w:r>
      <w:r w:rsidRPr="002E5913">
        <w:rPr>
          <w:rFonts w:ascii="Arial" w:hAnsi="Arial" w:cs="Arial"/>
          <w:b/>
          <w:bCs/>
          <w:color w:val="000000"/>
          <w:sz w:val="22"/>
          <w:szCs w:val="22"/>
        </w:rPr>
        <w:t>pisemnego oświadczenia</w:t>
      </w:r>
      <w:r w:rsidRPr="002E5913">
        <w:rPr>
          <w:rFonts w:ascii="Arial" w:hAnsi="Arial" w:cs="Arial"/>
          <w:color w:val="000000"/>
          <w:sz w:val="22"/>
          <w:szCs w:val="22"/>
        </w:rPr>
        <w:t xml:space="preserve"> o wyrażeniu zgody na przedłużenie terminu związania ofertą.</w:t>
      </w:r>
      <w:r w:rsidR="00885E62" w:rsidRPr="002E5913">
        <w:rPr>
          <w:rFonts w:ascii="Arial" w:hAnsi="Arial" w:cs="Arial"/>
          <w:color w:val="000000"/>
          <w:sz w:val="22"/>
          <w:szCs w:val="22"/>
          <w:lang w:val="pl-PL"/>
        </w:rPr>
        <w:t xml:space="preserve"> </w:t>
      </w:r>
    </w:p>
    <w:p w14:paraId="6887B168" w14:textId="0C550E42" w:rsidR="00D26577" w:rsidRPr="002E5913" w:rsidRDefault="004636C6" w:rsidP="00070E31">
      <w:pPr>
        <w:pStyle w:val="Tekstpodstawowy2"/>
        <w:numPr>
          <w:ilvl w:val="0"/>
          <w:numId w:val="13"/>
        </w:numPr>
        <w:tabs>
          <w:tab w:val="left" w:pos="284"/>
        </w:tabs>
        <w:autoSpaceDE w:val="0"/>
        <w:autoSpaceDN w:val="0"/>
        <w:spacing w:line="240" w:lineRule="auto"/>
        <w:ind w:left="284" w:hanging="284"/>
        <w:jc w:val="both"/>
        <w:rPr>
          <w:rFonts w:ascii="Arial" w:hAnsi="Arial" w:cs="Arial"/>
          <w:sz w:val="22"/>
          <w:szCs w:val="22"/>
          <w:lang w:val="pl-PL"/>
        </w:rPr>
      </w:pPr>
      <w:r w:rsidRPr="002E5913">
        <w:rPr>
          <w:rFonts w:ascii="Arial" w:hAnsi="Arial" w:cs="Arial"/>
          <w:color w:val="000000"/>
          <w:sz w:val="22"/>
          <w:szCs w:val="22"/>
        </w:rPr>
        <w:t xml:space="preserve">W przypadku gdy </w:t>
      </w:r>
      <w:r w:rsidR="002E40E6" w:rsidRPr="002E5913">
        <w:rPr>
          <w:rFonts w:ascii="Arial" w:hAnsi="Arial" w:cs="Arial"/>
          <w:color w:val="000000"/>
          <w:sz w:val="22"/>
          <w:szCs w:val="22"/>
        </w:rPr>
        <w:t xml:space="preserve">Zamawiający </w:t>
      </w:r>
      <w:r w:rsidRPr="002E5913">
        <w:rPr>
          <w:rFonts w:ascii="Arial" w:hAnsi="Arial" w:cs="Arial"/>
          <w:color w:val="000000"/>
          <w:sz w:val="22"/>
          <w:szCs w:val="22"/>
        </w:rPr>
        <w:t>żąda wniesienia wadium, przedłużenie terminu związania ofertą, następuje wraz z przedłużeniem okresu ważności wadium albo, jeżeli nie jest to możliwe, z wniesieniem nowego wadium na przedłużony okres związania ofertą</w:t>
      </w:r>
      <w:r w:rsidR="00D26577" w:rsidRPr="002E5913">
        <w:rPr>
          <w:rFonts w:ascii="Arial" w:hAnsi="Arial" w:cs="Arial"/>
          <w:color w:val="000000"/>
          <w:sz w:val="22"/>
          <w:szCs w:val="22"/>
        </w:rPr>
        <w:t>.</w:t>
      </w:r>
    </w:p>
    <w:p w14:paraId="38ADC636" w14:textId="77777777" w:rsidR="00E85056" w:rsidRPr="002E5913" w:rsidRDefault="00E85056" w:rsidP="00070E31">
      <w:pPr>
        <w:pStyle w:val="Tekstpodstawowy2"/>
        <w:tabs>
          <w:tab w:val="left" w:pos="284"/>
        </w:tabs>
        <w:autoSpaceDE w:val="0"/>
        <w:autoSpaceDN w:val="0"/>
        <w:spacing w:line="240" w:lineRule="auto"/>
        <w:jc w:val="both"/>
        <w:rPr>
          <w:rFonts w:ascii="Arial" w:hAnsi="Arial" w:cs="Arial"/>
          <w:sz w:val="22"/>
          <w:szCs w:val="22"/>
          <w:lang w:val="pl-PL"/>
        </w:rPr>
      </w:pPr>
    </w:p>
    <w:p w14:paraId="7D99E0E0" w14:textId="77777777" w:rsidR="00D26577" w:rsidRPr="002E5913" w:rsidRDefault="00D26577" w:rsidP="00070E31">
      <w:pPr>
        <w:numPr>
          <w:ilvl w:val="0"/>
          <w:numId w:val="20"/>
        </w:numPr>
        <w:tabs>
          <w:tab w:val="left" w:pos="709"/>
          <w:tab w:val="left" w:pos="851"/>
        </w:tabs>
        <w:autoSpaceDE w:val="0"/>
        <w:autoSpaceDN w:val="0"/>
        <w:ind w:hanging="294"/>
        <w:jc w:val="both"/>
        <w:rPr>
          <w:rFonts w:ascii="Arial" w:hAnsi="Arial" w:cs="Arial"/>
          <w:b/>
          <w:bCs/>
          <w:sz w:val="22"/>
          <w:szCs w:val="22"/>
        </w:rPr>
      </w:pPr>
      <w:r w:rsidRPr="002E5913">
        <w:rPr>
          <w:rFonts w:ascii="Arial" w:hAnsi="Arial" w:cs="Arial"/>
          <w:b/>
          <w:bCs/>
          <w:sz w:val="22"/>
          <w:szCs w:val="22"/>
        </w:rPr>
        <w:tab/>
        <w:t>OPIS SPOSOBU PRZYGOTOWANIA OFERTY</w:t>
      </w:r>
    </w:p>
    <w:p w14:paraId="1354FAB9" w14:textId="77777777" w:rsidR="00D26577" w:rsidRPr="002E5913" w:rsidRDefault="00D26577" w:rsidP="00070E31">
      <w:pPr>
        <w:tabs>
          <w:tab w:val="left" w:pos="0"/>
          <w:tab w:val="left" w:pos="567"/>
          <w:tab w:val="left" w:pos="709"/>
        </w:tabs>
        <w:jc w:val="both"/>
        <w:rPr>
          <w:rFonts w:ascii="Arial" w:hAnsi="Arial" w:cs="Arial"/>
          <w:sz w:val="22"/>
          <w:szCs w:val="22"/>
        </w:rPr>
      </w:pPr>
    </w:p>
    <w:p w14:paraId="47B2CE2E" w14:textId="77777777" w:rsidR="0045410D" w:rsidRDefault="00D26577" w:rsidP="00070E31">
      <w:pPr>
        <w:pStyle w:val="NormalnyWeb"/>
        <w:numPr>
          <w:ilvl w:val="0"/>
          <w:numId w:val="2"/>
        </w:numPr>
        <w:tabs>
          <w:tab w:val="left" w:pos="0"/>
          <w:tab w:val="num" w:pos="284"/>
        </w:tabs>
        <w:spacing w:before="0" w:after="0"/>
        <w:ind w:left="284" w:hanging="284"/>
        <w:rPr>
          <w:rFonts w:ascii="Arial" w:hAnsi="Arial" w:cs="Arial"/>
          <w:sz w:val="22"/>
          <w:szCs w:val="22"/>
        </w:rPr>
      </w:pPr>
      <w:r w:rsidRPr="002E5913">
        <w:rPr>
          <w:rFonts w:ascii="Arial" w:hAnsi="Arial" w:cs="Arial"/>
          <w:sz w:val="22"/>
          <w:szCs w:val="22"/>
        </w:rPr>
        <w:t>Ofertę</w:t>
      </w:r>
      <w:r w:rsidR="002E5913">
        <w:rPr>
          <w:rFonts w:ascii="Arial" w:hAnsi="Arial" w:cs="Arial"/>
          <w:sz w:val="22"/>
          <w:szCs w:val="22"/>
        </w:rPr>
        <w:t xml:space="preserve"> (formularz ofertowy)</w:t>
      </w:r>
      <w:r w:rsidRPr="002E5913">
        <w:rPr>
          <w:rFonts w:ascii="Arial" w:hAnsi="Arial" w:cs="Arial"/>
          <w:sz w:val="22"/>
          <w:szCs w:val="22"/>
        </w:rPr>
        <w:t xml:space="preserve"> składa się, pod rygorem nieważności, w formie elektronicznej </w:t>
      </w:r>
      <w:r w:rsidR="00E37B0B" w:rsidRPr="002E5913">
        <w:rPr>
          <w:rFonts w:ascii="Arial" w:hAnsi="Arial" w:cs="Arial"/>
          <w:sz w:val="22"/>
          <w:szCs w:val="22"/>
        </w:rPr>
        <w:t xml:space="preserve">opatrzonej kwalifikowanym </w:t>
      </w:r>
      <w:r w:rsidR="002E5913" w:rsidRPr="002E5913">
        <w:rPr>
          <w:rFonts w:ascii="Arial" w:hAnsi="Arial" w:cs="Arial"/>
          <w:sz w:val="22"/>
          <w:szCs w:val="22"/>
        </w:rPr>
        <w:t>podpisem</w:t>
      </w:r>
      <w:r w:rsidR="002E5913">
        <w:rPr>
          <w:rFonts w:ascii="Arial" w:hAnsi="Arial" w:cs="Arial"/>
          <w:sz w:val="22"/>
          <w:szCs w:val="22"/>
        </w:rPr>
        <w:t xml:space="preserve"> elektronicznym</w:t>
      </w:r>
      <w:r w:rsidR="002E5913" w:rsidRPr="002E5913">
        <w:rPr>
          <w:rFonts w:ascii="Arial" w:hAnsi="Arial" w:cs="Arial"/>
          <w:color w:val="000000"/>
          <w:sz w:val="22"/>
          <w:szCs w:val="22"/>
        </w:rPr>
        <w:t xml:space="preserve"> </w:t>
      </w:r>
      <w:r w:rsidR="00AF31A4" w:rsidRPr="002E5913">
        <w:rPr>
          <w:rFonts w:ascii="Arial" w:hAnsi="Arial" w:cs="Arial"/>
          <w:color w:val="000000"/>
          <w:sz w:val="22"/>
          <w:szCs w:val="22"/>
        </w:rPr>
        <w:t xml:space="preserve">lub </w:t>
      </w:r>
      <w:r w:rsidR="0045410D" w:rsidRPr="002E5913">
        <w:rPr>
          <w:rFonts w:ascii="Arial" w:hAnsi="Arial" w:cs="Arial"/>
          <w:sz w:val="22"/>
          <w:szCs w:val="22"/>
        </w:rPr>
        <w:t xml:space="preserve">w postaci elektronicznej </w:t>
      </w:r>
      <w:r w:rsidR="0045410D">
        <w:rPr>
          <w:rFonts w:ascii="Arial" w:hAnsi="Arial" w:cs="Arial"/>
          <w:sz w:val="22"/>
          <w:szCs w:val="22"/>
        </w:rPr>
        <w:t xml:space="preserve">opatrzonej </w:t>
      </w:r>
      <w:r w:rsidR="00AF31A4" w:rsidRPr="002E5913">
        <w:rPr>
          <w:rFonts w:ascii="Arial" w:hAnsi="Arial" w:cs="Arial"/>
          <w:color w:val="000000"/>
          <w:sz w:val="22"/>
          <w:szCs w:val="22"/>
        </w:rPr>
        <w:t>podpisem zaufanym lub podpisem osobistym</w:t>
      </w:r>
      <w:r w:rsidRPr="002E5913">
        <w:rPr>
          <w:rFonts w:ascii="Arial" w:hAnsi="Arial" w:cs="Arial"/>
          <w:color w:val="000000"/>
          <w:sz w:val="22"/>
          <w:szCs w:val="22"/>
        </w:rPr>
        <w:t>.</w:t>
      </w:r>
      <w:r w:rsidRPr="002E5913">
        <w:rPr>
          <w:rFonts w:ascii="Arial" w:hAnsi="Arial" w:cs="Arial"/>
          <w:sz w:val="22"/>
          <w:szCs w:val="22"/>
        </w:rPr>
        <w:t xml:space="preserve"> </w:t>
      </w:r>
    </w:p>
    <w:p w14:paraId="68DDD49B" w14:textId="7EF15373" w:rsidR="00D26577" w:rsidRPr="002E5913" w:rsidRDefault="00D26577" w:rsidP="00070E31">
      <w:pPr>
        <w:pStyle w:val="NormalnyWeb"/>
        <w:numPr>
          <w:ilvl w:val="0"/>
          <w:numId w:val="2"/>
        </w:numPr>
        <w:tabs>
          <w:tab w:val="left" w:pos="0"/>
          <w:tab w:val="num" w:pos="284"/>
        </w:tabs>
        <w:spacing w:before="0" w:after="0"/>
        <w:ind w:left="284" w:hanging="284"/>
        <w:rPr>
          <w:rFonts w:ascii="Arial" w:hAnsi="Arial" w:cs="Arial"/>
          <w:color w:val="000000"/>
          <w:sz w:val="22"/>
          <w:szCs w:val="22"/>
        </w:rPr>
      </w:pPr>
      <w:r w:rsidRPr="002E5913">
        <w:rPr>
          <w:rFonts w:ascii="Arial" w:hAnsi="Arial" w:cs="Arial"/>
          <w:sz w:val="22"/>
          <w:szCs w:val="22"/>
        </w:rPr>
        <w:t xml:space="preserve">Oświadczenie </w:t>
      </w:r>
      <w:r w:rsidR="00A46F91" w:rsidRPr="002E5913">
        <w:rPr>
          <w:rFonts w:ascii="Arial" w:hAnsi="Arial" w:cs="Arial"/>
          <w:sz w:val="22"/>
          <w:szCs w:val="22"/>
        </w:rPr>
        <w:t xml:space="preserve">wykonawcy </w:t>
      </w:r>
      <w:r w:rsidRPr="002E5913">
        <w:rPr>
          <w:rFonts w:ascii="Arial" w:hAnsi="Arial" w:cs="Arial"/>
          <w:sz w:val="22"/>
          <w:szCs w:val="22"/>
        </w:rPr>
        <w:t xml:space="preserve">o niepodleganiu wykluczeniu, spełnianiu warunków udziału </w:t>
      </w:r>
      <w:r w:rsidR="00A46F91" w:rsidRPr="002E5913">
        <w:rPr>
          <w:rFonts w:ascii="Arial" w:hAnsi="Arial" w:cs="Arial"/>
          <w:sz w:val="22"/>
          <w:szCs w:val="22"/>
        </w:rPr>
        <w:br/>
      </w:r>
      <w:r w:rsidRPr="002E5913">
        <w:rPr>
          <w:rFonts w:ascii="Arial" w:hAnsi="Arial" w:cs="Arial"/>
          <w:sz w:val="22"/>
          <w:szCs w:val="22"/>
        </w:rPr>
        <w:t>w postępowaniu</w:t>
      </w:r>
      <w:r w:rsidR="00E37B0B" w:rsidRPr="002E5913">
        <w:rPr>
          <w:rFonts w:ascii="Arial" w:hAnsi="Arial" w:cs="Arial"/>
          <w:sz w:val="22"/>
          <w:szCs w:val="22"/>
        </w:rPr>
        <w:t xml:space="preserve"> </w:t>
      </w:r>
      <w:r w:rsidR="00E37B0B" w:rsidRPr="002E5913">
        <w:rPr>
          <w:rFonts w:ascii="Arial" w:hAnsi="Arial" w:cs="Arial"/>
          <w:bCs/>
          <w:sz w:val="22"/>
          <w:szCs w:val="22"/>
        </w:rPr>
        <w:t>składane na podstawie art. 125 ust. 1 ustawy</w:t>
      </w:r>
      <w:r w:rsidRPr="002E5913">
        <w:rPr>
          <w:rFonts w:ascii="Arial" w:hAnsi="Arial" w:cs="Arial"/>
          <w:sz w:val="22"/>
          <w:szCs w:val="22"/>
        </w:rPr>
        <w:t xml:space="preserve">, o którym mowa w </w:t>
      </w:r>
      <w:r w:rsidR="00434D48" w:rsidRPr="002E5913">
        <w:rPr>
          <w:rFonts w:ascii="Arial" w:hAnsi="Arial" w:cs="Arial"/>
          <w:sz w:val="22"/>
          <w:szCs w:val="22"/>
        </w:rPr>
        <w:t xml:space="preserve">rozdziale XIV ust. 13 pkt 2, </w:t>
      </w:r>
      <w:r w:rsidR="00F51AF7" w:rsidRPr="002E5913">
        <w:rPr>
          <w:rFonts w:ascii="Arial" w:hAnsi="Arial" w:cs="Arial"/>
          <w:sz w:val="22"/>
          <w:szCs w:val="22"/>
        </w:rPr>
        <w:t>s</w:t>
      </w:r>
      <w:r w:rsidRPr="002E5913">
        <w:rPr>
          <w:rFonts w:ascii="Arial" w:hAnsi="Arial" w:cs="Arial"/>
          <w:sz w:val="22"/>
          <w:szCs w:val="22"/>
        </w:rPr>
        <w:t>kłada się, pod rygorem nieważności, w formie elektronicznej</w:t>
      </w:r>
      <w:r w:rsidR="0045410D">
        <w:rPr>
          <w:rFonts w:ascii="Arial" w:hAnsi="Arial" w:cs="Arial"/>
          <w:sz w:val="22"/>
          <w:szCs w:val="22"/>
        </w:rPr>
        <w:t xml:space="preserve"> </w:t>
      </w:r>
      <w:r w:rsidR="0045410D" w:rsidRPr="002E5913">
        <w:rPr>
          <w:rFonts w:ascii="Arial" w:hAnsi="Arial" w:cs="Arial"/>
          <w:sz w:val="22"/>
          <w:szCs w:val="22"/>
        </w:rPr>
        <w:t>opatrzonej kwalifikowanym podpisem</w:t>
      </w:r>
      <w:r w:rsidR="0045410D">
        <w:rPr>
          <w:rFonts w:ascii="Arial" w:hAnsi="Arial" w:cs="Arial"/>
          <w:sz w:val="22"/>
          <w:szCs w:val="22"/>
        </w:rPr>
        <w:t xml:space="preserve"> elektronicznym</w:t>
      </w:r>
      <w:r w:rsidR="00B8736B" w:rsidRPr="002E5913">
        <w:rPr>
          <w:rFonts w:ascii="Arial" w:hAnsi="Arial" w:cs="Arial"/>
          <w:sz w:val="22"/>
          <w:szCs w:val="22"/>
        </w:rPr>
        <w:t xml:space="preserve"> </w:t>
      </w:r>
      <w:r w:rsidR="002335C0" w:rsidRPr="002E5913">
        <w:rPr>
          <w:rFonts w:ascii="Arial" w:hAnsi="Arial" w:cs="Arial"/>
          <w:color w:val="000000"/>
          <w:sz w:val="22"/>
          <w:szCs w:val="22"/>
        </w:rPr>
        <w:t>lub w postaci elektronicznej opatrzonej podpisem zaufanym lub podpisem osobistym</w:t>
      </w:r>
      <w:r w:rsidRPr="002E5913">
        <w:rPr>
          <w:rFonts w:ascii="Arial" w:hAnsi="Arial" w:cs="Arial"/>
          <w:color w:val="000000"/>
          <w:sz w:val="22"/>
          <w:szCs w:val="22"/>
        </w:rPr>
        <w:t xml:space="preserve">. </w:t>
      </w:r>
    </w:p>
    <w:p w14:paraId="30B71E9A" w14:textId="541E731A" w:rsidR="00260150" w:rsidRPr="00777F59" w:rsidRDefault="008342BC" w:rsidP="00070E31">
      <w:pPr>
        <w:pStyle w:val="NormalnyWeb"/>
        <w:numPr>
          <w:ilvl w:val="0"/>
          <w:numId w:val="2"/>
        </w:numPr>
        <w:tabs>
          <w:tab w:val="left" w:pos="0"/>
          <w:tab w:val="num" w:pos="284"/>
        </w:tabs>
        <w:spacing w:before="0" w:after="0"/>
        <w:ind w:left="284" w:hanging="284"/>
        <w:rPr>
          <w:rFonts w:ascii="Arial" w:hAnsi="Arial" w:cs="Arial"/>
          <w:sz w:val="22"/>
          <w:szCs w:val="22"/>
        </w:rPr>
      </w:pPr>
      <w:r w:rsidRPr="002E5913">
        <w:rPr>
          <w:rFonts w:ascii="Arial" w:hAnsi="Arial" w:cs="Arial"/>
          <w:sz w:val="22"/>
          <w:szCs w:val="22"/>
        </w:rPr>
        <w:t xml:space="preserve">Podmiotowe środki dowodowe oraz inne dokumenty lub oświadczenia (bez dokumentów, </w:t>
      </w:r>
      <w:r w:rsidR="002E5913">
        <w:rPr>
          <w:rFonts w:ascii="Arial" w:hAnsi="Arial" w:cs="Arial"/>
          <w:sz w:val="22"/>
          <w:szCs w:val="22"/>
        </w:rPr>
        <w:br/>
      </w:r>
      <w:r w:rsidRPr="002E5913">
        <w:rPr>
          <w:rFonts w:ascii="Arial" w:hAnsi="Arial" w:cs="Arial"/>
          <w:sz w:val="22"/>
          <w:szCs w:val="22"/>
        </w:rPr>
        <w:t>o których mowa w ust. 1</w:t>
      </w:r>
      <w:r w:rsidR="00A46F91" w:rsidRPr="002E5913">
        <w:rPr>
          <w:rFonts w:ascii="Arial" w:hAnsi="Arial" w:cs="Arial"/>
          <w:sz w:val="22"/>
          <w:szCs w:val="22"/>
        </w:rPr>
        <w:t xml:space="preserve"> </w:t>
      </w:r>
      <w:r w:rsidRPr="002E5913">
        <w:rPr>
          <w:rFonts w:ascii="Arial" w:hAnsi="Arial" w:cs="Arial"/>
          <w:sz w:val="22"/>
          <w:szCs w:val="22"/>
        </w:rPr>
        <w:t xml:space="preserve">i 2) składa się w formie elektronicznej </w:t>
      </w:r>
      <w:r w:rsidR="0045410D" w:rsidRPr="002E5913">
        <w:rPr>
          <w:rFonts w:ascii="Arial" w:hAnsi="Arial" w:cs="Arial"/>
          <w:sz w:val="22"/>
          <w:szCs w:val="22"/>
        </w:rPr>
        <w:t>opatrzonej kwalifikowanym podpisem</w:t>
      </w:r>
      <w:r w:rsidR="0045410D">
        <w:rPr>
          <w:rFonts w:ascii="Arial" w:hAnsi="Arial" w:cs="Arial"/>
          <w:sz w:val="22"/>
          <w:szCs w:val="22"/>
        </w:rPr>
        <w:t xml:space="preserve"> elektronicznym</w:t>
      </w:r>
      <w:r w:rsidR="0045410D" w:rsidRPr="002E5913">
        <w:rPr>
          <w:rFonts w:ascii="Arial" w:hAnsi="Arial" w:cs="Arial"/>
          <w:color w:val="000000"/>
          <w:sz w:val="22"/>
          <w:szCs w:val="22"/>
        </w:rPr>
        <w:t xml:space="preserve"> </w:t>
      </w:r>
      <w:r w:rsidRPr="002E5913">
        <w:rPr>
          <w:rFonts w:ascii="Arial" w:hAnsi="Arial" w:cs="Arial"/>
          <w:sz w:val="22"/>
          <w:szCs w:val="22"/>
        </w:rPr>
        <w:t>lub w postaci elektronicznej opatrzonej podpisem zaufanym lub podpisem osobistym.</w:t>
      </w:r>
    </w:p>
    <w:p w14:paraId="58C60A5A" w14:textId="77777777" w:rsidR="00260150" w:rsidRDefault="00260150" w:rsidP="00070E31">
      <w:pPr>
        <w:pStyle w:val="NormalnyWeb"/>
        <w:tabs>
          <w:tab w:val="left" w:pos="284"/>
        </w:tabs>
        <w:spacing w:before="0" w:after="0"/>
        <w:ind w:left="284"/>
        <w:rPr>
          <w:rFonts w:ascii="Arial" w:eastAsia="Trebuchet MS" w:hAnsi="Arial" w:cs="Arial"/>
          <w:i/>
          <w:iCs/>
          <w:sz w:val="22"/>
          <w:szCs w:val="22"/>
          <w:lang w:bidi="pl-PL"/>
        </w:rPr>
      </w:pPr>
      <w:r w:rsidRPr="00777F59">
        <w:rPr>
          <w:rFonts w:ascii="Arial" w:eastAsia="Trebuchet MS" w:hAnsi="Arial" w:cs="Arial"/>
          <w:b/>
          <w:bCs/>
          <w:i/>
          <w:iCs/>
          <w:sz w:val="22"/>
          <w:szCs w:val="22"/>
          <w:lang w:bidi="pl-PL"/>
        </w:rPr>
        <w:t>UWAGA:</w:t>
      </w:r>
      <w:r w:rsidRPr="00777F59">
        <w:rPr>
          <w:rFonts w:ascii="Arial" w:eastAsia="Trebuchet MS" w:hAnsi="Arial" w:cs="Arial"/>
          <w:i/>
          <w:iCs/>
          <w:sz w:val="22"/>
          <w:szCs w:val="22"/>
          <w:lang w:bidi="pl-PL"/>
        </w:rPr>
        <w:t xml:space="preserve"> R</w:t>
      </w:r>
      <w:r w:rsidR="0045410D" w:rsidRPr="00777F59">
        <w:rPr>
          <w:rFonts w:ascii="Arial" w:eastAsia="Trebuchet MS" w:hAnsi="Arial" w:cs="Arial"/>
          <w:i/>
          <w:iCs/>
          <w:sz w:val="22"/>
          <w:szCs w:val="22"/>
          <w:lang w:bidi="pl-PL"/>
        </w:rPr>
        <w:t>ekomendowanym wariantem podpisu jest typ wewnętrzny</w:t>
      </w:r>
      <w:r w:rsidRPr="00777F59">
        <w:rPr>
          <w:rFonts w:ascii="Arial" w:eastAsia="Trebuchet MS" w:hAnsi="Arial" w:cs="Arial"/>
          <w:i/>
          <w:iCs/>
          <w:sz w:val="22"/>
          <w:szCs w:val="22"/>
          <w:lang w:bidi="pl-PL"/>
        </w:rPr>
        <w:t xml:space="preserve"> (dokument z wszytym podpisem)</w:t>
      </w:r>
      <w:r w:rsidR="0045410D" w:rsidRPr="00777F59">
        <w:rPr>
          <w:rFonts w:ascii="Arial" w:eastAsia="Trebuchet MS" w:hAnsi="Arial" w:cs="Arial"/>
          <w:i/>
          <w:iCs/>
          <w:sz w:val="22"/>
          <w:szCs w:val="22"/>
          <w:lang w:bidi="pl-PL"/>
        </w:rPr>
        <w:t xml:space="preserve">. Podpis w typie zewnętrznym </w:t>
      </w:r>
      <w:r w:rsidRPr="00777F59">
        <w:rPr>
          <w:rFonts w:ascii="Arial" w:eastAsia="Trebuchet MS" w:hAnsi="Arial" w:cs="Arial"/>
          <w:i/>
          <w:iCs/>
          <w:sz w:val="22"/>
          <w:szCs w:val="22"/>
          <w:lang w:bidi="pl-PL"/>
        </w:rPr>
        <w:t xml:space="preserve">(z dodatkowym wygenerowanym plikiem podpisu) </w:t>
      </w:r>
      <w:r w:rsidR="0045410D" w:rsidRPr="00777F59">
        <w:rPr>
          <w:rFonts w:ascii="Arial" w:eastAsia="Trebuchet MS" w:hAnsi="Arial" w:cs="Arial"/>
          <w:i/>
          <w:iCs/>
          <w:sz w:val="22"/>
          <w:szCs w:val="22"/>
          <w:lang w:bidi="pl-PL"/>
        </w:rPr>
        <w:t xml:space="preserve">również jest możliwy, tylko w tym przypadku, powstały oddzielny plik podpisu należy załączyć </w:t>
      </w:r>
      <w:r w:rsidRPr="00777F59">
        <w:rPr>
          <w:rFonts w:ascii="Arial" w:eastAsia="Trebuchet MS" w:hAnsi="Arial" w:cs="Arial"/>
          <w:i/>
          <w:iCs/>
          <w:sz w:val="22"/>
          <w:szCs w:val="22"/>
          <w:lang w:bidi="pl-PL"/>
        </w:rPr>
        <w:br/>
      </w:r>
      <w:r w:rsidR="0045410D" w:rsidRPr="00777F59">
        <w:rPr>
          <w:rFonts w:ascii="Arial" w:eastAsia="Trebuchet MS" w:hAnsi="Arial" w:cs="Arial"/>
          <w:i/>
          <w:iCs/>
          <w:sz w:val="22"/>
          <w:szCs w:val="22"/>
          <w:lang w:bidi="pl-PL"/>
        </w:rPr>
        <w:t>w polu „Załączniki i inne dokumenty przedstawione w ofercie przez Wykonawcę”.</w:t>
      </w:r>
    </w:p>
    <w:p w14:paraId="517538D1" w14:textId="77777777" w:rsidR="00777F59" w:rsidRPr="00777F59" w:rsidRDefault="00777F59" w:rsidP="00070E31">
      <w:pPr>
        <w:pStyle w:val="NormalnyWeb"/>
        <w:tabs>
          <w:tab w:val="left" w:pos="284"/>
        </w:tabs>
        <w:spacing w:before="0" w:after="0"/>
        <w:ind w:left="284"/>
        <w:rPr>
          <w:rFonts w:ascii="Arial" w:eastAsia="Trebuchet MS" w:hAnsi="Arial" w:cs="Arial"/>
          <w:i/>
          <w:iCs/>
          <w:sz w:val="22"/>
          <w:szCs w:val="22"/>
          <w:lang w:bidi="pl-PL"/>
        </w:rPr>
      </w:pPr>
    </w:p>
    <w:p w14:paraId="41CE859A" w14:textId="373D6208" w:rsidR="002E5913" w:rsidRPr="00D72090" w:rsidRDefault="002E5913" w:rsidP="00070E31">
      <w:pPr>
        <w:pStyle w:val="NormalnyWeb"/>
        <w:tabs>
          <w:tab w:val="left" w:pos="284"/>
        </w:tabs>
        <w:spacing w:before="0" w:after="0"/>
        <w:ind w:left="284"/>
        <w:rPr>
          <w:rFonts w:ascii="Arial" w:hAnsi="Arial" w:cs="Arial"/>
          <w:i/>
          <w:iCs/>
          <w:sz w:val="22"/>
          <w:szCs w:val="22"/>
        </w:rPr>
      </w:pPr>
      <w:r w:rsidRPr="00777F59">
        <w:rPr>
          <w:rFonts w:ascii="Arial" w:eastAsia="Trebuchet MS" w:hAnsi="Arial" w:cs="Arial"/>
          <w:i/>
          <w:iCs/>
          <w:sz w:val="22"/>
          <w:szCs w:val="22"/>
          <w:lang w:bidi="pl-PL"/>
        </w:rPr>
        <w:lastRenderedPageBreak/>
        <w:t xml:space="preserve">W przypadku przekazywania dokumentu elektronicznego w formacie poddającym dane kompresji, opatrzenie pliku zawierającego skompresowane dokumenty kwalifikowanym podpisem elektronicznym, podpisem zaufanym lub podpisem osobistym, jest równoznaczne </w:t>
      </w:r>
      <w:r w:rsidR="00260150" w:rsidRPr="00777F59">
        <w:rPr>
          <w:rFonts w:ascii="Arial" w:eastAsia="Trebuchet MS" w:hAnsi="Arial" w:cs="Arial"/>
          <w:i/>
          <w:iCs/>
          <w:sz w:val="22"/>
          <w:szCs w:val="22"/>
          <w:lang w:bidi="pl-PL"/>
        </w:rPr>
        <w:br/>
      </w:r>
      <w:r w:rsidRPr="00777F59">
        <w:rPr>
          <w:rFonts w:ascii="Arial" w:eastAsia="Trebuchet MS" w:hAnsi="Arial" w:cs="Arial"/>
          <w:i/>
          <w:iCs/>
          <w:sz w:val="22"/>
          <w:szCs w:val="22"/>
          <w:lang w:bidi="pl-PL"/>
        </w:rPr>
        <w:t>z opatrzeniem wszystkich dokumentów zawartych w tym pliku odpowiednio kwalifikowanym podpisem elektronicznym, podpisem zaufanym lub podpisem osobistym.</w:t>
      </w:r>
    </w:p>
    <w:p w14:paraId="1E5307C0" w14:textId="1478FED4" w:rsidR="00D26577" w:rsidRPr="002E5913" w:rsidRDefault="00D26577" w:rsidP="00070E31">
      <w:pPr>
        <w:pStyle w:val="NormalnyWeb"/>
        <w:numPr>
          <w:ilvl w:val="0"/>
          <w:numId w:val="2"/>
        </w:numPr>
        <w:tabs>
          <w:tab w:val="left" w:pos="0"/>
          <w:tab w:val="num" w:pos="284"/>
        </w:tabs>
        <w:spacing w:before="0" w:after="0"/>
        <w:ind w:left="284" w:hanging="284"/>
        <w:rPr>
          <w:rFonts w:ascii="Arial" w:hAnsi="Arial" w:cs="Arial"/>
          <w:sz w:val="22"/>
          <w:szCs w:val="22"/>
        </w:rPr>
      </w:pPr>
      <w:r w:rsidRPr="002E5913">
        <w:rPr>
          <w:rFonts w:ascii="Arial" w:hAnsi="Arial" w:cs="Arial"/>
          <w:sz w:val="22"/>
          <w:szCs w:val="22"/>
        </w:rPr>
        <w:t>Wykonawca może złożyć tylko jedną ofertę.</w:t>
      </w:r>
    </w:p>
    <w:p w14:paraId="725D04F9" w14:textId="77777777" w:rsidR="00D26577" w:rsidRPr="002E5913" w:rsidRDefault="00D26577" w:rsidP="00070E31">
      <w:pPr>
        <w:pStyle w:val="NormalnyWeb"/>
        <w:numPr>
          <w:ilvl w:val="0"/>
          <w:numId w:val="2"/>
        </w:numPr>
        <w:tabs>
          <w:tab w:val="left" w:pos="0"/>
          <w:tab w:val="num" w:pos="284"/>
        </w:tabs>
        <w:spacing w:before="0" w:after="0"/>
        <w:ind w:left="284" w:hanging="284"/>
        <w:rPr>
          <w:rFonts w:ascii="Arial" w:hAnsi="Arial" w:cs="Arial"/>
          <w:sz w:val="22"/>
          <w:szCs w:val="22"/>
        </w:rPr>
      </w:pPr>
      <w:r w:rsidRPr="002E5913">
        <w:rPr>
          <w:rFonts w:ascii="Arial" w:hAnsi="Arial" w:cs="Arial"/>
          <w:color w:val="000000"/>
          <w:sz w:val="22"/>
          <w:szCs w:val="22"/>
        </w:rPr>
        <w:t xml:space="preserve">Treść oferty musi odpowiadać treści specyfikacji </w:t>
      </w:r>
      <w:r w:rsidR="00AE2BEF" w:rsidRPr="002E5913">
        <w:rPr>
          <w:rFonts w:ascii="Arial" w:hAnsi="Arial" w:cs="Arial"/>
          <w:color w:val="000000"/>
          <w:sz w:val="22"/>
          <w:szCs w:val="22"/>
        </w:rPr>
        <w:t>w</w:t>
      </w:r>
      <w:r w:rsidRPr="002E5913">
        <w:rPr>
          <w:rFonts w:ascii="Arial" w:hAnsi="Arial" w:cs="Arial"/>
          <w:color w:val="000000"/>
          <w:sz w:val="22"/>
          <w:szCs w:val="22"/>
        </w:rPr>
        <w:t>arunków zamówienia</w:t>
      </w:r>
      <w:r w:rsidRPr="002E5913">
        <w:rPr>
          <w:rFonts w:ascii="Arial" w:hAnsi="Arial" w:cs="Arial"/>
          <w:sz w:val="22"/>
          <w:szCs w:val="22"/>
        </w:rPr>
        <w:t xml:space="preserve">. </w:t>
      </w:r>
    </w:p>
    <w:p w14:paraId="7594B572" w14:textId="77777777" w:rsidR="00D26577" w:rsidRPr="002E5913" w:rsidRDefault="00D26577" w:rsidP="00070E31">
      <w:pPr>
        <w:pStyle w:val="NormalnyWeb"/>
        <w:numPr>
          <w:ilvl w:val="0"/>
          <w:numId w:val="2"/>
        </w:numPr>
        <w:tabs>
          <w:tab w:val="left" w:pos="0"/>
          <w:tab w:val="num" w:pos="284"/>
        </w:tabs>
        <w:spacing w:before="0" w:after="0"/>
        <w:ind w:left="284" w:hanging="284"/>
        <w:rPr>
          <w:rFonts w:ascii="Arial" w:hAnsi="Arial" w:cs="Arial"/>
          <w:sz w:val="22"/>
          <w:szCs w:val="22"/>
        </w:rPr>
      </w:pPr>
      <w:r w:rsidRPr="002E5913">
        <w:rPr>
          <w:rFonts w:ascii="Arial" w:hAnsi="Arial" w:cs="Arial"/>
          <w:sz w:val="22"/>
          <w:szCs w:val="22"/>
        </w:rPr>
        <w:t xml:space="preserve">Oferta wraz z załącznikami musi być sporządzona </w:t>
      </w:r>
      <w:r w:rsidR="00EB7D85" w:rsidRPr="002E5913">
        <w:rPr>
          <w:rFonts w:ascii="Arial" w:hAnsi="Arial" w:cs="Arial"/>
          <w:sz w:val="22"/>
          <w:szCs w:val="22"/>
        </w:rPr>
        <w:t>w język</w:t>
      </w:r>
      <w:r w:rsidRPr="002E5913">
        <w:rPr>
          <w:rFonts w:ascii="Arial" w:hAnsi="Arial" w:cs="Arial"/>
          <w:sz w:val="22"/>
          <w:szCs w:val="22"/>
        </w:rPr>
        <w:t xml:space="preserve">u polskim. </w:t>
      </w:r>
    </w:p>
    <w:p w14:paraId="6501D351" w14:textId="77777777" w:rsidR="00D26577" w:rsidRPr="002E5913" w:rsidRDefault="00D26577" w:rsidP="00070E31">
      <w:pPr>
        <w:pStyle w:val="NormalnyWeb"/>
        <w:numPr>
          <w:ilvl w:val="0"/>
          <w:numId w:val="2"/>
        </w:numPr>
        <w:tabs>
          <w:tab w:val="left" w:pos="0"/>
          <w:tab w:val="num" w:pos="284"/>
        </w:tabs>
        <w:spacing w:before="0" w:after="0"/>
        <w:ind w:left="284" w:hanging="284"/>
        <w:rPr>
          <w:rFonts w:ascii="Arial" w:hAnsi="Arial" w:cs="Arial"/>
          <w:sz w:val="22"/>
          <w:szCs w:val="22"/>
        </w:rPr>
      </w:pPr>
      <w:r w:rsidRPr="002E5913">
        <w:rPr>
          <w:rFonts w:ascii="Arial" w:hAnsi="Arial" w:cs="Arial"/>
          <w:sz w:val="22"/>
          <w:szCs w:val="22"/>
        </w:rPr>
        <w:t xml:space="preserve">Oferta powinna być podpisana przez Wykonawcę, tj. osobę lub osoby reprezentujące Wykonawcę zgodnie z zasadami reprezentacji wymienionymi w aktualnych dokumentach rejestracyjnych firmy lub osobę posiadającą stosowne pełnomocnictwo. W przypadku podpisania oferty przez: </w:t>
      </w:r>
    </w:p>
    <w:p w14:paraId="1214C2D7" w14:textId="77777777" w:rsidR="00D26577" w:rsidRPr="002E5913" w:rsidRDefault="00D26577" w:rsidP="00070E31">
      <w:pPr>
        <w:pStyle w:val="NormalnyWeb"/>
        <w:numPr>
          <w:ilvl w:val="0"/>
          <w:numId w:val="43"/>
        </w:numPr>
        <w:tabs>
          <w:tab w:val="left" w:pos="567"/>
        </w:tabs>
        <w:spacing w:before="0" w:after="0"/>
        <w:ind w:left="567" w:hanging="283"/>
        <w:rPr>
          <w:rFonts w:ascii="Arial" w:hAnsi="Arial" w:cs="Arial"/>
          <w:sz w:val="22"/>
          <w:szCs w:val="22"/>
        </w:rPr>
      </w:pPr>
      <w:r w:rsidRPr="002E5913">
        <w:rPr>
          <w:rFonts w:ascii="Arial" w:hAnsi="Arial" w:cs="Arial"/>
          <w:sz w:val="22"/>
          <w:szCs w:val="22"/>
        </w:rPr>
        <w:t>osobę wymienioną w dokumentach rejestracyjnych firmy - należy dołączyć do oferty odpis lub informację z KRS lub CEIDG lub innego właściwego rejestru,</w:t>
      </w:r>
      <w:r w:rsidRPr="002E5913">
        <w:rPr>
          <w:rFonts w:ascii="Arial" w:hAnsi="Arial" w:cs="Arial"/>
          <w:color w:val="000000"/>
          <w:sz w:val="22"/>
          <w:szCs w:val="22"/>
        </w:rPr>
        <w:t xml:space="preserve"> </w:t>
      </w:r>
    </w:p>
    <w:p w14:paraId="4183619C" w14:textId="77777777" w:rsidR="00D26577" w:rsidRPr="002E5913" w:rsidRDefault="00D26577" w:rsidP="00070E31">
      <w:pPr>
        <w:pStyle w:val="NormalnyWeb"/>
        <w:numPr>
          <w:ilvl w:val="0"/>
          <w:numId w:val="43"/>
        </w:numPr>
        <w:tabs>
          <w:tab w:val="left" w:pos="567"/>
        </w:tabs>
        <w:spacing w:before="0" w:after="0"/>
        <w:ind w:left="567" w:hanging="283"/>
        <w:rPr>
          <w:rFonts w:ascii="Arial" w:hAnsi="Arial" w:cs="Arial"/>
          <w:sz w:val="22"/>
          <w:szCs w:val="22"/>
        </w:rPr>
      </w:pPr>
      <w:r w:rsidRPr="002E5913">
        <w:rPr>
          <w:rFonts w:ascii="Arial" w:hAnsi="Arial" w:cs="Arial"/>
          <w:sz w:val="22"/>
          <w:szCs w:val="22"/>
        </w:rPr>
        <w:t xml:space="preserve">pełnomocnika – należy dołączyć do oferty stosowne pełnomocnictwo. </w:t>
      </w:r>
    </w:p>
    <w:p w14:paraId="5F6BE1A7" w14:textId="21DBA82B" w:rsidR="00812220" w:rsidRDefault="00812220" w:rsidP="00070E31">
      <w:pPr>
        <w:pStyle w:val="NormalnyWeb"/>
        <w:numPr>
          <w:ilvl w:val="0"/>
          <w:numId w:val="2"/>
        </w:numPr>
        <w:tabs>
          <w:tab w:val="clear" w:pos="1495"/>
          <w:tab w:val="num" w:pos="284"/>
        </w:tabs>
        <w:spacing w:before="0" w:after="0"/>
        <w:ind w:left="284" w:hanging="284"/>
        <w:rPr>
          <w:rFonts w:ascii="Arial" w:hAnsi="Arial" w:cs="Arial"/>
          <w:color w:val="000000"/>
          <w:sz w:val="22"/>
          <w:szCs w:val="22"/>
        </w:rPr>
      </w:pPr>
      <w:r w:rsidRPr="002E5913">
        <w:rPr>
          <w:rFonts w:ascii="Arial" w:hAnsi="Arial" w:cs="Arial"/>
          <w:color w:val="000000"/>
          <w:sz w:val="22"/>
          <w:szCs w:val="22"/>
        </w:rPr>
        <w:t xml:space="preserve">Wykonawca nie jest zobowiązany do złożenia dokumentów wymienionych w ust. </w:t>
      </w:r>
      <w:r w:rsidR="00573CB4" w:rsidRPr="002E5913">
        <w:rPr>
          <w:rFonts w:ascii="Arial" w:hAnsi="Arial" w:cs="Arial"/>
          <w:color w:val="000000"/>
          <w:sz w:val="22"/>
          <w:szCs w:val="22"/>
        </w:rPr>
        <w:t>7</w:t>
      </w:r>
      <w:r w:rsidRPr="002E5913">
        <w:rPr>
          <w:rFonts w:ascii="Arial" w:hAnsi="Arial" w:cs="Arial"/>
          <w:color w:val="000000"/>
          <w:sz w:val="22"/>
          <w:szCs w:val="22"/>
        </w:rPr>
        <w:t xml:space="preserve"> pkt 1, jeżeli Zamawiający może je uzyskać za pomocą bezpłatnych i ogólnodostępnych baz danych, </w:t>
      </w:r>
      <w:r w:rsidRPr="002E5913">
        <w:rPr>
          <w:rFonts w:ascii="Arial" w:hAnsi="Arial" w:cs="Arial"/>
          <w:color w:val="000000"/>
          <w:sz w:val="22"/>
          <w:szCs w:val="22"/>
          <w:u w:val="single"/>
        </w:rPr>
        <w:t>o ile Wykonawca wskazał dane umożliwiające dostęp do tych dokumentów</w:t>
      </w:r>
      <w:r w:rsidRPr="002E5913">
        <w:rPr>
          <w:rFonts w:ascii="Arial" w:hAnsi="Arial" w:cs="Arial"/>
          <w:color w:val="000000"/>
          <w:sz w:val="22"/>
          <w:szCs w:val="22"/>
        </w:rPr>
        <w:t xml:space="preserve">. W takim przypadku, Zamawiający może żądać od Wykonawcy przedstawienia tłumaczenia na język polski pobranych samodzielnie przez Zamawiającego podmiotowych środków dowodowych lub dokumentów. </w:t>
      </w:r>
    </w:p>
    <w:p w14:paraId="5B4E3B9C" w14:textId="77777777" w:rsidR="00D26577" w:rsidRPr="002E5913" w:rsidRDefault="00D26577" w:rsidP="00070E31">
      <w:pPr>
        <w:pStyle w:val="NormalnyWeb"/>
        <w:numPr>
          <w:ilvl w:val="0"/>
          <w:numId w:val="2"/>
        </w:numPr>
        <w:tabs>
          <w:tab w:val="left" w:pos="0"/>
          <w:tab w:val="left" w:pos="426"/>
        </w:tabs>
        <w:spacing w:before="0" w:after="0"/>
        <w:ind w:left="284" w:hanging="284"/>
        <w:rPr>
          <w:rFonts w:ascii="Arial" w:hAnsi="Arial" w:cs="Arial"/>
          <w:sz w:val="22"/>
          <w:szCs w:val="22"/>
        </w:rPr>
      </w:pPr>
      <w:r w:rsidRPr="00777F59">
        <w:rPr>
          <w:rFonts w:ascii="Arial" w:hAnsi="Arial" w:cs="Arial"/>
          <w:b/>
          <w:bCs/>
          <w:color w:val="000000"/>
          <w:sz w:val="22"/>
          <w:szCs w:val="22"/>
          <w:highlight w:val="cyan"/>
        </w:rPr>
        <w:t>NA POTRZEBY POSTĘPOWANIA PRZETARGOWEGO OFERTA WINNA ZAWIERAĆ</w:t>
      </w:r>
      <w:r w:rsidRPr="002E5913">
        <w:rPr>
          <w:rFonts w:ascii="Arial" w:hAnsi="Arial" w:cs="Arial"/>
          <w:color w:val="000000"/>
          <w:sz w:val="22"/>
          <w:szCs w:val="22"/>
        </w:rPr>
        <w:t>:</w:t>
      </w:r>
      <w:r w:rsidRPr="002E5913">
        <w:rPr>
          <w:rFonts w:ascii="Arial" w:hAnsi="Arial" w:cs="Arial"/>
          <w:bCs/>
          <w:color w:val="000000"/>
          <w:sz w:val="22"/>
          <w:szCs w:val="22"/>
        </w:rPr>
        <w:t xml:space="preserve"> </w:t>
      </w:r>
    </w:p>
    <w:p w14:paraId="6351B0B4" w14:textId="77777777" w:rsidR="00D26577" w:rsidRPr="002E5913" w:rsidRDefault="00D26577" w:rsidP="00070E31">
      <w:pPr>
        <w:numPr>
          <w:ilvl w:val="0"/>
          <w:numId w:val="23"/>
        </w:numPr>
        <w:tabs>
          <w:tab w:val="left" w:pos="567"/>
        </w:tabs>
        <w:autoSpaceDE w:val="0"/>
        <w:autoSpaceDN w:val="0"/>
        <w:adjustRightInd w:val="0"/>
        <w:ind w:left="568" w:hanging="284"/>
        <w:jc w:val="both"/>
        <w:rPr>
          <w:rFonts w:ascii="Arial" w:hAnsi="Arial" w:cs="Arial"/>
          <w:color w:val="000000"/>
          <w:sz w:val="22"/>
          <w:szCs w:val="22"/>
        </w:rPr>
      </w:pPr>
      <w:r w:rsidRPr="002E5913">
        <w:rPr>
          <w:rFonts w:ascii="Arial" w:hAnsi="Arial" w:cs="Arial"/>
          <w:b/>
          <w:bCs/>
          <w:color w:val="000000"/>
          <w:sz w:val="22"/>
          <w:szCs w:val="22"/>
        </w:rPr>
        <w:t>formularz oferty</w:t>
      </w:r>
      <w:r w:rsidRPr="002E5913">
        <w:rPr>
          <w:rFonts w:ascii="Arial" w:hAnsi="Arial" w:cs="Arial"/>
          <w:color w:val="000000"/>
          <w:sz w:val="22"/>
          <w:szCs w:val="22"/>
        </w:rPr>
        <w:t xml:space="preserve"> </w:t>
      </w:r>
      <w:r w:rsidRPr="002E5913">
        <w:rPr>
          <w:rFonts w:ascii="Arial" w:hAnsi="Arial" w:cs="Arial"/>
          <w:b/>
          <w:bCs/>
          <w:color w:val="000000"/>
          <w:sz w:val="22"/>
          <w:szCs w:val="22"/>
        </w:rPr>
        <w:t>– obligatoryjnie</w:t>
      </w:r>
    </w:p>
    <w:p w14:paraId="4FF4CBD9" w14:textId="5EC382F7" w:rsidR="00D26577" w:rsidRPr="002E5913" w:rsidRDefault="004468F8" w:rsidP="00070E31">
      <w:pPr>
        <w:tabs>
          <w:tab w:val="left" w:pos="567"/>
        </w:tabs>
        <w:adjustRightInd w:val="0"/>
        <w:ind w:left="567"/>
        <w:jc w:val="both"/>
        <w:rPr>
          <w:rFonts w:ascii="Arial" w:hAnsi="Arial" w:cs="Arial"/>
          <w:color w:val="000000"/>
          <w:sz w:val="22"/>
          <w:szCs w:val="22"/>
        </w:rPr>
      </w:pPr>
      <w:r w:rsidRPr="002E5913">
        <w:rPr>
          <w:rFonts w:ascii="Arial" w:hAnsi="Arial" w:cs="Arial"/>
          <w:color w:val="000000"/>
          <w:sz w:val="22"/>
          <w:szCs w:val="22"/>
        </w:rPr>
        <w:t xml:space="preserve">oferta </w:t>
      </w:r>
      <w:r w:rsidR="00D26577" w:rsidRPr="002E5913">
        <w:rPr>
          <w:rFonts w:ascii="Arial" w:hAnsi="Arial" w:cs="Arial"/>
          <w:color w:val="000000"/>
          <w:sz w:val="22"/>
          <w:szCs w:val="22"/>
        </w:rPr>
        <w:t>wypełnion</w:t>
      </w:r>
      <w:r w:rsidRPr="002E5913">
        <w:rPr>
          <w:rFonts w:ascii="Arial" w:hAnsi="Arial" w:cs="Arial"/>
          <w:color w:val="000000"/>
          <w:sz w:val="22"/>
          <w:szCs w:val="22"/>
        </w:rPr>
        <w:t xml:space="preserve">a </w:t>
      </w:r>
      <w:r w:rsidR="00D26577" w:rsidRPr="002E5913">
        <w:rPr>
          <w:rFonts w:ascii="Arial" w:hAnsi="Arial" w:cs="Arial"/>
          <w:color w:val="000000"/>
          <w:sz w:val="22"/>
          <w:szCs w:val="22"/>
        </w:rPr>
        <w:t xml:space="preserve">według wzoru stanowiącego </w:t>
      </w:r>
      <w:bookmarkStart w:id="14" w:name="_Hlk69991024"/>
      <w:r w:rsidR="00D26577" w:rsidRPr="002E5913">
        <w:rPr>
          <w:rFonts w:ascii="Arial" w:hAnsi="Arial" w:cs="Arial"/>
          <w:color w:val="000000"/>
          <w:sz w:val="22"/>
          <w:szCs w:val="22"/>
          <w:u w:val="single"/>
        </w:rPr>
        <w:t xml:space="preserve">załącznik </w:t>
      </w:r>
      <w:r w:rsidR="00D26577" w:rsidRPr="002E5913">
        <w:rPr>
          <w:rFonts w:ascii="Arial" w:hAnsi="Arial" w:cs="Arial"/>
          <w:b/>
          <w:color w:val="000000"/>
          <w:sz w:val="22"/>
          <w:szCs w:val="22"/>
          <w:u w:val="single"/>
        </w:rPr>
        <w:t xml:space="preserve">nr </w:t>
      </w:r>
      <w:r w:rsidR="00B074ED" w:rsidRPr="002E5913">
        <w:rPr>
          <w:rFonts w:ascii="Arial" w:hAnsi="Arial" w:cs="Arial"/>
          <w:b/>
          <w:color w:val="000000"/>
          <w:sz w:val="22"/>
          <w:szCs w:val="22"/>
          <w:u w:val="single"/>
        </w:rPr>
        <w:t>7</w:t>
      </w:r>
      <w:r w:rsidR="00D26577" w:rsidRPr="002E5913">
        <w:rPr>
          <w:rFonts w:ascii="Arial" w:hAnsi="Arial" w:cs="Arial"/>
          <w:color w:val="000000"/>
          <w:sz w:val="22"/>
          <w:szCs w:val="22"/>
          <w:u w:val="single"/>
        </w:rPr>
        <w:t xml:space="preserve"> do specyfikacji</w:t>
      </w:r>
      <w:bookmarkEnd w:id="14"/>
      <w:r w:rsidR="00D26577" w:rsidRPr="002E5913">
        <w:rPr>
          <w:rFonts w:ascii="Arial" w:hAnsi="Arial" w:cs="Arial"/>
          <w:color w:val="000000"/>
          <w:sz w:val="22"/>
          <w:szCs w:val="22"/>
        </w:rPr>
        <w:t xml:space="preserve">, </w:t>
      </w:r>
    </w:p>
    <w:p w14:paraId="7D3D113B" w14:textId="77777777" w:rsidR="000C3D65" w:rsidRPr="002E5913" w:rsidRDefault="00BE136C" w:rsidP="00070E31">
      <w:pPr>
        <w:numPr>
          <w:ilvl w:val="0"/>
          <w:numId w:val="23"/>
        </w:numPr>
        <w:tabs>
          <w:tab w:val="left" w:pos="567"/>
        </w:tabs>
        <w:overflowPunct w:val="0"/>
        <w:autoSpaceDE w:val="0"/>
        <w:autoSpaceDN w:val="0"/>
        <w:adjustRightInd w:val="0"/>
        <w:ind w:left="567" w:hanging="283"/>
        <w:jc w:val="both"/>
        <w:rPr>
          <w:rFonts w:ascii="Arial" w:hAnsi="Arial" w:cs="Arial"/>
          <w:sz w:val="22"/>
          <w:szCs w:val="22"/>
        </w:rPr>
      </w:pPr>
      <w:r w:rsidRPr="002E5913">
        <w:rPr>
          <w:rFonts w:ascii="Arial" w:hAnsi="Arial" w:cs="Arial"/>
          <w:b/>
          <w:sz w:val="22"/>
          <w:szCs w:val="22"/>
        </w:rPr>
        <w:t xml:space="preserve">oświadczenie </w:t>
      </w:r>
      <w:r w:rsidR="000C3D65" w:rsidRPr="002E5913">
        <w:rPr>
          <w:rFonts w:ascii="Arial" w:hAnsi="Arial" w:cs="Arial"/>
          <w:b/>
          <w:sz w:val="22"/>
          <w:szCs w:val="22"/>
        </w:rPr>
        <w:t>Wykonawcy</w:t>
      </w:r>
      <w:r w:rsidR="00450849" w:rsidRPr="002E5913">
        <w:rPr>
          <w:rFonts w:ascii="Arial" w:hAnsi="Arial" w:cs="Arial"/>
          <w:b/>
          <w:sz w:val="22"/>
          <w:szCs w:val="22"/>
        </w:rPr>
        <w:t xml:space="preserve"> </w:t>
      </w:r>
      <w:r w:rsidR="00450849" w:rsidRPr="002E5913">
        <w:rPr>
          <w:rFonts w:ascii="Arial" w:hAnsi="Arial" w:cs="Arial"/>
          <w:b/>
          <w:bCs/>
          <w:color w:val="000000"/>
          <w:sz w:val="22"/>
          <w:szCs w:val="22"/>
        </w:rPr>
        <w:t>– obligatoryjnie</w:t>
      </w:r>
    </w:p>
    <w:p w14:paraId="2ACAF6A0" w14:textId="6E821282" w:rsidR="00450849" w:rsidRPr="002E5913" w:rsidRDefault="000C3D65" w:rsidP="00070E31">
      <w:pPr>
        <w:tabs>
          <w:tab w:val="left" w:pos="567"/>
        </w:tabs>
        <w:overflowPunct w:val="0"/>
        <w:autoSpaceDE w:val="0"/>
        <w:autoSpaceDN w:val="0"/>
        <w:adjustRightInd w:val="0"/>
        <w:ind w:left="567"/>
        <w:jc w:val="both"/>
        <w:rPr>
          <w:rFonts w:ascii="Arial" w:hAnsi="Arial" w:cs="Arial"/>
          <w:bCs/>
          <w:sz w:val="22"/>
          <w:szCs w:val="22"/>
        </w:rPr>
      </w:pPr>
      <w:r w:rsidRPr="002E5913">
        <w:rPr>
          <w:rFonts w:ascii="Arial" w:hAnsi="Arial" w:cs="Arial"/>
          <w:bCs/>
          <w:sz w:val="22"/>
          <w:szCs w:val="22"/>
        </w:rPr>
        <w:t xml:space="preserve">oświadczenie Wykonawcy </w:t>
      </w:r>
      <w:r w:rsidR="00BE136C" w:rsidRPr="002E5913">
        <w:rPr>
          <w:rFonts w:ascii="Arial" w:hAnsi="Arial" w:cs="Arial"/>
          <w:bCs/>
          <w:sz w:val="22"/>
          <w:szCs w:val="22"/>
        </w:rPr>
        <w:t>o niepodleganiu wykluczeniu</w:t>
      </w:r>
      <w:r w:rsidRPr="002E5913">
        <w:rPr>
          <w:rFonts w:ascii="Arial" w:hAnsi="Arial" w:cs="Arial"/>
          <w:bCs/>
          <w:sz w:val="22"/>
          <w:szCs w:val="22"/>
        </w:rPr>
        <w:t xml:space="preserve"> i </w:t>
      </w:r>
      <w:r w:rsidR="00BE136C" w:rsidRPr="002E5913">
        <w:rPr>
          <w:rFonts w:ascii="Arial" w:hAnsi="Arial" w:cs="Arial"/>
          <w:bCs/>
          <w:sz w:val="22"/>
          <w:szCs w:val="22"/>
        </w:rPr>
        <w:t xml:space="preserve">spełnianiu warunków udziału </w:t>
      </w:r>
      <w:r w:rsidR="00450849" w:rsidRPr="002E5913">
        <w:rPr>
          <w:rFonts w:ascii="Arial" w:hAnsi="Arial" w:cs="Arial"/>
          <w:bCs/>
          <w:sz w:val="22"/>
          <w:szCs w:val="22"/>
        </w:rPr>
        <w:br/>
      </w:r>
      <w:r w:rsidR="00BE136C" w:rsidRPr="002E5913">
        <w:rPr>
          <w:rFonts w:ascii="Arial" w:hAnsi="Arial" w:cs="Arial"/>
          <w:bCs/>
          <w:sz w:val="22"/>
          <w:szCs w:val="22"/>
        </w:rPr>
        <w:t>w postępowaniu</w:t>
      </w:r>
      <w:r w:rsidR="00F60317" w:rsidRPr="002E5913">
        <w:rPr>
          <w:rFonts w:ascii="Arial" w:hAnsi="Arial" w:cs="Arial"/>
          <w:bCs/>
          <w:sz w:val="22"/>
          <w:szCs w:val="22"/>
        </w:rPr>
        <w:t>,</w:t>
      </w:r>
      <w:r w:rsidR="00450849" w:rsidRPr="002E5913">
        <w:rPr>
          <w:rFonts w:ascii="Arial" w:hAnsi="Arial" w:cs="Arial"/>
          <w:bCs/>
          <w:sz w:val="22"/>
          <w:szCs w:val="22"/>
        </w:rPr>
        <w:t xml:space="preserve"> </w:t>
      </w:r>
      <w:r w:rsidR="00F60317" w:rsidRPr="002E5913">
        <w:rPr>
          <w:rFonts w:ascii="Arial" w:hAnsi="Arial" w:cs="Arial"/>
          <w:bCs/>
          <w:sz w:val="22"/>
          <w:szCs w:val="22"/>
        </w:rPr>
        <w:t xml:space="preserve">składane na podstawie art. 125 ust. 1 ustawy, </w:t>
      </w:r>
      <w:r w:rsidR="00450849" w:rsidRPr="002E5913">
        <w:rPr>
          <w:rFonts w:ascii="Arial" w:hAnsi="Arial" w:cs="Arial"/>
          <w:bCs/>
          <w:sz w:val="22"/>
          <w:szCs w:val="22"/>
        </w:rPr>
        <w:t xml:space="preserve">wypełnione według wzoru </w:t>
      </w:r>
      <w:r w:rsidR="00D23BDC" w:rsidRPr="002E5913">
        <w:rPr>
          <w:rFonts w:ascii="Arial" w:hAnsi="Arial" w:cs="Arial"/>
          <w:color w:val="000000"/>
          <w:sz w:val="22"/>
          <w:szCs w:val="22"/>
        </w:rPr>
        <w:t>stanowiące</w:t>
      </w:r>
      <w:r w:rsidR="00450849" w:rsidRPr="002E5913">
        <w:rPr>
          <w:rFonts w:ascii="Arial" w:hAnsi="Arial" w:cs="Arial"/>
          <w:color w:val="000000"/>
          <w:sz w:val="22"/>
          <w:szCs w:val="22"/>
        </w:rPr>
        <w:t xml:space="preserve">go </w:t>
      </w:r>
      <w:r w:rsidR="00D23BDC" w:rsidRPr="002E5913">
        <w:rPr>
          <w:rFonts w:ascii="Arial" w:hAnsi="Arial" w:cs="Arial"/>
          <w:color w:val="000000"/>
          <w:sz w:val="22"/>
          <w:szCs w:val="22"/>
          <w:u w:val="single"/>
        </w:rPr>
        <w:t xml:space="preserve">załącznik </w:t>
      </w:r>
      <w:r w:rsidR="00D23BDC" w:rsidRPr="002E5913">
        <w:rPr>
          <w:rFonts w:ascii="Arial" w:hAnsi="Arial" w:cs="Arial"/>
          <w:b/>
          <w:color w:val="000000"/>
          <w:sz w:val="22"/>
          <w:szCs w:val="22"/>
          <w:u w:val="single"/>
        </w:rPr>
        <w:t xml:space="preserve">nr </w:t>
      </w:r>
      <w:r w:rsidR="00A46F91" w:rsidRPr="002E5913">
        <w:rPr>
          <w:rFonts w:ascii="Arial" w:hAnsi="Arial" w:cs="Arial"/>
          <w:b/>
          <w:color w:val="000000"/>
          <w:sz w:val="22"/>
          <w:szCs w:val="22"/>
          <w:u w:val="single"/>
        </w:rPr>
        <w:t>8</w:t>
      </w:r>
      <w:r w:rsidR="00D23BDC" w:rsidRPr="002E5913">
        <w:rPr>
          <w:rFonts w:ascii="Arial" w:hAnsi="Arial" w:cs="Arial"/>
          <w:color w:val="000000"/>
          <w:sz w:val="22"/>
          <w:szCs w:val="22"/>
          <w:u w:val="single"/>
        </w:rPr>
        <w:t xml:space="preserve"> do specyfikacji</w:t>
      </w:r>
      <w:r w:rsidR="00450849" w:rsidRPr="002E5913">
        <w:rPr>
          <w:rFonts w:ascii="Arial" w:hAnsi="Arial" w:cs="Arial"/>
          <w:color w:val="000000"/>
          <w:sz w:val="22"/>
          <w:szCs w:val="22"/>
        </w:rPr>
        <w:t>,</w:t>
      </w:r>
      <w:r w:rsidR="001E7AFC" w:rsidRPr="002E5913">
        <w:rPr>
          <w:rFonts w:ascii="Arial" w:hAnsi="Arial" w:cs="Arial"/>
          <w:sz w:val="22"/>
          <w:szCs w:val="22"/>
        </w:rPr>
        <w:t xml:space="preserve"> </w:t>
      </w:r>
      <w:r w:rsidR="00784B89" w:rsidRPr="002E5913">
        <w:rPr>
          <w:rFonts w:ascii="Arial" w:hAnsi="Arial" w:cs="Arial"/>
          <w:bCs/>
          <w:sz w:val="22"/>
          <w:szCs w:val="22"/>
        </w:rPr>
        <w:t>składa</w:t>
      </w:r>
      <w:r w:rsidR="00450849" w:rsidRPr="002E5913">
        <w:rPr>
          <w:rFonts w:ascii="Arial" w:hAnsi="Arial" w:cs="Arial"/>
          <w:bCs/>
          <w:sz w:val="22"/>
          <w:szCs w:val="22"/>
        </w:rPr>
        <w:t xml:space="preserve"> </w:t>
      </w:r>
      <w:r w:rsidR="00E47D99" w:rsidRPr="002E5913">
        <w:rPr>
          <w:rFonts w:ascii="Arial" w:hAnsi="Arial" w:cs="Arial"/>
          <w:bCs/>
          <w:sz w:val="22"/>
          <w:szCs w:val="22"/>
        </w:rPr>
        <w:t xml:space="preserve">w </w:t>
      </w:r>
      <w:r w:rsidR="00450849" w:rsidRPr="002E5913">
        <w:rPr>
          <w:rFonts w:ascii="Arial" w:hAnsi="Arial" w:cs="Arial"/>
          <w:bCs/>
          <w:sz w:val="22"/>
          <w:szCs w:val="22"/>
        </w:rPr>
        <w:t xml:space="preserve">zależności od </w:t>
      </w:r>
      <w:r w:rsidR="001E7AFC" w:rsidRPr="002E5913">
        <w:rPr>
          <w:rFonts w:ascii="Arial" w:hAnsi="Arial" w:cs="Arial"/>
          <w:bCs/>
          <w:sz w:val="22"/>
          <w:szCs w:val="22"/>
        </w:rPr>
        <w:t>okoliczności</w:t>
      </w:r>
      <w:r w:rsidR="00450849" w:rsidRPr="002E5913">
        <w:rPr>
          <w:rFonts w:ascii="Arial" w:hAnsi="Arial" w:cs="Arial"/>
          <w:bCs/>
          <w:sz w:val="22"/>
          <w:szCs w:val="22"/>
        </w:rPr>
        <w:t xml:space="preserve">: </w:t>
      </w:r>
    </w:p>
    <w:p w14:paraId="47642B12" w14:textId="77777777" w:rsidR="001E7AFC" w:rsidRPr="002E5913" w:rsidRDefault="001E7AFC" w:rsidP="00070E31">
      <w:pPr>
        <w:pStyle w:val="Akapitzlist"/>
        <w:numPr>
          <w:ilvl w:val="2"/>
          <w:numId w:val="20"/>
        </w:numPr>
        <w:tabs>
          <w:tab w:val="left" w:pos="851"/>
        </w:tabs>
        <w:autoSpaceDE w:val="0"/>
        <w:autoSpaceDN w:val="0"/>
        <w:ind w:left="851" w:hanging="284"/>
        <w:jc w:val="both"/>
        <w:rPr>
          <w:rFonts w:ascii="Arial" w:hAnsi="Arial" w:cs="Arial"/>
          <w:sz w:val="22"/>
          <w:szCs w:val="22"/>
        </w:rPr>
      </w:pPr>
      <w:r w:rsidRPr="002E5913">
        <w:rPr>
          <w:rFonts w:ascii="Arial" w:hAnsi="Arial" w:cs="Arial"/>
          <w:sz w:val="22"/>
          <w:szCs w:val="22"/>
        </w:rPr>
        <w:t>Wykonawca, lub</w:t>
      </w:r>
    </w:p>
    <w:p w14:paraId="68D52E4C" w14:textId="77777777" w:rsidR="00B13A4E" w:rsidRPr="002E5913" w:rsidRDefault="00BE136C" w:rsidP="00070E31">
      <w:pPr>
        <w:pStyle w:val="Akapitzlist"/>
        <w:numPr>
          <w:ilvl w:val="2"/>
          <w:numId w:val="20"/>
        </w:numPr>
        <w:tabs>
          <w:tab w:val="left" w:pos="851"/>
        </w:tabs>
        <w:autoSpaceDE w:val="0"/>
        <w:autoSpaceDN w:val="0"/>
        <w:ind w:left="851" w:hanging="284"/>
        <w:jc w:val="both"/>
        <w:rPr>
          <w:rFonts w:ascii="Arial" w:hAnsi="Arial" w:cs="Arial"/>
          <w:sz w:val="22"/>
          <w:szCs w:val="22"/>
        </w:rPr>
      </w:pPr>
      <w:r w:rsidRPr="002E5913">
        <w:rPr>
          <w:rFonts w:ascii="Arial" w:hAnsi="Arial" w:cs="Arial"/>
          <w:sz w:val="22"/>
          <w:szCs w:val="22"/>
        </w:rPr>
        <w:t xml:space="preserve">wszyscy Wykonawcy wspólnie ubiegający się o zamówienie, składający wspólną ofertę </w:t>
      </w:r>
      <w:r w:rsidRPr="002E5913">
        <w:rPr>
          <w:rFonts w:ascii="Arial" w:hAnsi="Arial" w:cs="Arial"/>
          <w:sz w:val="22"/>
          <w:szCs w:val="22"/>
        </w:rPr>
        <w:br/>
        <w:t>(np. w formie konsorcjum)</w:t>
      </w:r>
      <w:r w:rsidR="0048706C" w:rsidRPr="002E5913">
        <w:rPr>
          <w:rFonts w:ascii="Arial" w:hAnsi="Arial" w:cs="Arial"/>
          <w:sz w:val="22"/>
          <w:szCs w:val="22"/>
        </w:rPr>
        <w:t xml:space="preserve"> – jeżeli dotyczy</w:t>
      </w:r>
      <w:r w:rsidRPr="002E5913">
        <w:rPr>
          <w:rFonts w:ascii="Arial" w:hAnsi="Arial" w:cs="Arial"/>
          <w:sz w:val="22"/>
          <w:szCs w:val="22"/>
        </w:rPr>
        <w:t>,</w:t>
      </w:r>
      <w:r w:rsidR="00D9463F" w:rsidRPr="002E5913">
        <w:rPr>
          <w:rFonts w:ascii="Arial" w:hAnsi="Arial" w:cs="Arial"/>
          <w:sz w:val="22"/>
          <w:szCs w:val="22"/>
        </w:rPr>
        <w:t xml:space="preserve"> lub</w:t>
      </w:r>
    </w:p>
    <w:p w14:paraId="39CE1467" w14:textId="77777777" w:rsidR="0090689D" w:rsidRPr="002E5913" w:rsidRDefault="00BA4D09" w:rsidP="00070E31">
      <w:pPr>
        <w:pStyle w:val="Akapitzlist"/>
        <w:numPr>
          <w:ilvl w:val="2"/>
          <w:numId w:val="20"/>
        </w:numPr>
        <w:autoSpaceDE w:val="0"/>
        <w:autoSpaceDN w:val="0"/>
        <w:ind w:left="851" w:hanging="284"/>
        <w:jc w:val="both"/>
        <w:rPr>
          <w:rFonts w:ascii="Arial" w:hAnsi="Arial" w:cs="Arial"/>
          <w:sz w:val="22"/>
          <w:szCs w:val="22"/>
        </w:rPr>
      </w:pPr>
      <w:r w:rsidRPr="002E5913">
        <w:rPr>
          <w:rFonts w:ascii="Arial" w:hAnsi="Arial" w:cs="Arial"/>
          <w:sz w:val="22"/>
          <w:szCs w:val="22"/>
        </w:rPr>
        <w:t xml:space="preserve">podmiot trzeci, na którego potencjał powołuje się </w:t>
      </w:r>
      <w:r w:rsidR="00EB514C" w:rsidRPr="002E5913">
        <w:rPr>
          <w:rFonts w:ascii="Arial" w:hAnsi="Arial" w:cs="Arial"/>
          <w:sz w:val="22"/>
          <w:szCs w:val="22"/>
        </w:rPr>
        <w:t xml:space="preserve">Wykonawca </w:t>
      </w:r>
      <w:r w:rsidRPr="002E5913">
        <w:rPr>
          <w:rFonts w:ascii="Arial" w:hAnsi="Arial" w:cs="Arial"/>
          <w:sz w:val="22"/>
          <w:szCs w:val="22"/>
        </w:rPr>
        <w:t>celem potwierdzenia</w:t>
      </w:r>
      <w:r w:rsidR="00EB514C" w:rsidRPr="002E5913">
        <w:rPr>
          <w:rFonts w:ascii="Arial" w:hAnsi="Arial" w:cs="Arial"/>
          <w:sz w:val="22"/>
          <w:szCs w:val="22"/>
        </w:rPr>
        <w:t xml:space="preserve"> </w:t>
      </w:r>
      <w:r w:rsidRPr="002E5913">
        <w:rPr>
          <w:rFonts w:ascii="Arial" w:hAnsi="Arial" w:cs="Arial"/>
          <w:sz w:val="22"/>
          <w:szCs w:val="22"/>
        </w:rPr>
        <w:t>spełnienia warunków udziału w postępowaniu</w:t>
      </w:r>
      <w:r w:rsidR="001E7AFC" w:rsidRPr="002E5913">
        <w:rPr>
          <w:rFonts w:ascii="Arial" w:hAnsi="Arial" w:cs="Arial"/>
          <w:sz w:val="22"/>
          <w:szCs w:val="22"/>
        </w:rPr>
        <w:t xml:space="preserve"> – w </w:t>
      </w:r>
      <w:r w:rsidRPr="002E5913">
        <w:rPr>
          <w:rFonts w:ascii="Arial" w:hAnsi="Arial" w:cs="Arial"/>
          <w:sz w:val="22"/>
          <w:szCs w:val="22"/>
        </w:rPr>
        <w:t>takim przypadku oświadczenie</w:t>
      </w:r>
      <w:r w:rsidR="00EB514C" w:rsidRPr="002E5913">
        <w:rPr>
          <w:rFonts w:ascii="Arial" w:hAnsi="Arial" w:cs="Arial"/>
          <w:sz w:val="22"/>
          <w:szCs w:val="22"/>
        </w:rPr>
        <w:t xml:space="preserve"> </w:t>
      </w:r>
      <w:r w:rsidRPr="002E5913">
        <w:rPr>
          <w:rFonts w:ascii="Arial" w:hAnsi="Arial" w:cs="Arial"/>
          <w:sz w:val="22"/>
          <w:szCs w:val="22"/>
        </w:rPr>
        <w:t xml:space="preserve">potwierdza brak podstaw wykluczenia podmiotu </w:t>
      </w:r>
      <w:r w:rsidR="00D9463F" w:rsidRPr="002E5913">
        <w:rPr>
          <w:rFonts w:ascii="Arial" w:hAnsi="Arial" w:cs="Arial"/>
          <w:sz w:val="22"/>
          <w:szCs w:val="22"/>
        </w:rPr>
        <w:t xml:space="preserve">trzeciego </w:t>
      </w:r>
      <w:r w:rsidRPr="002E5913">
        <w:rPr>
          <w:rFonts w:ascii="Arial" w:hAnsi="Arial" w:cs="Arial"/>
          <w:sz w:val="22"/>
          <w:szCs w:val="22"/>
        </w:rPr>
        <w:t>oraz spełnianie warunków udziału w</w:t>
      </w:r>
      <w:r w:rsidR="00EB514C" w:rsidRPr="002E5913">
        <w:rPr>
          <w:rFonts w:ascii="Arial" w:hAnsi="Arial" w:cs="Arial"/>
          <w:sz w:val="22"/>
          <w:szCs w:val="22"/>
        </w:rPr>
        <w:t xml:space="preserve"> </w:t>
      </w:r>
      <w:r w:rsidRPr="002E5913">
        <w:rPr>
          <w:rFonts w:ascii="Arial" w:hAnsi="Arial" w:cs="Arial"/>
          <w:sz w:val="22"/>
          <w:szCs w:val="22"/>
        </w:rPr>
        <w:t xml:space="preserve">postępowaniu w zakresie, w jakim podmiot </w:t>
      </w:r>
      <w:r w:rsidR="00D9463F" w:rsidRPr="002E5913">
        <w:rPr>
          <w:rFonts w:ascii="Arial" w:hAnsi="Arial" w:cs="Arial"/>
          <w:sz w:val="22"/>
          <w:szCs w:val="22"/>
        </w:rPr>
        <w:t xml:space="preserve">trzeci </w:t>
      </w:r>
      <w:r w:rsidRPr="002E5913">
        <w:rPr>
          <w:rFonts w:ascii="Arial" w:hAnsi="Arial" w:cs="Arial"/>
          <w:sz w:val="22"/>
          <w:szCs w:val="22"/>
        </w:rPr>
        <w:t>udostępnia swoje zasoby wykonawcy</w:t>
      </w:r>
      <w:r w:rsidR="00D71A89" w:rsidRPr="002E5913">
        <w:rPr>
          <w:rFonts w:ascii="Arial" w:hAnsi="Arial" w:cs="Arial"/>
          <w:sz w:val="22"/>
          <w:szCs w:val="22"/>
        </w:rPr>
        <w:t xml:space="preserve"> – </w:t>
      </w:r>
      <w:r w:rsidR="0048706C" w:rsidRPr="002E5913">
        <w:rPr>
          <w:rFonts w:ascii="Arial" w:hAnsi="Arial" w:cs="Arial"/>
          <w:sz w:val="22"/>
          <w:szCs w:val="22"/>
        </w:rPr>
        <w:t>jeżeli</w:t>
      </w:r>
      <w:r w:rsidR="00D71A89" w:rsidRPr="002E5913">
        <w:rPr>
          <w:rFonts w:ascii="Arial" w:hAnsi="Arial" w:cs="Arial"/>
          <w:sz w:val="22"/>
          <w:szCs w:val="22"/>
        </w:rPr>
        <w:t xml:space="preserve"> dotyczy</w:t>
      </w:r>
      <w:r w:rsidR="00784B89" w:rsidRPr="002E5913">
        <w:rPr>
          <w:rFonts w:ascii="Arial" w:hAnsi="Arial" w:cs="Arial"/>
          <w:sz w:val="22"/>
          <w:szCs w:val="22"/>
        </w:rPr>
        <w:t>,</w:t>
      </w:r>
      <w:r w:rsidR="00D9463F" w:rsidRPr="002E5913">
        <w:rPr>
          <w:rFonts w:ascii="Arial" w:hAnsi="Arial" w:cs="Arial"/>
          <w:sz w:val="22"/>
          <w:szCs w:val="22"/>
        </w:rPr>
        <w:t xml:space="preserve"> lub</w:t>
      </w:r>
      <w:r w:rsidR="00784B89" w:rsidRPr="002E5913">
        <w:rPr>
          <w:rFonts w:ascii="Arial" w:hAnsi="Arial" w:cs="Arial"/>
          <w:sz w:val="22"/>
          <w:szCs w:val="22"/>
        </w:rPr>
        <w:t xml:space="preserve"> </w:t>
      </w:r>
    </w:p>
    <w:p w14:paraId="31F18F48" w14:textId="77777777" w:rsidR="00784B89" w:rsidRPr="002E5913" w:rsidRDefault="00784B89" w:rsidP="00070E31">
      <w:pPr>
        <w:pStyle w:val="Akapitzlist"/>
        <w:numPr>
          <w:ilvl w:val="2"/>
          <w:numId w:val="20"/>
        </w:numPr>
        <w:autoSpaceDE w:val="0"/>
        <w:autoSpaceDN w:val="0"/>
        <w:ind w:left="851" w:hanging="284"/>
        <w:jc w:val="both"/>
        <w:rPr>
          <w:rFonts w:ascii="Arial" w:hAnsi="Arial" w:cs="Arial"/>
          <w:sz w:val="22"/>
          <w:szCs w:val="22"/>
        </w:rPr>
      </w:pPr>
      <w:r w:rsidRPr="002E5913">
        <w:rPr>
          <w:rFonts w:ascii="Arial" w:hAnsi="Arial" w:cs="Arial"/>
          <w:sz w:val="22"/>
          <w:szCs w:val="22"/>
        </w:rPr>
        <w:t>podwykonawca</w:t>
      </w:r>
      <w:r w:rsidR="00D71A89" w:rsidRPr="002E5913">
        <w:rPr>
          <w:rFonts w:ascii="Arial" w:hAnsi="Arial" w:cs="Arial"/>
          <w:sz w:val="22"/>
          <w:szCs w:val="22"/>
        </w:rPr>
        <w:t xml:space="preserve"> niebędący podmiotem udostępniającym zasoby na zasadach</w:t>
      </w:r>
      <w:r w:rsidRPr="002E5913">
        <w:rPr>
          <w:rFonts w:ascii="Arial" w:hAnsi="Arial" w:cs="Arial"/>
          <w:sz w:val="22"/>
          <w:szCs w:val="22"/>
        </w:rPr>
        <w:t xml:space="preserve"> </w:t>
      </w:r>
      <w:r w:rsidR="00D71A89" w:rsidRPr="002E5913">
        <w:rPr>
          <w:rFonts w:ascii="Arial" w:hAnsi="Arial" w:cs="Arial"/>
          <w:sz w:val="22"/>
          <w:szCs w:val="22"/>
        </w:rPr>
        <w:t xml:space="preserve">określonych </w:t>
      </w:r>
      <w:r w:rsidR="001E7AFC" w:rsidRPr="002E5913">
        <w:rPr>
          <w:rFonts w:ascii="Arial" w:hAnsi="Arial" w:cs="Arial"/>
          <w:sz w:val="22"/>
          <w:szCs w:val="22"/>
        </w:rPr>
        <w:br/>
      </w:r>
      <w:r w:rsidR="00D71A89" w:rsidRPr="002E5913">
        <w:rPr>
          <w:rFonts w:ascii="Arial" w:hAnsi="Arial" w:cs="Arial"/>
          <w:sz w:val="22"/>
          <w:szCs w:val="22"/>
        </w:rPr>
        <w:t>w art. 118 ustawy</w:t>
      </w:r>
      <w:r w:rsidR="0048706C" w:rsidRPr="002E5913">
        <w:rPr>
          <w:rFonts w:ascii="Arial" w:hAnsi="Arial" w:cs="Arial"/>
          <w:sz w:val="22"/>
          <w:szCs w:val="22"/>
        </w:rPr>
        <w:t xml:space="preserve"> – jeżeli dotyczy</w:t>
      </w:r>
      <w:r w:rsidR="00D9463F" w:rsidRPr="002E5913">
        <w:rPr>
          <w:rFonts w:ascii="Arial" w:hAnsi="Arial" w:cs="Arial"/>
          <w:sz w:val="22"/>
          <w:szCs w:val="22"/>
        </w:rPr>
        <w:t>.</w:t>
      </w:r>
    </w:p>
    <w:p w14:paraId="1B128B29" w14:textId="77777777" w:rsidR="00B60194" w:rsidRPr="002E5913" w:rsidRDefault="00841CC8" w:rsidP="00070E31">
      <w:pPr>
        <w:tabs>
          <w:tab w:val="left" w:pos="567"/>
        </w:tabs>
        <w:overflowPunct w:val="0"/>
        <w:autoSpaceDE w:val="0"/>
        <w:autoSpaceDN w:val="0"/>
        <w:adjustRightInd w:val="0"/>
        <w:ind w:left="567"/>
        <w:jc w:val="both"/>
        <w:rPr>
          <w:rFonts w:ascii="Arial" w:hAnsi="Arial" w:cs="Arial"/>
          <w:sz w:val="22"/>
          <w:szCs w:val="22"/>
        </w:rPr>
      </w:pPr>
      <w:r w:rsidRPr="002E5913">
        <w:rPr>
          <w:rFonts w:ascii="Arial" w:hAnsi="Arial" w:cs="Arial"/>
          <w:sz w:val="22"/>
          <w:szCs w:val="22"/>
        </w:rPr>
        <w:t xml:space="preserve">- informacje zawarte w ww. oświadczeniu Wykonawcy stanowią wstępne potwierdzenie, </w:t>
      </w:r>
      <w:r w:rsidRPr="002E5913">
        <w:rPr>
          <w:rFonts w:ascii="Arial" w:hAnsi="Arial" w:cs="Arial"/>
          <w:sz w:val="22"/>
          <w:szCs w:val="22"/>
        </w:rPr>
        <w:br/>
        <w:t>że wykonawca nie podlega Wykluczeniu oraz spełnia warunki udziału w postępowaniu.</w:t>
      </w:r>
    </w:p>
    <w:p w14:paraId="31715ABE" w14:textId="77777777" w:rsidR="00D26577" w:rsidRPr="002E5913" w:rsidRDefault="00D26577" w:rsidP="00070E31">
      <w:pPr>
        <w:numPr>
          <w:ilvl w:val="0"/>
          <w:numId w:val="23"/>
        </w:numPr>
        <w:tabs>
          <w:tab w:val="left" w:pos="567"/>
        </w:tabs>
        <w:autoSpaceDE w:val="0"/>
        <w:autoSpaceDN w:val="0"/>
        <w:adjustRightInd w:val="0"/>
        <w:ind w:left="567" w:hanging="283"/>
        <w:jc w:val="both"/>
        <w:rPr>
          <w:rFonts w:ascii="Arial" w:hAnsi="Arial" w:cs="Arial"/>
          <w:color w:val="000000"/>
          <w:sz w:val="22"/>
          <w:szCs w:val="22"/>
        </w:rPr>
      </w:pPr>
      <w:r w:rsidRPr="002E5913">
        <w:rPr>
          <w:rFonts w:ascii="Arial" w:hAnsi="Arial" w:cs="Arial"/>
          <w:color w:val="000000"/>
          <w:sz w:val="22"/>
          <w:szCs w:val="22"/>
        </w:rPr>
        <w:t>pełnomocnictwo – jeżeli dotyczy</w:t>
      </w:r>
      <w:r w:rsidR="007F16FA" w:rsidRPr="002E5913">
        <w:rPr>
          <w:rFonts w:ascii="Arial" w:hAnsi="Arial" w:cs="Arial"/>
          <w:color w:val="000000"/>
          <w:sz w:val="22"/>
          <w:szCs w:val="22"/>
        </w:rPr>
        <w:t xml:space="preserve"> </w:t>
      </w:r>
    </w:p>
    <w:p w14:paraId="64B3035D" w14:textId="50078ABA" w:rsidR="00D26577" w:rsidRDefault="00D26577" w:rsidP="00070E31">
      <w:pPr>
        <w:tabs>
          <w:tab w:val="left" w:pos="567"/>
        </w:tabs>
        <w:adjustRightInd w:val="0"/>
        <w:ind w:left="567"/>
        <w:jc w:val="both"/>
        <w:rPr>
          <w:rFonts w:ascii="Arial" w:hAnsi="Arial" w:cs="Arial"/>
          <w:color w:val="000000"/>
          <w:sz w:val="22"/>
          <w:szCs w:val="22"/>
        </w:rPr>
      </w:pPr>
      <w:r w:rsidRPr="002E5913">
        <w:rPr>
          <w:rFonts w:ascii="Arial" w:hAnsi="Arial" w:cs="Arial"/>
          <w:color w:val="000000"/>
          <w:sz w:val="22"/>
          <w:szCs w:val="22"/>
        </w:rPr>
        <w:t>w sytuacji podpisania oferty przez osobę umocowaną do reprezentowania Wykonawcy na podstawie pełnomocnictwa, w szczególności do reprezentowania Wykonawców wspólnie ubiegających</w:t>
      </w:r>
      <w:r w:rsidR="009A4DBA" w:rsidRPr="002E5913">
        <w:rPr>
          <w:rFonts w:ascii="Arial" w:hAnsi="Arial" w:cs="Arial"/>
          <w:color w:val="000000"/>
          <w:sz w:val="22"/>
          <w:szCs w:val="22"/>
        </w:rPr>
        <w:t xml:space="preserve"> </w:t>
      </w:r>
      <w:r w:rsidRPr="002E5913">
        <w:rPr>
          <w:rFonts w:ascii="Arial" w:hAnsi="Arial" w:cs="Arial"/>
          <w:color w:val="000000"/>
          <w:sz w:val="22"/>
          <w:szCs w:val="22"/>
        </w:rPr>
        <w:t xml:space="preserve">się o udzielenie zamówienia,   </w:t>
      </w:r>
    </w:p>
    <w:p w14:paraId="4294E68B" w14:textId="77777777" w:rsidR="00D26577" w:rsidRPr="002E5913" w:rsidRDefault="00D26577" w:rsidP="00070E31">
      <w:pPr>
        <w:numPr>
          <w:ilvl w:val="0"/>
          <w:numId w:val="23"/>
        </w:numPr>
        <w:tabs>
          <w:tab w:val="left" w:pos="567"/>
        </w:tabs>
        <w:autoSpaceDE w:val="0"/>
        <w:autoSpaceDN w:val="0"/>
        <w:adjustRightInd w:val="0"/>
        <w:ind w:left="567" w:hanging="283"/>
        <w:jc w:val="both"/>
        <w:rPr>
          <w:rFonts w:ascii="Arial" w:hAnsi="Arial" w:cs="Arial"/>
          <w:color w:val="000000"/>
          <w:sz w:val="22"/>
          <w:szCs w:val="22"/>
        </w:rPr>
      </w:pPr>
      <w:r w:rsidRPr="002E5913">
        <w:rPr>
          <w:rFonts w:ascii="Arial" w:hAnsi="Arial" w:cs="Arial"/>
          <w:color w:val="000000"/>
          <w:sz w:val="22"/>
          <w:szCs w:val="22"/>
        </w:rPr>
        <w:t>odpis lub informacja z KRS lub CEIDG lub innego właściwego rejestru – jeżeli dotyczy</w:t>
      </w:r>
      <w:r w:rsidR="007F16FA" w:rsidRPr="002E5913">
        <w:rPr>
          <w:rFonts w:ascii="Arial" w:hAnsi="Arial" w:cs="Arial"/>
          <w:color w:val="000000"/>
          <w:sz w:val="22"/>
          <w:szCs w:val="22"/>
        </w:rPr>
        <w:t xml:space="preserve"> </w:t>
      </w:r>
    </w:p>
    <w:p w14:paraId="655D4194" w14:textId="0176800F" w:rsidR="00D26577" w:rsidRPr="002E5913" w:rsidRDefault="00D26577" w:rsidP="00070E31">
      <w:pPr>
        <w:tabs>
          <w:tab w:val="left" w:pos="567"/>
        </w:tabs>
        <w:adjustRightInd w:val="0"/>
        <w:ind w:left="567"/>
        <w:jc w:val="both"/>
        <w:rPr>
          <w:rFonts w:ascii="Arial" w:hAnsi="Arial" w:cs="Arial"/>
          <w:color w:val="000000"/>
          <w:sz w:val="22"/>
          <w:szCs w:val="22"/>
        </w:rPr>
      </w:pPr>
      <w:r w:rsidRPr="002E5913">
        <w:rPr>
          <w:rFonts w:ascii="Arial" w:hAnsi="Arial" w:cs="Arial"/>
          <w:color w:val="000000"/>
          <w:sz w:val="22"/>
          <w:szCs w:val="22"/>
        </w:rPr>
        <w:t xml:space="preserve">w sytuacji podpisania oferty przez osobę umocowaną do reprezentowania Wykonawcy na podstawie wpisu do właściwego rejestru, </w:t>
      </w:r>
    </w:p>
    <w:p w14:paraId="45A9B7DC" w14:textId="77777777" w:rsidR="00D26577" w:rsidRPr="002E5913" w:rsidRDefault="00D26577" w:rsidP="00070E31">
      <w:pPr>
        <w:numPr>
          <w:ilvl w:val="0"/>
          <w:numId w:val="23"/>
        </w:numPr>
        <w:tabs>
          <w:tab w:val="left" w:pos="567"/>
        </w:tabs>
        <w:autoSpaceDE w:val="0"/>
        <w:autoSpaceDN w:val="0"/>
        <w:adjustRightInd w:val="0"/>
        <w:ind w:left="567" w:hanging="283"/>
        <w:jc w:val="both"/>
        <w:rPr>
          <w:rFonts w:ascii="Arial" w:hAnsi="Arial" w:cs="Arial"/>
          <w:color w:val="000000"/>
          <w:sz w:val="22"/>
          <w:szCs w:val="22"/>
        </w:rPr>
      </w:pPr>
      <w:r w:rsidRPr="002E5913">
        <w:rPr>
          <w:rFonts w:ascii="Arial" w:hAnsi="Arial" w:cs="Arial"/>
          <w:color w:val="000000"/>
          <w:sz w:val="22"/>
          <w:szCs w:val="22"/>
        </w:rPr>
        <w:t>zobowiązanie podmiotu udostępniającego zasoby – jeżeli dotyczy</w:t>
      </w:r>
      <w:r w:rsidR="007F16FA" w:rsidRPr="002E5913">
        <w:rPr>
          <w:rFonts w:ascii="Arial" w:hAnsi="Arial" w:cs="Arial"/>
          <w:color w:val="000000"/>
          <w:sz w:val="22"/>
          <w:szCs w:val="22"/>
        </w:rPr>
        <w:t xml:space="preserve"> </w:t>
      </w:r>
    </w:p>
    <w:p w14:paraId="1AFF5EBF" w14:textId="77777777" w:rsidR="00D26577" w:rsidRDefault="00D26577" w:rsidP="00070E31">
      <w:pPr>
        <w:tabs>
          <w:tab w:val="left" w:pos="567"/>
        </w:tabs>
        <w:adjustRightInd w:val="0"/>
        <w:ind w:left="567"/>
        <w:jc w:val="both"/>
        <w:rPr>
          <w:rFonts w:ascii="Arial" w:hAnsi="Arial" w:cs="Arial"/>
          <w:color w:val="000000"/>
          <w:sz w:val="22"/>
          <w:szCs w:val="22"/>
        </w:rPr>
      </w:pPr>
      <w:r w:rsidRPr="002E5913">
        <w:rPr>
          <w:rFonts w:ascii="Arial" w:hAnsi="Arial" w:cs="Arial"/>
          <w:color w:val="000000"/>
          <w:sz w:val="22"/>
          <w:szCs w:val="22"/>
        </w:rPr>
        <w:t>w sytuacji polegania przez Wykonawcę na zdolnościach lub sytuacji podmiotów udostępniających zasoby - i</w:t>
      </w:r>
      <w:r w:rsidRPr="002E5913">
        <w:rPr>
          <w:rFonts w:ascii="Arial" w:hAnsi="Arial" w:cs="Arial"/>
          <w:sz w:val="22"/>
          <w:szCs w:val="22"/>
        </w:rPr>
        <w:t>nformacje na temat zobowiązania ujęto w rozdziale VI ust. 9 SWZ,</w:t>
      </w:r>
      <w:r w:rsidR="00A46F91" w:rsidRPr="002E5913">
        <w:rPr>
          <w:rFonts w:ascii="Arial" w:hAnsi="Arial" w:cs="Arial"/>
          <w:sz w:val="22"/>
          <w:szCs w:val="22"/>
        </w:rPr>
        <w:t xml:space="preserve"> zobowiązanie </w:t>
      </w:r>
      <w:r w:rsidR="00A46F91" w:rsidRPr="002E5913">
        <w:rPr>
          <w:rFonts w:ascii="Arial" w:hAnsi="Arial" w:cs="Arial"/>
          <w:color w:val="000000"/>
          <w:sz w:val="22"/>
          <w:szCs w:val="22"/>
        </w:rPr>
        <w:t xml:space="preserve">wypełnione według wzoru stanowiącego </w:t>
      </w:r>
      <w:r w:rsidR="00A46F91" w:rsidRPr="002E5913">
        <w:rPr>
          <w:rFonts w:ascii="Arial" w:hAnsi="Arial" w:cs="Arial"/>
          <w:color w:val="000000"/>
          <w:sz w:val="22"/>
          <w:szCs w:val="22"/>
          <w:u w:val="single"/>
        </w:rPr>
        <w:t xml:space="preserve">załącznik </w:t>
      </w:r>
      <w:r w:rsidR="00A46F91" w:rsidRPr="002E5913">
        <w:rPr>
          <w:rFonts w:ascii="Arial" w:hAnsi="Arial" w:cs="Arial"/>
          <w:b/>
          <w:color w:val="000000"/>
          <w:sz w:val="22"/>
          <w:szCs w:val="22"/>
          <w:u w:val="single"/>
        </w:rPr>
        <w:t>nr 9</w:t>
      </w:r>
      <w:r w:rsidR="00A46F91" w:rsidRPr="002E5913">
        <w:rPr>
          <w:rFonts w:ascii="Arial" w:hAnsi="Arial" w:cs="Arial"/>
          <w:color w:val="000000"/>
          <w:sz w:val="22"/>
          <w:szCs w:val="22"/>
          <w:u w:val="single"/>
        </w:rPr>
        <w:t xml:space="preserve"> do specyfikacji</w:t>
      </w:r>
      <w:r w:rsidR="00A46F91" w:rsidRPr="002E5913">
        <w:rPr>
          <w:rFonts w:ascii="Arial" w:hAnsi="Arial" w:cs="Arial"/>
          <w:color w:val="000000"/>
          <w:sz w:val="22"/>
          <w:szCs w:val="22"/>
        </w:rPr>
        <w:t xml:space="preserve">, </w:t>
      </w:r>
    </w:p>
    <w:p w14:paraId="40B4A2FD" w14:textId="77777777" w:rsidR="00D72090" w:rsidRDefault="00D72090" w:rsidP="00070E31">
      <w:pPr>
        <w:tabs>
          <w:tab w:val="left" w:pos="567"/>
        </w:tabs>
        <w:adjustRightInd w:val="0"/>
        <w:ind w:left="567"/>
        <w:jc w:val="both"/>
        <w:rPr>
          <w:rFonts w:ascii="Arial" w:hAnsi="Arial" w:cs="Arial"/>
          <w:color w:val="000000"/>
          <w:sz w:val="22"/>
          <w:szCs w:val="22"/>
        </w:rPr>
      </w:pPr>
    </w:p>
    <w:p w14:paraId="525FEC33" w14:textId="77777777" w:rsidR="00777F59" w:rsidRDefault="00777F59" w:rsidP="00070E31">
      <w:pPr>
        <w:tabs>
          <w:tab w:val="left" w:pos="567"/>
        </w:tabs>
        <w:adjustRightInd w:val="0"/>
        <w:ind w:left="567"/>
        <w:jc w:val="both"/>
        <w:rPr>
          <w:rFonts w:ascii="Arial" w:hAnsi="Arial" w:cs="Arial"/>
          <w:color w:val="000000"/>
          <w:sz w:val="22"/>
          <w:szCs w:val="22"/>
        </w:rPr>
      </w:pPr>
    </w:p>
    <w:p w14:paraId="0EE24A71" w14:textId="77777777" w:rsidR="00D72090" w:rsidRDefault="00D72090" w:rsidP="00070E31">
      <w:pPr>
        <w:tabs>
          <w:tab w:val="left" w:pos="567"/>
        </w:tabs>
        <w:adjustRightInd w:val="0"/>
        <w:ind w:left="567"/>
        <w:jc w:val="both"/>
        <w:rPr>
          <w:rFonts w:ascii="Arial" w:hAnsi="Arial" w:cs="Arial"/>
          <w:color w:val="000000"/>
          <w:sz w:val="22"/>
          <w:szCs w:val="22"/>
        </w:rPr>
      </w:pPr>
    </w:p>
    <w:p w14:paraId="4FAC92D2" w14:textId="77777777" w:rsidR="00D72090" w:rsidRPr="002E5913" w:rsidRDefault="00D72090" w:rsidP="00070E31">
      <w:pPr>
        <w:tabs>
          <w:tab w:val="left" w:pos="567"/>
        </w:tabs>
        <w:adjustRightInd w:val="0"/>
        <w:ind w:left="567"/>
        <w:jc w:val="both"/>
        <w:rPr>
          <w:rFonts w:ascii="Arial" w:hAnsi="Arial" w:cs="Arial"/>
          <w:sz w:val="22"/>
          <w:szCs w:val="22"/>
        </w:rPr>
      </w:pPr>
    </w:p>
    <w:p w14:paraId="51E28779" w14:textId="77777777" w:rsidR="00D26577" w:rsidRPr="002E5913" w:rsidRDefault="00D26577" w:rsidP="00070E31">
      <w:pPr>
        <w:numPr>
          <w:ilvl w:val="0"/>
          <w:numId w:val="23"/>
        </w:numPr>
        <w:tabs>
          <w:tab w:val="left" w:pos="567"/>
        </w:tabs>
        <w:autoSpaceDE w:val="0"/>
        <w:autoSpaceDN w:val="0"/>
        <w:adjustRightInd w:val="0"/>
        <w:ind w:left="567" w:hanging="283"/>
        <w:jc w:val="both"/>
        <w:rPr>
          <w:rFonts w:ascii="Arial" w:hAnsi="Arial" w:cs="Arial"/>
          <w:color w:val="000000"/>
          <w:sz w:val="22"/>
          <w:szCs w:val="22"/>
        </w:rPr>
      </w:pPr>
      <w:r w:rsidRPr="002E5913">
        <w:rPr>
          <w:rFonts w:ascii="Arial" w:hAnsi="Arial" w:cs="Arial"/>
          <w:color w:val="000000"/>
          <w:sz w:val="22"/>
          <w:szCs w:val="22"/>
        </w:rPr>
        <w:lastRenderedPageBreak/>
        <w:t>oświadczenie o zakresie usług realizowanych przez konsorcjantów – jeżeli dotyczy</w:t>
      </w:r>
      <w:r w:rsidR="007F16FA" w:rsidRPr="002E5913">
        <w:rPr>
          <w:rFonts w:ascii="Arial" w:hAnsi="Arial" w:cs="Arial"/>
          <w:color w:val="000000"/>
          <w:sz w:val="22"/>
          <w:szCs w:val="22"/>
        </w:rPr>
        <w:t xml:space="preserve"> </w:t>
      </w:r>
    </w:p>
    <w:p w14:paraId="7A740EBC" w14:textId="067B6D59" w:rsidR="00D26577" w:rsidRPr="00D72090" w:rsidRDefault="00D26577" w:rsidP="00070E31">
      <w:pPr>
        <w:pStyle w:val="Akapitzlist"/>
        <w:tabs>
          <w:tab w:val="left" w:pos="567"/>
        </w:tabs>
        <w:ind w:left="567"/>
        <w:jc w:val="both"/>
        <w:rPr>
          <w:rFonts w:ascii="Arial" w:hAnsi="Arial" w:cs="Arial"/>
          <w:color w:val="000000"/>
          <w:sz w:val="22"/>
          <w:szCs w:val="22"/>
        </w:rPr>
      </w:pPr>
      <w:r w:rsidRPr="002E5913">
        <w:rPr>
          <w:rFonts w:ascii="Arial" w:hAnsi="Arial" w:cs="Arial"/>
          <w:color w:val="000000"/>
          <w:sz w:val="22"/>
          <w:szCs w:val="22"/>
        </w:rPr>
        <w:t xml:space="preserve">w odniesieniu do warunków dotyczących wykształcenia, kwalifikacji zawodowych lub doświadczenia </w:t>
      </w:r>
      <w:r w:rsidR="008819F5" w:rsidRPr="002E5913">
        <w:rPr>
          <w:rFonts w:ascii="Arial" w:hAnsi="Arial" w:cs="Arial"/>
          <w:color w:val="000000"/>
          <w:sz w:val="22"/>
          <w:szCs w:val="22"/>
        </w:rPr>
        <w:t xml:space="preserve">Wykonawcy </w:t>
      </w:r>
      <w:r w:rsidRPr="002E5913">
        <w:rPr>
          <w:rFonts w:ascii="Arial" w:hAnsi="Arial" w:cs="Arial"/>
          <w:color w:val="000000"/>
          <w:sz w:val="22"/>
          <w:szCs w:val="22"/>
        </w:rPr>
        <w:t xml:space="preserve">wspólnie ubiegający się o udzielenie zamówienia mogą polegać na zdolnościach tych z </w:t>
      </w:r>
      <w:r w:rsidR="007659D0" w:rsidRPr="002E5913">
        <w:rPr>
          <w:rFonts w:ascii="Arial" w:hAnsi="Arial" w:cs="Arial"/>
          <w:color w:val="000000"/>
          <w:sz w:val="22"/>
          <w:szCs w:val="22"/>
        </w:rPr>
        <w:t>Wykonawców</w:t>
      </w:r>
      <w:r w:rsidRPr="002E5913">
        <w:rPr>
          <w:rFonts w:ascii="Arial" w:hAnsi="Arial" w:cs="Arial"/>
          <w:color w:val="000000"/>
          <w:sz w:val="22"/>
          <w:szCs w:val="22"/>
        </w:rPr>
        <w:t xml:space="preserve">, którzy wykonają usługi, do realizacji których te zdolności są wymagane - w takim przypadku Wykonawcy wspólnie ubiegający się </w:t>
      </w:r>
      <w:r w:rsidR="002E5913">
        <w:rPr>
          <w:rFonts w:ascii="Arial" w:hAnsi="Arial" w:cs="Arial"/>
          <w:color w:val="000000"/>
          <w:sz w:val="22"/>
          <w:szCs w:val="22"/>
        </w:rPr>
        <w:br/>
      </w:r>
      <w:r w:rsidRPr="002E5913">
        <w:rPr>
          <w:rFonts w:ascii="Arial" w:hAnsi="Arial" w:cs="Arial"/>
          <w:color w:val="000000"/>
          <w:sz w:val="22"/>
          <w:szCs w:val="22"/>
        </w:rPr>
        <w:t xml:space="preserve">o udzielenie zamówienia dołączają do oferty oświadczenie, z którego wynika, które usługi </w:t>
      </w:r>
      <w:r w:rsidRPr="00D72090">
        <w:rPr>
          <w:rFonts w:ascii="Arial" w:hAnsi="Arial" w:cs="Arial"/>
          <w:color w:val="000000"/>
          <w:sz w:val="22"/>
          <w:szCs w:val="22"/>
        </w:rPr>
        <w:t xml:space="preserve">wykonają poszczególni </w:t>
      </w:r>
      <w:r w:rsidR="00A5298A" w:rsidRPr="00D72090">
        <w:rPr>
          <w:rFonts w:ascii="Arial" w:hAnsi="Arial" w:cs="Arial"/>
          <w:color w:val="000000"/>
          <w:sz w:val="22"/>
          <w:szCs w:val="22"/>
        </w:rPr>
        <w:t>Wykonawcy</w:t>
      </w:r>
      <w:r w:rsidR="009A4DBA" w:rsidRPr="00D72090">
        <w:rPr>
          <w:rFonts w:ascii="Arial" w:hAnsi="Arial" w:cs="Arial"/>
          <w:color w:val="000000"/>
          <w:sz w:val="22"/>
          <w:szCs w:val="22"/>
        </w:rPr>
        <w:t>,</w:t>
      </w:r>
    </w:p>
    <w:p w14:paraId="51664412" w14:textId="77777777" w:rsidR="00D26577" w:rsidRPr="00D72090" w:rsidRDefault="00D26577" w:rsidP="00070E31">
      <w:pPr>
        <w:numPr>
          <w:ilvl w:val="0"/>
          <w:numId w:val="23"/>
        </w:numPr>
        <w:tabs>
          <w:tab w:val="left" w:pos="567"/>
        </w:tabs>
        <w:autoSpaceDE w:val="0"/>
        <w:autoSpaceDN w:val="0"/>
        <w:adjustRightInd w:val="0"/>
        <w:ind w:left="567" w:hanging="283"/>
        <w:jc w:val="both"/>
        <w:rPr>
          <w:rFonts w:ascii="Arial" w:hAnsi="Arial" w:cs="Arial"/>
          <w:color w:val="000000"/>
          <w:sz w:val="22"/>
          <w:szCs w:val="22"/>
        </w:rPr>
      </w:pPr>
      <w:r w:rsidRPr="00D72090">
        <w:rPr>
          <w:rFonts w:ascii="Arial" w:hAnsi="Arial" w:cs="Arial"/>
          <w:color w:val="000000"/>
          <w:sz w:val="22"/>
          <w:szCs w:val="22"/>
        </w:rPr>
        <w:t>wadium wniesione w innej formie niż pieniądz – jeżeli dotyczy</w:t>
      </w:r>
      <w:r w:rsidR="007F16FA" w:rsidRPr="00D72090">
        <w:rPr>
          <w:rFonts w:ascii="Arial" w:hAnsi="Arial" w:cs="Arial"/>
          <w:color w:val="000000"/>
          <w:sz w:val="22"/>
          <w:szCs w:val="22"/>
        </w:rPr>
        <w:t xml:space="preserve"> </w:t>
      </w:r>
    </w:p>
    <w:p w14:paraId="5B4E5774" w14:textId="481E9F5C" w:rsidR="00D26577" w:rsidRPr="00D72090" w:rsidRDefault="00D26577" w:rsidP="00070E31">
      <w:pPr>
        <w:tabs>
          <w:tab w:val="left" w:pos="567"/>
        </w:tabs>
        <w:adjustRightInd w:val="0"/>
        <w:ind w:left="567"/>
        <w:jc w:val="both"/>
        <w:rPr>
          <w:rFonts w:ascii="Arial" w:hAnsi="Arial" w:cs="Arial"/>
          <w:color w:val="000000"/>
          <w:sz w:val="22"/>
          <w:szCs w:val="22"/>
        </w:rPr>
      </w:pPr>
      <w:r w:rsidRPr="00D72090">
        <w:rPr>
          <w:rFonts w:ascii="Arial" w:hAnsi="Arial" w:cs="Arial"/>
          <w:color w:val="000000"/>
          <w:sz w:val="22"/>
          <w:szCs w:val="22"/>
        </w:rPr>
        <w:t xml:space="preserve">wadium wnoszone w formie gwarancji lub poręczenia, o których mowa w </w:t>
      </w:r>
      <w:r w:rsidR="00B2555A" w:rsidRPr="00D72090">
        <w:rPr>
          <w:rFonts w:ascii="Arial" w:hAnsi="Arial" w:cs="Arial"/>
          <w:color w:val="000000"/>
          <w:sz w:val="22"/>
          <w:szCs w:val="22"/>
        </w:rPr>
        <w:t xml:space="preserve">art. 97 </w:t>
      </w:r>
      <w:r w:rsidRPr="00D72090">
        <w:rPr>
          <w:rFonts w:ascii="Arial" w:hAnsi="Arial" w:cs="Arial"/>
          <w:color w:val="000000"/>
          <w:sz w:val="22"/>
          <w:szCs w:val="22"/>
        </w:rPr>
        <w:t xml:space="preserve">ust. 7 pkt 2-4 ustawy, Wykonawca przekazuje Zamawiającemu oryginał gwarancji lub poręczenia, </w:t>
      </w:r>
      <w:r w:rsidR="002E5913" w:rsidRPr="00D72090">
        <w:rPr>
          <w:rFonts w:ascii="Arial" w:hAnsi="Arial" w:cs="Arial"/>
          <w:color w:val="000000"/>
          <w:sz w:val="22"/>
          <w:szCs w:val="22"/>
        </w:rPr>
        <w:br/>
      </w:r>
      <w:r w:rsidRPr="00D72090">
        <w:rPr>
          <w:rFonts w:ascii="Arial" w:hAnsi="Arial" w:cs="Arial"/>
          <w:color w:val="000000"/>
          <w:sz w:val="22"/>
          <w:szCs w:val="22"/>
        </w:rPr>
        <w:t>w postaci elektronicznej.</w:t>
      </w:r>
    </w:p>
    <w:p w14:paraId="677DF313" w14:textId="77777777" w:rsidR="00EF5621" w:rsidRPr="00D72090" w:rsidRDefault="00EF5621" w:rsidP="00070E31">
      <w:pPr>
        <w:pStyle w:val="Akapitzlist"/>
        <w:tabs>
          <w:tab w:val="left" w:pos="709"/>
        </w:tabs>
        <w:ind w:left="709" w:hanging="709"/>
        <w:jc w:val="both"/>
        <w:rPr>
          <w:rFonts w:ascii="Arial" w:hAnsi="Arial" w:cs="Arial"/>
          <w:b/>
          <w:bCs/>
          <w:sz w:val="22"/>
          <w:szCs w:val="22"/>
        </w:rPr>
      </w:pPr>
    </w:p>
    <w:p w14:paraId="65E31C5B" w14:textId="77777777" w:rsidR="00D26577" w:rsidRPr="00D72090" w:rsidRDefault="00D26577" w:rsidP="00070E31">
      <w:pPr>
        <w:pStyle w:val="Akapitzlist"/>
        <w:numPr>
          <w:ilvl w:val="0"/>
          <w:numId w:val="20"/>
        </w:numPr>
        <w:tabs>
          <w:tab w:val="left" w:pos="709"/>
        </w:tabs>
        <w:autoSpaceDE w:val="0"/>
        <w:autoSpaceDN w:val="0"/>
        <w:jc w:val="both"/>
        <w:rPr>
          <w:rFonts w:ascii="Arial" w:hAnsi="Arial" w:cs="Arial"/>
          <w:b/>
          <w:bCs/>
          <w:sz w:val="22"/>
          <w:szCs w:val="22"/>
        </w:rPr>
      </w:pPr>
      <w:r w:rsidRPr="00D72090">
        <w:rPr>
          <w:rFonts w:ascii="Arial" w:hAnsi="Arial" w:cs="Arial"/>
          <w:b/>
          <w:bCs/>
          <w:sz w:val="22"/>
          <w:szCs w:val="22"/>
        </w:rPr>
        <w:t>WSPÓLNE UBIEGANIE SIĘ WYKONAWCÓW O UDZIELENIE ZAMÓWIENIA</w:t>
      </w:r>
      <w:r w:rsidR="007F16FA" w:rsidRPr="00D72090">
        <w:rPr>
          <w:rFonts w:ascii="Arial" w:hAnsi="Arial" w:cs="Arial"/>
          <w:b/>
          <w:bCs/>
          <w:sz w:val="22"/>
          <w:szCs w:val="22"/>
        </w:rPr>
        <w:t xml:space="preserve"> </w:t>
      </w:r>
    </w:p>
    <w:p w14:paraId="54C3C3F2" w14:textId="77777777" w:rsidR="00D26577" w:rsidRPr="00D72090" w:rsidRDefault="00D26577" w:rsidP="00070E31">
      <w:pPr>
        <w:pStyle w:val="NormalnyWeb"/>
        <w:tabs>
          <w:tab w:val="left" w:pos="0"/>
        </w:tabs>
        <w:spacing w:before="0" w:after="0"/>
        <w:rPr>
          <w:rFonts w:ascii="Arial" w:hAnsi="Arial" w:cs="Arial"/>
          <w:sz w:val="22"/>
          <w:szCs w:val="22"/>
        </w:rPr>
      </w:pPr>
    </w:p>
    <w:p w14:paraId="75410289" w14:textId="77777777" w:rsidR="00D26577" w:rsidRPr="00D72090" w:rsidRDefault="00D26577" w:rsidP="00070E31">
      <w:pPr>
        <w:numPr>
          <w:ilvl w:val="0"/>
          <w:numId w:val="16"/>
        </w:numPr>
        <w:tabs>
          <w:tab w:val="left" w:pos="284"/>
        </w:tabs>
        <w:autoSpaceDE w:val="0"/>
        <w:autoSpaceDN w:val="0"/>
        <w:ind w:left="284" w:hanging="284"/>
        <w:jc w:val="both"/>
        <w:rPr>
          <w:rFonts w:ascii="Arial" w:hAnsi="Arial" w:cs="Arial"/>
          <w:sz w:val="22"/>
          <w:szCs w:val="22"/>
        </w:rPr>
      </w:pPr>
      <w:r w:rsidRPr="00D72090">
        <w:rPr>
          <w:rFonts w:ascii="Arial" w:hAnsi="Arial" w:cs="Arial"/>
          <w:sz w:val="22"/>
          <w:szCs w:val="22"/>
        </w:rPr>
        <w:t xml:space="preserve">Wykonawcy mogą wspólnie ubiegać się o udzielenie zamówienia. </w:t>
      </w:r>
    </w:p>
    <w:p w14:paraId="5A0B49FD" w14:textId="48C22F87" w:rsidR="00D26577" w:rsidRPr="00D72090" w:rsidRDefault="00D26577" w:rsidP="00070E31">
      <w:pPr>
        <w:numPr>
          <w:ilvl w:val="0"/>
          <w:numId w:val="16"/>
        </w:numPr>
        <w:tabs>
          <w:tab w:val="left" w:pos="284"/>
        </w:tabs>
        <w:autoSpaceDE w:val="0"/>
        <w:autoSpaceDN w:val="0"/>
        <w:ind w:left="284" w:hanging="284"/>
        <w:jc w:val="both"/>
        <w:rPr>
          <w:rFonts w:ascii="Arial" w:hAnsi="Arial" w:cs="Arial"/>
          <w:sz w:val="22"/>
          <w:szCs w:val="22"/>
        </w:rPr>
      </w:pPr>
      <w:r w:rsidRPr="00D72090">
        <w:rPr>
          <w:rFonts w:ascii="Arial" w:hAnsi="Arial" w:cs="Arial"/>
          <w:color w:val="000000"/>
          <w:sz w:val="22"/>
          <w:szCs w:val="22"/>
        </w:rPr>
        <w:t xml:space="preserve">W przypadku, o którym mowa w ust. 1, </w:t>
      </w:r>
      <w:r w:rsidR="00206AC3" w:rsidRPr="00D72090">
        <w:rPr>
          <w:rFonts w:ascii="Arial" w:hAnsi="Arial" w:cs="Arial"/>
          <w:color w:val="000000"/>
          <w:sz w:val="22"/>
          <w:szCs w:val="22"/>
        </w:rPr>
        <w:t xml:space="preserve">Wykonawcy </w:t>
      </w:r>
      <w:r w:rsidRPr="00D72090">
        <w:rPr>
          <w:rFonts w:ascii="Arial" w:hAnsi="Arial" w:cs="Arial"/>
          <w:color w:val="000000"/>
          <w:sz w:val="22"/>
          <w:szCs w:val="22"/>
        </w:rPr>
        <w:t xml:space="preserve">ustanawiają pełnomocnika do reprezentowania ich w postępowaniu o udzielenie zamówienia albo do reprezentowania </w:t>
      </w:r>
      <w:r w:rsidR="00D72090">
        <w:rPr>
          <w:rFonts w:ascii="Arial" w:hAnsi="Arial" w:cs="Arial"/>
          <w:color w:val="000000"/>
          <w:sz w:val="22"/>
          <w:szCs w:val="22"/>
        </w:rPr>
        <w:br/>
      </w:r>
      <w:r w:rsidR="00462FFA">
        <w:rPr>
          <w:rFonts w:ascii="Arial" w:hAnsi="Arial" w:cs="Arial"/>
          <w:color w:val="000000"/>
          <w:sz w:val="22"/>
          <w:szCs w:val="22"/>
        </w:rPr>
        <w:t xml:space="preserve"> </w:t>
      </w:r>
      <w:r w:rsidRPr="00D72090">
        <w:rPr>
          <w:rFonts w:ascii="Arial" w:hAnsi="Arial" w:cs="Arial"/>
          <w:color w:val="000000"/>
          <w:sz w:val="22"/>
          <w:szCs w:val="22"/>
        </w:rPr>
        <w:t>w postępowaniu i zawarcia umowy w sprawie zamówienia publicznego</w:t>
      </w:r>
      <w:r w:rsidRPr="00D72090">
        <w:rPr>
          <w:rFonts w:ascii="Arial" w:hAnsi="Arial" w:cs="Arial"/>
          <w:sz w:val="22"/>
          <w:szCs w:val="22"/>
        </w:rPr>
        <w:t xml:space="preserve">. </w:t>
      </w:r>
    </w:p>
    <w:p w14:paraId="7E225170" w14:textId="77777777" w:rsidR="00D26577" w:rsidRPr="00D72090" w:rsidRDefault="00D26577" w:rsidP="00070E31">
      <w:pPr>
        <w:numPr>
          <w:ilvl w:val="0"/>
          <w:numId w:val="16"/>
        </w:numPr>
        <w:tabs>
          <w:tab w:val="left" w:pos="284"/>
        </w:tabs>
        <w:autoSpaceDE w:val="0"/>
        <w:autoSpaceDN w:val="0"/>
        <w:ind w:left="284" w:hanging="284"/>
        <w:jc w:val="both"/>
        <w:rPr>
          <w:rFonts w:ascii="Arial" w:hAnsi="Arial" w:cs="Arial"/>
          <w:sz w:val="22"/>
          <w:szCs w:val="22"/>
        </w:rPr>
      </w:pPr>
      <w:r w:rsidRPr="00D72090">
        <w:rPr>
          <w:rFonts w:ascii="Arial" w:hAnsi="Arial" w:cs="Arial"/>
          <w:color w:val="000000"/>
          <w:sz w:val="22"/>
          <w:szCs w:val="22"/>
        </w:rPr>
        <w:t>Pełnomocnictwo, o którym mowa w ust</w:t>
      </w:r>
      <w:r w:rsidRPr="00D72090">
        <w:rPr>
          <w:rFonts w:ascii="Arial" w:hAnsi="Arial" w:cs="Arial"/>
          <w:sz w:val="22"/>
          <w:szCs w:val="22"/>
        </w:rPr>
        <w:t>. 2, należy dołączyć do oferty.</w:t>
      </w:r>
    </w:p>
    <w:p w14:paraId="059B306D" w14:textId="77777777" w:rsidR="00D26577" w:rsidRPr="00D72090" w:rsidRDefault="00D26577" w:rsidP="00070E31">
      <w:pPr>
        <w:numPr>
          <w:ilvl w:val="0"/>
          <w:numId w:val="16"/>
        </w:numPr>
        <w:tabs>
          <w:tab w:val="left" w:pos="284"/>
        </w:tabs>
        <w:autoSpaceDE w:val="0"/>
        <w:autoSpaceDN w:val="0"/>
        <w:ind w:left="284" w:hanging="284"/>
        <w:jc w:val="both"/>
        <w:rPr>
          <w:rFonts w:ascii="Arial" w:hAnsi="Arial" w:cs="Arial"/>
          <w:sz w:val="22"/>
          <w:szCs w:val="22"/>
        </w:rPr>
      </w:pPr>
      <w:r w:rsidRPr="00D72090">
        <w:rPr>
          <w:rFonts w:ascii="Arial" w:hAnsi="Arial" w:cs="Arial"/>
          <w:color w:val="000000"/>
          <w:sz w:val="22"/>
          <w:szCs w:val="22"/>
        </w:rPr>
        <w:t xml:space="preserve">Jeżeli została wybrana oferta </w:t>
      </w:r>
      <w:r w:rsidR="001B5292" w:rsidRPr="00D72090">
        <w:rPr>
          <w:rFonts w:ascii="Arial" w:hAnsi="Arial" w:cs="Arial"/>
          <w:color w:val="000000"/>
          <w:sz w:val="22"/>
          <w:szCs w:val="22"/>
        </w:rPr>
        <w:t xml:space="preserve">Wykonawców </w:t>
      </w:r>
      <w:r w:rsidRPr="00D72090">
        <w:rPr>
          <w:rFonts w:ascii="Arial" w:hAnsi="Arial" w:cs="Arial"/>
          <w:color w:val="000000"/>
          <w:sz w:val="22"/>
          <w:szCs w:val="22"/>
        </w:rPr>
        <w:t xml:space="preserve">wspólnie ubiegających się o udzielenie zamówienia, </w:t>
      </w:r>
      <w:r w:rsidR="00206AC3" w:rsidRPr="00D72090">
        <w:rPr>
          <w:rFonts w:ascii="Arial" w:hAnsi="Arial" w:cs="Arial"/>
          <w:color w:val="000000"/>
          <w:sz w:val="22"/>
          <w:szCs w:val="22"/>
        </w:rPr>
        <w:t xml:space="preserve">Zamawiający </w:t>
      </w:r>
      <w:r w:rsidRPr="00D72090">
        <w:rPr>
          <w:rFonts w:ascii="Arial" w:hAnsi="Arial" w:cs="Arial"/>
          <w:color w:val="000000"/>
          <w:sz w:val="22"/>
          <w:szCs w:val="22"/>
        </w:rPr>
        <w:t xml:space="preserve">może żądać przed zawarciem umowy w sprawie zamówienia publicznego kopii umowy regulującej współpracę tych </w:t>
      </w:r>
      <w:r w:rsidR="001B5292" w:rsidRPr="00D72090">
        <w:rPr>
          <w:rFonts w:ascii="Arial" w:hAnsi="Arial" w:cs="Arial"/>
          <w:color w:val="000000"/>
          <w:sz w:val="22"/>
          <w:szCs w:val="22"/>
        </w:rPr>
        <w:t>Wykonawców</w:t>
      </w:r>
      <w:r w:rsidRPr="00D72090">
        <w:rPr>
          <w:rFonts w:ascii="Arial" w:hAnsi="Arial" w:cs="Arial"/>
          <w:color w:val="000000"/>
          <w:sz w:val="22"/>
          <w:szCs w:val="22"/>
        </w:rPr>
        <w:t>.</w:t>
      </w:r>
    </w:p>
    <w:p w14:paraId="2D9D6718" w14:textId="77777777" w:rsidR="00D26577" w:rsidRPr="00D72090" w:rsidRDefault="00D26577" w:rsidP="00070E31">
      <w:pPr>
        <w:pStyle w:val="Default"/>
        <w:numPr>
          <w:ilvl w:val="0"/>
          <w:numId w:val="16"/>
        </w:numPr>
        <w:tabs>
          <w:tab w:val="left" w:pos="284"/>
        </w:tabs>
        <w:ind w:left="284" w:hanging="284"/>
        <w:jc w:val="both"/>
        <w:rPr>
          <w:sz w:val="22"/>
          <w:szCs w:val="22"/>
        </w:rPr>
      </w:pPr>
      <w:r w:rsidRPr="00D72090">
        <w:rPr>
          <w:sz w:val="22"/>
          <w:szCs w:val="22"/>
        </w:rPr>
        <w:t xml:space="preserve">W przypadku, gdy ofertę składają Wykonawcy wspólnie ubiegający się o zamówienie, wszelka korespondencja prowadzona będzie z ustanowionym pełnomocnikiem Wykonawców. </w:t>
      </w:r>
    </w:p>
    <w:p w14:paraId="0A88BE9E" w14:textId="317F53F5" w:rsidR="00D26577" w:rsidRPr="00D72090" w:rsidRDefault="00D26577" w:rsidP="00070E31">
      <w:pPr>
        <w:pStyle w:val="Default"/>
        <w:numPr>
          <w:ilvl w:val="0"/>
          <w:numId w:val="16"/>
        </w:numPr>
        <w:tabs>
          <w:tab w:val="left" w:pos="284"/>
        </w:tabs>
        <w:ind w:left="284" w:hanging="284"/>
        <w:jc w:val="both"/>
        <w:rPr>
          <w:sz w:val="22"/>
          <w:szCs w:val="22"/>
        </w:rPr>
      </w:pPr>
      <w:r w:rsidRPr="00D72090">
        <w:rPr>
          <w:sz w:val="22"/>
        </w:rPr>
        <w:t xml:space="preserve">W przypadku wspólnego ubiegania się o zamówienie przez </w:t>
      </w:r>
      <w:r w:rsidR="007659D0" w:rsidRPr="00D72090">
        <w:rPr>
          <w:sz w:val="22"/>
        </w:rPr>
        <w:t>Wykonawców</w:t>
      </w:r>
      <w:r w:rsidRPr="00D72090">
        <w:rPr>
          <w:sz w:val="22"/>
        </w:rPr>
        <w:t xml:space="preserve">, oświadczenie </w:t>
      </w:r>
      <w:r w:rsidR="00855323" w:rsidRPr="00D72090">
        <w:rPr>
          <w:sz w:val="22"/>
        </w:rPr>
        <w:br/>
      </w:r>
      <w:r w:rsidRPr="00D72090">
        <w:rPr>
          <w:sz w:val="22"/>
        </w:rPr>
        <w:t xml:space="preserve">o </w:t>
      </w:r>
      <w:r w:rsidR="00855323" w:rsidRPr="00D72090">
        <w:rPr>
          <w:bCs/>
          <w:sz w:val="22"/>
          <w:szCs w:val="22"/>
        </w:rPr>
        <w:t>niepodleganiu wykluczeniu i spełnianiu warunków udziału w postępowaniu</w:t>
      </w:r>
      <w:r w:rsidRPr="00D72090">
        <w:rPr>
          <w:sz w:val="22"/>
        </w:rPr>
        <w:t xml:space="preserve"> składa każdy </w:t>
      </w:r>
      <w:r w:rsidR="00855323" w:rsidRPr="00D72090">
        <w:rPr>
          <w:sz w:val="22"/>
        </w:rPr>
        <w:br/>
      </w:r>
      <w:r w:rsidRPr="00D72090">
        <w:rPr>
          <w:sz w:val="22"/>
        </w:rPr>
        <w:t xml:space="preserve">z </w:t>
      </w:r>
      <w:r w:rsidR="001B5292" w:rsidRPr="00D72090">
        <w:rPr>
          <w:sz w:val="22"/>
        </w:rPr>
        <w:t xml:space="preserve">Wykonawców </w:t>
      </w:r>
      <w:r w:rsidRPr="00D72090">
        <w:rPr>
          <w:sz w:val="22"/>
        </w:rPr>
        <w:t xml:space="preserve">wspólnie ubiegających się o zamówienie. </w:t>
      </w:r>
    </w:p>
    <w:p w14:paraId="3B055E09" w14:textId="53CCAA30" w:rsidR="00EF5621" w:rsidRPr="00462FFA" w:rsidRDefault="00EF5621" w:rsidP="00070E31">
      <w:pPr>
        <w:pStyle w:val="NormalnyWeb"/>
        <w:tabs>
          <w:tab w:val="left" w:pos="0"/>
        </w:tabs>
        <w:spacing w:before="0" w:after="0"/>
        <w:rPr>
          <w:rFonts w:ascii="Arial" w:hAnsi="Arial" w:cs="Arial"/>
          <w:sz w:val="22"/>
          <w:szCs w:val="22"/>
        </w:rPr>
      </w:pPr>
    </w:p>
    <w:p w14:paraId="57F5404E" w14:textId="2A053372" w:rsidR="00D26577" w:rsidRPr="00462FFA" w:rsidRDefault="00D26577" w:rsidP="00070E31">
      <w:pPr>
        <w:numPr>
          <w:ilvl w:val="0"/>
          <w:numId w:val="20"/>
        </w:numPr>
        <w:tabs>
          <w:tab w:val="left" w:pos="0"/>
          <w:tab w:val="left" w:pos="709"/>
        </w:tabs>
        <w:autoSpaceDE w:val="0"/>
        <w:autoSpaceDN w:val="0"/>
        <w:ind w:hanging="294"/>
        <w:jc w:val="both"/>
        <w:rPr>
          <w:rFonts w:ascii="Arial" w:hAnsi="Arial" w:cs="Arial"/>
          <w:b/>
          <w:bCs/>
          <w:sz w:val="22"/>
          <w:szCs w:val="22"/>
        </w:rPr>
      </w:pPr>
      <w:r w:rsidRPr="00462FFA">
        <w:rPr>
          <w:rFonts w:ascii="Arial" w:hAnsi="Arial" w:cs="Arial"/>
          <w:b/>
          <w:bCs/>
          <w:sz w:val="22"/>
          <w:szCs w:val="22"/>
        </w:rPr>
        <w:t>SPOSÓB ORAZ TERMIN SKŁADANIA OFERT</w:t>
      </w:r>
    </w:p>
    <w:p w14:paraId="76B0E3A6" w14:textId="77777777" w:rsidR="00D26577" w:rsidRPr="00462FFA" w:rsidRDefault="00D26577" w:rsidP="00070E31">
      <w:pPr>
        <w:tabs>
          <w:tab w:val="left" w:pos="0"/>
          <w:tab w:val="left" w:pos="567"/>
          <w:tab w:val="left" w:pos="709"/>
        </w:tabs>
        <w:jc w:val="both"/>
        <w:rPr>
          <w:rFonts w:ascii="Arial" w:hAnsi="Arial" w:cs="Arial"/>
          <w:b/>
          <w:bCs/>
          <w:sz w:val="22"/>
          <w:szCs w:val="22"/>
        </w:rPr>
      </w:pPr>
    </w:p>
    <w:p w14:paraId="5C311DE8" w14:textId="51E92842" w:rsidR="00462FFA" w:rsidRPr="00462FFA" w:rsidRDefault="00D26577"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462FFA">
        <w:rPr>
          <w:rFonts w:ascii="Arial" w:hAnsi="Arial" w:cs="Arial"/>
          <w:sz w:val="22"/>
          <w:szCs w:val="22"/>
        </w:rPr>
        <w:t xml:space="preserve">Ofertę należy złożyć za pośrednictwem </w:t>
      </w:r>
      <w:r w:rsidRPr="00462FFA">
        <w:rPr>
          <w:rFonts w:ascii="Arial" w:hAnsi="Arial" w:cs="Arial"/>
          <w:b/>
          <w:sz w:val="22"/>
          <w:szCs w:val="22"/>
        </w:rPr>
        <w:t xml:space="preserve">platformy </w:t>
      </w:r>
      <w:r w:rsidR="00E47D99" w:rsidRPr="00462FFA">
        <w:rPr>
          <w:rFonts w:ascii="Arial" w:hAnsi="Arial" w:cs="Arial"/>
          <w:b/>
          <w:sz w:val="22"/>
          <w:szCs w:val="22"/>
          <w:lang w:val="pl-PL"/>
        </w:rPr>
        <w:t>e-Zamówienia</w:t>
      </w:r>
      <w:r w:rsidRPr="00462FFA">
        <w:rPr>
          <w:rFonts w:ascii="Arial" w:hAnsi="Arial" w:cs="Arial"/>
          <w:sz w:val="22"/>
          <w:szCs w:val="22"/>
          <w:lang w:val="pl-PL"/>
        </w:rPr>
        <w:t xml:space="preserve">, </w:t>
      </w:r>
      <w:r w:rsidRPr="00462FFA">
        <w:rPr>
          <w:rFonts w:ascii="Arial" w:hAnsi="Arial" w:cs="Arial"/>
          <w:sz w:val="22"/>
          <w:szCs w:val="22"/>
        </w:rPr>
        <w:t>dostępnej pod adresem</w:t>
      </w:r>
      <w:r w:rsidRPr="00462FFA">
        <w:rPr>
          <w:rFonts w:ascii="Arial" w:hAnsi="Arial" w:cs="Arial"/>
          <w:sz w:val="22"/>
          <w:szCs w:val="22"/>
          <w:lang w:val="pl-PL"/>
        </w:rPr>
        <w:t xml:space="preserve">: </w:t>
      </w:r>
      <w:hyperlink r:id="rId23" w:history="1">
        <w:r w:rsidR="00B743AE" w:rsidRPr="00462FFA">
          <w:rPr>
            <w:rStyle w:val="Hipercze"/>
            <w:rFonts w:ascii="Arial" w:hAnsi="Arial" w:cs="Arial"/>
            <w:sz w:val="22"/>
            <w:szCs w:val="22"/>
            <w:lang w:val="pl-PL"/>
          </w:rPr>
          <w:t>https://ezamowienia.gov.pl</w:t>
        </w:r>
      </w:hyperlink>
      <w:r w:rsidRPr="00462FFA">
        <w:rPr>
          <w:rFonts w:ascii="Arial" w:hAnsi="Arial" w:cs="Arial"/>
          <w:sz w:val="22"/>
          <w:szCs w:val="22"/>
          <w:lang w:val="pl-PL"/>
        </w:rPr>
        <w:t>.</w:t>
      </w:r>
      <w:r w:rsidR="00106F24" w:rsidRPr="00462FFA">
        <w:rPr>
          <w:rFonts w:ascii="Arial" w:hAnsi="Arial" w:cs="Arial"/>
          <w:sz w:val="22"/>
          <w:szCs w:val="22"/>
          <w:lang w:val="pl-PL"/>
        </w:rPr>
        <w:t xml:space="preserve"> Instrukcja interaktywna </w:t>
      </w:r>
      <w:r w:rsidR="00462FFA">
        <w:rPr>
          <w:rFonts w:ascii="Arial" w:hAnsi="Arial" w:cs="Arial"/>
          <w:sz w:val="22"/>
          <w:szCs w:val="22"/>
          <w:lang w:val="pl-PL"/>
        </w:rPr>
        <w:t xml:space="preserve">platformy </w:t>
      </w:r>
      <w:r w:rsidR="00106F24" w:rsidRPr="00462FFA">
        <w:rPr>
          <w:rFonts w:ascii="Arial" w:hAnsi="Arial" w:cs="Arial"/>
          <w:sz w:val="22"/>
          <w:szCs w:val="22"/>
          <w:lang w:val="pl-PL"/>
        </w:rPr>
        <w:t xml:space="preserve">jest dostępna na stronie: </w:t>
      </w:r>
      <w:hyperlink r:id="rId24" w:history="1">
        <w:r w:rsidR="009D6382" w:rsidRPr="00462FFA">
          <w:rPr>
            <w:rStyle w:val="Hipercze"/>
            <w:rFonts w:ascii="Arial" w:hAnsi="Arial" w:cs="Arial"/>
            <w:sz w:val="22"/>
            <w:szCs w:val="22"/>
            <w:lang w:val="pl-PL"/>
          </w:rPr>
          <w:t>https://media.ezamowienia.gov.pl/pod/2021/10/Oferty-5.2.pdf</w:t>
        </w:r>
      </w:hyperlink>
      <w:r w:rsidR="009D6382" w:rsidRPr="00462FFA">
        <w:rPr>
          <w:rFonts w:ascii="Arial" w:hAnsi="Arial" w:cs="Arial"/>
          <w:sz w:val="22"/>
          <w:szCs w:val="22"/>
          <w:lang w:val="pl-PL"/>
        </w:rPr>
        <w:t xml:space="preserve">. </w:t>
      </w:r>
    </w:p>
    <w:p w14:paraId="3F859450" w14:textId="57C0CBBD" w:rsidR="00462FFA" w:rsidRPr="00462FFA" w:rsidRDefault="00462FFA"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Cs/>
          <w:sz w:val="22"/>
          <w:szCs w:val="22"/>
        </w:rPr>
      </w:pPr>
      <w:r w:rsidRPr="00462FFA">
        <w:rPr>
          <w:rFonts w:ascii="Arial" w:hAnsi="Arial" w:cs="Arial"/>
          <w:iCs/>
          <w:sz w:val="22"/>
          <w:szCs w:val="22"/>
          <w:lang w:val="pl-PL"/>
        </w:rPr>
        <w:t xml:space="preserve">Zamawiający nie udostępnia interaktywnego formularza ofertowego na Platformie </w:t>
      </w:r>
      <w:r w:rsidRPr="00462FFA">
        <w:rPr>
          <w:rFonts w:ascii="Arial" w:hAnsi="Arial" w:cs="Arial"/>
          <w:iCs/>
          <w:sz w:val="22"/>
          <w:szCs w:val="22"/>
          <w:lang w:val="pl-PL"/>
        </w:rPr>
        <w:br/>
        <w:t>e-Zamówienia.</w:t>
      </w:r>
    </w:p>
    <w:p w14:paraId="1277FC5B" w14:textId="4A2B5905" w:rsidR="00477DD0" w:rsidRPr="00462FFA" w:rsidRDefault="00477DD0"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462FFA">
        <w:rPr>
          <w:rFonts w:ascii="Arial" w:eastAsia="Trebuchet MS" w:hAnsi="Arial" w:cs="Arial"/>
          <w:sz w:val="22"/>
          <w:szCs w:val="22"/>
          <w:lang w:bidi="pl-PL"/>
        </w:rPr>
        <w:t xml:space="preserve">Wykonawca składa ofertę za pośrednictwem zakładki „Oferty/wnioski”, widocznej </w:t>
      </w:r>
      <w:r w:rsidR="00462FFA" w:rsidRPr="00462FFA">
        <w:rPr>
          <w:rFonts w:ascii="Arial" w:eastAsia="Trebuchet MS" w:hAnsi="Arial" w:cs="Arial"/>
          <w:sz w:val="22"/>
          <w:szCs w:val="22"/>
          <w:lang w:bidi="pl-PL"/>
        </w:rPr>
        <w:br/>
      </w:r>
      <w:r w:rsidRPr="00462FFA">
        <w:rPr>
          <w:rFonts w:ascii="Arial" w:eastAsia="Trebuchet MS" w:hAnsi="Arial" w:cs="Arial"/>
          <w:sz w:val="22"/>
          <w:szCs w:val="22"/>
          <w:lang w:bidi="pl-PL"/>
        </w:rPr>
        <w:t xml:space="preserve">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62FFA">
        <w:rPr>
          <w:rFonts w:ascii="Arial" w:eastAsia="Trebuchet MS" w:hAnsi="Arial" w:cs="Arial"/>
          <w:sz w:val="22"/>
          <w:szCs w:val="22"/>
          <w:lang w:bidi="pl-PL"/>
        </w:rPr>
        <w:t>drag&amp;drop</w:t>
      </w:r>
      <w:proofErr w:type="spellEnd"/>
      <w:r w:rsidRPr="00462FFA">
        <w:rPr>
          <w:rFonts w:ascii="Arial" w:eastAsia="Trebuchet MS" w:hAnsi="Arial" w:cs="Arial"/>
          <w:sz w:val="22"/>
          <w:szCs w:val="22"/>
          <w:lang w:bidi="pl-PL"/>
        </w:rPr>
        <w:t xml:space="preserve"> („przeciągnij” </w:t>
      </w:r>
      <w:r w:rsidR="00462FFA" w:rsidRPr="00462FFA">
        <w:rPr>
          <w:rFonts w:ascii="Arial" w:eastAsia="Trebuchet MS" w:hAnsi="Arial" w:cs="Arial"/>
          <w:sz w:val="22"/>
          <w:szCs w:val="22"/>
          <w:lang w:bidi="pl-PL"/>
        </w:rPr>
        <w:br/>
      </w:r>
      <w:r w:rsidRPr="00462FFA">
        <w:rPr>
          <w:rFonts w:ascii="Arial" w:eastAsia="Trebuchet MS" w:hAnsi="Arial" w:cs="Arial"/>
          <w:sz w:val="22"/>
          <w:szCs w:val="22"/>
          <w:lang w:bidi="pl-PL"/>
        </w:rPr>
        <w:t xml:space="preserve">i „upuść”) służące do dodawania plików. </w:t>
      </w:r>
    </w:p>
    <w:p w14:paraId="42B4D390" w14:textId="7C02FA1E" w:rsidR="00477DD0" w:rsidRPr="00462FFA" w:rsidRDefault="00477DD0"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462FFA">
        <w:rPr>
          <w:rFonts w:ascii="Arial" w:eastAsia="Trebuchet MS" w:hAnsi="Arial" w:cs="Arial"/>
          <w:sz w:val="22"/>
          <w:szCs w:val="22"/>
          <w:lang w:bidi="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F5312C9" w14:textId="5A25DF33" w:rsidR="00477DD0" w:rsidRPr="002B5779" w:rsidRDefault="00477DD0"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462FFA">
        <w:rPr>
          <w:rFonts w:ascii="Arial" w:hAnsi="Arial" w:cs="Arial"/>
          <w:sz w:val="22"/>
          <w:szCs w:val="22"/>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462FFA">
        <w:rPr>
          <w:rFonts w:ascii="Arial" w:hAnsi="Arial" w:cs="Arial"/>
          <w:sz w:val="22"/>
          <w:szCs w:val="22"/>
        </w:rPr>
        <w:t>t.j</w:t>
      </w:r>
      <w:proofErr w:type="spellEnd"/>
      <w:r w:rsidRPr="00462FFA">
        <w:rPr>
          <w:rFonts w:ascii="Arial" w:hAnsi="Arial" w:cs="Arial"/>
          <w:sz w:val="22"/>
          <w:szCs w:val="22"/>
        </w:rPr>
        <w:t xml:space="preserve">. Dz. U. z 2022 r. poz. 1233), wykonawca, w celu utrzymania w poufności tych informacji, przekazuje je </w:t>
      </w:r>
      <w:r w:rsidRPr="00462FFA">
        <w:rPr>
          <w:rFonts w:ascii="Arial" w:eastAsia="Trebuchet MS" w:hAnsi="Arial" w:cs="Arial"/>
          <w:sz w:val="22"/>
          <w:szCs w:val="22"/>
          <w:lang w:bidi="pl-PL"/>
        </w:rPr>
        <w:t xml:space="preserve">w wydzielonym i odpowiednio oznaczonym pliku, wraz z jednoczesnym zaznaczeniem </w:t>
      </w:r>
      <w:r w:rsidR="00462FFA" w:rsidRPr="00462FFA">
        <w:rPr>
          <w:rFonts w:ascii="Arial" w:eastAsia="Trebuchet MS" w:hAnsi="Arial" w:cs="Arial"/>
          <w:sz w:val="22"/>
          <w:szCs w:val="22"/>
          <w:lang w:bidi="pl-PL"/>
        </w:rPr>
        <w:br/>
      </w:r>
      <w:r w:rsidRPr="00462FFA">
        <w:rPr>
          <w:rFonts w:ascii="Arial" w:eastAsia="Trebuchet MS" w:hAnsi="Arial" w:cs="Arial"/>
          <w:sz w:val="22"/>
          <w:szCs w:val="22"/>
          <w:lang w:bidi="pl-PL"/>
        </w:rPr>
        <w:t xml:space="preserve">w </w:t>
      </w:r>
      <w:r w:rsidRPr="002B5779">
        <w:rPr>
          <w:rFonts w:ascii="Arial" w:eastAsia="Trebuchet MS" w:hAnsi="Arial" w:cs="Arial"/>
          <w:sz w:val="22"/>
          <w:szCs w:val="22"/>
          <w:lang w:bidi="pl-PL"/>
        </w:rPr>
        <w:t>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740C5243" w14:textId="77777777" w:rsidR="00477DD0" w:rsidRPr="002B5779" w:rsidRDefault="00477DD0"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2B5779">
        <w:rPr>
          <w:rFonts w:ascii="Arial" w:eastAsia="Trebuchet MS" w:hAnsi="Arial" w:cs="Arial"/>
          <w:sz w:val="22"/>
          <w:szCs w:val="22"/>
          <w:lang w:bidi="pl-PL"/>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3271849" w14:textId="77777777" w:rsidR="00477DD0" w:rsidRPr="002B5779" w:rsidRDefault="00477DD0"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2B5779">
        <w:rPr>
          <w:rFonts w:ascii="Arial" w:eastAsia="Trebuchet MS" w:hAnsi="Arial" w:cs="Arial"/>
          <w:sz w:val="22"/>
          <w:szCs w:val="22"/>
          <w:lang w:bidi="pl-PL"/>
        </w:rPr>
        <w:lastRenderedPageBreak/>
        <w:t>Oferta może być złożona tylko do upływu terminu składania ofert</w:t>
      </w:r>
    </w:p>
    <w:p w14:paraId="054429C8" w14:textId="77777777" w:rsidR="002F5FDB" w:rsidRPr="00462FFA" w:rsidRDefault="00477DD0"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2B5779">
        <w:rPr>
          <w:rFonts w:ascii="Arial" w:eastAsia="Trebuchet MS" w:hAnsi="Arial" w:cs="Arial"/>
          <w:sz w:val="22"/>
          <w:szCs w:val="22"/>
          <w:lang w:bidi="pl-PL"/>
        </w:rPr>
        <w:t>Wykonawca może przed upływem terminu składania ofert wycofać ofertę. Wykonawca wycofuje ofertę w zakładce „Oferty/wnioski” używając przycisku „Wycofaj ofertę”. Wykonawca po upływie terminu do składania ofert nie może</w:t>
      </w:r>
      <w:r w:rsidRPr="00462FFA">
        <w:rPr>
          <w:rFonts w:ascii="Arial" w:eastAsia="Trebuchet MS" w:hAnsi="Arial" w:cs="Arial"/>
          <w:sz w:val="22"/>
          <w:szCs w:val="22"/>
          <w:lang w:bidi="pl-PL"/>
        </w:rPr>
        <w:t xml:space="preserve"> skutecznie dokonać zmiany ani wycofać złożonej oferty.</w:t>
      </w:r>
    </w:p>
    <w:p w14:paraId="664F358B" w14:textId="1584F48F" w:rsidR="007F16FA" w:rsidRPr="002B5779" w:rsidRDefault="007F16FA" w:rsidP="00070E31">
      <w:pPr>
        <w:pStyle w:val="Tekstpodstawowy2"/>
        <w:numPr>
          <w:ilvl w:val="3"/>
          <w:numId w:val="24"/>
        </w:numPr>
        <w:tabs>
          <w:tab w:val="left" w:pos="284"/>
        </w:tabs>
        <w:autoSpaceDE w:val="0"/>
        <w:autoSpaceDN w:val="0"/>
        <w:spacing w:line="240" w:lineRule="auto"/>
        <w:ind w:left="284" w:hanging="284"/>
        <w:jc w:val="both"/>
        <w:rPr>
          <w:rFonts w:ascii="Arial" w:hAnsi="Arial" w:cs="Arial"/>
          <w:i/>
          <w:sz w:val="22"/>
          <w:szCs w:val="22"/>
        </w:rPr>
      </w:pPr>
      <w:r w:rsidRPr="00462FFA">
        <w:rPr>
          <w:rFonts w:ascii="Arial" w:hAnsi="Arial" w:cs="Arial"/>
          <w:color w:val="000000"/>
          <w:sz w:val="22"/>
          <w:szCs w:val="22"/>
          <w:lang w:bidi="pl-PL"/>
        </w:rPr>
        <w:t>T</w:t>
      </w:r>
      <w:r w:rsidRPr="00462FFA">
        <w:rPr>
          <w:rFonts w:ascii="Arial" w:hAnsi="Arial" w:cs="Arial"/>
          <w:color w:val="000000"/>
          <w:sz w:val="22"/>
          <w:szCs w:val="22"/>
        </w:rPr>
        <w:t xml:space="preserve">ermin składania ofert upływa </w:t>
      </w:r>
      <w:r w:rsidRPr="00462FFA">
        <w:rPr>
          <w:rFonts w:ascii="Arial" w:hAnsi="Arial" w:cs="Arial"/>
          <w:b/>
          <w:color w:val="000000"/>
          <w:sz w:val="22"/>
          <w:szCs w:val="22"/>
          <w:u w:val="single"/>
        </w:rPr>
        <w:t xml:space="preserve">w dniu </w:t>
      </w:r>
      <w:r w:rsidR="001E006A" w:rsidRPr="00777F59">
        <w:rPr>
          <w:rFonts w:ascii="Arial" w:hAnsi="Arial" w:cs="Arial"/>
          <w:b/>
          <w:sz w:val="22"/>
          <w:szCs w:val="22"/>
          <w:highlight w:val="cyan"/>
          <w:u w:val="single"/>
        </w:rPr>
        <w:t>2</w:t>
      </w:r>
      <w:r w:rsidR="001E006A" w:rsidRPr="00777F59">
        <w:rPr>
          <w:rFonts w:ascii="Arial" w:hAnsi="Arial" w:cs="Arial"/>
          <w:b/>
          <w:sz w:val="22"/>
          <w:szCs w:val="22"/>
          <w:highlight w:val="cyan"/>
          <w:u w:val="single"/>
          <w:lang w:val="pl-PL"/>
        </w:rPr>
        <w:t>5</w:t>
      </w:r>
      <w:r w:rsidR="001E006A" w:rsidRPr="00777F59">
        <w:rPr>
          <w:rFonts w:ascii="Arial" w:hAnsi="Arial" w:cs="Arial"/>
          <w:b/>
          <w:sz w:val="22"/>
          <w:szCs w:val="22"/>
          <w:highlight w:val="cyan"/>
          <w:u w:val="single"/>
        </w:rPr>
        <w:t>.07.</w:t>
      </w:r>
      <w:r w:rsidR="001E006A" w:rsidRPr="00777F59">
        <w:rPr>
          <w:rFonts w:ascii="Arial" w:hAnsi="Arial" w:cs="Arial"/>
          <w:b/>
          <w:bCs/>
          <w:sz w:val="22"/>
          <w:szCs w:val="22"/>
          <w:highlight w:val="cyan"/>
          <w:u w:val="single"/>
        </w:rPr>
        <w:t>2023</w:t>
      </w:r>
      <w:r w:rsidRPr="00777F59">
        <w:rPr>
          <w:rFonts w:ascii="Arial" w:hAnsi="Arial" w:cs="Arial"/>
          <w:b/>
          <w:bCs/>
          <w:color w:val="000000"/>
          <w:sz w:val="22"/>
          <w:szCs w:val="22"/>
          <w:highlight w:val="cyan"/>
          <w:u w:val="single"/>
        </w:rPr>
        <w:t xml:space="preserve"> r. do godz. 11:10</w:t>
      </w:r>
      <w:r w:rsidRPr="00462FFA">
        <w:rPr>
          <w:rFonts w:ascii="Arial" w:hAnsi="Arial" w:cs="Arial"/>
          <w:b/>
          <w:bCs/>
          <w:color w:val="000000"/>
          <w:sz w:val="22"/>
          <w:szCs w:val="22"/>
        </w:rPr>
        <w:t xml:space="preserve">. </w:t>
      </w:r>
    </w:p>
    <w:p w14:paraId="54D98A18" w14:textId="77777777" w:rsidR="00EF5621" w:rsidRPr="00462FFA" w:rsidRDefault="00EF5621" w:rsidP="00070E31">
      <w:pPr>
        <w:pStyle w:val="Tekstpodstawowy2"/>
        <w:tabs>
          <w:tab w:val="left" w:pos="284"/>
        </w:tabs>
        <w:autoSpaceDE w:val="0"/>
        <w:autoSpaceDN w:val="0"/>
        <w:spacing w:line="240" w:lineRule="auto"/>
        <w:ind w:left="284"/>
        <w:jc w:val="both"/>
        <w:rPr>
          <w:rFonts w:ascii="Arial" w:hAnsi="Arial" w:cs="Arial"/>
          <w:sz w:val="22"/>
          <w:szCs w:val="22"/>
        </w:rPr>
      </w:pPr>
    </w:p>
    <w:p w14:paraId="1465D935" w14:textId="77777777" w:rsidR="00D26577" w:rsidRPr="002B5779"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2B5779">
        <w:rPr>
          <w:rFonts w:ascii="Arial" w:hAnsi="Arial" w:cs="Arial"/>
          <w:b/>
          <w:bCs/>
          <w:sz w:val="22"/>
          <w:szCs w:val="22"/>
        </w:rPr>
        <w:t xml:space="preserve">TERMIN OTWARCIA OFERT </w:t>
      </w:r>
    </w:p>
    <w:p w14:paraId="224A704A" w14:textId="77777777" w:rsidR="00D26577" w:rsidRPr="002B5779" w:rsidRDefault="00D26577" w:rsidP="00070E31">
      <w:pPr>
        <w:tabs>
          <w:tab w:val="left" w:pos="0"/>
          <w:tab w:val="left" w:pos="709"/>
        </w:tabs>
        <w:jc w:val="both"/>
        <w:rPr>
          <w:rFonts w:ascii="Arial" w:hAnsi="Arial" w:cs="Arial"/>
          <w:b/>
          <w:bCs/>
          <w:sz w:val="22"/>
          <w:szCs w:val="22"/>
        </w:rPr>
      </w:pPr>
    </w:p>
    <w:p w14:paraId="1CC29CE7" w14:textId="22B12419" w:rsidR="00D26577" w:rsidRPr="002B5779" w:rsidRDefault="00D26577" w:rsidP="00070E31">
      <w:pPr>
        <w:numPr>
          <w:ilvl w:val="0"/>
          <w:numId w:val="4"/>
        </w:numPr>
        <w:tabs>
          <w:tab w:val="clear" w:pos="720"/>
          <w:tab w:val="num" w:pos="284"/>
        </w:tabs>
        <w:autoSpaceDE w:val="0"/>
        <w:autoSpaceDN w:val="0"/>
        <w:ind w:left="284" w:hanging="284"/>
        <w:rPr>
          <w:rFonts w:ascii="Arial" w:hAnsi="Arial" w:cs="Arial"/>
          <w:sz w:val="22"/>
          <w:szCs w:val="22"/>
          <w:u w:val="single"/>
        </w:rPr>
      </w:pPr>
      <w:r w:rsidRPr="002B5779">
        <w:rPr>
          <w:rFonts w:ascii="Arial" w:hAnsi="Arial" w:cs="Arial"/>
          <w:sz w:val="22"/>
          <w:szCs w:val="22"/>
        </w:rPr>
        <w:t xml:space="preserve">Otwarcie ofert nastąpi </w:t>
      </w:r>
      <w:r w:rsidRPr="002B5779">
        <w:rPr>
          <w:rFonts w:ascii="Arial" w:hAnsi="Arial" w:cs="Arial"/>
          <w:b/>
          <w:sz w:val="22"/>
          <w:szCs w:val="22"/>
          <w:u w:val="single"/>
        </w:rPr>
        <w:t xml:space="preserve">w dniu </w:t>
      </w:r>
      <w:r w:rsidR="001E006A">
        <w:rPr>
          <w:rFonts w:ascii="Arial" w:hAnsi="Arial" w:cs="Arial"/>
          <w:b/>
          <w:sz w:val="22"/>
          <w:szCs w:val="22"/>
          <w:u w:val="single"/>
        </w:rPr>
        <w:t>25.07.</w:t>
      </w:r>
      <w:r w:rsidR="00DC2CFF" w:rsidRPr="002B5779">
        <w:rPr>
          <w:rFonts w:ascii="Arial" w:hAnsi="Arial" w:cs="Arial"/>
          <w:b/>
          <w:bCs/>
          <w:sz w:val="22"/>
          <w:szCs w:val="22"/>
          <w:u w:val="single"/>
        </w:rPr>
        <w:t>2023</w:t>
      </w:r>
      <w:r w:rsidRPr="002B5779">
        <w:rPr>
          <w:rFonts w:ascii="Arial" w:hAnsi="Arial" w:cs="Arial"/>
          <w:b/>
          <w:bCs/>
          <w:sz w:val="22"/>
          <w:szCs w:val="22"/>
          <w:u w:val="single"/>
        </w:rPr>
        <w:t xml:space="preserve"> </w:t>
      </w:r>
      <w:r w:rsidRPr="002B5779">
        <w:rPr>
          <w:rFonts w:ascii="Arial" w:hAnsi="Arial" w:cs="Arial"/>
          <w:b/>
          <w:sz w:val="22"/>
          <w:szCs w:val="22"/>
          <w:u w:val="single"/>
        </w:rPr>
        <w:t>r. o godzinie 11:40</w:t>
      </w:r>
      <w:r w:rsidRPr="002B5779">
        <w:rPr>
          <w:rFonts w:ascii="Arial" w:hAnsi="Arial" w:cs="Arial"/>
          <w:sz w:val="22"/>
          <w:szCs w:val="22"/>
          <w:u w:val="single"/>
        </w:rPr>
        <w:t>.</w:t>
      </w:r>
    </w:p>
    <w:p w14:paraId="710A1179" w14:textId="77777777" w:rsidR="00D26577" w:rsidRPr="002B5779" w:rsidRDefault="00D26577" w:rsidP="00070E31">
      <w:pPr>
        <w:numPr>
          <w:ilvl w:val="0"/>
          <w:numId w:val="4"/>
        </w:numPr>
        <w:tabs>
          <w:tab w:val="clear" w:pos="720"/>
          <w:tab w:val="num" w:pos="284"/>
        </w:tabs>
        <w:autoSpaceDE w:val="0"/>
        <w:autoSpaceDN w:val="0"/>
        <w:ind w:left="284" w:hanging="284"/>
        <w:jc w:val="both"/>
        <w:rPr>
          <w:rFonts w:ascii="Arial" w:hAnsi="Arial" w:cs="Arial"/>
          <w:sz w:val="22"/>
          <w:szCs w:val="22"/>
        </w:rPr>
      </w:pPr>
      <w:r w:rsidRPr="002B5779">
        <w:rPr>
          <w:rFonts w:ascii="Arial" w:hAnsi="Arial" w:cs="Arial"/>
          <w:color w:val="000000"/>
          <w:sz w:val="22"/>
          <w:szCs w:val="22"/>
        </w:rPr>
        <w:t>Zamawiający, najpóźniej przed otwarciem ofert, udostępnia na stronie internetowej prowadzonego postępowania informację o kwocie, jaką zamierza przeznaczyć na sfinansowanie zamówienia.</w:t>
      </w:r>
    </w:p>
    <w:p w14:paraId="2A4D3AB5" w14:textId="77777777" w:rsidR="00D26577" w:rsidRPr="002B5779" w:rsidRDefault="00D26577" w:rsidP="00070E31">
      <w:pPr>
        <w:numPr>
          <w:ilvl w:val="0"/>
          <w:numId w:val="4"/>
        </w:numPr>
        <w:tabs>
          <w:tab w:val="clear" w:pos="720"/>
          <w:tab w:val="num" w:pos="284"/>
        </w:tabs>
        <w:autoSpaceDE w:val="0"/>
        <w:autoSpaceDN w:val="0"/>
        <w:ind w:left="284" w:hanging="284"/>
        <w:jc w:val="both"/>
        <w:rPr>
          <w:rFonts w:ascii="Arial" w:hAnsi="Arial" w:cs="Arial"/>
          <w:sz w:val="22"/>
          <w:szCs w:val="22"/>
        </w:rPr>
      </w:pPr>
      <w:r w:rsidRPr="002B5779">
        <w:rPr>
          <w:rFonts w:ascii="Arial" w:hAnsi="Arial" w:cs="Arial"/>
          <w:color w:val="000000"/>
          <w:sz w:val="22"/>
          <w:szCs w:val="22"/>
        </w:rPr>
        <w:t>Zamawiający, niezwłocznie po otwarciu ofert, udostępnia na stronie internetowej BIP informacje o:</w:t>
      </w:r>
    </w:p>
    <w:p w14:paraId="6FD1ED05" w14:textId="77777777" w:rsidR="00D26577" w:rsidRPr="002B5779" w:rsidRDefault="00D26577" w:rsidP="00070E31">
      <w:pPr>
        <w:numPr>
          <w:ilvl w:val="1"/>
          <w:numId w:val="10"/>
        </w:numPr>
        <w:tabs>
          <w:tab w:val="left" w:pos="567"/>
        </w:tabs>
        <w:autoSpaceDE w:val="0"/>
        <w:autoSpaceDN w:val="0"/>
        <w:ind w:left="567" w:hanging="283"/>
        <w:jc w:val="both"/>
        <w:rPr>
          <w:rFonts w:ascii="Arial" w:hAnsi="Arial" w:cs="Arial"/>
          <w:sz w:val="22"/>
          <w:szCs w:val="22"/>
        </w:rPr>
      </w:pPr>
      <w:r w:rsidRPr="002B5779">
        <w:rPr>
          <w:rFonts w:ascii="Arial" w:hAnsi="Arial" w:cs="Arial"/>
          <w:color w:val="000000"/>
          <w:sz w:val="22"/>
          <w:szCs w:val="22"/>
        </w:rPr>
        <w:t>nazwach albo imionach i nazwiskach oraz siedzibach lub miejscach prowadzonej działalności gospodarczej albo miejscach zamieszkania wykonawców, których oferty zostały otwarte,</w:t>
      </w:r>
    </w:p>
    <w:p w14:paraId="637ECCA7" w14:textId="77777777" w:rsidR="00D26577" w:rsidRPr="002B5779" w:rsidRDefault="00D26577" w:rsidP="00070E31">
      <w:pPr>
        <w:numPr>
          <w:ilvl w:val="1"/>
          <w:numId w:val="10"/>
        </w:numPr>
        <w:tabs>
          <w:tab w:val="left" w:pos="567"/>
        </w:tabs>
        <w:autoSpaceDE w:val="0"/>
        <w:autoSpaceDN w:val="0"/>
        <w:ind w:left="567" w:hanging="283"/>
        <w:jc w:val="both"/>
        <w:rPr>
          <w:rFonts w:ascii="Arial" w:hAnsi="Arial" w:cs="Arial"/>
          <w:sz w:val="22"/>
          <w:szCs w:val="22"/>
        </w:rPr>
      </w:pPr>
      <w:r w:rsidRPr="002B5779">
        <w:rPr>
          <w:rFonts w:ascii="Arial" w:hAnsi="Arial" w:cs="Arial"/>
          <w:color w:val="000000"/>
          <w:sz w:val="22"/>
          <w:szCs w:val="22"/>
        </w:rPr>
        <w:t>cenach lub kosztach zawartych w ofertach.</w:t>
      </w:r>
    </w:p>
    <w:p w14:paraId="127E1BFB" w14:textId="77777777" w:rsidR="00D26577" w:rsidRPr="002B5779" w:rsidRDefault="00D26577" w:rsidP="00070E31">
      <w:pPr>
        <w:numPr>
          <w:ilvl w:val="0"/>
          <w:numId w:val="4"/>
        </w:numPr>
        <w:tabs>
          <w:tab w:val="clear" w:pos="720"/>
          <w:tab w:val="num" w:pos="284"/>
        </w:tabs>
        <w:autoSpaceDE w:val="0"/>
        <w:autoSpaceDN w:val="0"/>
        <w:ind w:left="284" w:hanging="284"/>
        <w:jc w:val="both"/>
        <w:rPr>
          <w:rFonts w:ascii="Arial" w:hAnsi="Arial" w:cs="Arial"/>
          <w:sz w:val="22"/>
          <w:szCs w:val="22"/>
        </w:rPr>
      </w:pPr>
      <w:r w:rsidRPr="002B5779">
        <w:rPr>
          <w:rFonts w:ascii="Arial" w:hAnsi="Arial" w:cs="Arial"/>
          <w:sz w:val="22"/>
          <w:szCs w:val="22"/>
          <w:lang w:bidi="pl-PL"/>
        </w:rPr>
        <w:t>W przypadku wystąpienia awarii systemu teleinformatycznego, która spowoduje brak możliwości otwarcia ofert w terminie określonym przez Zamawiającego, otwarcie ofert nastąpi niezwłocznie po usunięciu awarii</w:t>
      </w:r>
      <w:r w:rsidRPr="002B5779">
        <w:rPr>
          <w:rFonts w:ascii="Arial" w:hAnsi="Arial" w:cs="Arial"/>
          <w:color w:val="000000"/>
          <w:sz w:val="22"/>
          <w:szCs w:val="22"/>
        </w:rPr>
        <w:t>.</w:t>
      </w:r>
    </w:p>
    <w:p w14:paraId="0B042296" w14:textId="70EE4BF6" w:rsidR="00D26577" w:rsidRPr="00300B05" w:rsidRDefault="00D26577" w:rsidP="00070E31">
      <w:pPr>
        <w:numPr>
          <w:ilvl w:val="0"/>
          <w:numId w:val="4"/>
        </w:numPr>
        <w:tabs>
          <w:tab w:val="clear" w:pos="720"/>
          <w:tab w:val="num" w:pos="284"/>
        </w:tabs>
        <w:autoSpaceDE w:val="0"/>
        <w:autoSpaceDN w:val="0"/>
        <w:ind w:left="284" w:hanging="284"/>
        <w:jc w:val="both"/>
        <w:rPr>
          <w:rFonts w:ascii="Arial" w:hAnsi="Arial" w:cs="Arial"/>
          <w:sz w:val="22"/>
          <w:szCs w:val="22"/>
        </w:rPr>
      </w:pPr>
      <w:r w:rsidRPr="002B5779">
        <w:rPr>
          <w:rFonts w:ascii="Arial" w:hAnsi="Arial" w:cs="Arial"/>
          <w:sz w:val="22"/>
          <w:szCs w:val="22"/>
          <w:lang w:bidi="pl-PL"/>
        </w:rPr>
        <w:t xml:space="preserve">Zamawiający poinformuje o zmianie terminu otwarcia ofert na </w:t>
      </w:r>
      <w:r w:rsidR="0040099A" w:rsidRPr="002B5779">
        <w:rPr>
          <w:rFonts w:ascii="Arial" w:hAnsi="Arial" w:cs="Arial"/>
          <w:sz w:val="22"/>
          <w:szCs w:val="22"/>
          <w:lang w:bidi="pl-PL"/>
        </w:rPr>
        <w:t xml:space="preserve">platformie e-Zamówienia oraz </w:t>
      </w:r>
      <w:r w:rsidRPr="002B5779">
        <w:rPr>
          <w:rFonts w:ascii="Arial" w:hAnsi="Arial" w:cs="Arial"/>
          <w:sz w:val="22"/>
          <w:szCs w:val="22"/>
          <w:lang w:bidi="pl-PL"/>
        </w:rPr>
        <w:t xml:space="preserve">stronie </w:t>
      </w:r>
      <w:r w:rsidRPr="00300B05">
        <w:rPr>
          <w:rFonts w:ascii="Arial" w:hAnsi="Arial" w:cs="Arial"/>
          <w:sz w:val="22"/>
          <w:szCs w:val="22"/>
          <w:lang w:bidi="pl-PL"/>
        </w:rPr>
        <w:t>internetowej BIP prowadzonego postępowania.</w:t>
      </w:r>
    </w:p>
    <w:p w14:paraId="38AF8306" w14:textId="77777777" w:rsidR="00266278" w:rsidRPr="00300B05" w:rsidRDefault="00266278" w:rsidP="00070E31">
      <w:pPr>
        <w:autoSpaceDE w:val="0"/>
        <w:autoSpaceDN w:val="0"/>
        <w:jc w:val="both"/>
        <w:rPr>
          <w:rFonts w:ascii="Arial" w:hAnsi="Arial" w:cs="Arial"/>
          <w:sz w:val="22"/>
          <w:szCs w:val="22"/>
        </w:rPr>
      </w:pPr>
    </w:p>
    <w:p w14:paraId="40424F4D" w14:textId="77777777" w:rsidR="00D26577" w:rsidRPr="00300B05"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300B05">
        <w:rPr>
          <w:rFonts w:ascii="Arial" w:hAnsi="Arial" w:cs="Arial"/>
          <w:b/>
          <w:bCs/>
          <w:sz w:val="22"/>
          <w:szCs w:val="22"/>
        </w:rPr>
        <w:tab/>
        <w:t>SPOSÓB OBLICZENIA CENY</w:t>
      </w:r>
    </w:p>
    <w:p w14:paraId="4AE919CF" w14:textId="77777777" w:rsidR="00D26577" w:rsidRPr="00300B05" w:rsidRDefault="00D26577" w:rsidP="00070E31">
      <w:pPr>
        <w:tabs>
          <w:tab w:val="left" w:pos="709"/>
        </w:tabs>
        <w:ind w:left="709" w:hanging="709"/>
        <w:jc w:val="both"/>
        <w:rPr>
          <w:rFonts w:ascii="Arial" w:hAnsi="Arial" w:cs="Arial"/>
          <w:b/>
          <w:bCs/>
          <w:sz w:val="22"/>
          <w:szCs w:val="22"/>
        </w:rPr>
      </w:pPr>
    </w:p>
    <w:p w14:paraId="6B8FF60F" w14:textId="7B7ED309" w:rsidR="00D26577" w:rsidRPr="00300B05" w:rsidRDefault="00D26577" w:rsidP="00070E31">
      <w:pPr>
        <w:numPr>
          <w:ilvl w:val="0"/>
          <w:numId w:val="5"/>
        </w:numPr>
        <w:tabs>
          <w:tab w:val="clear" w:pos="720"/>
          <w:tab w:val="left" w:pos="0"/>
          <w:tab w:val="num" w:pos="284"/>
          <w:tab w:val="num" w:pos="360"/>
        </w:tabs>
        <w:autoSpaceDE w:val="0"/>
        <w:autoSpaceDN w:val="0"/>
        <w:ind w:left="284" w:hanging="284"/>
        <w:jc w:val="both"/>
        <w:rPr>
          <w:rFonts w:ascii="Arial" w:hAnsi="Arial" w:cs="Arial"/>
          <w:sz w:val="22"/>
          <w:szCs w:val="22"/>
        </w:rPr>
      </w:pPr>
      <w:r w:rsidRPr="00300B05">
        <w:rPr>
          <w:rFonts w:ascii="Arial" w:hAnsi="Arial" w:cs="Arial"/>
          <w:sz w:val="22"/>
          <w:szCs w:val="22"/>
        </w:rPr>
        <w:t xml:space="preserve">Cena podana w ofercie (w formularzu ofertowym) powinna zawierać wszystkie koszty związane z realizacją przedmiotu zamówienia opisane w niniejszej specyfikacji i załącznikach. Cena ofertowa jest ceną ryczałtową. </w:t>
      </w:r>
      <w:r w:rsidRPr="00300B05">
        <w:rPr>
          <w:rFonts w:ascii="Arial" w:eastAsia="Tahoma,Bold" w:hAnsi="Arial" w:cs="Arial"/>
          <w:sz w:val="22"/>
          <w:szCs w:val="22"/>
        </w:rPr>
        <w:t xml:space="preserve">Cena ryczałtowa brutto oferty powinna obejmować </w:t>
      </w:r>
      <w:r w:rsidRPr="00300B05">
        <w:rPr>
          <w:rFonts w:ascii="Arial" w:hAnsi="Arial" w:cs="Arial"/>
          <w:sz w:val="22"/>
          <w:szCs w:val="22"/>
        </w:rPr>
        <w:t>pełny zakres rzeczowy prac związanych z kompleksową realizacją zadania.</w:t>
      </w:r>
    </w:p>
    <w:p w14:paraId="0CDF91D1" w14:textId="28C5F1C5" w:rsidR="00D26577" w:rsidRPr="00300B05" w:rsidRDefault="00D26577" w:rsidP="00070E31">
      <w:pPr>
        <w:numPr>
          <w:ilvl w:val="0"/>
          <w:numId w:val="5"/>
        </w:numPr>
        <w:tabs>
          <w:tab w:val="clear" w:pos="720"/>
          <w:tab w:val="left" w:pos="0"/>
          <w:tab w:val="num" w:pos="284"/>
          <w:tab w:val="num" w:pos="360"/>
        </w:tabs>
        <w:autoSpaceDE w:val="0"/>
        <w:autoSpaceDN w:val="0"/>
        <w:ind w:left="284" w:hanging="284"/>
        <w:jc w:val="both"/>
        <w:rPr>
          <w:rFonts w:ascii="Arial" w:hAnsi="Arial" w:cs="Arial"/>
          <w:sz w:val="22"/>
          <w:szCs w:val="22"/>
        </w:rPr>
      </w:pPr>
      <w:r w:rsidRPr="00300B05">
        <w:rPr>
          <w:rFonts w:ascii="Arial" w:hAnsi="Arial" w:cs="Arial"/>
          <w:i/>
          <w:sz w:val="22"/>
          <w:szCs w:val="22"/>
        </w:rPr>
        <w:t>Definicję ryczałtu określa art. 632 Kodeksu Cywilnego.</w:t>
      </w:r>
      <w:r w:rsidRPr="00300B05">
        <w:rPr>
          <w:rFonts w:ascii="Arial" w:hAnsi="Arial" w:cs="Arial"/>
          <w:sz w:val="22"/>
          <w:szCs w:val="22"/>
        </w:rPr>
        <w:t xml:space="preserve"> </w:t>
      </w:r>
      <w:r w:rsidRPr="00300B05">
        <w:rPr>
          <w:rFonts w:ascii="Arial" w:hAnsi="Arial" w:cs="Arial"/>
          <w:i/>
          <w:sz w:val="22"/>
          <w:szCs w:val="22"/>
        </w:rPr>
        <w:t>Ustawa z dnia 23 kwietnia 1964 r. Kodeks cywilny (</w:t>
      </w:r>
      <w:proofErr w:type="spellStart"/>
      <w:r w:rsidRPr="00300B05">
        <w:rPr>
          <w:rFonts w:ascii="Arial" w:hAnsi="Arial" w:cs="Arial"/>
          <w:i/>
          <w:sz w:val="22"/>
          <w:szCs w:val="22"/>
        </w:rPr>
        <w:t>t.j</w:t>
      </w:r>
      <w:proofErr w:type="spellEnd"/>
      <w:r w:rsidRPr="00300B05">
        <w:rPr>
          <w:rFonts w:ascii="Arial" w:hAnsi="Arial" w:cs="Arial"/>
          <w:i/>
          <w:sz w:val="22"/>
          <w:szCs w:val="22"/>
        </w:rPr>
        <w:t xml:space="preserve">. Dz. U. z </w:t>
      </w:r>
      <w:r w:rsidR="00266DBF" w:rsidRPr="00300B05">
        <w:rPr>
          <w:rFonts w:ascii="Arial" w:hAnsi="Arial" w:cs="Arial"/>
          <w:i/>
          <w:sz w:val="22"/>
          <w:szCs w:val="22"/>
        </w:rPr>
        <w:t>2022</w:t>
      </w:r>
      <w:r w:rsidRPr="00300B05">
        <w:rPr>
          <w:rFonts w:ascii="Arial" w:hAnsi="Arial" w:cs="Arial"/>
          <w:i/>
          <w:sz w:val="22"/>
          <w:szCs w:val="22"/>
        </w:rPr>
        <w:t xml:space="preserve"> r. poz. </w:t>
      </w:r>
      <w:r w:rsidR="00266DBF" w:rsidRPr="00300B05">
        <w:rPr>
          <w:rFonts w:ascii="Arial" w:hAnsi="Arial" w:cs="Arial"/>
          <w:i/>
          <w:sz w:val="22"/>
          <w:szCs w:val="22"/>
        </w:rPr>
        <w:t>1360</w:t>
      </w:r>
      <w:r w:rsidRPr="00300B05">
        <w:rPr>
          <w:rFonts w:ascii="Arial" w:hAnsi="Arial" w:cs="Arial"/>
          <w:i/>
          <w:sz w:val="22"/>
          <w:szCs w:val="22"/>
        </w:rPr>
        <w:t xml:space="preserve"> ze zm.) </w:t>
      </w:r>
      <w:r w:rsidR="009D1005" w:rsidRPr="00300B05">
        <w:rPr>
          <w:rFonts w:ascii="Arial" w:hAnsi="Arial" w:cs="Arial"/>
          <w:i/>
          <w:sz w:val="22"/>
          <w:szCs w:val="22"/>
        </w:rPr>
        <w:t xml:space="preserve">- </w:t>
      </w:r>
      <w:r w:rsidRPr="00300B05">
        <w:rPr>
          <w:rFonts w:ascii="Arial" w:hAnsi="Arial" w:cs="Arial"/>
          <w:i/>
          <w:sz w:val="22"/>
          <w:szCs w:val="22"/>
        </w:rPr>
        <w:t>następująco:</w:t>
      </w:r>
    </w:p>
    <w:p w14:paraId="77E9B5D8" w14:textId="77777777" w:rsidR="00D26577" w:rsidRPr="00300B05" w:rsidRDefault="00D26577" w:rsidP="00070E31">
      <w:pPr>
        <w:widowControl w:val="0"/>
        <w:adjustRightInd w:val="0"/>
        <w:ind w:left="284"/>
        <w:jc w:val="both"/>
        <w:rPr>
          <w:rFonts w:ascii="Arial" w:hAnsi="Arial" w:cs="Arial"/>
          <w:i/>
          <w:iCs/>
          <w:sz w:val="22"/>
          <w:szCs w:val="22"/>
        </w:rPr>
      </w:pPr>
      <w:r w:rsidRPr="00300B05">
        <w:rPr>
          <w:rFonts w:ascii="Arial" w:hAnsi="Arial" w:cs="Arial"/>
          <w:i/>
          <w:iCs/>
          <w:sz w:val="22"/>
          <w:szCs w:val="22"/>
        </w:rPr>
        <w:t>§1. Jeżeli strony umówiły się o wynagrodzenie ryczałtowe, przyjmujący zamówienie nie może żądać podwyższenia wynagrodzenia, chociażby w czasie zawarcia umowy nie można było przewidzieć rozmiaru lub kosztów prac.</w:t>
      </w:r>
    </w:p>
    <w:p w14:paraId="5BF22524" w14:textId="77777777" w:rsidR="00D26577" w:rsidRPr="00300B05" w:rsidRDefault="00D26577" w:rsidP="00070E31">
      <w:pPr>
        <w:widowControl w:val="0"/>
        <w:adjustRightInd w:val="0"/>
        <w:ind w:left="284"/>
        <w:jc w:val="both"/>
        <w:rPr>
          <w:rFonts w:ascii="Arial" w:hAnsi="Arial" w:cs="Arial"/>
          <w:i/>
          <w:iCs/>
          <w:sz w:val="22"/>
          <w:szCs w:val="22"/>
        </w:rPr>
      </w:pPr>
      <w:r w:rsidRPr="00300B05">
        <w:rPr>
          <w:rFonts w:ascii="Arial" w:hAnsi="Arial" w:cs="Arial"/>
          <w:i/>
          <w:iCs/>
          <w:sz w:val="22"/>
          <w:szCs w:val="22"/>
        </w:rPr>
        <w:t>§2. Jeżeli jednak wskutek zmiany stosunków, której nie można było przewidzieć, wykonanie dzieła groziłoby przyjmującemu zamówienie rażącą stratą, sąd może podwyższyć ryczałt lub rozwiązać umowę.</w:t>
      </w:r>
    </w:p>
    <w:p w14:paraId="7387B1B6" w14:textId="28E54C39" w:rsidR="00D26577" w:rsidRPr="00300B05" w:rsidRDefault="00D26577" w:rsidP="00070E31">
      <w:pPr>
        <w:numPr>
          <w:ilvl w:val="0"/>
          <w:numId w:val="5"/>
        </w:numPr>
        <w:tabs>
          <w:tab w:val="clear" w:pos="720"/>
          <w:tab w:val="num" w:pos="284"/>
          <w:tab w:val="num" w:pos="360"/>
        </w:tabs>
        <w:autoSpaceDE w:val="0"/>
        <w:autoSpaceDN w:val="0"/>
        <w:ind w:left="284" w:hanging="284"/>
        <w:jc w:val="both"/>
        <w:rPr>
          <w:rFonts w:ascii="Arial" w:hAnsi="Arial" w:cs="Arial"/>
          <w:sz w:val="22"/>
          <w:szCs w:val="22"/>
        </w:rPr>
      </w:pPr>
      <w:r w:rsidRPr="00300B05">
        <w:rPr>
          <w:rFonts w:ascii="Arial" w:hAnsi="Arial" w:cs="Arial"/>
          <w:sz w:val="22"/>
          <w:szCs w:val="22"/>
        </w:rPr>
        <w:t xml:space="preserve">W cenie powinny być również uwzględnione wszystkie opłaty celne, wszystkie podatki, itp. wraz z podatkiem od towarów i usług (VAT). Cena winna zostać ustalona w oparciu </w:t>
      </w:r>
      <w:r w:rsidR="00300B05">
        <w:rPr>
          <w:rFonts w:ascii="Arial" w:hAnsi="Arial" w:cs="Arial"/>
          <w:sz w:val="22"/>
          <w:szCs w:val="22"/>
        </w:rPr>
        <w:br/>
      </w:r>
      <w:r w:rsidRPr="00300B05">
        <w:rPr>
          <w:rFonts w:ascii="Arial" w:hAnsi="Arial" w:cs="Arial"/>
          <w:sz w:val="22"/>
          <w:szCs w:val="22"/>
        </w:rPr>
        <w:t xml:space="preserve">o przekazany przez zamawiającego opis przedmiotu zamówienia. Cena powinna być wartością wyrażoną w jednostkach pieniężnych. Ostateczną cenę oferty należy przedstawić jako cenę brutto zawierającą 23% podatek od towarów i usług (VAT) - w przypadku gdy na podstawie przepisów prawa lub decyzji organu podatkowego Wykonawca nie korzysta z innej stawki VAT.  </w:t>
      </w:r>
    </w:p>
    <w:p w14:paraId="37B998F1" w14:textId="14FD1E42" w:rsidR="00D26577" w:rsidRPr="00300B05" w:rsidRDefault="00D26577" w:rsidP="00070E31">
      <w:pPr>
        <w:numPr>
          <w:ilvl w:val="0"/>
          <w:numId w:val="5"/>
        </w:numPr>
        <w:tabs>
          <w:tab w:val="clear" w:pos="720"/>
          <w:tab w:val="num" w:pos="284"/>
          <w:tab w:val="num" w:pos="360"/>
        </w:tabs>
        <w:autoSpaceDE w:val="0"/>
        <w:autoSpaceDN w:val="0"/>
        <w:ind w:left="284" w:hanging="284"/>
        <w:jc w:val="both"/>
        <w:rPr>
          <w:rFonts w:ascii="Arial" w:hAnsi="Arial" w:cs="Arial"/>
          <w:sz w:val="22"/>
          <w:szCs w:val="22"/>
        </w:rPr>
      </w:pPr>
      <w:r w:rsidRPr="00300B05">
        <w:rPr>
          <w:rFonts w:ascii="Arial" w:hAnsi="Arial" w:cs="Arial"/>
          <w:sz w:val="22"/>
          <w:szCs w:val="22"/>
        </w:rPr>
        <w:t xml:space="preserve">Ceny winny być podane z dokładnością do dwóch znaków po przecinku, zgodnie z polskim systemem płatniczym po zaokrągleniu do pełnych groszy, przy czym końcówki poniżej 0,5 grosza pomija się, a końcówki 0,5 grosza i wyższe zaokrągla się do 1 grosza. Cenę należy wpisać do formularza ofertowego. </w:t>
      </w:r>
    </w:p>
    <w:p w14:paraId="662D18E9" w14:textId="77777777" w:rsidR="00D26577" w:rsidRPr="00300B05" w:rsidRDefault="00D26577" w:rsidP="00070E31">
      <w:pPr>
        <w:numPr>
          <w:ilvl w:val="0"/>
          <w:numId w:val="5"/>
        </w:numPr>
        <w:tabs>
          <w:tab w:val="clear" w:pos="720"/>
          <w:tab w:val="num" w:pos="284"/>
          <w:tab w:val="num" w:pos="360"/>
        </w:tabs>
        <w:autoSpaceDE w:val="0"/>
        <w:autoSpaceDN w:val="0"/>
        <w:ind w:left="284" w:hanging="284"/>
        <w:jc w:val="both"/>
        <w:rPr>
          <w:rFonts w:ascii="Arial" w:hAnsi="Arial" w:cs="Arial"/>
          <w:sz w:val="22"/>
          <w:szCs w:val="22"/>
        </w:rPr>
      </w:pPr>
      <w:r w:rsidRPr="00300B05">
        <w:rPr>
          <w:rFonts w:ascii="Arial" w:hAnsi="Arial" w:cs="Arial"/>
          <w:sz w:val="22"/>
          <w:szCs w:val="22"/>
        </w:rPr>
        <w:t>Sposób obliczenia ceny: w formularzu ofertowym należy podać cenę ryczałtową brutto wykonania zadania lub wybranych poszczególnych zadań częściowych poprzez wpisanie ceny wykonania tych zadań częściowych. Brak wpisania ceny przy zadaniu częściowym uznane zostanie za brak złożenia oferty dla tego zadania częściowego.</w:t>
      </w:r>
    </w:p>
    <w:p w14:paraId="6B2187CC" w14:textId="77777777" w:rsidR="00D26577" w:rsidRPr="00300B05" w:rsidRDefault="00D26577" w:rsidP="00070E31">
      <w:pPr>
        <w:numPr>
          <w:ilvl w:val="0"/>
          <w:numId w:val="5"/>
        </w:numPr>
        <w:tabs>
          <w:tab w:val="clear" w:pos="720"/>
          <w:tab w:val="num" w:pos="284"/>
          <w:tab w:val="num" w:pos="360"/>
        </w:tabs>
        <w:autoSpaceDE w:val="0"/>
        <w:autoSpaceDN w:val="0"/>
        <w:ind w:left="284" w:hanging="284"/>
        <w:jc w:val="both"/>
        <w:rPr>
          <w:rFonts w:ascii="Arial" w:hAnsi="Arial" w:cs="Arial"/>
          <w:sz w:val="22"/>
          <w:szCs w:val="22"/>
        </w:rPr>
      </w:pPr>
      <w:r w:rsidRPr="00300B05">
        <w:rPr>
          <w:rFonts w:ascii="Arial" w:eastAsia="Tahoma,Bold" w:hAnsi="Arial" w:cs="Arial"/>
          <w:sz w:val="22"/>
          <w:szCs w:val="22"/>
        </w:rPr>
        <w:t xml:space="preserve">Wysokość wynagrodzenia ryczałtowego, wpisana w formularzu ofertowym, jest ostateczna </w:t>
      </w:r>
      <w:r w:rsidRPr="00300B05">
        <w:rPr>
          <w:rFonts w:ascii="Arial" w:eastAsia="Tahoma,Bold" w:hAnsi="Arial" w:cs="Arial"/>
          <w:sz w:val="22"/>
          <w:szCs w:val="22"/>
        </w:rPr>
        <w:br/>
        <w:t>i obowiązująca</w:t>
      </w:r>
      <w:r w:rsidRPr="00300B05">
        <w:rPr>
          <w:rFonts w:ascii="Arial" w:hAnsi="Arial" w:cs="Arial"/>
          <w:sz w:val="22"/>
          <w:szCs w:val="22"/>
        </w:rPr>
        <w:t xml:space="preserve"> w całym okresie obowiązywania umowy. </w:t>
      </w:r>
    </w:p>
    <w:p w14:paraId="00637F32" w14:textId="77777777" w:rsidR="00D26577" w:rsidRPr="00300B05" w:rsidRDefault="00D26577" w:rsidP="00070E31">
      <w:pPr>
        <w:numPr>
          <w:ilvl w:val="0"/>
          <w:numId w:val="5"/>
        </w:numPr>
        <w:tabs>
          <w:tab w:val="clear" w:pos="720"/>
          <w:tab w:val="num" w:pos="284"/>
          <w:tab w:val="num" w:pos="360"/>
        </w:tabs>
        <w:autoSpaceDE w:val="0"/>
        <w:autoSpaceDN w:val="0"/>
        <w:ind w:left="284" w:hanging="284"/>
        <w:jc w:val="both"/>
        <w:rPr>
          <w:rFonts w:ascii="Arial" w:hAnsi="Arial" w:cs="Arial"/>
          <w:sz w:val="22"/>
          <w:szCs w:val="22"/>
        </w:rPr>
      </w:pPr>
      <w:r w:rsidRPr="00300B05">
        <w:rPr>
          <w:rFonts w:ascii="Arial" w:eastAsia="Tahoma,Bold" w:hAnsi="Arial" w:cs="Arial"/>
          <w:sz w:val="22"/>
          <w:szCs w:val="22"/>
        </w:rPr>
        <w:lastRenderedPageBreak/>
        <w:t xml:space="preserve">W przypadku oferty z określoną ceną ryczałtową </w:t>
      </w:r>
      <w:r w:rsidRPr="00300B05">
        <w:rPr>
          <w:rFonts w:ascii="Arial" w:eastAsia="Tahoma,Bold" w:hAnsi="Arial" w:cs="Arial"/>
          <w:sz w:val="22"/>
          <w:szCs w:val="22"/>
          <w:lang w:eastAsia="en-US"/>
        </w:rPr>
        <w:t>przyjmuje się, że prawidłowo podano cenę ryczałtową bez względu na sposób jej obliczenia.</w:t>
      </w:r>
    </w:p>
    <w:p w14:paraId="04134BCD" w14:textId="08ED3953" w:rsidR="00D26577" w:rsidRPr="00300B05" w:rsidRDefault="00D26577" w:rsidP="00070E31">
      <w:pPr>
        <w:numPr>
          <w:ilvl w:val="0"/>
          <w:numId w:val="5"/>
        </w:numPr>
        <w:tabs>
          <w:tab w:val="clear" w:pos="720"/>
          <w:tab w:val="num" w:pos="284"/>
          <w:tab w:val="num" w:pos="360"/>
        </w:tabs>
        <w:autoSpaceDE w:val="0"/>
        <w:autoSpaceDN w:val="0"/>
        <w:ind w:left="284" w:hanging="284"/>
        <w:jc w:val="both"/>
        <w:rPr>
          <w:rFonts w:ascii="Arial" w:hAnsi="Arial" w:cs="Arial"/>
          <w:color w:val="000000"/>
          <w:sz w:val="22"/>
          <w:szCs w:val="22"/>
        </w:rPr>
      </w:pPr>
      <w:r w:rsidRPr="00300B05">
        <w:rPr>
          <w:rFonts w:ascii="Arial" w:hAnsi="Arial" w:cs="Arial"/>
          <w:color w:val="000000"/>
          <w:sz w:val="22"/>
          <w:szCs w:val="22"/>
        </w:rPr>
        <w:t xml:space="preserve">Jeżeli została złożona oferta, której wybór prowadziłby do powstania u Zamawiającego obowiązku podatkowego zgodnie z </w:t>
      </w:r>
      <w:r w:rsidRPr="00300B05">
        <w:rPr>
          <w:rFonts w:ascii="Arial" w:hAnsi="Arial" w:cs="Arial"/>
          <w:color w:val="1B1B1B"/>
          <w:sz w:val="22"/>
          <w:szCs w:val="22"/>
        </w:rPr>
        <w:t>ustawą</w:t>
      </w:r>
      <w:r w:rsidRPr="00300B05">
        <w:rPr>
          <w:rFonts w:ascii="Arial" w:hAnsi="Arial" w:cs="Arial"/>
          <w:color w:val="000000"/>
          <w:sz w:val="22"/>
          <w:szCs w:val="22"/>
        </w:rPr>
        <w:t xml:space="preserve"> z dnia 11 marca 2004 r. o podatku od towarów </w:t>
      </w:r>
      <w:r w:rsidR="00300B05">
        <w:rPr>
          <w:rFonts w:ascii="Arial" w:hAnsi="Arial" w:cs="Arial"/>
          <w:color w:val="000000"/>
          <w:sz w:val="22"/>
          <w:szCs w:val="22"/>
        </w:rPr>
        <w:br/>
      </w:r>
      <w:r w:rsidRPr="00300B05">
        <w:rPr>
          <w:rFonts w:ascii="Arial" w:hAnsi="Arial" w:cs="Arial"/>
          <w:color w:val="000000"/>
          <w:sz w:val="22"/>
          <w:szCs w:val="22"/>
        </w:rPr>
        <w:t>i usług, dla celów zastosowania kryterium ceny lub kosztu Zamawiający dolicza do przedstawionej w tej ofercie ceny kwotę podatku od towarów i usług, którą miałby obowiązek rozliczyć.</w:t>
      </w:r>
      <w:bookmarkStart w:id="15" w:name="_Hlk10121610"/>
      <w:r w:rsidR="007F16FA" w:rsidRPr="00300B05">
        <w:rPr>
          <w:rFonts w:ascii="Arial" w:hAnsi="Arial" w:cs="Arial"/>
          <w:color w:val="000000"/>
          <w:sz w:val="22"/>
          <w:szCs w:val="22"/>
        </w:rPr>
        <w:t xml:space="preserve"> </w:t>
      </w:r>
    </w:p>
    <w:bookmarkEnd w:id="15"/>
    <w:p w14:paraId="734FB882" w14:textId="77777777" w:rsidR="00D26577" w:rsidRPr="00EB2FB1" w:rsidRDefault="00D26577" w:rsidP="00070E31">
      <w:pPr>
        <w:numPr>
          <w:ilvl w:val="0"/>
          <w:numId w:val="5"/>
        </w:numPr>
        <w:tabs>
          <w:tab w:val="clear" w:pos="720"/>
          <w:tab w:val="left" w:pos="0"/>
          <w:tab w:val="num" w:pos="284"/>
          <w:tab w:val="num" w:pos="360"/>
        </w:tabs>
        <w:autoSpaceDE w:val="0"/>
        <w:autoSpaceDN w:val="0"/>
        <w:ind w:left="284" w:hanging="284"/>
        <w:jc w:val="both"/>
        <w:rPr>
          <w:rFonts w:ascii="Arial" w:hAnsi="Arial" w:cs="Arial"/>
          <w:sz w:val="22"/>
          <w:szCs w:val="22"/>
        </w:rPr>
      </w:pPr>
      <w:r w:rsidRPr="00EB2FB1">
        <w:rPr>
          <w:rFonts w:ascii="Arial" w:hAnsi="Arial" w:cs="Arial"/>
          <w:sz w:val="22"/>
          <w:szCs w:val="22"/>
        </w:rPr>
        <w:t>Zamawiający nie dopuszcza przedstawiania ceny w kilku wariantach.</w:t>
      </w:r>
      <w:r w:rsidRPr="00EB2FB1">
        <w:rPr>
          <w:rFonts w:ascii="Arial" w:hAnsi="Arial" w:cs="Arial"/>
          <w:color w:val="000000"/>
          <w:sz w:val="22"/>
          <w:szCs w:val="22"/>
        </w:rPr>
        <w:t xml:space="preserve"> </w:t>
      </w:r>
    </w:p>
    <w:p w14:paraId="546654EA" w14:textId="77777777" w:rsidR="00D26577" w:rsidRPr="00EB2FB1" w:rsidRDefault="00D26577" w:rsidP="00070E31">
      <w:pPr>
        <w:tabs>
          <w:tab w:val="left" w:pos="0"/>
        </w:tabs>
        <w:jc w:val="both"/>
        <w:rPr>
          <w:rFonts w:ascii="Arial" w:hAnsi="Arial" w:cs="Arial"/>
          <w:sz w:val="22"/>
          <w:szCs w:val="22"/>
        </w:rPr>
      </w:pPr>
    </w:p>
    <w:p w14:paraId="457065A6" w14:textId="77777777" w:rsidR="00D26577" w:rsidRPr="00EB2FB1" w:rsidRDefault="00D26577" w:rsidP="00070E31">
      <w:pPr>
        <w:numPr>
          <w:ilvl w:val="0"/>
          <w:numId w:val="20"/>
        </w:numPr>
        <w:tabs>
          <w:tab w:val="left" w:pos="284"/>
          <w:tab w:val="left" w:pos="709"/>
        </w:tabs>
        <w:autoSpaceDE w:val="0"/>
        <w:autoSpaceDN w:val="0"/>
        <w:ind w:hanging="294"/>
        <w:jc w:val="both"/>
        <w:rPr>
          <w:rFonts w:ascii="Arial" w:hAnsi="Arial" w:cs="Arial"/>
          <w:b/>
          <w:bCs/>
          <w:sz w:val="22"/>
          <w:szCs w:val="22"/>
        </w:rPr>
      </w:pPr>
      <w:r w:rsidRPr="00EB2FB1">
        <w:rPr>
          <w:rFonts w:ascii="Arial" w:hAnsi="Arial" w:cs="Arial"/>
          <w:b/>
          <w:bCs/>
          <w:sz w:val="22"/>
          <w:szCs w:val="22"/>
        </w:rPr>
        <w:tab/>
        <w:t>OPIS KRYTERIÓW OCENY OFERT</w:t>
      </w:r>
    </w:p>
    <w:p w14:paraId="03F86A66" w14:textId="77777777" w:rsidR="00D26577" w:rsidRPr="00EB2FB1" w:rsidRDefault="00D26577" w:rsidP="00070E31">
      <w:pPr>
        <w:tabs>
          <w:tab w:val="left" w:pos="0"/>
          <w:tab w:val="left" w:pos="709"/>
        </w:tabs>
        <w:jc w:val="both"/>
        <w:rPr>
          <w:rFonts w:ascii="Arial" w:hAnsi="Arial" w:cs="Arial"/>
          <w:b/>
          <w:bCs/>
          <w:sz w:val="22"/>
          <w:szCs w:val="22"/>
        </w:rPr>
      </w:pPr>
    </w:p>
    <w:p w14:paraId="6C167D67" w14:textId="77777777" w:rsidR="00D26577" w:rsidRPr="00EB2FB1" w:rsidRDefault="00D26577" w:rsidP="00070E31">
      <w:pPr>
        <w:numPr>
          <w:ilvl w:val="0"/>
          <w:numId w:val="11"/>
        </w:numPr>
        <w:tabs>
          <w:tab w:val="left" w:pos="284"/>
        </w:tabs>
        <w:autoSpaceDE w:val="0"/>
        <w:autoSpaceDN w:val="0"/>
        <w:adjustRightInd w:val="0"/>
        <w:ind w:left="284" w:hanging="284"/>
        <w:jc w:val="both"/>
        <w:rPr>
          <w:rFonts w:ascii="Arial" w:hAnsi="Arial" w:cs="Arial"/>
          <w:sz w:val="22"/>
          <w:szCs w:val="22"/>
        </w:rPr>
      </w:pPr>
      <w:r w:rsidRPr="00EB2FB1">
        <w:rPr>
          <w:rFonts w:ascii="Arial" w:hAnsi="Arial" w:cs="Arial"/>
          <w:sz w:val="22"/>
          <w:szCs w:val="22"/>
        </w:rPr>
        <w:t xml:space="preserve">Podczas oceny ofert, wszystkim nieodrzuconym ofertom (w przypadku podziału na zadania częściowe – wszystkim nieodrzuconym ofertom dla poszczególnych zadań częściowych), zostanie przyznana wartość punktowa. </w:t>
      </w:r>
    </w:p>
    <w:p w14:paraId="35D5DB05" w14:textId="77777777" w:rsidR="00D26577" w:rsidRPr="00EB2FB1" w:rsidRDefault="00D26577" w:rsidP="00070E31">
      <w:pPr>
        <w:numPr>
          <w:ilvl w:val="0"/>
          <w:numId w:val="11"/>
        </w:numPr>
        <w:tabs>
          <w:tab w:val="left" w:pos="284"/>
        </w:tabs>
        <w:autoSpaceDE w:val="0"/>
        <w:autoSpaceDN w:val="0"/>
        <w:adjustRightInd w:val="0"/>
        <w:ind w:left="284" w:hanging="284"/>
        <w:jc w:val="both"/>
        <w:rPr>
          <w:rFonts w:ascii="Arial" w:hAnsi="Arial" w:cs="Arial"/>
          <w:sz w:val="22"/>
          <w:szCs w:val="22"/>
        </w:rPr>
      </w:pPr>
      <w:r w:rsidRPr="00EB2FB1">
        <w:rPr>
          <w:rFonts w:ascii="Arial" w:hAnsi="Arial" w:cs="Arial"/>
          <w:sz w:val="22"/>
          <w:szCs w:val="22"/>
        </w:rPr>
        <w:t>Za najkorzystniejszą</w:t>
      </w:r>
      <w:r w:rsidR="000D44EC" w:rsidRPr="00EB2FB1">
        <w:rPr>
          <w:rFonts w:ascii="Arial" w:hAnsi="Arial" w:cs="Arial"/>
          <w:sz w:val="22"/>
          <w:szCs w:val="22"/>
        </w:rPr>
        <w:t xml:space="preserve"> </w:t>
      </w:r>
      <w:r w:rsidRPr="00EB2FB1">
        <w:rPr>
          <w:rFonts w:ascii="Arial" w:hAnsi="Arial" w:cs="Arial"/>
          <w:sz w:val="22"/>
          <w:szCs w:val="22"/>
        </w:rPr>
        <w:t xml:space="preserve">zostanie uznana oferta, która uzyska największą liczbę punktów, </w:t>
      </w:r>
      <w:r w:rsidR="00B60194" w:rsidRPr="00EB2FB1">
        <w:rPr>
          <w:rFonts w:ascii="Arial" w:hAnsi="Arial" w:cs="Arial"/>
          <w:sz w:val="22"/>
          <w:szCs w:val="22"/>
        </w:rPr>
        <w:br/>
      </w:r>
      <w:r w:rsidRPr="00EB2FB1">
        <w:rPr>
          <w:rFonts w:ascii="Arial" w:hAnsi="Arial" w:cs="Arial"/>
          <w:sz w:val="22"/>
          <w:szCs w:val="22"/>
        </w:rPr>
        <w:t xml:space="preserve">z uwzględnieniem następujących wag kryteriów oceny: </w:t>
      </w:r>
    </w:p>
    <w:p w14:paraId="6840195E" w14:textId="77777777" w:rsidR="00D26577" w:rsidRPr="00EB2FB1" w:rsidRDefault="00D26577" w:rsidP="00070E31">
      <w:pPr>
        <w:numPr>
          <w:ilvl w:val="0"/>
          <w:numId w:val="18"/>
        </w:numPr>
        <w:tabs>
          <w:tab w:val="left" w:pos="567"/>
        </w:tabs>
        <w:autoSpaceDE w:val="0"/>
        <w:autoSpaceDN w:val="0"/>
        <w:adjustRightInd w:val="0"/>
        <w:ind w:left="568" w:hanging="284"/>
        <w:jc w:val="both"/>
        <w:rPr>
          <w:rFonts w:ascii="Arial" w:hAnsi="Arial" w:cs="Arial"/>
          <w:sz w:val="22"/>
          <w:szCs w:val="22"/>
        </w:rPr>
      </w:pPr>
      <w:r w:rsidRPr="00EB2FB1">
        <w:rPr>
          <w:rFonts w:ascii="Arial" w:hAnsi="Arial" w:cs="Arial"/>
          <w:sz w:val="22"/>
          <w:szCs w:val="22"/>
        </w:rPr>
        <w:t>cena</w:t>
      </w:r>
      <w:r w:rsidRPr="00EB2FB1">
        <w:rPr>
          <w:rFonts w:ascii="Arial" w:hAnsi="Arial" w:cs="Arial"/>
          <w:sz w:val="22"/>
          <w:szCs w:val="22"/>
        </w:rPr>
        <w:tab/>
      </w:r>
      <w:r w:rsidRPr="00EB2FB1">
        <w:rPr>
          <w:rFonts w:ascii="Arial" w:hAnsi="Arial" w:cs="Arial"/>
          <w:sz w:val="22"/>
          <w:szCs w:val="22"/>
        </w:rPr>
        <w:tab/>
      </w:r>
      <w:r w:rsidRPr="00EB2FB1">
        <w:rPr>
          <w:rFonts w:ascii="Arial" w:hAnsi="Arial" w:cs="Arial"/>
          <w:sz w:val="22"/>
          <w:szCs w:val="22"/>
        </w:rPr>
        <w:tab/>
      </w:r>
      <w:r w:rsidR="00BA39A6" w:rsidRPr="00EB2FB1">
        <w:rPr>
          <w:rFonts w:ascii="Arial" w:hAnsi="Arial" w:cs="Arial"/>
          <w:sz w:val="22"/>
          <w:szCs w:val="22"/>
        </w:rPr>
        <w:tab/>
      </w:r>
      <w:r w:rsidRPr="00EB2FB1">
        <w:rPr>
          <w:rFonts w:ascii="Arial" w:hAnsi="Arial" w:cs="Arial"/>
          <w:sz w:val="22"/>
          <w:szCs w:val="22"/>
        </w:rPr>
        <w:t xml:space="preserve">– 60 % (C) </w:t>
      </w:r>
    </w:p>
    <w:p w14:paraId="7E1A2115" w14:textId="4CD6CBE0" w:rsidR="00D26577" w:rsidRPr="00EB2FB1" w:rsidRDefault="00D26577" w:rsidP="00070E31">
      <w:pPr>
        <w:numPr>
          <w:ilvl w:val="0"/>
          <w:numId w:val="18"/>
        </w:numPr>
        <w:tabs>
          <w:tab w:val="left" w:pos="567"/>
        </w:tabs>
        <w:autoSpaceDE w:val="0"/>
        <w:autoSpaceDN w:val="0"/>
        <w:adjustRightInd w:val="0"/>
        <w:ind w:left="568" w:hanging="284"/>
        <w:jc w:val="both"/>
        <w:rPr>
          <w:rFonts w:ascii="Arial" w:hAnsi="Arial" w:cs="Arial"/>
          <w:sz w:val="22"/>
          <w:szCs w:val="22"/>
        </w:rPr>
      </w:pPr>
      <w:r w:rsidRPr="00EB2FB1">
        <w:rPr>
          <w:rFonts w:ascii="Arial" w:hAnsi="Arial" w:cs="Arial"/>
          <w:sz w:val="22"/>
          <w:szCs w:val="22"/>
        </w:rPr>
        <w:t xml:space="preserve">doświadczenie eksperta  </w:t>
      </w:r>
      <w:r w:rsidRPr="00EB2FB1">
        <w:rPr>
          <w:rFonts w:ascii="Arial" w:hAnsi="Arial" w:cs="Arial"/>
          <w:sz w:val="22"/>
          <w:szCs w:val="22"/>
        </w:rPr>
        <w:tab/>
        <w:t>– 40 % (D),</w:t>
      </w:r>
    </w:p>
    <w:p w14:paraId="4B741F16" w14:textId="77777777" w:rsidR="00D26577" w:rsidRPr="00EB2FB1" w:rsidRDefault="00D26577" w:rsidP="00070E31">
      <w:pPr>
        <w:tabs>
          <w:tab w:val="left" w:pos="567"/>
        </w:tabs>
        <w:adjustRightInd w:val="0"/>
        <w:ind w:left="284"/>
        <w:jc w:val="both"/>
        <w:rPr>
          <w:rFonts w:ascii="Arial" w:hAnsi="Arial" w:cs="Arial"/>
          <w:sz w:val="22"/>
          <w:szCs w:val="22"/>
        </w:rPr>
      </w:pPr>
      <w:r w:rsidRPr="00EB2FB1">
        <w:rPr>
          <w:rFonts w:ascii="Arial" w:hAnsi="Arial" w:cs="Arial"/>
          <w:sz w:val="22"/>
          <w:szCs w:val="22"/>
        </w:rPr>
        <w:t xml:space="preserve">wg następującego wzoru:      </w:t>
      </w:r>
      <w:r w:rsidR="00BA39A6" w:rsidRPr="00EB2FB1">
        <w:rPr>
          <w:rFonts w:ascii="Arial" w:hAnsi="Arial" w:cs="Arial"/>
          <w:sz w:val="22"/>
          <w:szCs w:val="22"/>
        </w:rPr>
        <w:tab/>
      </w:r>
      <w:r w:rsidRPr="00EB2FB1">
        <w:rPr>
          <w:rFonts w:ascii="Arial" w:hAnsi="Arial" w:cs="Arial"/>
          <w:b/>
          <w:bCs/>
          <w:sz w:val="24"/>
          <w:szCs w:val="24"/>
        </w:rPr>
        <w:t>P</w:t>
      </w:r>
      <w:r w:rsidRPr="00EB2FB1">
        <w:rPr>
          <w:rFonts w:ascii="Arial" w:hAnsi="Arial" w:cs="Arial"/>
          <w:b/>
          <w:bCs/>
          <w:sz w:val="24"/>
          <w:szCs w:val="24"/>
          <w:vertAlign w:val="subscript"/>
        </w:rPr>
        <w:t xml:space="preserve">i </w:t>
      </w:r>
      <w:r w:rsidRPr="00EB2FB1">
        <w:rPr>
          <w:rFonts w:ascii="Arial" w:hAnsi="Arial" w:cs="Arial"/>
          <w:b/>
          <w:bCs/>
          <w:sz w:val="24"/>
          <w:szCs w:val="24"/>
        </w:rPr>
        <w:t>= C</w:t>
      </w:r>
      <w:r w:rsidRPr="00EB2FB1">
        <w:rPr>
          <w:rFonts w:ascii="Arial" w:hAnsi="Arial" w:cs="Arial"/>
          <w:b/>
          <w:bCs/>
          <w:sz w:val="24"/>
          <w:szCs w:val="24"/>
          <w:vertAlign w:val="subscript"/>
        </w:rPr>
        <w:t>i</w:t>
      </w:r>
      <w:r w:rsidRPr="00EB2FB1">
        <w:rPr>
          <w:rFonts w:ascii="Arial" w:hAnsi="Arial" w:cs="Arial"/>
          <w:b/>
          <w:bCs/>
          <w:sz w:val="24"/>
          <w:szCs w:val="24"/>
        </w:rPr>
        <w:t xml:space="preserve"> + D</w:t>
      </w:r>
      <w:r w:rsidRPr="00EB2FB1">
        <w:rPr>
          <w:rFonts w:ascii="Arial" w:hAnsi="Arial" w:cs="Arial"/>
          <w:b/>
          <w:bCs/>
          <w:sz w:val="24"/>
          <w:szCs w:val="24"/>
          <w:vertAlign w:val="subscript"/>
        </w:rPr>
        <w:t xml:space="preserve">i </w:t>
      </w:r>
    </w:p>
    <w:p w14:paraId="40D95D98" w14:textId="77777777" w:rsidR="00D26577" w:rsidRPr="00EB2FB1" w:rsidRDefault="00D26577" w:rsidP="00070E31">
      <w:pPr>
        <w:tabs>
          <w:tab w:val="left" w:pos="284"/>
        </w:tabs>
        <w:adjustRightInd w:val="0"/>
        <w:ind w:left="567"/>
        <w:jc w:val="both"/>
        <w:rPr>
          <w:rFonts w:ascii="Arial" w:hAnsi="Arial" w:cs="Arial"/>
          <w:sz w:val="18"/>
          <w:szCs w:val="18"/>
        </w:rPr>
      </w:pPr>
      <w:r w:rsidRPr="00EB2FB1">
        <w:rPr>
          <w:rFonts w:ascii="Arial" w:hAnsi="Arial" w:cs="Arial"/>
          <w:sz w:val="18"/>
          <w:szCs w:val="18"/>
        </w:rPr>
        <w:t>gdzie:</w:t>
      </w:r>
    </w:p>
    <w:p w14:paraId="6DE85872" w14:textId="77777777" w:rsidR="00D26577" w:rsidRPr="00EB2FB1" w:rsidRDefault="00D26577" w:rsidP="00070E31">
      <w:pPr>
        <w:tabs>
          <w:tab w:val="left" w:pos="284"/>
        </w:tabs>
        <w:adjustRightInd w:val="0"/>
        <w:ind w:left="567"/>
        <w:jc w:val="both"/>
        <w:rPr>
          <w:rFonts w:ascii="Arial" w:hAnsi="Arial" w:cs="Arial"/>
          <w:sz w:val="18"/>
          <w:szCs w:val="18"/>
        </w:rPr>
      </w:pPr>
      <w:r w:rsidRPr="00EB2FB1">
        <w:rPr>
          <w:rFonts w:ascii="Arial" w:hAnsi="Arial" w:cs="Arial"/>
          <w:sz w:val="18"/>
          <w:szCs w:val="18"/>
        </w:rPr>
        <w:t>P</w:t>
      </w:r>
      <w:r w:rsidRPr="00EB2FB1">
        <w:rPr>
          <w:rFonts w:ascii="Arial" w:hAnsi="Arial" w:cs="Arial"/>
          <w:sz w:val="18"/>
          <w:szCs w:val="18"/>
          <w:vertAlign w:val="subscript"/>
        </w:rPr>
        <w:t xml:space="preserve">i </w:t>
      </w:r>
      <w:r w:rsidRPr="00EB2FB1">
        <w:rPr>
          <w:rFonts w:ascii="Arial" w:hAnsi="Arial" w:cs="Arial"/>
          <w:sz w:val="18"/>
          <w:szCs w:val="18"/>
        </w:rPr>
        <w:t>– oznacza liczbę punktów przyznanych badanej ofercie „i”,</w:t>
      </w:r>
    </w:p>
    <w:p w14:paraId="05961184" w14:textId="77777777" w:rsidR="00D26577" w:rsidRPr="00EB2FB1" w:rsidRDefault="00D26577" w:rsidP="00070E31">
      <w:pPr>
        <w:tabs>
          <w:tab w:val="left" w:pos="284"/>
        </w:tabs>
        <w:adjustRightInd w:val="0"/>
        <w:ind w:left="567"/>
        <w:jc w:val="both"/>
        <w:rPr>
          <w:rFonts w:ascii="Arial" w:hAnsi="Arial" w:cs="Arial"/>
          <w:sz w:val="18"/>
          <w:szCs w:val="18"/>
        </w:rPr>
      </w:pPr>
      <w:r w:rsidRPr="00EB2FB1">
        <w:rPr>
          <w:rFonts w:ascii="Arial" w:hAnsi="Arial" w:cs="Arial"/>
          <w:sz w:val="18"/>
          <w:szCs w:val="18"/>
        </w:rPr>
        <w:t>C</w:t>
      </w:r>
      <w:r w:rsidRPr="00EB2FB1">
        <w:rPr>
          <w:rFonts w:ascii="Arial" w:hAnsi="Arial" w:cs="Arial"/>
          <w:sz w:val="18"/>
          <w:szCs w:val="18"/>
          <w:vertAlign w:val="subscript"/>
        </w:rPr>
        <w:t xml:space="preserve">i </w:t>
      </w:r>
      <w:r w:rsidRPr="00EB2FB1">
        <w:rPr>
          <w:rFonts w:ascii="Arial" w:hAnsi="Arial" w:cs="Arial"/>
          <w:sz w:val="18"/>
          <w:szCs w:val="18"/>
        </w:rPr>
        <w:t>– oznacza liczbę punktów przyznanych ofercie „i” za kryterium cena,</w:t>
      </w:r>
    </w:p>
    <w:p w14:paraId="692AB16B" w14:textId="77777777" w:rsidR="00D26577" w:rsidRPr="00EB2FB1" w:rsidRDefault="00D26577" w:rsidP="00070E31">
      <w:pPr>
        <w:tabs>
          <w:tab w:val="left" w:pos="284"/>
        </w:tabs>
        <w:adjustRightInd w:val="0"/>
        <w:ind w:left="567"/>
        <w:jc w:val="both"/>
        <w:rPr>
          <w:rFonts w:ascii="Arial" w:hAnsi="Arial" w:cs="Arial"/>
          <w:sz w:val="18"/>
          <w:szCs w:val="18"/>
        </w:rPr>
      </w:pPr>
      <w:r w:rsidRPr="00EB2FB1">
        <w:rPr>
          <w:rFonts w:ascii="Arial" w:hAnsi="Arial" w:cs="Arial"/>
          <w:sz w:val="18"/>
          <w:szCs w:val="18"/>
        </w:rPr>
        <w:t>D</w:t>
      </w:r>
      <w:r w:rsidRPr="00EB2FB1">
        <w:rPr>
          <w:rFonts w:ascii="Arial" w:hAnsi="Arial" w:cs="Arial"/>
          <w:sz w:val="18"/>
          <w:szCs w:val="18"/>
          <w:vertAlign w:val="subscript"/>
        </w:rPr>
        <w:t>i</w:t>
      </w:r>
      <w:r w:rsidRPr="00EB2FB1">
        <w:rPr>
          <w:rFonts w:ascii="Arial" w:hAnsi="Arial" w:cs="Arial"/>
          <w:sz w:val="18"/>
          <w:szCs w:val="18"/>
        </w:rPr>
        <w:t xml:space="preserve"> – oznacza liczbę punktów przyznanych ofercie „i” za kryterium doświadczenie.</w:t>
      </w:r>
    </w:p>
    <w:p w14:paraId="25E5461E" w14:textId="675820B2" w:rsidR="00D26577" w:rsidRPr="00EB2FB1" w:rsidRDefault="00D26577" w:rsidP="00070E31">
      <w:pPr>
        <w:numPr>
          <w:ilvl w:val="0"/>
          <w:numId w:val="11"/>
        </w:numPr>
        <w:tabs>
          <w:tab w:val="left" w:pos="284"/>
        </w:tabs>
        <w:autoSpaceDE w:val="0"/>
        <w:autoSpaceDN w:val="0"/>
        <w:adjustRightInd w:val="0"/>
        <w:ind w:left="284" w:hanging="284"/>
        <w:jc w:val="both"/>
        <w:rPr>
          <w:rFonts w:ascii="Arial" w:hAnsi="Arial" w:cs="Arial"/>
          <w:sz w:val="22"/>
          <w:szCs w:val="22"/>
        </w:rPr>
      </w:pPr>
      <w:r w:rsidRPr="00EB2FB1">
        <w:rPr>
          <w:rFonts w:ascii="Arial" w:hAnsi="Arial" w:cs="Arial"/>
          <w:sz w:val="22"/>
          <w:szCs w:val="22"/>
        </w:rPr>
        <w:t>Ocena według kryterium cena (C) będzie dokonywana na podstawie złożonej przez Wykonawcę oferty w zakresie zadeklarowanej ceny realizacji przedmiotu zamówienia, wg wzoru:</w:t>
      </w:r>
    </w:p>
    <w:p w14:paraId="67BFA41E" w14:textId="77777777" w:rsidR="00D26577" w:rsidRPr="00EB2FB1" w:rsidRDefault="00D26577" w:rsidP="00070E31">
      <w:pPr>
        <w:tabs>
          <w:tab w:val="left" w:pos="284"/>
        </w:tabs>
        <w:adjustRightInd w:val="0"/>
        <w:spacing w:before="120"/>
        <w:jc w:val="center"/>
        <w:rPr>
          <w:rFonts w:ascii="Arial" w:hAnsi="Arial" w:cs="Arial"/>
          <w:sz w:val="22"/>
          <w:szCs w:val="22"/>
        </w:rPr>
      </w:pPr>
      <w:r w:rsidRPr="00EB2FB1">
        <w:rPr>
          <w:rFonts w:ascii="Arial" w:hAnsi="Arial" w:cs="Arial"/>
          <w:b/>
          <w:bCs/>
          <w:sz w:val="24"/>
          <w:szCs w:val="24"/>
        </w:rPr>
        <w:t>C</w:t>
      </w:r>
      <w:r w:rsidRPr="00EB2FB1">
        <w:rPr>
          <w:rFonts w:ascii="Arial" w:hAnsi="Arial" w:cs="Arial"/>
          <w:b/>
          <w:bCs/>
          <w:sz w:val="24"/>
          <w:szCs w:val="24"/>
          <w:vertAlign w:val="subscript"/>
        </w:rPr>
        <w:t xml:space="preserve">i </w:t>
      </w:r>
      <w:r w:rsidRPr="00EB2FB1">
        <w:rPr>
          <w:rFonts w:ascii="Arial" w:hAnsi="Arial" w:cs="Arial"/>
          <w:b/>
          <w:bCs/>
          <w:sz w:val="24"/>
          <w:szCs w:val="24"/>
        </w:rPr>
        <w:t xml:space="preserve">= (C </w:t>
      </w:r>
      <w:r w:rsidRPr="00EB2FB1">
        <w:rPr>
          <w:rFonts w:ascii="Arial" w:hAnsi="Arial" w:cs="Arial"/>
          <w:b/>
          <w:bCs/>
          <w:sz w:val="24"/>
          <w:szCs w:val="24"/>
          <w:vertAlign w:val="subscript"/>
        </w:rPr>
        <w:t>minimalna</w:t>
      </w:r>
      <w:r w:rsidRPr="00EB2FB1">
        <w:rPr>
          <w:rFonts w:ascii="Arial" w:hAnsi="Arial" w:cs="Arial"/>
          <w:b/>
          <w:bCs/>
          <w:sz w:val="24"/>
          <w:szCs w:val="24"/>
        </w:rPr>
        <w:t xml:space="preserve"> : C </w:t>
      </w:r>
      <w:r w:rsidRPr="00EB2FB1">
        <w:rPr>
          <w:rFonts w:ascii="Arial" w:hAnsi="Arial" w:cs="Arial"/>
          <w:b/>
          <w:bCs/>
          <w:sz w:val="24"/>
          <w:szCs w:val="24"/>
          <w:vertAlign w:val="subscript"/>
        </w:rPr>
        <w:t xml:space="preserve">oferowana </w:t>
      </w:r>
      <w:r w:rsidRPr="00EB2FB1">
        <w:rPr>
          <w:rFonts w:ascii="Arial" w:hAnsi="Arial" w:cs="Arial"/>
          <w:b/>
          <w:bCs/>
          <w:sz w:val="24"/>
          <w:szCs w:val="24"/>
        </w:rPr>
        <w:t>) x 60</w:t>
      </w:r>
    </w:p>
    <w:p w14:paraId="3E080E15" w14:textId="77777777" w:rsidR="00D26577" w:rsidRPr="00EB2FB1" w:rsidRDefault="00D26577" w:rsidP="00070E31">
      <w:pPr>
        <w:tabs>
          <w:tab w:val="left" w:pos="567"/>
        </w:tabs>
        <w:ind w:left="567"/>
        <w:jc w:val="both"/>
        <w:rPr>
          <w:rFonts w:ascii="Arial" w:hAnsi="Arial" w:cs="Arial"/>
          <w:sz w:val="18"/>
          <w:szCs w:val="18"/>
        </w:rPr>
      </w:pPr>
      <w:r w:rsidRPr="00EB2FB1">
        <w:rPr>
          <w:rFonts w:ascii="Arial" w:hAnsi="Arial" w:cs="Arial"/>
          <w:sz w:val="18"/>
          <w:szCs w:val="18"/>
        </w:rPr>
        <w:t>gdzie:</w:t>
      </w:r>
    </w:p>
    <w:p w14:paraId="561106C8" w14:textId="77777777" w:rsidR="00D26577" w:rsidRPr="00EB2FB1" w:rsidRDefault="00D26577" w:rsidP="00070E31">
      <w:pPr>
        <w:tabs>
          <w:tab w:val="left" w:pos="567"/>
        </w:tabs>
        <w:ind w:left="567"/>
        <w:jc w:val="both"/>
        <w:rPr>
          <w:rFonts w:ascii="Arial" w:hAnsi="Arial" w:cs="Arial"/>
          <w:sz w:val="18"/>
          <w:szCs w:val="18"/>
        </w:rPr>
      </w:pPr>
      <w:r w:rsidRPr="00EB2FB1">
        <w:rPr>
          <w:rFonts w:ascii="Arial" w:hAnsi="Arial" w:cs="Arial"/>
          <w:sz w:val="18"/>
          <w:szCs w:val="18"/>
        </w:rPr>
        <w:t>Ci – oznacza liczbę punktów przyznanych ocenianej ofercie „i” za kryterium cena,</w:t>
      </w:r>
    </w:p>
    <w:p w14:paraId="663E079D" w14:textId="77777777" w:rsidR="00D26577" w:rsidRPr="00EB2FB1" w:rsidRDefault="00D26577" w:rsidP="00070E31">
      <w:pPr>
        <w:tabs>
          <w:tab w:val="left" w:pos="1560"/>
        </w:tabs>
        <w:ind w:left="567"/>
        <w:jc w:val="both"/>
        <w:rPr>
          <w:rFonts w:ascii="Arial" w:hAnsi="Arial" w:cs="Arial"/>
          <w:sz w:val="18"/>
          <w:szCs w:val="18"/>
        </w:rPr>
      </w:pPr>
      <w:r w:rsidRPr="00EB2FB1">
        <w:rPr>
          <w:rFonts w:ascii="Arial" w:hAnsi="Arial" w:cs="Arial"/>
          <w:sz w:val="18"/>
          <w:szCs w:val="18"/>
        </w:rPr>
        <w:t>C minimalna – oznacza najniższą oferowaną cenę brutto wykonania przedmiotu zamówienia spośród nieodrzuconych ofert,  złożonych przez wykonawców nie podlegających wykluczeniu na danym etapie badania i oceny ofert,</w:t>
      </w:r>
    </w:p>
    <w:p w14:paraId="74B6ED85" w14:textId="77777777" w:rsidR="00D26577" w:rsidRPr="00EB2FB1" w:rsidRDefault="00D26577" w:rsidP="00070E31">
      <w:pPr>
        <w:tabs>
          <w:tab w:val="left" w:pos="0"/>
          <w:tab w:val="left" w:pos="567"/>
        </w:tabs>
        <w:ind w:left="567"/>
        <w:jc w:val="both"/>
        <w:rPr>
          <w:rFonts w:ascii="Arial" w:hAnsi="Arial" w:cs="Arial"/>
          <w:sz w:val="22"/>
          <w:szCs w:val="22"/>
        </w:rPr>
      </w:pPr>
      <w:r w:rsidRPr="00EB2FB1">
        <w:rPr>
          <w:rFonts w:ascii="Arial" w:hAnsi="Arial" w:cs="Arial"/>
          <w:sz w:val="22"/>
          <w:szCs w:val="22"/>
        </w:rPr>
        <w:t>C oferowana – oznacza cenę brutto badanej oferty „i”.</w:t>
      </w:r>
    </w:p>
    <w:p w14:paraId="28C2FF34" w14:textId="77777777" w:rsidR="001D1EAF" w:rsidRPr="00EB2FB1" w:rsidRDefault="001D1EAF" w:rsidP="00070E31">
      <w:pPr>
        <w:tabs>
          <w:tab w:val="left" w:pos="0"/>
          <w:tab w:val="left" w:pos="567"/>
        </w:tabs>
        <w:ind w:left="567"/>
        <w:jc w:val="both"/>
        <w:rPr>
          <w:rFonts w:ascii="Arial" w:hAnsi="Arial" w:cs="Arial"/>
          <w:sz w:val="22"/>
          <w:szCs w:val="22"/>
        </w:rPr>
      </w:pPr>
    </w:p>
    <w:p w14:paraId="6C9AABFE" w14:textId="18B2EFE7" w:rsidR="0040099A" w:rsidRPr="00EB2FB1" w:rsidRDefault="00D26577" w:rsidP="00070E31">
      <w:pPr>
        <w:numPr>
          <w:ilvl w:val="0"/>
          <w:numId w:val="11"/>
        </w:numPr>
        <w:tabs>
          <w:tab w:val="left" w:pos="284"/>
        </w:tabs>
        <w:autoSpaceDE w:val="0"/>
        <w:autoSpaceDN w:val="0"/>
        <w:adjustRightInd w:val="0"/>
        <w:ind w:left="284" w:hanging="284"/>
        <w:jc w:val="both"/>
        <w:rPr>
          <w:rFonts w:ascii="Arial" w:hAnsi="Arial" w:cs="Arial"/>
          <w:sz w:val="22"/>
          <w:szCs w:val="22"/>
        </w:rPr>
      </w:pPr>
      <w:r w:rsidRPr="00EB2FB1">
        <w:rPr>
          <w:rFonts w:ascii="Arial" w:hAnsi="Arial" w:cs="Arial"/>
          <w:sz w:val="22"/>
          <w:szCs w:val="22"/>
        </w:rPr>
        <w:t xml:space="preserve">Ocena według kryterium doświadczenie (D) </w:t>
      </w:r>
      <w:r w:rsidR="00565347" w:rsidRPr="00EB2FB1">
        <w:rPr>
          <w:rFonts w:ascii="Arial" w:hAnsi="Arial" w:cs="Arial"/>
          <w:sz w:val="22"/>
          <w:szCs w:val="22"/>
        </w:rPr>
        <w:t>będzie dokonywana na podstawie złożonego przez wykonawcę Wykazu osób do oceny kryterium doświadczenie - zadeklarowanego doświadczenia osób (ekspertów) wykazanego jako uczestnictwo w inwentaryzacjach gatunków zwierząt wraz z opracowaniem raportów lub sprawozdań z prac terenowych, zgodnie z tabelą</w:t>
      </w:r>
      <w:r w:rsidRPr="00EB2FB1">
        <w:rPr>
          <w:rFonts w:ascii="Arial" w:hAnsi="Arial" w:cs="Arial"/>
          <w:sz w:val="22"/>
          <w:szCs w:val="22"/>
        </w:rPr>
        <w:t>:</w:t>
      </w:r>
    </w:p>
    <w:tbl>
      <w:tblPr>
        <w:tblW w:w="5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330"/>
      </w:tblGrid>
      <w:tr w:rsidR="00EB2FB1" w:rsidRPr="00C11D72" w14:paraId="507E9485" w14:textId="77777777" w:rsidTr="00EB2FB1">
        <w:trPr>
          <w:jc w:val="center"/>
        </w:trPr>
        <w:tc>
          <w:tcPr>
            <w:tcW w:w="3073" w:type="dxa"/>
            <w:shd w:val="clear" w:color="auto" w:fill="auto"/>
          </w:tcPr>
          <w:p w14:paraId="006482B2" w14:textId="33606180" w:rsidR="00EB2FB1" w:rsidRPr="000D44EC" w:rsidRDefault="00EB2FB1" w:rsidP="00070E31">
            <w:pPr>
              <w:pStyle w:val="NormalnyWeb"/>
              <w:tabs>
                <w:tab w:val="left" w:pos="284"/>
              </w:tabs>
              <w:spacing w:before="0" w:after="0"/>
              <w:jc w:val="center"/>
              <w:rPr>
                <w:rFonts w:eastAsia="Calibri"/>
              </w:rPr>
            </w:pPr>
            <w:r>
              <w:rPr>
                <w:rFonts w:eastAsia="Calibri"/>
              </w:rPr>
              <w:t>Doświadczenie</w:t>
            </w:r>
          </w:p>
        </w:tc>
        <w:tc>
          <w:tcPr>
            <w:tcW w:w="2330" w:type="dxa"/>
            <w:shd w:val="clear" w:color="auto" w:fill="auto"/>
          </w:tcPr>
          <w:p w14:paraId="2AF69353" w14:textId="77777777" w:rsidR="00EB2FB1" w:rsidRPr="000D44EC" w:rsidRDefault="00EB2FB1" w:rsidP="00070E31">
            <w:pPr>
              <w:pStyle w:val="NormalnyWeb"/>
              <w:tabs>
                <w:tab w:val="left" w:pos="284"/>
              </w:tabs>
              <w:spacing w:before="0" w:after="0"/>
              <w:jc w:val="center"/>
              <w:rPr>
                <w:rFonts w:eastAsia="Calibri"/>
              </w:rPr>
            </w:pPr>
            <w:r w:rsidRPr="000D44EC">
              <w:rPr>
                <w:rFonts w:eastAsia="Calibri"/>
              </w:rPr>
              <w:t>Punkty</w:t>
            </w:r>
          </w:p>
        </w:tc>
      </w:tr>
      <w:tr w:rsidR="00EB2FB1" w:rsidRPr="00C11D72" w14:paraId="7BCF7E84" w14:textId="77777777" w:rsidTr="00EB2FB1">
        <w:trPr>
          <w:jc w:val="center"/>
        </w:trPr>
        <w:tc>
          <w:tcPr>
            <w:tcW w:w="3073" w:type="dxa"/>
            <w:shd w:val="clear" w:color="auto" w:fill="auto"/>
          </w:tcPr>
          <w:p w14:paraId="2314917A" w14:textId="0F8E87A2" w:rsidR="00EB2FB1" w:rsidRPr="00EB2FB1" w:rsidRDefault="00EB2FB1" w:rsidP="00070E31">
            <w:pPr>
              <w:widowControl w:val="0"/>
              <w:tabs>
                <w:tab w:val="left" w:pos="0"/>
              </w:tabs>
              <w:suppressAutoHyphens/>
              <w:jc w:val="center"/>
              <w:rPr>
                <w:rFonts w:eastAsia="Calibri"/>
                <w:bCs/>
              </w:rPr>
            </w:pPr>
            <w:r w:rsidRPr="00EB2FB1">
              <w:rPr>
                <w:rFonts w:eastAsia="Calibri"/>
                <w:bCs/>
              </w:rPr>
              <w:t>do 3 inwentaryzacji</w:t>
            </w:r>
          </w:p>
        </w:tc>
        <w:tc>
          <w:tcPr>
            <w:tcW w:w="2330" w:type="dxa"/>
            <w:shd w:val="clear" w:color="auto" w:fill="auto"/>
          </w:tcPr>
          <w:p w14:paraId="671DC305" w14:textId="77777777" w:rsidR="00EB2FB1" w:rsidRPr="00EB2FB1" w:rsidRDefault="00EB2FB1" w:rsidP="00070E31">
            <w:pPr>
              <w:widowControl w:val="0"/>
              <w:tabs>
                <w:tab w:val="left" w:pos="0"/>
              </w:tabs>
              <w:suppressAutoHyphens/>
              <w:jc w:val="center"/>
              <w:rPr>
                <w:rFonts w:eastAsia="Calibri"/>
                <w:bCs/>
                <w:sz w:val="22"/>
                <w:szCs w:val="22"/>
              </w:rPr>
            </w:pPr>
            <w:r w:rsidRPr="00EB2FB1">
              <w:rPr>
                <w:rFonts w:eastAsia="Calibri"/>
                <w:bCs/>
                <w:sz w:val="22"/>
                <w:szCs w:val="22"/>
              </w:rPr>
              <w:t>0</w:t>
            </w:r>
          </w:p>
        </w:tc>
      </w:tr>
      <w:tr w:rsidR="00EB2FB1" w:rsidRPr="00C11D72" w14:paraId="6DDE8443" w14:textId="77777777" w:rsidTr="00EB2FB1">
        <w:trPr>
          <w:jc w:val="center"/>
        </w:trPr>
        <w:tc>
          <w:tcPr>
            <w:tcW w:w="3073" w:type="dxa"/>
            <w:shd w:val="clear" w:color="auto" w:fill="auto"/>
          </w:tcPr>
          <w:p w14:paraId="623576C7" w14:textId="0AF9D1AC" w:rsidR="00EB2FB1" w:rsidRPr="00EB2FB1" w:rsidRDefault="00EB2FB1" w:rsidP="00070E31">
            <w:pPr>
              <w:widowControl w:val="0"/>
              <w:tabs>
                <w:tab w:val="left" w:pos="0"/>
              </w:tabs>
              <w:suppressAutoHyphens/>
              <w:jc w:val="center"/>
              <w:rPr>
                <w:rFonts w:eastAsia="Calibri"/>
                <w:bCs/>
              </w:rPr>
            </w:pPr>
            <w:r w:rsidRPr="00EB2FB1">
              <w:rPr>
                <w:rFonts w:eastAsia="Calibri"/>
                <w:bCs/>
              </w:rPr>
              <w:t>od 4 do 5</w:t>
            </w:r>
            <w:r>
              <w:rPr>
                <w:rFonts w:eastAsia="Calibri"/>
                <w:bCs/>
              </w:rPr>
              <w:t xml:space="preserve"> </w:t>
            </w:r>
            <w:r w:rsidRPr="00EB2FB1">
              <w:rPr>
                <w:rFonts w:eastAsia="Calibri"/>
                <w:bCs/>
              </w:rPr>
              <w:t>inwentaryzacji</w:t>
            </w:r>
          </w:p>
        </w:tc>
        <w:tc>
          <w:tcPr>
            <w:tcW w:w="2330" w:type="dxa"/>
            <w:shd w:val="clear" w:color="auto" w:fill="auto"/>
          </w:tcPr>
          <w:p w14:paraId="381A8EA1" w14:textId="77777777" w:rsidR="00EB2FB1" w:rsidRPr="00EB2FB1" w:rsidRDefault="00EB2FB1" w:rsidP="00070E31">
            <w:pPr>
              <w:widowControl w:val="0"/>
              <w:tabs>
                <w:tab w:val="left" w:pos="0"/>
              </w:tabs>
              <w:suppressAutoHyphens/>
              <w:jc w:val="center"/>
              <w:rPr>
                <w:rFonts w:eastAsia="Calibri"/>
                <w:bCs/>
                <w:sz w:val="22"/>
                <w:szCs w:val="22"/>
              </w:rPr>
            </w:pPr>
            <w:r w:rsidRPr="00EB2FB1">
              <w:rPr>
                <w:rFonts w:eastAsia="Calibri"/>
                <w:bCs/>
                <w:sz w:val="22"/>
                <w:szCs w:val="22"/>
              </w:rPr>
              <w:t>10</w:t>
            </w:r>
          </w:p>
        </w:tc>
      </w:tr>
      <w:tr w:rsidR="00EB2FB1" w:rsidRPr="00C11D72" w14:paraId="2E881C78" w14:textId="77777777" w:rsidTr="00EB2FB1">
        <w:trPr>
          <w:jc w:val="center"/>
        </w:trPr>
        <w:tc>
          <w:tcPr>
            <w:tcW w:w="3073" w:type="dxa"/>
            <w:shd w:val="clear" w:color="auto" w:fill="auto"/>
          </w:tcPr>
          <w:p w14:paraId="0C84ED03" w14:textId="2BD5AE8E" w:rsidR="00EB2FB1" w:rsidRPr="00EB2FB1" w:rsidRDefault="00EB2FB1" w:rsidP="00070E31">
            <w:pPr>
              <w:widowControl w:val="0"/>
              <w:tabs>
                <w:tab w:val="left" w:pos="0"/>
              </w:tabs>
              <w:suppressAutoHyphens/>
              <w:jc w:val="center"/>
              <w:rPr>
                <w:rFonts w:eastAsia="Calibri"/>
                <w:bCs/>
              </w:rPr>
            </w:pPr>
            <w:r w:rsidRPr="00EB2FB1">
              <w:rPr>
                <w:rFonts w:eastAsia="Calibri"/>
                <w:bCs/>
              </w:rPr>
              <w:t>od 6 do 8</w:t>
            </w:r>
            <w:r>
              <w:rPr>
                <w:rFonts w:eastAsia="Calibri"/>
                <w:bCs/>
              </w:rPr>
              <w:t xml:space="preserve"> </w:t>
            </w:r>
            <w:r w:rsidRPr="00EB2FB1">
              <w:rPr>
                <w:rFonts w:eastAsia="Calibri"/>
                <w:bCs/>
              </w:rPr>
              <w:t>inwentaryzacji</w:t>
            </w:r>
          </w:p>
        </w:tc>
        <w:tc>
          <w:tcPr>
            <w:tcW w:w="2330" w:type="dxa"/>
            <w:shd w:val="clear" w:color="auto" w:fill="auto"/>
          </w:tcPr>
          <w:p w14:paraId="62854A81" w14:textId="77777777" w:rsidR="00EB2FB1" w:rsidRPr="00EB2FB1" w:rsidRDefault="00EB2FB1" w:rsidP="00070E31">
            <w:pPr>
              <w:widowControl w:val="0"/>
              <w:tabs>
                <w:tab w:val="left" w:pos="0"/>
              </w:tabs>
              <w:suppressAutoHyphens/>
              <w:jc w:val="center"/>
              <w:rPr>
                <w:rFonts w:eastAsia="Calibri"/>
                <w:bCs/>
                <w:sz w:val="22"/>
                <w:szCs w:val="22"/>
              </w:rPr>
            </w:pPr>
            <w:r w:rsidRPr="00EB2FB1">
              <w:rPr>
                <w:rFonts w:eastAsia="Calibri"/>
                <w:bCs/>
                <w:sz w:val="22"/>
                <w:szCs w:val="22"/>
              </w:rPr>
              <w:t>30</w:t>
            </w:r>
          </w:p>
        </w:tc>
      </w:tr>
      <w:tr w:rsidR="00EB2FB1" w:rsidRPr="00C11D72" w14:paraId="460B5EF3" w14:textId="77777777" w:rsidTr="00EB2FB1">
        <w:trPr>
          <w:jc w:val="center"/>
        </w:trPr>
        <w:tc>
          <w:tcPr>
            <w:tcW w:w="3073" w:type="dxa"/>
            <w:shd w:val="clear" w:color="auto" w:fill="auto"/>
          </w:tcPr>
          <w:p w14:paraId="36B8E6C2" w14:textId="518C0791" w:rsidR="00EB2FB1" w:rsidRPr="00EB2FB1" w:rsidRDefault="00EB2FB1" w:rsidP="00070E31">
            <w:pPr>
              <w:widowControl w:val="0"/>
              <w:tabs>
                <w:tab w:val="left" w:pos="0"/>
              </w:tabs>
              <w:suppressAutoHyphens/>
              <w:jc w:val="center"/>
              <w:rPr>
                <w:rFonts w:eastAsia="Calibri"/>
                <w:bCs/>
              </w:rPr>
            </w:pPr>
            <w:r w:rsidRPr="00EB2FB1">
              <w:rPr>
                <w:rFonts w:eastAsia="Calibri"/>
                <w:bCs/>
              </w:rPr>
              <w:t>powyżej 8</w:t>
            </w:r>
            <w:r>
              <w:rPr>
                <w:rFonts w:eastAsia="Calibri"/>
                <w:bCs/>
              </w:rPr>
              <w:t xml:space="preserve"> </w:t>
            </w:r>
            <w:r w:rsidRPr="00EB2FB1">
              <w:rPr>
                <w:rFonts w:eastAsia="Calibri"/>
                <w:bCs/>
              </w:rPr>
              <w:t>inwentaryzacji</w:t>
            </w:r>
          </w:p>
        </w:tc>
        <w:tc>
          <w:tcPr>
            <w:tcW w:w="2330" w:type="dxa"/>
            <w:shd w:val="clear" w:color="auto" w:fill="auto"/>
          </w:tcPr>
          <w:p w14:paraId="6E797F09" w14:textId="77777777" w:rsidR="00EB2FB1" w:rsidRPr="00EB2FB1" w:rsidRDefault="00EB2FB1" w:rsidP="00070E31">
            <w:pPr>
              <w:widowControl w:val="0"/>
              <w:tabs>
                <w:tab w:val="left" w:pos="0"/>
              </w:tabs>
              <w:suppressAutoHyphens/>
              <w:jc w:val="center"/>
              <w:rPr>
                <w:rFonts w:eastAsia="Calibri"/>
                <w:bCs/>
                <w:sz w:val="22"/>
                <w:szCs w:val="22"/>
              </w:rPr>
            </w:pPr>
            <w:r w:rsidRPr="00EB2FB1">
              <w:rPr>
                <w:rFonts w:eastAsia="Calibri"/>
                <w:bCs/>
                <w:sz w:val="22"/>
                <w:szCs w:val="22"/>
              </w:rPr>
              <w:t>40</w:t>
            </w:r>
          </w:p>
        </w:tc>
      </w:tr>
    </w:tbl>
    <w:p w14:paraId="3D4672A9" w14:textId="77777777" w:rsidR="00D26577" w:rsidRPr="00EB2FB1" w:rsidRDefault="00D26577" w:rsidP="00070E31">
      <w:pPr>
        <w:widowControl w:val="0"/>
        <w:tabs>
          <w:tab w:val="left" w:pos="0"/>
        </w:tabs>
        <w:suppressAutoHyphens/>
        <w:jc w:val="both"/>
        <w:rPr>
          <w:rFonts w:ascii="Arial" w:hAnsi="Arial" w:cs="Arial"/>
          <w:bCs/>
          <w:sz w:val="22"/>
          <w:szCs w:val="22"/>
        </w:rPr>
      </w:pPr>
    </w:p>
    <w:p w14:paraId="52A983D4" w14:textId="1962ADFF" w:rsidR="00D26577" w:rsidRPr="00EB2FB1" w:rsidRDefault="00B74513" w:rsidP="00070E31">
      <w:pPr>
        <w:numPr>
          <w:ilvl w:val="0"/>
          <w:numId w:val="32"/>
        </w:numPr>
        <w:tabs>
          <w:tab w:val="left" w:pos="567"/>
        </w:tabs>
        <w:overflowPunct w:val="0"/>
        <w:autoSpaceDE w:val="0"/>
        <w:autoSpaceDN w:val="0"/>
        <w:adjustRightInd w:val="0"/>
        <w:ind w:left="567" w:hanging="283"/>
        <w:jc w:val="both"/>
        <w:rPr>
          <w:rFonts w:ascii="Arial" w:hAnsi="Arial" w:cs="Arial"/>
          <w:sz w:val="22"/>
          <w:szCs w:val="22"/>
        </w:rPr>
      </w:pPr>
      <w:bookmarkStart w:id="16" w:name="_Hlk532987853"/>
      <w:r w:rsidRPr="00EB2FB1">
        <w:rPr>
          <w:rFonts w:ascii="Arial" w:hAnsi="Arial" w:cs="Arial"/>
          <w:sz w:val="22"/>
          <w:szCs w:val="22"/>
        </w:rPr>
        <w:t xml:space="preserve">Informacje na temat </w:t>
      </w:r>
      <w:r w:rsidR="00D26577" w:rsidRPr="00EB2FB1">
        <w:rPr>
          <w:rFonts w:ascii="Arial" w:hAnsi="Arial" w:cs="Arial"/>
          <w:sz w:val="22"/>
          <w:szCs w:val="22"/>
        </w:rPr>
        <w:t>doświadczenia osób do kryterium oceny ofert</w:t>
      </w:r>
      <w:r w:rsidRPr="00EB2FB1">
        <w:rPr>
          <w:rFonts w:ascii="Arial" w:hAnsi="Arial" w:cs="Arial"/>
          <w:sz w:val="22"/>
          <w:szCs w:val="22"/>
        </w:rPr>
        <w:t xml:space="preserve">, zawarte w ofercie, nie podlegają uzupełnieniu </w:t>
      </w:r>
      <w:r w:rsidR="00D26577" w:rsidRPr="00EB2FB1">
        <w:rPr>
          <w:rFonts w:ascii="Arial" w:hAnsi="Arial" w:cs="Arial"/>
          <w:sz w:val="22"/>
          <w:szCs w:val="22"/>
        </w:rPr>
        <w:t xml:space="preserve">w trybie art. </w:t>
      </w:r>
      <w:r w:rsidR="00CA6429" w:rsidRPr="00EB2FB1">
        <w:rPr>
          <w:rFonts w:ascii="Arial" w:hAnsi="Arial" w:cs="Arial"/>
          <w:sz w:val="22"/>
          <w:szCs w:val="22"/>
        </w:rPr>
        <w:t xml:space="preserve">128 ust. 1 </w:t>
      </w:r>
      <w:r w:rsidR="00D26577" w:rsidRPr="00EB2FB1">
        <w:rPr>
          <w:rFonts w:ascii="Arial" w:hAnsi="Arial" w:cs="Arial"/>
          <w:sz w:val="22"/>
          <w:szCs w:val="22"/>
        </w:rPr>
        <w:t xml:space="preserve">ustawy - w przypadku, gdy nie będzie z </w:t>
      </w:r>
      <w:r w:rsidR="00BA39A6" w:rsidRPr="00EB2FB1">
        <w:rPr>
          <w:rFonts w:ascii="Arial" w:hAnsi="Arial" w:cs="Arial"/>
          <w:sz w:val="22"/>
          <w:szCs w:val="22"/>
        </w:rPr>
        <w:t xml:space="preserve">nich </w:t>
      </w:r>
      <w:r w:rsidR="00D26577" w:rsidRPr="00EB2FB1">
        <w:rPr>
          <w:rFonts w:ascii="Arial" w:hAnsi="Arial" w:cs="Arial"/>
          <w:sz w:val="22"/>
          <w:szCs w:val="22"/>
        </w:rPr>
        <w:t xml:space="preserve">jednoznacznie wynikać, iż każda z wymienionych </w:t>
      </w:r>
      <w:r w:rsidR="00CF6922" w:rsidRPr="00EB2FB1">
        <w:rPr>
          <w:rFonts w:ascii="Arial" w:hAnsi="Arial" w:cs="Arial"/>
          <w:sz w:val="22"/>
          <w:szCs w:val="22"/>
        </w:rPr>
        <w:t xml:space="preserve">pozycji </w:t>
      </w:r>
      <w:r w:rsidR="00D26577" w:rsidRPr="00EB2FB1">
        <w:rPr>
          <w:rFonts w:ascii="Arial" w:hAnsi="Arial" w:cs="Arial"/>
          <w:sz w:val="22"/>
          <w:szCs w:val="22"/>
        </w:rPr>
        <w:t xml:space="preserve">spełnia warunki określone </w:t>
      </w:r>
      <w:r w:rsidR="00EB2FB1">
        <w:rPr>
          <w:rFonts w:ascii="Arial" w:hAnsi="Arial" w:cs="Arial"/>
          <w:sz w:val="22"/>
          <w:szCs w:val="22"/>
        </w:rPr>
        <w:br/>
      </w:r>
      <w:r w:rsidR="00D26577" w:rsidRPr="00EB2FB1">
        <w:rPr>
          <w:rFonts w:ascii="Arial" w:hAnsi="Arial" w:cs="Arial"/>
          <w:sz w:val="22"/>
          <w:szCs w:val="22"/>
        </w:rPr>
        <w:t xml:space="preserve">w rozdziale IV ust. </w:t>
      </w:r>
      <w:r w:rsidR="00CA6429" w:rsidRPr="00EB2FB1">
        <w:rPr>
          <w:rFonts w:ascii="Arial" w:hAnsi="Arial" w:cs="Arial"/>
          <w:sz w:val="22"/>
          <w:szCs w:val="22"/>
        </w:rPr>
        <w:t>4</w:t>
      </w:r>
      <w:r w:rsidR="00D26577" w:rsidRPr="00EB2FB1">
        <w:rPr>
          <w:rFonts w:ascii="Arial" w:hAnsi="Arial" w:cs="Arial"/>
          <w:sz w:val="22"/>
          <w:szCs w:val="22"/>
        </w:rPr>
        <w:t xml:space="preserve"> pkt 2 specyfikacji, </w:t>
      </w:r>
      <w:bookmarkStart w:id="17" w:name="_Hlk67161276"/>
      <w:r w:rsidR="00D26577" w:rsidRPr="00EB2FB1">
        <w:rPr>
          <w:rFonts w:ascii="Arial" w:hAnsi="Arial" w:cs="Arial"/>
          <w:sz w:val="22"/>
          <w:szCs w:val="22"/>
        </w:rPr>
        <w:t xml:space="preserve">Zamawiający weźmie pod uwagę tylko te </w:t>
      </w:r>
      <w:r w:rsidR="00CF6922" w:rsidRPr="00EB2FB1">
        <w:rPr>
          <w:rFonts w:ascii="Arial" w:hAnsi="Arial" w:cs="Arial"/>
          <w:sz w:val="22"/>
          <w:szCs w:val="22"/>
        </w:rPr>
        <w:t>pozycje</w:t>
      </w:r>
      <w:r w:rsidR="00D26577" w:rsidRPr="00EB2FB1">
        <w:rPr>
          <w:rFonts w:ascii="Arial" w:hAnsi="Arial" w:cs="Arial"/>
          <w:sz w:val="22"/>
          <w:szCs w:val="22"/>
        </w:rPr>
        <w:t>, co do których wykazane zostało doświadczenie</w:t>
      </w:r>
      <w:bookmarkEnd w:id="17"/>
      <w:r w:rsidR="00D26577" w:rsidRPr="00EB2FB1">
        <w:rPr>
          <w:rFonts w:ascii="Arial" w:hAnsi="Arial" w:cs="Arial"/>
          <w:sz w:val="22"/>
          <w:szCs w:val="22"/>
        </w:rPr>
        <w:t xml:space="preserve">. </w:t>
      </w:r>
    </w:p>
    <w:p w14:paraId="4C332BF7" w14:textId="79B9D10C" w:rsidR="00D26577" w:rsidRPr="00EB2FB1" w:rsidRDefault="00D26577" w:rsidP="00070E31">
      <w:pPr>
        <w:numPr>
          <w:ilvl w:val="0"/>
          <w:numId w:val="32"/>
        </w:numPr>
        <w:tabs>
          <w:tab w:val="left" w:pos="567"/>
        </w:tabs>
        <w:overflowPunct w:val="0"/>
        <w:autoSpaceDE w:val="0"/>
        <w:autoSpaceDN w:val="0"/>
        <w:adjustRightInd w:val="0"/>
        <w:ind w:left="567" w:hanging="283"/>
        <w:jc w:val="both"/>
        <w:rPr>
          <w:rFonts w:ascii="Arial" w:hAnsi="Arial" w:cs="Arial"/>
          <w:sz w:val="22"/>
          <w:szCs w:val="22"/>
        </w:rPr>
      </w:pPr>
      <w:r w:rsidRPr="00EB2FB1">
        <w:rPr>
          <w:rFonts w:ascii="Arial" w:hAnsi="Arial" w:cs="Arial"/>
          <w:sz w:val="22"/>
          <w:szCs w:val="22"/>
        </w:rPr>
        <w:t>W przypadku, gdy Wykonawca nie w</w:t>
      </w:r>
      <w:r w:rsidR="00CA6429" w:rsidRPr="00EB2FB1">
        <w:rPr>
          <w:rFonts w:ascii="Arial" w:hAnsi="Arial" w:cs="Arial"/>
          <w:sz w:val="22"/>
          <w:szCs w:val="22"/>
        </w:rPr>
        <w:t xml:space="preserve">ypełni w ofercie części dotyczącej doświadczenia </w:t>
      </w:r>
      <w:r w:rsidRPr="00EB2FB1">
        <w:rPr>
          <w:rFonts w:ascii="Arial" w:hAnsi="Arial" w:cs="Arial"/>
          <w:sz w:val="22"/>
          <w:szCs w:val="22"/>
        </w:rPr>
        <w:t>osób, Zamawiający nie będzie traktował tego jako niezgodności ze specyfikacją i przyzna Wykonawcy 0 punktów (zero).</w:t>
      </w:r>
    </w:p>
    <w:p w14:paraId="622A754D" w14:textId="77777777" w:rsidR="00D26577" w:rsidRPr="00EB2FB1" w:rsidRDefault="00D26577" w:rsidP="00070E31">
      <w:pPr>
        <w:numPr>
          <w:ilvl w:val="0"/>
          <w:numId w:val="32"/>
        </w:numPr>
        <w:tabs>
          <w:tab w:val="left" w:pos="567"/>
        </w:tabs>
        <w:overflowPunct w:val="0"/>
        <w:autoSpaceDE w:val="0"/>
        <w:autoSpaceDN w:val="0"/>
        <w:adjustRightInd w:val="0"/>
        <w:ind w:left="567" w:hanging="283"/>
        <w:jc w:val="both"/>
        <w:rPr>
          <w:rFonts w:ascii="Arial" w:hAnsi="Arial" w:cs="Arial"/>
          <w:sz w:val="22"/>
          <w:szCs w:val="22"/>
        </w:rPr>
      </w:pPr>
      <w:r w:rsidRPr="00EB2FB1">
        <w:rPr>
          <w:rFonts w:ascii="Arial" w:hAnsi="Arial" w:cs="Arial"/>
          <w:sz w:val="22"/>
          <w:szCs w:val="22"/>
        </w:rPr>
        <w:t xml:space="preserve">W przypadku wykazania kilku ekspertów, których doświadczenie jest różne - Zamawiający przyzna Wykonawcy </w:t>
      </w:r>
      <w:r w:rsidRPr="00EB2FB1">
        <w:rPr>
          <w:rFonts w:ascii="Arial" w:hAnsi="Arial" w:cs="Arial"/>
          <w:b/>
          <w:bCs/>
          <w:sz w:val="22"/>
          <w:szCs w:val="22"/>
        </w:rPr>
        <w:t>punkty za eksperta z najmniejszym doświadczeniem</w:t>
      </w:r>
      <w:r w:rsidRPr="00EB2FB1">
        <w:rPr>
          <w:rFonts w:ascii="Arial" w:hAnsi="Arial" w:cs="Arial"/>
          <w:sz w:val="22"/>
          <w:szCs w:val="22"/>
        </w:rPr>
        <w:t>.</w:t>
      </w:r>
    </w:p>
    <w:p w14:paraId="11E2EB42" w14:textId="6895A926" w:rsidR="00D26577" w:rsidRPr="00EB2FB1" w:rsidRDefault="00D26577" w:rsidP="00070E31">
      <w:pPr>
        <w:numPr>
          <w:ilvl w:val="0"/>
          <w:numId w:val="32"/>
        </w:numPr>
        <w:tabs>
          <w:tab w:val="left" w:pos="567"/>
        </w:tabs>
        <w:overflowPunct w:val="0"/>
        <w:autoSpaceDE w:val="0"/>
        <w:autoSpaceDN w:val="0"/>
        <w:adjustRightInd w:val="0"/>
        <w:ind w:left="567" w:hanging="283"/>
        <w:jc w:val="both"/>
        <w:rPr>
          <w:rFonts w:ascii="Arial" w:hAnsi="Arial" w:cs="Arial"/>
          <w:sz w:val="22"/>
          <w:szCs w:val="22"/>
        </w:rPr>
      </w:pPr>
      <w:r w:rsidRPr="00EB2FB1">
        <w:rPr>
          <w:rFonts w:ascii="Arial" w:hAnsi="Arial" w:cs="Arial"/>
          <w:bCs/>
          <w:sz w:val="22"/>
          <w:szCs w:val="22"/>
        </w:rPr>
        <w:t xml:space="preserve">Zamawiający wymaga, aby w realizacji zamówienia brała udział </w:t>
      </w:r>
      <w:r w:rsidR="00CF6922" w:rsidRPr="00EB2FB1">
        <w:rPr>
          <w:rFonts w:ascii="Arial" w:hAnsi="Arial" w:cs="Arial"/>
          <w:bCs/>
          <w:sz w:val="22"/>
          <w:szCs w:val="22"/>
        </w:rPr>
        <w:t xml:space="preserve">jedna </w:t>
      </w:r>
      <w:r w:rsidRPr="00EB2FB1">
        <w:rPr>
          <w:rFonts w:ascii="Arial" w:hAnsi="Arial" w:cs="Arial"/>
          <w:bCs/>
          <w:sz w:val="22"/>
          <w:szCs w:val="22"/>
        </w:rPr>
        <w:t>osoba (wskazana przez Wykonawcę), która uzyskała</w:t>
      </w:r>
      <w:r w:rsidR="00EA211B" w:rsidRPr="00EB2FB1">
        <w:rPr>
          <w:rFonts w:ascii="Arial" w:hAnsi="Arial" w:cs="Arial"/>
          <w:bCs/>
          <w:sz w:val="22"/>
          <w:szCs w:val="22"/>
        </w:rPr>
        <w:t xml:space="preserve"> </w:t>
      </w:r>
      <w:r w:rsidRPr="00EB2FB1">
        <w:rPr>
          <w:rFonts w:ascii="Arial" w:hAnsi="Arial" w:cs="Arial"/>
          <w:bCs/>
          <w:sz w:val="22"/>
          <w:szCs w:val="22"/>
        </w:rPr>
        <w:t>równą lub większą liczbę punktów od ocenianego eksperta z najmniejszym doświadczeniem.</w:t>
      </w:r>
    </w:p>
    <w:bookmarkEnd w:id="16"/>
    <w:p w14:paraId="4968061D" w14:textId="77777777" w:rsidR="00D26577" w:rsidRPr="00A26645" w:rsidRDefault="00D26577" w:rsidP="00070E31">
      <w:pPr>
        <w:numPr>
          <w:ilvl w:val="0"/>
          <w:numId w:val="11"/>
        </w:numPr>
        <w:tabs>
          <w:tab w:val="left" w:pos="284"/>
        </w:tabs>
        <w:autoSpaceDE w:val="0"/>
        <w:autoSpaceDN w:val="0"/>
        <w:ind w:left="284" w:hanging="284"/>
        <w:jc w:val="both"/>
        <w:rPr>
          <w:rFonts w:ascii="Arial" w:hAnsi="Arial" w:cs="Arial"/>
          <w:sz w:val="22"/>
          <w:szCs w:val="22"/>
        </w:rPr>
      </w:pPr>
      <w:r w:rsidRPr="00EB2FB1">
        <w:rPr>
          <w:rFonts w:ascii="Arial" w:hAnsi="Arial" w:cs="Arial"/>
          <w:bCs/>
          <w:sz w:val="22"/>
          <w:szCs w:val="22"/>
        </w:rPr>
        <w:lastRenderedPageBreak/>
        <w:t xml:space="preserve">Punkty będą zaokrąglane do dwóch miejsc po przecinku lub z większą dokładnością, jeżeli przy </w:t>
      </w:r>
      <w:r w:rsidRPr="00A26645">
        <w:rPr>
          <w:rFonts w:ascii="Arial" w:hAnsi="Arial" w:cs="Arial"/>
          <w:bCs/>
          <w:sz w:val="22"/>
          <w:szCs w:val="22"/>
        </w:rPr>
        <w:t>zastosowaniu wymienionego zaokrąglenia nie występuje różnica w liczbie przyznanych punktów wynikająca z małej różnicy zaoferowanych cen.</w:t>
      </w:r>
    </w:p>
    <w:p w14:paraId="73CD5A1D" w14:textId="77777777" w:rsidR="00132B6B" w:rsidRPr="00A26645" w:rsidRDefault="00132B6B" w:rsidP="00070E31">
      <w:pPr>
        <w:numPr>
          <w:ilvl w:val="0"/>
          <w:numId w:val="11"/>
        </w:numPr>
        <w:autoSpaceDE w:val="0"/>
        <w:autoSpaceDN w:val="0"/>
        <w:ind w:left="284" w:hanging="284"/>
        <w:jc w:val="both"/>
        <w:rPr>
          <w:rFonts w:ascii="Arial" w:hAnsi="Arial" w:cs="Arial"/>
          <w:sz w:val="22"/>
          <w:szCs w:val="22"/>
        </w:rPr>
      </w:pPr>
      <w:r w:rsidRPr="00A26645">
        <w:rPr>
          <w:rFonts w:ascii="Arial" w:hAnsi="Arial" w:cs="Arial"/>
          <w:sz w:val="22"/>
          <w:szCs w:val="22"/>
        </w:rPr>
        <w:t xml:space="preserve">Za najkorzystniejszą zostanie uznana oferta, która uzyska najwyższą liczbę punktów. </w:t>
      </w:r>
    </w:p>
    <w:p w14:paraId="2F8779C1" w14:textId="461A3A04" w:rsidR="00132B6B" w:rsidRPr="00A26645" w:rsidRDefault="00132B6B" w:rsidP="00070E31">
      <w:pPr>
        <w:numPr>
          <w:ilvl w:val="0"/>
          <w:numId w:val="11"/>
        </w:numPr>
        <w:autoSpaceDE w:val="0"/>
        <w:autoSpaceDN w:val="0"/>
        <w:ind w:left="284" w:hanging="284"/>
        <w:jc w:val="both"/>
        <w:rPr>
          <w:rFonts w:ascii="Arial" w:hAnsi="Arial" w:cs="Arial"/>
          <w:sz w:val="22"/>
          <w:szCs w:val="22"/>
        </w:rPr>
      </w:pPr>
      <w:r w:rsidRPr="00A26645">
        <w:rPr>
          <w:rFonts w:ascii="Arial" w:hAnsi="Arial" w:cs="Arial"/>
          <w:sz w:val="22"/>
          <w:szCs w:val="22"/>
        </w:rPr>
        <w:t xml:space="preserve">Jeżeli nie </w:t>
      </w:r>
      <w:r w:rsidR="00501B71" w:rsidRPr="00A26645">
        <w:rPr>
          <w:rFonts w:ascii="Arial" w:hAnsi="Arial" w:cs="Arial"/>
          <w:sz w:val="22"/>
          <w:szCs w:val="22"/>
        </w:rPr>
        <w:t xml:space="preserve">będzie </w:t>
      </w:r>
      <w:r w:rsidRPr="00A26645">
        <w:rPr>
          <w:rFonts w:ascii="Arial" w:hAnsi="Arial" w:cs="Arial"/>
          <w:sz w:val="22"/>
          <w:szCs w:val="22"/>
        </w:rPr>
        <w:t>można wybrać najkorzystniejszej oferty z uwagi na to, że dwie lub więcej ofert przedstawia taki sam bilans ceny lub kosztu i innych kryteriów oceny ofert, Zamawiający wybierze spośród tych ofert ofertę, która otrzymała najwyższą ocenę w kryterium o najwyższej wadze</w:t>
      </w:r>
      <w:r w:rsidR="00501B71" w:rsidRPr="00A26645">
        <w:rPr>
          <w:rFonts w:ascii="Arial" w:hAnsi="Arial" w:cs="Arial"/>
          <w:sz w:val="22"/>
          <w:szCs w:val="22"/>
        </w:rPr>
        <w:t xml:space="preserve">, w tym przypadku </w:t>
      </w:r>
      <w:r w:rsidR="002F395F" w:rsidRPr="00A26645">
        <w:rPr>
          <w:rFonts w:ascii="Arial" w:hAnsi="Arial" w:cs="Arial"/>
          <w:sz w:val="22"/>
          <w:szCs w:val="22"/>
        </w:rPr>
        <w:t xml:space="preserve">kryterium </w:t>
      </w:r>
      <w:r w:rsidR="00501B71" w:rsidRPr="00A26645">
        <w:rPr>
          <w:rFonts w:ascii="Arial" w:hAnsi="Arial" w:cs="Arial"/>
          <w:sz w:val="22"/>
          <w:szCs w:val="22"/>
        </w:rPr>
        <w:t>ceny</w:t>
      </w:r>
      <w:r w:rsidRPr="00A26645">
        <w:rPr>
          <w:rFonts w:ascii="Arial" w:hAnsi="Arial" w:cs="Arial"/>
          <w:sz w:val="22"/>
          <w:szCs w:val="22"/>
        </w:rPr>
        <w:t xml:space="preserve">. </w:t>
      </w:r>
    </w:p>
    <w:p w14:paraId="0A4EDB9F" w14:textId="7C598A34" w:rsidR="00132B6B" w:rsidRPr="00A26645" w:rsidRDefault="00132B6B" w:rsidP="00070E31">
      <w:pPr>
        <w:numPr>
          <w:ilvl w:val="0"/>
          <w:numId w:val="11"/>
        </w:numPr>
        <w:autoSpaceDE w:val="0"/>
        <w:autoSpaceDN w:val="0"/>
        <w:ind w:left="284" w:hanging="284"/>
        <w:jc w:val="both"/>
        <w:rPr>
          <w:rFonts w:ascii="Arial" w:hAnsi="Arial" w:cs="Arial"/>
          <w:sz w:val="22"/>
          <w:szCs w:val="22"/>
        </w:rPr>
      </w:pPr>
      <w:r w:rsidRPr="00A26645">
        <w:rPr>
          <w:rFonts w:ascii="Arial" w:hAnsi="Arial" w:cs="Arial"/>
          <w:sz w:val="22"/>
          <w:szCs w:val="22"/>
        </w:rPr>
        <w:t xml:space="preserve">Jeżeli nie można dokonać wyboru oferty w sposób, o którym mowa w pkt. </w:t>
      </w:r>
      <w:r w:rsidR="003F1E27" w:rsidRPr="00A26645">
        <w:rPr>
          <w:rFonts w:ascii="Arial" w:hAnsi="Arial" w:cs="Arial"/>
          <w:sz w:val="22"/>
          <w:szCs w:val="22"/>
        </w:rPr>
        <w:t>7,</w:t>
      </w:r>
      <w:r w:rsidRPr="00A26645">
        <w:rPr>
          <w:rFonts w:ascii="Arial" w:hAnsi="Arial" w:cs="Arial"/>
          <w:sz w:val="22"/>
          <w:szCs w:val="22"/>
        </w:rPr>
        <w:t xml:space="preserve"> Zamawiający wezwie Wykonawców, którzy złożyli te oferty, do złożenia w terminie określonym przez Zamawiającego ofert dodatkowych zawierających nową cenę lub koszt</w:t>
      </w:r>
      <w:r w:rsidR="00232D45" w:rsidRPr="00A26645">
        <w:rPr>
          <w:rFonts w:ascii="Arial" w:hAnsi="Arial" w:cs="Arial"/>
          <w:sz w:val="22"/>
          <w:szCs w:val="22"/>
        </w:rPr>
        <w:t>.</w:t>
      </w:r>
    </w:p>
    <w:p w14:paraId="5569B824" w14:textId="77777777" w:rsidR="007D2BAE" w:rsidRPr="00A26645" w:rsidRDefault="007D2BAE" w:rsidP="00070E31">
      <w:pPr>
        <w:tabs>
          <w:tab w:val="left" w:pos="284"/>
        </w:tabs>
        <w:autoSpaceDE w:val="0"/>
        <w:autoSpaceDN w:val="0"/>
        <w:ind w:left="284"/>
        <w:jc w:val="both"/>
        <w:rPr>
          <w:rFonts w:ascii="Arial" w:hAnsi="Arial" w:cs="Arial"/>
          <w:sz w:val="22"/>
          <w:szCs w:val="22"/>
        </w:rPr>
      </w:pPr>
    </w:p>
    <w:p w14:paraId="40A9263F" w14:textId="77777777" w:rsidR="00D26577" w:rsidRPr="00A26645"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A26645">
        <w:rPr>
          <w:rFonts w:ascii="Arial" w:hAnsi="Arial" w:cs="Arial"/>
          <w:b/>
          <w:bCs/>
          <w:sz w:val="22"/>
          <w:szCs w:val="22"/>
        </w:rPr>
        <w:tab/>
        <w:t>ZASADY POPRAWY OMYŁEK W TREŚCI OFERTY</w:t>
      </w:r>
      <w:r w:rsidR="007F16FA" w:rsidRPr="00A26645">
        <w:rPr>
          <w:rFonts w:ascii="Arial" w:hAnsi="Arial" w:cs="Arial"/>
          <w:b/>
          <w:bCs/>
          <w:sz w:val="22"/>
          <w:szCs w:val="22"/>
        </w:rPr>
        <w:t xml:space="preserve"> </w:t>
      </w:r>
    </w:p>
    <w:p w14:paraId="342D0386" w14:textId="77777777" w:rsidR="00D26577" w:rsidRPr="00A26645" w:rsidRDefault="00D26577" w:rsidP="00070E31">
      <w:pPr>
        <w:tabs>
          <w:tab w:val="left" w:pos="709"/>
        </w:tabs>
        <w:jc w:val="both"/>
        <w:rPr>
          <w:rFonts w:ascii="Arial" w:hAnsi="Arial" w:cs="Arial"/>
          <w:b/>
          <w:bCs/>
          <w:sz w:val="22"/>
          <w:szCs w:val="22"/>
        </w:rPr>
      </w:pPr>
    </w:p>
    <w:p w14:paraId="3DECEDD8" w14:textId="77777777" w:rsidR="00D26577" w:rsidRPr="00A26645" w:rsidRDefault="00D26577" w:rsidP="00070E31">
      <w:pPr>
        <w:pStyle w:val="Default"/>
        <w:numPr>
          <w:ilvl w:val="3"/>
          <w:numId w:val="5"/>
        </w:numPr>
        <w:tabs>
          <w:tab w:val="clear" w:pos="2880"/>
          <w:tab w:val="num" w:pos="284"/>
        </w:tabs>
        <w:ind w:left="284" w:hanging="284"/>
        <w:rPr>
          <w:color w:val="auto"/>
          <w:sz w:val="22"/>
          <w:szCs w:val="22"/>
        </w:rPr>
      </w:pPr>
      <w:r w:rsidRPr="00A26645">
        <w:rPr>
          <w:color w:val="auto"/>
          <w:sz w:val="22"/>
          <w:szCs w:val="22"/>
        </w:rPr>
        <w:t xml:space="preserve">Zamawiający poprawia w ofercie: </w:t>
      </w:r>
    </w:p>
    <w:p w14:paraId="456D39DB" w14:textId="77777777" w:rsidR="00D26577" w:rsidRPr="00A26645" w:rsidRDefault="00D26577" w:rsidP="00070E31">
      <w:pPr>
        <w:pStyle w:val="Default"/>
        <w:numPr>
          <w:ilvl w:val="0"/>
          <w:numId w:val="14"/>
        </w:numPr>
        <w:tabs>
          <w:tab w:val="left" w:pos="567"/>
        </w:tabs>
        <w:ind w:left="567" w:hanging="283"/>
        <w:jc w:val="both"/>
        <w:rPr>
          <w:color w:val="auto"/>
          <w:sz w:val="22"/>
        </w:rPr>
      </w:pPr>
      <w:r w:rsidRPr="00A26645">
        <w:rPr>
          <w:color w:val="auto"/>
          <w:sz w:val="22"/>
          <w:szCs w:val="22"/>
        </w:rPr>
        <w:t>oczywiste omyłki pisarskie,</w:t>
      </w:r>
    </w:p>
    <w:p w14:paraId="0A515DDB" w14:textId="77777777" w:rsidR="00D26577" w:rsidRPr="00A26645" w:rsidRDefault="00D26577" w:rsidP="00070E31">
      <w:pPr>
        <w:pStyle w:val="Default"/>
        <w:numPr>
          <w:ilvl w:val="0"/>
          <w:numId w:val="14"/>
        </w:numPr>
        <w:tabs>
          <w:tab w:val="left" w:pos="567"/>
        </w:tabs>
        <w:ind w:left="567" w:hanging="283"/>
        <w:jc w:val="both"/>
        <w:rPr>
          <w:color w:val="auto"/>
          <w:sz w:val="22"/>
        </w:rPr>
      </w:pPr>
      <w:r w:rsidRPr="00A26645">
        <w:rPr>
          <w:color w:val="auto"/>
          <w:sz w:val="22"/>
        </w:rPr>
        <w:t>oczywiste omyłki rachunkowe, z uwzględnieniem konsekwencji rachunkowych dokonanych poprawek,</w:t>
      </w:r>
    </w:p>
    <w:p w14:paraId="6E8A3F1F" w14:textId="77777777" w:rsidR="00D26577" w:rsidRPr="00A26645" w:rsidRDefault="00D26577" w:rsidP="00070E31">
      <w:pPr>
        <w:pStyle w:val="Default"/>
        <w:numPr>
          <w:ilvl w:val="0"/>
          <w:numId w:val="14"/>
        </w:numPr>
        <w:tabs>
          <w:tab w:val="left" w:pos="567"/>
        </w:tabs>
        <w:ind w:left="567" w:hanging="283"/>
        <w:jc w:val="both"/>
        <w:rPr>
          <w:sz w:val="22"/>
        </w:rPr>
      </w:pPr>
      <w:r w:rsidRPr="00A26645">
        <w:rPr>
          <w:sz w:val="22"/>
        </w:rPr>
        <w:t>inne omyłki polegające na niezgodności oferty ze specyfikacją istotnych warunków zamówienia, niepowodujące istotnych zmian w treści oferty,</w:t>
      </w:r>
    </w:p>
    <w:p w14:paraId="48A47AAD" w14:textId="77777777" w:rsidR="00D26577" w:rsidRPr="00A26645" w:rsidRDefault="00D26577" w:rsidP="00070E31">
      <w:pPr>
        <w:pStyle w:val="Default"/>
        <w:ind w:left="284"/>
        <w:rPr>
          <w:sz w:val="22"/>
          <w:szCs w:val="22"/>
        </w:rPr>
      </w:pPr>
      <w:r w:rsidRPr="00A26645">
        <w:rPr>
          <w:sz w:val="22"/>
          <w:szCs w:val="22"/>
        </w:rPr>
        <w:t xml:space="preserve">- niezwłocznie zawiadamiając o tym Wykonawcę, którego oferta została poprawiona. </w:t>
      </w:r>
    </w:p>
    <w:p w14:paraId="690326C5" w14:textId="77777777" w:rsidR="00D26577" w:rsidRPr="00A26645" w:rsidRDefault="00D26577" w:rsidP="00070E31">
      <w:pPr>
        <w:pStyle w:val="Default"/>
        <w:numPr>
          <w:ilvl w:val="3"/>
          <w:numId w:val="5"/>
        </w:numPr>
        <w:tabs>
          <w:tab w:val="clear" w:pos="2880"/>
          <w:tab w:val="num" w:pos="284"/>
        </w:tabs>
        <w:ind w:left="284" w:hanging="284"/>
        <w:jc w:val="both"/>
        <w:rPr>
          <w:sz w:val="22"/>
          <w:szCs w:val="22"/>
        </w:rPr>
      </w:pPr>
      <w:r w:rsidRPr="00A26645">
        <w:rPr>
          <w:sz w:val="22"/>
          <w:szCs w:val="22"/>
        </w:rPr>
        <w:t>W przypadku, o którym mowa w ust. 1 pkt 3, Zamawiający wyznacza Wykonawcy odpowiedni termin na wyrażenie zgody na poprawienie w ofercie omyłki lub zakwestionowanie jej poprawienia. Brak odpowiedzi w wyznaczonym terminie uznaje się za wyrażenie zgody na poprawienie omyłki.</w:t>
      </w:r>
    </w:p>
    <w:p w14:paraId="38F3514C" w14:textId="6D544E49" w:rsidR="00D26577" w:rsidRPr="00A26645" w:rsidRDefault="00D26577" w:rsidP="00070E31">
      <w:pPr>
        <w:pStyle w:val="Default"/>
        <w:numPr>
          <w:ilvl w:val="3"/>
          <w:numId w:val="5"/>
        </w:numPr>
        <w:tabs>
          <w:tab w:val="clear" w:pos="2880"/>
          <w:tab w:val="num" w:pos="284"/>
        </w:tabs>
        <w:ind w:left="284" w:hanging="284"/>
        <w:jc w:val="both"/>
        <w:rPr>
          <w:sz w:val="22"/>
          <w:szCs w:val="22"/>
        </w:rPr>
      </w:pPr>
      <w:r w:rsidRPr="00A26645">
        <w:rPr>
          <w:sz w:val="22"/>
          <w:szCs w:val="22"/>
        </w:rPr>
        <w:t xml:space="preserve">Oferta Wykonawcy, który w wyznaczonym terminie, zakwestionował poprawienie omyłki, </w:t>
      </w:r>
      <w:r w:rsidR="003A4B49">
        <w:rPr>
          <w:sz w:val="22"/>
          <w:szCs w:val="22"/>
        </w:rPr>
        <w:br/>
      </w:r>
      <w:r w:rsidRPr="00A26645">
        <w:rPr>
          <w:sz w:val="22"/>
          <w:szCs w:val="22"/>
        </w:rPr>
        <w:t>o której mowa w ust. 1 pkt 3, podlega odrzuceniu.</w:t>
      </w:r>
      <w:r w:rsidR="007F16FA" w:rsidRPr="00A26645">
        <w:rPr>
          <w:sz w:val="22"/>
          <w:szCs w:val="22"/>
        </w:rPr>
        <w:t xml:space="preserve"> </w:t>
      </w:r>
    </w:p>
    <w:p w14:paraId="1EAA26CA" w14:textId="77777777" w:rsidR="00AF6894" w:rsidRPr="00A26645" w:rsidRDefault="00AF6894" w:rsidP="00070E31">
      <w:pPr>
        <w:tabs>
          <w:tab w:val="left" w:pos="0"/>
          <w:tab w:val="left" w:pos="567"/>
          <w:tab w:val="left" w:pos="709"/>
        </w:tabs>
        <w:jc w:val="both"/>
        <w:rPr>
          <w:rFonts w:ascii="Arial" w:hAnsi="Arial" w:cs="Arial"/>
          <w:b/>
          <w:bCs/>
          <w:sz w:val="22"/>
          <w:szCs w:val="22"/>
        </w:rPr>
      </w:pPr>
    </w:p>
    <w:p w14:paraId="53A11D28" w14:textId="77777777" w:rsidR="00D26577" w:rsidRPr="00A26645" w:rsidRDefault="00D26577" w:rsidP="00070E31">
      <w:pPr>
        <w:numPr>
          <w:ilvl w:val="0"/>
          <w:numId w:val="20"/>
        </w:numPr>
        <w:tabs>
          <w:tab w:val="left" w:pos="0"/>
          <w:tab w:val="left" w:pos="709"/>
        </w:tabs>
        <w:autoSpaceDE w:val="0"/>
        <w:autoSpaceDN w:val="0"/>
        <w:ind w:hanging="153"/>
        <w:jc w:val="both"/>
        <w:rPr>
          <w:rFonts w:ascii="Arial" w:hAnsi="Arial" w:cs="Arial"/>
          <w:b/>
          <w:bCs/>
          <w:sz w:val="22"/>
          <w:szCs w:val="22"/>
        </w:rPr>
      </w:pPr>
      <w:r w:rsidRPr="00A26645">
        <w:rPr>
          <w:rFonts w:ascii="Arial" w:hAnsi="Arial" w:cs="Arial"/>
          <w:b/>
          <w:bCs/>
          <w:sz w:val="22"/>
          <w:szCs w:val="22"/>
        </w:rPr>
        <w:tab/>
        <w:t xml:space="preserve">WYBÓR OFERTY </w:t>
      </w:r>
    </w:p>
    <w:p w14:paraId="66E86FC1" w14:textId="77777777" w:rsidR="00D26577" w:rsidRPr="00A26645" w:rsidRDefault="00D26577" w:rsidP="00070E31">
      <w:pPr>
        <w:tabs>
          <w:tab w:val="left" w:pos="0"/>
          <w:tab w:val="left" w:pos="709"/>
        </w:tabs>
        <w:jc w:val="both"/>
        <w:rPr>
          <w:rFonts w:ascii="Arial" w:hAnsi="Arial" w:cs="Arial"/>
          <w:b/>
          <w:bCs/>
          <w:sz w:val="22"/>
          <w:szCs w:val="22"/>
        </w:rPr>
      </w:pPr>
    </w:p>
    <w:p w14:paraId="7E143259" w14:textId="77777777" w:rsidR="00087D47" w:rsidRPr="00A26645" w:rsidRDefault="00087D47" w:rsidP="00070E31">
      <w:pPr>
        <w:pStyle w:val="NormalnyWeb"/>
        <w:numPr>
          <w:ilvl w:val="6"/>
          <w:numId w:val="5"/>
        </w:numPr>
        <w:tabs>
          <w:tab w:val="clear" w:pos="5040"/>
          <w:tab w:val="left" w:pos="284"/>
          <w:tab w:val="num" w:pos="4680"/>
        </w:tabs>
        <w:spacing w:before="0" w:after="0"/>
        <w:ind w:left="284" w:hanging="284"/>
        <w:rPr>
          <w:rFonts w:ascii="Arial" w:hAnsi="Arial" w:cs="Arial"/>
          <w:sz w:val="22"/>
          <w:szCs w:val="22"/>
        </w:rPr>
      </w:pPr>
      <w:r w:rsidRPr="00A26645">
        <w:rPr>
          <w:rFonts w:ascii="Arial" w:hAnsi="Arial" w:cs="Arial"/>
          <w:sz w:val="22"/>
          <w:szCs w:val="22"/>
        </w:rPr>
        <w:t>Z</w:t>
      </w:r>
      <w:r w:rsidRPr="00A26645">
        <w:rPr>
          <w:rFonts w:ascii="Arial" w:hAnsi="Arial" w:cs="Arial"/>
          <w:color w:val="000000"/>
          <w:sz w:val="22"/>
          <w:szCs w:val="22"/>
        </w:rPr>
        <w:t xml:space="preserve">amawiający wybiera najkorzystniejszą ofertę na podstawie kryteriów oceny ofert określonych </w:t>
      </w:r>
      <w:r w:rsidRPr="00A26645">
        <w:rPr>
          <w:rFonts w:ascii="Arial" w:hAnsi="Arial" w:cs="Arial"/>
          <w:color w:val="000000"/>
          <w:sz w:val="22"/>
          <w:szCs w:val="22"/>
        </w:rPr>
        <w:br/>
        <w:t>w specyfikacji.</w:t>
      </w:r>
      <w:r w:rsidR="007F16FA" w:rsidRPr="00A26645">
        <w:rPr>
          <w:rFonts w:ascii="Arial" w:hAnsi="Arial" w:cs="Arial"/>
          <w:color w:val="000000"/>
          <w:sz w:val="22"/>
          <w:szCs w:val="22"/>
        </w:rPr>
        <w:t xml:space="preserve"> </w:t>
      </w:r>
    </w:p>
    <w:p w14:paraId="67DC8E78" w14:textId="6E551A45" w:rsidR="007F16FA" w:rsidRPr="00A26645" w:rsidRDefault="007F16FA" w:rsidP="00070E31">
      <w:pPr>
        <w:pStyle w:val="NormalnyWeb"/>
        <w:numPr>
          <w:ilvl w:val="6"/>
          <w:numId w:val="5"/>
        </w:numPr>
        <w:tabs>
          <w:tab w:val="clear" w:pos="5040"/>
          <w:tab w:val="left" w:pos="284"/>
          <w:tab w:val="num" w:pos="4680"/>
        </w:tabs>
        <w:spacing w:before="0" w:after="0"/>
        <w:ind w:left="284" w:hanging="284"/>
        <w:rPr>
          <w:rFonts w:ascii="Arial" w:hAnsi="Arial" w:cs="Arial"/>
          <w:sz w:val="22"/>
          <w:szCs w:val="22"/>
        </w:rPr>
      </w:pPr>
      <w:bookmarkStart w:id="18" w:name="_Hlk63355000"/>
      <w:r w:rsidRPr="00A26645">
        <w:rPr>
          <w:rFonts w:ascii="Arial" w:hAnsi="Arial" w:cs="Arial"/>
          <w:sz w:val="22"/>
          <w:szCs w:val="22"/>
        </w:rPr>
        <w:t xml:space="preserve">Jeżeli </w:t>
      </w:r>
      <w:r w:rsidR="003A5597" w:rsidRPr="00A26645">
        <w:rPr>
          <w:rFonts w:ascii="Arial" w:hAnsi="Arial" w:cs="Arial"/>
          <w:sz w:val="22"/>
          <w:szCs w:val="22"/>
        </w:rPr>
        <w:t>Wykonawca</w:t>
      </w:r>
      <w:r w:rsidRPr="00A26645">
        <w:rPr>
          <w:rFonts w:ascii="Arial" w:hAnsi="Arial" w:cs="Arial"/>
          <w:sz w:val="22"/>
          <w:szCs w:val="22"/>
        </w:rPr>
        <w:t xml:space="preserve">, którego oferta została wybrana jako najkorzystniejsza, uchyla się od zawarcia umowy w sprawie zamówienia publicznego lub nie wnosi wymaganego zabezpieczenia należytego wykonania umowy, </w:t>
      </w:r>
      <w:r w:rsidR="003A5597" w:rsidRPr="00A26645">
        <w:rPr>
          <w:rFonts w:ascii="Arial" w:hAnsi="Arial" w:cs="Arial"/>
          <w:sz w:val="22"/>
          <w:szCs w:val="22"/>
        </w:rPr>
        <w:t xml:space="preserve">Zamawiający </w:t>
      </w:r>
      <w:r w:rsidRPr="00A26645">
        <w:rPr>
          <w:rFonts w:ascii="Arial" w:hAnsi="Arial" w:cs="Arial"/>
          <w:sz w:val="22"/>
          <w:szCs w:val="22"/>
        </w:rPr>
        <w:t xml:space="preserve">może dokonać ponownego badania i oceny ofert spośród ofert pozostałych w postępowaniu </w:t>
      </w:r>
      <w:r w:rsidR="003A5597" w:rsidRPr="00A26645">
        <w:rPr>
          <w:rFonts w:ascii="Arial" w:hAnsi="Arial" w:cs="Arial"/>
          <w:sz w:val="22"/>
          <w:szCs w:val="22"/>
        </w:rPr>
        <w:t xml:space="preserve">Wykonawców </w:t>
      </w:r>
      <w:r w:rsidRPr="00A26645">
        <w:rPr>
          <w:rFonts w:ascii="Arial" w:hAnsi="Arial" w:cs="Arial"/>
          <w:sz w:val="22"/>
          <w:szCs w:val="22"/>
        </w:rPr>
        <w:t>oraz wybrać najkorzystniejszą ofertę albo unieważnić postępowanie</w:t>
      </w:r>
      <w:bookmarkEnd w:id="18"/>
      <w:r w:rsidRPr="00A26645">
        <w:rPr>
          <w:rFonts w:ascii="Arial" w:hAnsi="Arial" w:cs="Arial"/>
          <w:sz w:val="22"/>
          <w:szCs w:val="22"/>
        </w:rPr>
        <w:t xml:space="preserve">. </w:t>
      </w:r>
    </w:p>
    <w:p w14:paraId="13528177" w14:textId="77777777" w:rsidR="00D26577" w:rsidRPr="00A26645" w:rsidRDefault="00D26577" w:rsidP="00070E31">
      <w:pPr>
        <w:pStyle w:val="NormalnyWeb"/>
        <w:tabs>
          <w:tab w:val="left" w:pos="284"/>
        </w:tabs>
        <w:spacing w:before="0" w:after="0"/>
        <w:rPr>
          <w:rFonts w:ascii="Arial" w:hAnsi="Arial" w:cs="Arial"/>
          <w:color w:val="000000"/>
          <w:sz w:val="22"/>
          <w:szCs w:val="22"/>
        </w:rPr>
      </w:pPr>
    </w:p>
    <w:p w14:paraId="5F3D6CF9" w14:textId="77777777" w:rsidR="00D26577" w:rsidRPr="00A26645" w:rsidRDefault="00D26577" w:rsidP="00070E31">
      <w:pPr>
        <w:numPr>
          <w:ilvl w:val="0"/>
          <w:numId w:val="20"/>
        </w:numPr>
        <w:tabs>
          <w:tab w:val="left" w:pos="0"/>
          <w:tab w:val="left" w:pos="709"/>
        </w:tabs>
        <w:autoSpaceDE w:val="0"/>
        <w:autoSpaceDN w:val="0"/>
        <w:ind w:hanging="294"/>
        <w:jc w:val="both"/>
        <w:rPr>
          <w:rFonts w:ascii="Arial" w:hAnsi="Arial" w:cs="Arial"/>
          <w:b/>
          <w:bCs/>
          <w:sz w:val="22"/>
          <w:szCs w:val="22"/>
        </w:rPr>
      </w:pPr>
      <w:r w:rsidRPr="00A26645">
        <w:rPr>
          <w:rFonts w:ascii="Arial" w:hAnsi="Arial" w:cs="Arial"/>
          <w:b/>
          <w:bCs/>
          <w:sz w:val="22"/>
          <w:szCs w:val="22"/>
        </w:rPr>
        <w:tab/>
        <w:t>WADIUM PRZETARGOWE</w:t>
      </w:r>
      <w:r w:rsidR="007F16FA" w:rsidRPr="00A26645">
        <w:rPr>
          <w:rFonts w:ascii="Arial" w:hAnsi="Arial" w:cs="Arial"/>
          <w:b/>
          <w:bCs/>
          <w:sz w:val="22"/>
          <w:szCs w:val="22"/>
        </w:rPr>
        <w:t xml:space="preserve"> </w:t>
      </w:r>
      <w:r w:rsidR="00BD6350" w:rsidRPr="00A26645">
        <w:rPr>
          <w:rFonts w:ascii="Arial" w:hAnsi="Arial" w:cs="Arial"/>
          <w:b/>
          <w:bCs/>
          <w:sz w:val="22"/>
          <w:szCs w:val="22"/>
        </w:rPr>
        <w:t xml:space="preserve"> </w:t>
      </w:r>
    </w:p>
    <w:p w14:paraId="528A75E1" w14:textId="77777777" w:rsidR="00D26577" w:rsidRPr="00A26645" w:rsidRDefault="00D26577" w:rsidP="00070E31">
      <w:pPr>
        <w:tabs>
          <w:tab w:val="left" w:pos="0"/>
          <w:tab w:val="left" w:pos="709"/>
        </w:tabs>
        <w:jc w:val="both"/>
        <w:rPr>
          <w:rFonts w:ascii="Arial" w:hAnsi="Arial" w:cs="Arial"/>
          <w:b/>
          <w:bCs/>
          <w:sz w:val="22"/>
          <w:szCs w:val="22"/>
        </w:rPr>
      </w:pPr>
    </w:p>
    <w:p w14:paraId="24D92862" w14:textId="77777777" w:rsidR="00D26577" w:rsidRPr="00777F59" w:rsidRDefault="00D26577" w:rsidP="00070E31">
      <w:pPr>
        <w:numPr>
          <w:ilvl w:val="3"/>
          <w:numId w:val="6"/>
        </w:numPr>
        <w:tabs>
          <w:tab w:val="clear" w:pos="2880"/>
          <w:tab w:val="num" w:pos="284"/>
        </w:tabs>
        <w:autoSpaceDE w:val="0"/>
        <w:autoSpaceDN w:val="0"/>
        <w:ind w:left="284" w:hanging="284"/>
        <w:jc w:val="both"/>
        <w:rPr>
          <w:rFonts w:ascii="Arial" w:hAnsi="Arial" w:cs="Arial"/>
          <w:sz w:val="22"/>
          <w:szCs w:val="22"/>
        </w:rPr>
      </w:pPr>
      <w:r w:rsidRPr="00777F59">
        <w:rPr>
          <w:rFonts w:ascii="Arial" w:hAnsi="Arial" w:cs="Arial"/>
          <w:sz w:val="22"/>
          <w:szCs w:val="22"/>
        </w:rPr>
        <w:t xml:space="preserve">Każdy Wykonawca jest zobowiązany do wniesienia wadium przetargowego w </w:t>
      </w:r>
      <w:r w:rsidR="00B764C6" w:rsidRPr="00777F59">
        <w:rPr>
          <w:rFonts w:ascii="Arial" w:hAnsi="Arial" w:cs="Arial"/>
          <w:sz w:val="22"/>
          <w:szCs w:val="22"/>
        </w:rPr>
        <w:t xml:space="preserve">wyznaczonych kwotach </w:t>
      </w:r>
      <w:r w:rsidRPr="00777F59">
        <w:rPr>
          <w:rFonts w:ascii="Arial" w:hAnsi="Arial" w:cs="Arial"/>
          <w:sz w:val="22"/>
          <w:szCs w:val="22"/>
        </w:rPr>
        <w:t xml:space="preserve"> dla poszczególnych zadań częściowych:  </w:t>
      </w:r>
    </w:p>
    <w:p w14:paraId="39EF03CE" w14:textId="62C0A901" w:rsidR="00D26577" w:rsidRPr="00777F59" w:rsidRDefault="00D26577" w:rsidP="00070E31">
      <w:pPr>
        <w:pStyle w:val="Akapitzlist"/>
        <w:numPr>
          <w:ilvl w:val="0"/>
          <w:numId w:val="30"/>
        </w:numPr>
        <w:ind w:left="567" w:hanging="283"/>
        <w:contextualSpacing/>
        <w:jc w:val="both"/>
        <w:rPr>
          <w:rFonts w:ascii="Arial" w:hAnsi="Arial" w:cs="Arial"/>
          <w:sz w:val="22"/>
          <w:szCs w:val="22"/>
        </w:rPr>
      </w:pPr>
      <w:r w:rsidRPr="00777F59">
        <w:rPr>
          <w:rFonts w:ascii="Arial" w:hAnsi="Arial" w:cs="Arial"/>
          <w:sz w:val="22"/>
          <w:szCs w:val="22"/>
        </w:rPr>
        <w:t>zadanie N</w:t>
      </w:r>
      <w:r w:rsidR="00EF5621" w:rsidRPr="00777F59">
        <w:rPr>
          <w:rFonts w:ascii="Arial" w:hAnsi="Arial" w:cs="Arial"/>
          <w:sz w:val="22"/>
          <w:szCs w:val="22"/>
        </w:rPr>
        <w:t>1</w:t>
      </w:r>
      <w:r w:rsidRPr="00777F59">
        <w:rPr>
          <w:rFonts w:ascii="Arial" w:hAnsi="Arial" w:cs="Arial"/>
          <w:sz w:val="22"/>
          <w:szCs w:val="22"/>
        </w:rPr>
        <w:t xml:space="preserve"> –</w:t>
      </w:r>
      <w:r w:rsidR="005557B8" w:rsidRPr="00777F59">
        <w:rPr>
          <w:rFonts w:ascii="Arial" w:hAnsi="Arial" w:cs="Arial"/>
          <w:sz w:val="22"/>
          <w:szCs w:val="22"/>
        </w:rPr>
        <w:t xml:space="preserve"> </w:t>
      </w:r>
      <w:r w:rsidR="00D86A9F" w:rsidRPr="00777F59">
        <w:rPr>
          <w:rFonts w:ascii="Arial" w:hAnsi="Arial" w:cs="Arial"/>
          <w:sz w:val="22"/>
          <w:szCs w:val="22"/>
        </w:rPr>
        <w:t>1</w:t>
      </w:r>
      <w:r w:rsidR="00A26645" w:rsidRPr="00777F59">
        <w:rPr>
          <w:rFonts w:ascii="Arial" w:hAnsi="Arial" w:cs="Arial"/>
          <w:sz w:val="22"/>
          <w:szCs w:val="22"/>
        </w:rPr>
        <w:t>0</w:t>
      </w:r>
      <w:r w:rsidR="00D86A9F" w:rsidRPr="00777F59">
        <w:rPr>
          <w:rFonts w:ascii="Arial" w:hAnsi="Arial" w:cs="Arial"/>
          <w:sz w:val="22"/>
          <w:szCs w:val="22"/>
        </w:rPr>
        <w:t>00</w:t>
      </w:r>
      <w:r w:rsidRPr="00777F59">
        <w:rPr>
          <w:rFonts w:ascii="Arial" w:hAnsi="Arial" w:cs="Arial"/>
          <w:sz w:val="22"/>
          <w:szCs w:val="22"/>
        </w:rPr>
        <w:t>,00</w:t>
      </w:r>
      <w:r w:rsidR="008C47D2" w:rsidRPr="00777F59">
        <w:rPr>
          <w:rFonts w:ascii="Arial" w:hAnsi="Arial" w:cs="Arial"/>
          <w:sz w:val="22"/>
          <w:szCs w:val="22"/>
        </w:rPr>
        <w:t xml:space="preserve"> </w:t>
      </w:r>
      <w:r w:rsidRPr="00777F59">
        <w:rPr>
          <w:rFonts w:ascii="Arial" w:hAnsi="Arial" w:cs="Arial"/>
          <w:sz w:val="22"/>
          <w:szCs w:val="22"/>
        </w:rPr>
        <w:t>zł</w:t>
      </w:r>
      <w:r w:rsidR="00A74FC7" w:rsidRPr="00777F59">
        <w:rPr>
          <w:rFonts w:ascii="Arial" w:hAnsi="Arial" w:cs="Arial"/>
          <w:sz w:val="22"/>
          <w:szCs w:val="22"/>
        </w:rPr>
        <w:t>,</w:t>
      </w:r>
    </w:p>
    <w:p w14:paraId="2171C543" w14:textId="0BC4974C" w:rsidR="0026584B" w:rsidRPr="00777F59" w:rsidRDefault="0026584B" w:rsidP="00070E31">
      <w:pPr>
        <w:pStyle w:val="Akapitzlist"/>
        <w:numPr>
          <w:ilvl w:val="0"/>
          <w:numId w:val="30"/>
        </w:numPr>
        <w:ind w:left="567" w:hanging="283"/>
        <w:contextualSpacing/>
        <w:jc w:val="both"/>
        <w:rPr>
          <w:rFonts w:ascii="Arial" w:hAnsi="Arial" w:cs="Arial"/>
          <w:sz w:val="22"/>
          <w:szCs w:val="22"/>
        </w:rPr>
      </w:pPr>
      <w:r w:rsidRPr="00777F59">
        <w:rPr>
          <w:rFonts w:ascii="Arial" w:hAnsi="Arial" w:cs="Arial"/>
          <w:sz w:val="22"/>
          <w:szCs w:val="22"/>
        </w:rPr>
        <w:t>zadanie N</w:t>
      </w:r>
      <w:r w:rsidR="00EF5621" w:rsidRPr="00777F59">
        <w:rPr>
          <w:rFonts w:ascii="Arial" w:hAnsi="Arial" w:cs="Arial"/>
          <w:sz w:val="22"/>
          <w:szCs w:val="22"/>
        </w:rPr>
        <w:t>2</w:t>
      </w:r>
      <w:r w:rsidRPr="00777F59">
        <w:rPr>
          <w:rFonts w:ascii="Arial" w:hAnsi="Arial" w:cs="Arial"/>
          <w:sz w:val="22"/>
          <w:szCs w:val="22"/>
        </w:rPr>
        <w:t xml:space="preserve"> – </w:t>
      </w:r>
      <w:r w:rsidR="00A26645" w:rsidRPr="00777F59">
        <w:rPr>
          <w:rFonts w:ascii="Arial" w:hAnsi="Arial" w:cs="Arial"/>
          <w:sz w:val="22"/>
          <w:szCs w:val="22"/>
        </w:rPr>
        <w:t>260</w:t>
      </w:r>
      <w:r w:rsidR="00044563" w:rsidRPr="00777F59">
        <w:rPr>
          <w:rFonts w:ascii="Arial" w:hAnsi="Arial" w:cs="Arial"/>
          <w:sz w:val="22"/>
          <w:szCs w:val="22"/>
        </w:rPr>
        <w:t>,</w:t>
      </w:r>
      <w:r w:rsidRPr="00777F59">
        <w:rPr>
          <w:rFonts w:ascii="Arial" w:hAnsi="Arial" w:cs="Arial"/>
          <w:sz w:val="22"/>
          <w:szCs w:val="22"/>
        </w:rPr>
        <w:t>00 zł</w:t>
      </w:r>
      <w:r w:rsidR="00A74FC7" w:rsidRPr="00777F59">
        <w:rPr>
          <w:rFonts w:ascii="Arial" w:hAnsi="Arial" w:cs="Arial"/>
          <w:sz w:val="22"/>
          <w:szCs w:val="22"/>
        </w:rPr>
        <w:t>,</w:t>
      </w:r>
    </w:p>
    <w:p w14:paraId="24A9637F" w14:textId="43D404D5" w:rsidR="00A74FC7" w:rsidRPr="00777F59" w:rsidRDefault="00A74FC7" w:rsidP="00070E31">
      <w:pPr>
        <w:pStyle w:val="Akapitzlist"/>
        <w:numPr>
          <w:ilvl w:val="0"/>
          <w:numId w:val="30"/>
        </w:numPr>
        <w:ind w:left="567" w:hanging="283"/>
        <w:contextualSpacing/>
        <w:jc w:val="both"/>
        <w:rPr>
          <w:rFonts w:ascii="Arial" w:hAnsi="Arial" w:cs="Arial"/>
          <w:sz w:val="22"/>
          <w:szCs w:val="22"/>
        </w:rPr>
      </w:pPr>
      <w:r w:rsidRPr="00777F59">
        <w:rPr>
          <w:rFonts w:ascii="Arial" w:hAnsi="Arial" w:cs="Arial"/>
          <w:sz w:val="22"/>
          <w:szCs w:val="22"/>
        </w:rPr>
        <w:t xml:space="preserve">zadanie N3 – </w:t>
      </w:r>
      <w:r w:rsidR="00A26645" w:rsidRPr="00777F59">
        <w:rPr>
          <w:rFonts w:ascii="Arial" w:hAnsi="Arial" w:cs="Arial"/>
          <w:sz w:val="22"/>
          <w:szCs w:val="22"/>
        </w:rPr>
        <w:t>320</w:t>
      </w:r>
      <w:r w:rsidR="00044563" w:rsidRPr="00777F59">
        <w:rPr>
          <w:rFonts w:ascii="Arial" w:hAnsi="Arial" w:cs="Arial"/>
          <w:sz w:val="22"/>
          <w:szCs w:val="22"/>
        </w:rPr>
        <w:t>,</w:t>
      </w:r>
      <w:r w:rsidRPr="00777F59">
        <w:rPr>
          <w:rFonts w:ascii="Arial" w:hAnsi="Arial" w:cs="Arial"/>
          <w:sz w:val="22"/>
          <w:szCs w:val="22"/>
        </w:rPr>
        <w:t>00 zł,</w:t>
      </w:r>
    </w:p>
    <w:p w14:paraId="115AD5E8" w14:textId="3F8D2299" w:rsidR="00A74FC7" w:rsidRPr="00777F59" w:rsidRDefault="00A74FC7" w:rsidP="00070E31">
      <w:pPr>
        <w:pStyle w:val="Akapitzlist"/>
        <w:numPr>
          <w:ilvl w:val="0"/>
          <w:numId w:val="30"/>
        </w:numPr>
        <w:ind w:left="567" w:hanging="283"/>
        <w:contextualSpacing/>
        <w:jc w:val="both"/>
        <w:rPr>
          <w:rFonts w:ascii="Arial" w:hAnsi="Arial" w:cs="Arial"/>
          <w:sz w:val="22"/>
          <w:szCs w:val="22"/>
        </w:rPr>
      </w:pPr>
      <w:r w:rsidRPr="00777F59">
        <w:rPr>
          <w:rFonts w:ascii="Arial" w:hAnsi="Arial" w:cs="Arial"/>
          <w:sz w:val="22"/>
          <w:szCs w:val="22"/>
        </w:rPr>
        <w:t xml:space="preserve">zadanie N4 – </w:t>
      </w:r>
      <w:r w:rsidR="00A26645" w:rsidRPr="00777F59">
        <w:rPr>
          <w:rFonts w:ascii="Arial" w:hAnsi="Arial" w:cs="Arial"/>
          <w:sz w:val="22"/>
          <w:szCs w:val="22"/>
        </w:rPr>
        <w:t>250</w:t>
      </w:r>
      <w:r w:rsidR="00231518" w:rsidRPr="00777F59">
        <w:rPr>
          <w:rFonts w:ascii="Arial" w:hAnsi="Arial" w:cs="Arial"/>
          <w:sz w:val="22"/>
          <w:szCs w:val="22"/>
        </w:rPr>
        <w:t>,</w:t>
      </w:r>
      <w:r w:rsidRPr="00777F59">
        <w:rPr>
          <w:rFonts w:ascii="Arial" w:hAnsi="Arial" w:cs="Arial"/>
          <w:sz w:val="22"/>
          <w:szCs w:val="22"/>
        </w:rPr>
        <w:t>00 zł,</w:t>
      </w:r>
    </w:p>
    <w:p w14:paraId="239885A6" w14:textId="77777777" w:rsidR="00D26577" w:rsidRPr="00777F59" w:rsidRDefault="00D26577" w:rsidP="00070E31">
      <w:pPr>
        <w:numPr>
          <w:ilvl w:val="3"/>
          <w:numId w:val="6"/>
        </w:numPr>
        <w:tabs>
          <w:tab w:val="clear" w:pos="2880"/>
          <w:tab w:val="num" w:pos="284"/>
        </w:tabs>
        <w:autoSpaceDE w:val="0"/>
        <w:autoSpaceDN w:val="0"/>
        <w:ind w:left="284" w:hanging="284"/>
        <w:jc w:val="both"/>
        <w:rPr>
          <w:rFonts w:ascii="Arial" w:hAnsi="Arial" w:cs="Arial"/>
          <w:sz w:val="22"/>
          <w:szCs w:val="22"/>
        </w:rPr>
      </w:pPr>
      <w:r w:rsidRPr="00777F59">
        <w:rPr>
          <w:rFonts w:ascii="Arial" w:hAnsi="Arial" w:cs="Arial"/>
          <w:sz w:val="22"/>
          <w:szCs w:val="22"/>
        </w:rPr>
        <w:t>W przypadku przystąpienia do postępowania na wykonanie kilku zadań częściowych należy wnieść wadium w wysokości będącej sumą kwot wadium dla tych zadań częściowych.</w:t>
      </w:r>
    </w:p>
    <w:p w14:paraId="2D4BF02C" w14:textId="5CD76384" w:rsidR="00D26577" w:rsidRPr="00A26645" w:rsidRDefault="00D26577" w:rsidP="00070E31">
      <w:pPr>
        <w:numPr>
          <w:ilvl w:val="3"/>
          <w:numId w:val="6"/>
        </w:numPr>
        <w:tabs>
          <w:tab w:val="clear" w:pos="2880"/>
          <w:tab w:val="num" w:pos="284"/>
        </w:tabs>
        <w:autoSpaceDE w:val="0"/>
        <w:autoSpaceDN w:val="0"/>
        <w:ind w:left="284" w:hanging="284"/>
        <w:jc w:val="both"/>
        <w:rPr>
          <w:rFonts w:ascii="Arial" w:hAnsi="Arial" w:cs="Arial"/>
          <w:sz w:val="22"/>
          <w:szCs w:val="22"/>
        </w:rPr>
      </w:pPr>
      <w:r w:rsidRPr="00777F59">
        <w:rPr>
          <w:rFonts w:ascii="Arial" w:hAnsi="Arial" w:cs="Arial"/>
          <w:color w:val="000000"/>
          <w:sz w:val="22"/>
          <w:szCs w:val="22"/>
        </w:rPr>
        <w:t>Wadium wnosi się przed upływem terminu składania ofert i utrzymuje nieprzerwanie do dnia upływu terminu związania ofertą, z wyjątkiem przypadków, o których mowa w art. 98 ust. 1 pkt 2 i 3 oraz</w:t>
      </w:r>
      <w:r w:rsidRPr="00A26645">
        <w:rPr>
          <w:rFonts w:ascii="Arial" w:hAnsi="Arial" w:cs="Arial"/>
          <w:color w:val="000000"/>
          <w:sz w:val="22"/>
          <w:szCs w:val="22"/>
        </w:rPr>
        <w:t xml:space="preserve"> ust. 2 ustawy</w:t>
      </w:r>
      <w:r w:rsidRPr="00A26645">
        <w:rPr>
          <w:rFonts w:ascii="Arial" w:hAnsi="Arial" w:cs="Arial"/>
          <w:sz w:val="22"/>
          <w:szCs w:val="22"/>
        </w:rPr>
        <w:t xml:space="preserve">. </w:t>
      </w:r>
    </w:p>
    <w:p w14:paraId="55498AAB" w14:textId="77777777" w:rsidR="00D26577" w:rsidRPr="00A26645" w:rsidRDefault="00D26577" w:rsidP="00070E31">
      <w:pPr>
        <w:numPr>
          <w:ilvl w:val="3"/>
          <w:numId w:val="6"/>
        </w:numPr>
        <w:tabs>
          <w:tab w:val="clear" w:pos="288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 xml:space="preserve">Wadium może być wnoszone według wyboru </w:t>
      </w:r>
      <w:r w:rsidR="00B764C6" w:rsidRPr="00A26645">
        <w:rPr>
          <w:rFonts w:ascii="Arial" w:hAnsi="Arial" w:cs="Arial"/>
          <w:color w:val="000000"/>
          <w:sz w:val="22"/>
          <w:szCs w:val="22"/>
        </w:rPr>
        <w:t>W</w:t>
      </w:r>
      <w:r w:rsidRPr="00A26645">
        <w:rPr>
          <w:rFonts w:ascii="Arial" w:hAnsi="Arial" w:cs="Arial"/>
          <w:color w:val="000000"/>
          <w:sz w:val="22"/>
          <w:szCs w:val="22"/>
        </w:rPr>
        <w:t>ykonawcy w jednej lub kilku następujących formach:</w:t>
      </w:r>
    </w:p>
    <w:p w14:paraId="0159B54A" w14:textId="77777777" w:rsidR="00D26577" w:rsidRPr="00A26645" w:rsidRDefault="00D26577" w:rsidP="00070E31">
      <w:pPr>
        <w:numPr>
          <w:ilvl w:val="0"/>
          <w:numId w:val="31"/>
        </w:numPr>
        <w:tabs>
          <w:tab w:val="left" w:pos="567"/>
        </w:tabs>
        <w:ind w:left="567" w:hanging="283"/>
        <w:jc w:val="both"/>
        <w:rPr>
          <w:rFonts w:ascii="Arial" w:hAnsi="Arial" w:cs="Arial"/>
          <w:sz w:val="22"/>
          <w:szCs w:val="22"/>
        </w:rPr>
      </w:pPr>
      <w:r w:rsidRPr="00A26645">
        <w:rPr>
          <w:rFonts w:ascii="Arial" w:hAnsi="Arial" w:cs="Arial"/>
          <w:sz w:val="22"/>
          <w:szCs w:val="22"/>
        </w:rPr>
        <w:t>pieniądzu,</w:t>
      </w:r>
    </w:p>
    <w:p w14:paraId="698C9253" w14:textId="77777777" w:rsidR="00D26577" w:rsidRPr="00A26645" w:rsidRDefault="00D26577" w:rsidP="00070E31">
      <w:pPr>
        <w:numPr>
          <w:ilvl w:val="0"/>
          <w:numId w:val="31"/>
        </w:numPr>
        <w:tabs>
          <w:tab w:val="left" w:pos="567"/>
        </w:tabs>
        <w:ind w:left="567" w:hanging="283"/>
        <w:jc w:val="both"/>
        <w:rPr>
          <w:rFonts w:ascii="Arial" w:hAnsi="Arial" w:cs="Arial"/>
          <w:sz w:val="22"/>
          <w:szCs w:val="22"/>
        </w:rPr>
      </w:pPr>
      <w:r w:rsidRPr="00A26645">
        <w:rPr>
          <w:rFonts w:ascii="Arial" w:hAnsi="Arial" w:cs="Arial"/>
          <w:sz w:val="22"/>
          <w:szCs w:val="22"/>
        </w:rPr>
        <w:t>gwarancjach bankowych,</w:t>
      </w:r>
    </w:p>
    <w:p w14:paraId="50D66E11" w14:textId="77777777" w:rsidR="00D26577" w:rsidRPr="00A26645" w:rsidRDefault="00D26577" w:rsidP="00070E31">
      <w:pPr>
        <w:numPr>
          <w:ilvl w:val="0"/>
          <w:numId w:val="31"/>
        </w:numPr>
        <w:tabs>
          <w:tab w:val="left" w:pos="567"/>
        </w:tabs>
        <w:ind w:left="567" w:hanging="283"/>
        <w:jc w:val="both"/>
        <w:rPr>
          <w:rFonts w:ascii="Arial" w:hAnsi="Arial" w:cs="Arial"/>
          <w:sz w:val="22"/>
          <w:szCs w:val="22"/>
        </w:rPr>
      </w:pPr>
      <w:r w:rsidRPr="00A26645">
        <w:rPr>
          <w:rFonts w:ascii="Arial" w:hAnsi="Arial" w:cs="Arial"/>
          <w:sz w:val="22"/>
          <w:szCs w:val="22"/>
        </w:rPr>
        <w:t>gwarancjach ubezpieczeniowych,</w:t>
      </w:r>
    </w:p>
    <w:p w14:paraId="4D496767" w14:textId="5763AB47" w:rsidR="00D26577" w:rsidRPr="00A26645" w:rsidRDefault="00D26577" w:rsidP="00070E31">
      <w:pPr>
        <w:numPr>
          <w:ilvl w:val="0"/>
          <w:numId w:val="31"/>
        </w:numPr>
        <w:tabs>
          <w:tab w:val="left" w:pos="567"/>
        </w:tabs>
        <w:ind w:left="567" w:hanging="283"/>
        <w:jc w:val="both"/>
        <w:rPr>
          <w:rFonts w:ascii="Arial" w:hAnsi="Arial" w:cs="Arial"/>
          <w:sz w:val="22"/>
          <w:szCs w:val="22"/>
        </w:rPr>
      </w:pPr>
      <w:r w:rsidRPr="00A26645">
        <w:rPr>
          <w:rFonts w:ascii="Arial" w:hAnsi="Arial" w:cs="Arial"/>
          <w:color w:val="000000"/>
          <w:sz w:val="22"/>
          <w:szCs w:val="22"/>
        </w:rPr>
        <w:lastRenderedPageBreak/>
        <w:t xml:space="preserve">poręczeniach udzielanych przez podmioty, o których mowa w </w:t>
      </w:r>
      <w:r w:rsidRPr="00A26645">
        <w:rPr>
          <w:rFonts w:ascii="Arial" w:hAnsi="Arial" w:cs="Arial"/>
          <w:color w:val="1B1B1B"/>
          <w:sz w:val="22"/>
          <w:szCs w:val="22"/>
        </w:rPr>
        <w:t>art. 6b ust. 5 pkt 2</w:t>
      </w:r>
      <w:r w:rsidRPr="00A26645">
        <w:rPr>
          <w:rFonts w:ascii="Arial" w:hAnsi="Arial" w:cs="Arial"/>
          <w:color w:val="000000"/>
          <w:sz w:val="22"/>
          <w:szCs w:val="22"/>
        </w:rPr>
        <w:t xml:space="preserve"> ustawy </w:t>
      </w:r>
      <w:r w:rsidR="003A4B49">
        <w:rPr>
          <w:rFonts w:ascii="Arial" w:hAnsi="Arial" w:cs="Arial"/>
          <w:color w:val="000000"/>
          <w:sz w:val="22"/>
          <w:szCs w:val="22"/>
        </w:rPr>
        <w:br/>
      </w:r>
      <w:r w:rsidRPr="00A26645">
        <w:rPr>
          <w:rFonts w:ascii="Arial" w:hAnsi="Arial" w:cs="Arial"/>
          <w:color w:val="000000"/>
          <w:sz w:val="22"/>
          <w:szCs w:val="22"/>
        </w:rPr>
        <w:t xml:space="preserve">z dnia 9 listopada 2000 r. o utworzeniu Polskiej Agencji Rozwoju Przedsiębiorczości </w:t>
      </w:r>
      <w:r w:rsidR="003A4B49">
        <w:rPr>
          <w:rFonts w:ascii="Arial" w:hAnsi="Arial" w:cs="Arial"/>
          <w:color w:val="000000"/>
          <w:sz w:val="22"/>
          <w:szCs w:val="22"/>
        </w:rPr>
        <w:br/>
      </w:r>
      <w:r w:rsidRPr="00A26645">
        <w:rPr>
          <w:rFonts w:ascii="Arial" w:hAnsi="Arial" w:cs="Arial"/>
          <w:color w:val="000000"/>
          <w:sz w:val="22"/>
          <w:szCs w:val="22"/>
        </w:rPr>
        <w:t>(</w:t>
      </w:r>
      <w:proofErr w:type="spellStart"/>
      <w:r w:rsidR="00266DBF" w:rsidRPr="00A26645">
        <w:rPr>
          <w:rFonts w:ascii="Arial" w:hAnsi="Arial" w:cs="Arial"/>
          <w:color w:val="000000"/>
          <w:sz w:val="22"/>
          <w:szCs w:val="22"/>
        </w:rPr>
        <w:t>t.j</w:t>
      </w:r>
      <w:proofErr w:type="spellEnd"/>
      <w:r w:rsidR="00266DBF" w:rsidRPr="00A26645">
        <w:rPr>
          <w:rFonts w:ascii="Arial" w:hAnsi="Arial" w:cs="Arial"/>
          <w:color w:val="000000"/>
          <w:sz w:val="22"/>
          <w:szCs w:val="22"/>
        </w:rPr>
        <w:t xml:space="preserve">. </w:t>
      </w:r>
      <w:r w:rsidRPr="00A26645">
        <w:rPr>
          <w:rFonts w:ascii="Arial" w:hAnsi="Arial" w:cs="Arial"/>
          <w:color w:val="000000"/>
          <w:sz w:val="22"/>
          <w:szCs w:val="22"/>
        </w:rPr>
        <w:t xml:space="preserve">Dz. U. z </w:t>
      </w:r>
      <w:r w:rsidR="00266DBF" w:rsidRPr="00A26645">
        <w:rPr>
          <w:rFonts w:ascii="Arial" w:hAnsi="Arial" w:cs="Arial"/>
          <w:color w:val="000000"/>
          <w:sz w:val="22"/>
          <w:szCs w:val="22"/>
        </w:rPr>
        <w:t>2023</w:t>
      </w:r>
      <w:r w:rsidRPr="00A26645">
        <w:rPr>
          <w:rFonts w:ascii="Arial" w:hAnsi="Arial" w:cs="Arial"/>
          <w:color w:val="000000"/>
          <w:sz w:val="22"/>
          <w:szCs w:val="22"/>
        </w:rPr>
        <w:t xml:space="preserve"> r. poz. </w:t>
      </w:r>
      <w:r w:rsidR="00266DBF" w:rsidRPr="00A26645">
        <w:rPr>
          <w:rFonts w:ascii="Arial" w:hAnsi="Arial" w:cs="Arial"/>
          <w:color w:val="000000"/>
          <w:sz w:val="22"/>
          <w:szCs w:val="22"/>
        </w:rPr>
        <w:t>462</w:t>
      </w:r>
      <w:r w:rsidRPr="00A26645">
        <w:rPr>
          <w:rFonts w:ascii="Arial" w:hAnsi="Arial" w:cs="Arial"/>
          <w:color w:val="000000"/>
          <w:sz w:val="22"/>
          <w:szCs w:val="22"/>
        </w:rPr>
        <w:t>).</w:t>
      </w:r>
    </w:p>
    <w:p w14:paraId="1410C378" w14:textId="677BC111" w:rsidR="00D26577" w:rsidRPr="00A26645" w:rsidRDefault="00D26577" w:rsidP="00070E31">
      <w:pPr>
        <w:numPr>
          <w:ilvl w:val="3"/>
          <w:numId w:val="6"/>
        </w:numPr>
        <w:tabs>
          <w:tab w:val="clear" w:pos="2880"/>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 xml:space="preserve">Wadium wnoszone w pieniądzu wpłaca się przelewem na rachunek bankowy Zamawiającego: Regionalna Dyrekcja Ochrony Środowiska we Wrocławiu; NBP o/o Wrocław nr: 51 1010 1674 0011 1113 9130 0000; </w:t>
      </w:r>
      <w:r w:rsidRPr="00A26645">
        <w:rPr>
          <w:rFonts w:ascii="Arial" w:hAnsi="Arial" w:cs="Arial"/>
          <w:bCs/>
          <w:sz w:val="22"/>
          <w:szCs w:val="22"/>
        </w:rPr>
        <w:t xml:space="preserve">tytuł: </w:t>
      </w:r>
      <w:r w:rsidRPr="00A26645">
        <w:rPr>
          <w:rFonts w:ascii="Arial" w:hAnsi="Arial" w:cs="Arial"/>
          <w:b/>
          <w:bCs/>
          <w:i/>
          <w:sz w:val="22"/>
          <w:szCs w:val="22"/>
        </w:rPr>
        <w:t>Wadium w postępowaniu WOA.261.</w:t>
      </w:r>
      <w:r w:rsidR="00A61624" w:rsidRPr="00A26645">
        <w:rPr>
          <w:rFonts w:ascii="Arial" w:hAnsi="Arial" w:cs="Arial"/>
          <w:b/>
          <w:bCs/>
          <w:i/>
          <w:sz w:val="22"/>
          <w:szCs w:val="22"/>
        </w:rPr>
        <w:t>1</w:t>
      </w:r>
      <w:r w:rsidRPr="00A26645">
        <w:rPr>
          <w:rFonts w:ascii="Arial" w:hAnsi="Arial" w:cs="Arial"/>
          <w:b/>
          <w:bCs/>
          <w:i/>
          <w:sz w:val="22"/>
          <w:szCs w:val="22"/>
        </w:rPr>
        <w:t>.</w:t>
      </w:r>
      <w:r w:rsidR="00A61624" w:rsidRPr="00A26645">
        <w:rPr>
          <w:rFonts w:ascii="Arial" w:hAnsi="Arial" w:cs="Arial"/>
          <w:b/>
          <w:bCs/>
          <w:i/>
          <w:sz w:val="22"/>
          <w:szCs w:val="22"/>
        </w:rPr>
        <w:t>2023</w:t>
      </w:r>
      <w:r w:rsidRPr="00A26645">
        <w:rPr>
          <w:rFonts w:ascii="Arial" w:hAnsi="Arial" w:cs="Arial"/>
          <w:b/>
          <w:bCs/>
          <w:i/>
          <w:sz w:val="22"/>
          <w:szCs w:val="22"/>
        </w:rPr>
        <w:t xml:space="preserve"> </w:t>
      </w:r>
      <w:r w:rsidR="00A26645">
        <w:rPr>
          <w:rFonts w:ascii="Arial" w:hAnsi="Arial" w:cs="Arial"/>
          <w:b/>
          <w:bCs/>
          <w:i/>
          <w:sz w:val="22"/>
          <w:szCs w:val="22"/>
        </w:rPr>
        <w:t xml:space="preserve">- </w:t>
      </w:r>
      <w:r w:rsidRPr="00A26645">
        <w:rPr>
          <w:rFonts w:ascii="Arial" w:hAnsi="Arial" w:cs="Arial"/>
          <w:b/>
          <w:bCs/>
          <w:i/>
          <w:sz w:val="22"/>
          <w:szCs w:val="22"/>
        </w:rPr>
        <w:t>N</w:t>
      </w:r>
      <w:r w:rsidR="00B764C6" w:rsidRPr="00A26645">
        <w:rPr>
          <w:rFonts w:ascii="Arial" w:hAnsi="Arial" w:cs="Arial"/>
          <w:b/>
          <w:bCs/>
          <w:i/>
          <w:sz w:val="22"/>
          <w:szCs w:val="22"/>
        </w:rPr>
        <w:t xml:space="preserve">1 </w:t>
      </w:r>
      <w:r w:rsidRPr="00A26645">
        <w:rPr>
          <w:rFonts w:ascii="Arial" w:hAnsi="Arial" w:cs="Arial"/>
          <w:b/>
          <w:bCs/>
          <w:i/>
          <w:sz w:val="22"/>
          <w:szCs w:val="22"/>
        </w:rPr>
        <w:t>…</w:t>
      </w:r>
      <w:r w:rsidR="00A74FC7" w:rsidRPr="00A26645">
        <w:rPr>
          <w:rFonts w:ascii="Arial" w:hAnsi="Arial" w:cs="Arial"/>
          <w:b/>
          <w:bCs/>
          <w:i/>
          <w:sz w:val="22"/>
          <w:szCs w:val="22"/>
        </w:rPr>
        <w:t>zł</w:t>
      </w:r>
      <w:r w:rsidRPr="00A26645">
        <w:rPr>
          <w:rFonts w:ascii="Arial" w:hAnsi="Arial" w:cs="Arial"/>
          <w:b/>
          <w:bCs/>
          <w:i/>
          <w:sz w:val="22"/>
          <w:szCs w:val="22"/>
        </w:rPr>
        <w:t>, N</w:t>
      </w:r>
      <w:r w:rsidR="00B764C6" w:rsidRPr="00A26645">
        <w:rPr>
          <w:rFonts w:ascii="Arial" w:hAnsi="Arial" w:cs="Arial"/>
          <w:b/>
          <w:bCs/>
          <w:i/>
          <w:sz w:val="22"/>
          <w:szCs w:val="22"/>
        </w:rPr>
        <w:t xml:space="preserve">2 </w:t>
      </w:r>
      <w:r w:rsidRPr="00A26645">
        <w:rPr>
          <w:rFonts w:ascii="Arial" w:hAnsi="Arial" w:cs="Arial"/>
          <w:b/>
          <w:bCs/>
          <w:i/>
          <w:sz w:val="22"/>
          <w:szCs w:val="22"/>
        </w:rPr>
        <w:t>…</w:t>
      </w:r>
      <w:r w:rsidR="00A26645">
        <w:rPr>
          <w:rFonts w:ascii="Arial" w:hAnsi="Arial" w:cs="Arial"/>
          <w:b/>
          <w:bCs/>
          <w:i/>
          <w:sz w:val="22"/>
          <w:szCs w:val="22"/>
        </w:rPr>
        <w:t xml:space="preserve"> zł</w:t>
      </w:r>
      <w:r w:rsidR="00A61624" w:rsidRPr="00A26645">
        <w:rPr>
          <w:rFonts w:ascii="Arial" w:hAnsi="Arial" w:cs="Arial"/>
          <w:b/>
          <w:bCs/>
          <w:i/>
          <w:sz w:val="22"/>
          <w:szCs w:val="22"/>
        </w:rPr>
        <w:t>,</w:t>
      </w:r>
    </w:p>
    <w:p w14:paraId="62279F65" w14:textId="564C2DC5" w:rsidR="00D26577" w:rsidRPr="00A26645" w:rsidRDefault="00D26577" w:rsidP="00070E31">
      <w:pPr>
        <w:ind w:left="1276" w:hanging="992"/>
        <w:jc w:val="both"/>
        <w:rPr>
          <w:rFonts w:ascii="Arial" w:hAnsi="Arial" w:cs="Arial"/>
          <w:bCs/>
          <w:i/>
          <w:sz w:val="22"/>
          <w:szCs w:val="22"/>
        </w:rPr>
      </w:pPr>
      <w:r w:rsidRPr="00A26645">
        <w:rPr>
          <w:rFonts w:ascii="Arial" w:hAnsi="Arial" w:cs="Arial"/>
          <w:b/>
          <w:bCs/>
          <w:i/>
          <w:sz w:val="22"/>
          <w:szCs w:val="22"/>
        </w:rPr>
        <w:t xml:space="preserve">UWAGA: za termin wniesienia wadium w formie pieniądza zostanie przyjęta data </w:t>
      </w:r>
      <w:r w:rsidR="003A4B49">
        <w:rPr>
          <w:rFonts w:ascii="Arial" w:hAnsi="Arial" w:cs="Arial"/>
          <w:b/>
          <w:bCs/>
          <w:i/>
          <w:sz w:val="22"/>
          <w:szCs w:val="22"/>
        </w:rPr>
        <w:br/>
      </w:r>
      <w:r w:rsidRPr="00A26645">
        <w:rPr>
          <w:rFonts w:ascii="Arial" w:hAnsi="Arial" w:cs="Arial"/>
          <w:b/>
          <w:bCs/>
          <w:i/>
          <w:sz w:val="22"/>
          <w:szCs w:val="22"/>
        </w:rPr>
        <w:t>i godzina uznania rachunku Zamawiającego</w:t>
      </w:r>
      <w:r w:rsidRPr="00A26645">
        <w:rPr>
          <w:rFonts w:ascii="Arial" w:hAnsi="Arial" w:cs="Arial"/>
          <w:bCs/>
          <w:i/>
          <w:sz w:val="22"/>
          <w:szCs w:val="22"/>
        </w:rPr>
        <w:t xml:space="preserve">.    </w:t>
      </w:r>
    </w:p>
    <w:p w14:paraId="251AC680" w14:textId="77777777" w:rsidR="00D26577" w:rsidRPr="00A26645" w:rsidRDefault="00D26577" w:rsidP="00070E31">
      <w:pPr>
        <w:ind w:left="1276"/>
        <w:jc w:val="both"/>
        <w:rPr>
          <w:rFonts w:ascii="Arial" w:hAnsi="Arial" w:cs="Arial"/>
          <w:bCs/>
          <w:i/>
          <w:sz w:val="22"/>
          <w:szCs w:val="22"/>
        </w:rPr>
      </w:pPr>
      <w:r w:rsidRPr="00A26645">
        <w:rPr>
          <w:rFonts w:ascii="Arial" w:hAnsi="Arial" w:cs="Arial"/>
          <w:b/>
          <w:bCs/>
          <w:i/>
          <w:sz w:val="22"/>
          <w:szCs w:val="22"/>
        </w:rPr>
        <w:t>konto do wpłaty wadium jest inne niż do wpłaty zabezpieczenia należytego wykonania umowy</w:t>
      </w:r>
    </w:p>
    <w:p w14:paraId="0F3DEA0E" w14:textId="72085B40" w:rsidR="00D26577" w:rsidRPr="00A26645" w:rsidRDefault="00D26577" w:rsidP="00070E31">
      <w:pPr>
        <w:numPr>
          <w:ilvl w:val="3"/>
          <w:numId w:val="6"/>
        </w:numPr>
        <w:tabs>
          <w:tab w:val="clear" w:pos="2880"/>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 xml:space="preserve">Z postępowania będą odrzucone oferty Wykonawców, którzy nie wnieśli wadium lub wnieśli </w:t>
      </w:r>
      <w:r w:rsidR="00BA77FC" w:rsidRPr="00A26645">
        <w:rPr>
          <w:rFonts w:ascii="Arial" w:hAnsi="Arial" w:cs="Arial"/>
          <w:sz w:val="22"/>
          <w:szCs w:val="22"/>
        </w:rPr>
        <w:br/>
      </w:r>
      <w:r w:rsidRPr="00A26645">
        <w:rPr>
          <w:rFonts w:ascii="Arial" w:hAnsi="Arial" w:cs="Arial"/>
          <w:sz w:val="22"/>
          <w:szCs w:val="22"/>
        </w:rPr>
        <w:t xml:space="preserve">je w sposób nieprawidłowy </w:t>
      </w:r>
      <w:r w:rsidRPr="00A26645">
        <w:rPr>
          <w:rFonts w:ascii="Arial" w:hAnsi="Arial" w:cs="Arial"/>
          <w:color w:val="000000"/>
          <w:sz w:val="22"/>
          <w:szCs w:val="22"/>
        </w:rPr>
        <w:t>lub nie utrzymywał wadium nieprzerwanie do upływu terminu związania ofertą lub złożył wniosek o zwrot wadium w przypadku, o którym mowa w art. 98 ust. 2 pkt 3 ustawy</w:t>
      </w:r>
      <w:r w:rsidRPr="00A26645">
        <w:rPr>
          <w:rFonts w:ascii="Arial" w:hAnsi="Arial" w:cs="Arial"/>
          <w:sz w:val="22"/>
          <w:szCs w:val="22"/>
        </w:rPr>
        <w:t>.</w:t>
      </w:r>
      <w:bookmarkStart w:id="19" w:name="_Toc518657103"/>
    </w:p>
    <w:p w14:paraId="5548CE7C" w14:textId="77777777" w:rsidR="00D26577" w:rsidRPr="00A26645" w:rsidRDefault="00D26577" w:rsidP="00070E31">
      <w:pPr>
        <w:numPr>
          <w:ilvl w:val="3"/>
          <w:numId w:val="6"/>
        </w:numPr>
        <w:tabs>
          <w:tab w:val="clear" w:pos="2880"/>
          <w:tab w:val="num" w:pos="284"/>
        </w:tabs>
        <w:autoSpaceDE w:val="0"/>
        <w:autoSpaceDN w:val="0"/>
        <w:ind w:left="284" w:hanging="284"/>
        <w:jc w:val="both"/>
        <w:rPr>
          <w:rFonts w:ascii="Arial" w:hAnsi="Arial" w:cs="Arial"/>
          <w:b/>
          <w:bCs/>
          <w:color w:val="000000" w:themeColor="text1"/>
          <w:sz w:val="22"/>
          <w:szCs w:val="22"/>
        </w:rPr>
      </w:pPr>
      <w:r w:rsidRPr="00A26645">
        <w:rPr>
          <w:rFonts w:ascii="Arial" w:hAnsi="Arial" w:cs="Arial"/>
          <w:color w:val="000000"/>
          <w:sz w:val="22"/>
          <w:szCs w:val="22"/>
        </w:rPr>
        <w:t xml:space="preserve">Jeżeli wadium jest wnoszone w formie gwarancji lub poręczenia, Wykonawca przekazuje </w:t>
      </w:r>
      <w:r w:rsidRPr="00A26645">
        <w:rPr>
          <w:rFonts w:ascii="Arial" w:hAnsi="Arial" w:cs="Arial"/>
          <w:color w:val="000000" w:themeColor="text1"/>
          <w:sz w:val="22"/>
          <w:szCs w:val="22"/>
        </w:rPr>
        <w:t xml:space="preserve">Zamawiającemu oryginał gwarancji lub poręczenia, </w:t>
      </w:r>
      <w:r w:rsidRPr="00A26645">
        <w:rPr>
          <w:rFonts w:ascii="Arial" w:hAnsi="Arial" w:cs="Arial"/>
          <w:b/>
          <w:bCs/>
          <w:color w:val="000000" w:themeColor="text1"/>
          <w:sz w:val="22"/>
          <w:szCs w:val="22"/>
        </w:rPr>
        <w:t>w postaci elektronicznej</w:t>
      </w:r>
      <w:r w:rsidRPr="00A26645">
        <w:rPr>
          <w:rFonts w:ascii="Arial" w:hAnsi="Arial" w:cs="Arial"/>
          <w:color w:val="000000" w:themeColor="text1"/>
          <w:sz w:val="22"/>
          <w:szCs w:val="22"/>
        </w:rPr>
        <w:t>.</w:t>
      </w:r>
      <w:r w:rsidR="007F16FA" w:rsidRPr="00A26645">
        <w:rPr>
          <w:rFonts w:ascii="Arial" w:hAnsi="Arial" w:cs="Arial"/>
          <w:color w:val="000000" w:themeColor="text1"/>
          <w:sz w:val="22"/>
          <w:szCs w:val="22"/>
        </w:rPr>
        <w:t xml:space="preserve"> </w:t>
      </w:r>
    </w:p>
    <w:p w14:paraId="65265C1D" w14:textId="77777777" w:rsidR="00D26577" w:rsidRPr="00A26645" w:rsidRDefault="00D26577" w:rsidP="00070E31">
      <w:pPr>
        <w:numPr>
          <w:ilvl w:val="3"/>
          <w:numId w:val="6"/>
        </w:numPr>
        <w:tabs>
          <w:tab w:val="clear" w:pos="2880"/>
          <w:tab w:val="num" w:pos="284"/>
        </w:tabs>
        <w:autoSpaceDE w:val="0"/>
        <w:autoSpaceDN w:val="0"/>
        <w:ind w:left="284" w:hanging="284"/>
        <w:jc w:val="both"/>
        <w:rPr>
          <w:rFonts w:ascii="Arial" w:hAnsi="Arial" w:cs="Arial"/>
          <w:b/>
          <w:bCs/>
          <w:i/>
          <w:sz w:val="22"/>
          <w:szCs w:val="22"/>
        </w:rPr>
      </w:pPr>
      <w:r w:rsidRPr="00A26645">
        <w:rPr>
          <w:rFonts w:ascii="Arial" w:hAnsi="Arial" w:cs="Arial"/>
          <w:sz w:val="22"/>
          <w:szCs w:val="22"/>
        </w:rPr>
        <w:t>Treść gwarancji</w:t>
      </w:r>
      <w:r w:rsidR="00B764C6" w:rsidRPr="00A26645">
        <w:rPr>
          <w:rFonts w:ascii="Arial" w:hAnsi="Arial" w:cs="Arial"/>
          <w:sz w:val="22"/>
          <w:szCs w:val="22"/>
        </w:rPr>
        <w:t xml:space="preserve">/poręczenia </w:t>
      </w:r>
      <w:r w:rsidRPr="00A26645">
        <w:rPr>
          <w:rFonts w:ascii="Arial" w:hAnsi="Arial" w:cs="Arial"/>
          <w:sz w:val="22"/>
          <w:szCs w:val="22"/>
        </w:rPr>
        <w:t>musi zawierać następujące elementy:</w:t>
      </w:r>
    </w:p>
    <w:p w14:paraId="0BA8A20D" w14:textId="77777777" w:rsidR="00D26577" w:rsidRPr="00A26645" w:rsidRDefault="00D26577" w:rsidP="00070E31">
      <w:pPr>
        <w:pStyle w:val="Default"/>
        <w:numPr>
          <w:ilvl w:val="4"/>
          <w:numId w:val="29"/>
        </w:numPr>
        <w:tabs>
          <w:tab w:val="left" w:pos="567"/>
        </w:tabs>
        <w:ind w:left="568" w:hanging="284"/>
        <w:jc w:val="both"/>
        <w:rPr>
          <w:sz w:val="22"/>
          <w:szCs w:val="22"/>
        </w:rPr>
      </w:pPr>
      <w:r w:rsidRPr="00A26645">
        <w:rPr>
          <w:sz w:val="22"/>
          <w:szCs w:val="22"/>
        </w:rPr>
        <w:t>nazwę dającego zlecenie (Wykonawcy), beneficjenta gwarancji/poręczenia (Zamawiającego), gwaranta (banku lub instytucji ubezpieczeniowej udzielających gwarancji/poręczenia) oraz wskazanie ich siedzib,</w:t>
      </w:r>
    </w:p>
    <w:p w14:paraId="5F5D7435" w14:textId="77777777" w:rsidR="00D26577" w:rsidRPr="00A26645" w:rsidRDefault="00D26577" w:rsidP="00070E31">
      <w:pPr>
        <w:pStyle w:val="Default"/>
        <w:numPr>
          <w:ilvl w:val="4"/>
          <w:numId w:val="29"/>
        </w:numPr>
        <w:tabs>
          <w:tab w:val="left" w:pos="567"/>
        </w:tabs>
        <w:ind w:left="568" w:hanging="284"/>
        <w:jc w:val="both"/>
        <w:rPr>
          <w:sz w:val="22"/>
          <w:szCs w:val="22"/>
        </w:rPr>
      </w:pPr>
      <w:r w:rsidRPr="00A26645">
        <w:rPr>
          <w:sz w:val="22"/>
          <w:szCs w:val="22"/>
        </w:rPr>
        <w:t>określenie wierzytelności, która ma być zabezpieczona gwarancją/poręczeniem – określenie przedmiotu zamówienia,</w:t>
      </w:r>
    </w:p>
    <w:p w14:paraId="1F400AE5" w14:textId="77777777" w:rsidR="00D26577" w:rsidRPr="00A26645" w:rsidRDefault="00D26577" w:rsidP="00070E31">
      <w:pPr>
        <w:pStyle w:val="Default"/>
        <w:numPr>
          <w:ilvl w:val="4"/>
          <w:numId w:val="29"/>
        </w:numPr>
        <w:tabs>
          <w:tab w:val="left" w:pos="567"/>
        </w:tabs>
        <w:ind w:left="568" w:hanging="284"/>
        <w:jc w:val="both"/>
        <w:rPr>
          <w:sz w:val="22"/>
          <w:szCs w:val="22"/>
        </w:rPr>
      </w:pPr>
      <w:r w:rsidRPr="00A26645">
        <w:rPr>
          <w:sz w:val="22"/>
          <w:szCs w:val="22"/>
        </w:rPr>
        <w:t>kwotę gwarancji/poręczenia,</w:t>
      </w:r>
    </w:p>
    <w:p w14:paraId="76EEAD68" w14:textId="69F686EA" w:rsidR="00D26577" w:rsidRPr="00A26645" w:rsidRDefault="00D26577" w:rsidP="00070E31">
      <w:pPr>
        <w:pStyle w:val="Default"/>
        <w:numPr>
          <w:ilvl w:val="4"/>
          <w:numId w:val="29"/>
        </w:numPr>
        <w:tabs>
          <w:tab w:val="left" w:pos="567"/>
        </w:tabs>
        <w:ind w:left="568" w:hanging="284"/>
        <w:jc w:val="both"/>
        <w:rPr>
          <w:sz w:val="22"/>
          <w:szCs w:val="22"/>
        </w:rPr>
      </w:pPr>
      <w:r w:rsidRPr="00A26645">
        <w:rPr>
          <w:sz w:val="22"/>
          <w:szCs w:val="22"/>
        </w:rPr>
        <w:t xml:space="preserve">zobowiązanie gwaranta/poręczyciela do zapłacenia </w:t>
      </w:r>
      <w:r w:rsidRPr="00A26645">
        <w:rPr>
          <w:b/>
          <w:sz w:val="22"/>
          <w:szCs w:val="22"/>
        </w:rPr>
        <w:t>bezwarunkowo i nieodwołalnie</w:t>
      </w:r>
      <w:r w:rsidRPr="00A26645">
        <w:rPr>
          <w:sz w:val="22"/>
          <w:szCs w:val="22"/>
        </w:rPr>
        <w:t xml:space="preserve"> kwoty gwarancji/poręczenia </w:t>
      </w:r>
      <w:r w:rsidRPr="00A26645">
        <w:rPr>
          <w:b/>
          <w:sz w:val="22"/>
          <w:szCs w:val="22"/>
        </w:rPr>
        <w:t>na pierwsze pisemne żądanie Zamawiającego</w:t>
      </w:r>
      <w:r w:rsidRPr="00A26645">
        <w:rPr>
          <w:sz w:val="22"/>
          <w:szCs w:val="22"/>
        </w:rPr>
        <w:t xml:space="preserve"> </w:t>
      </w:r>
      <w:r w:rsidR="00A26645">
        <w:rPr>
          <w:sz w:val="22"/>
          <w:szCs w:val="22"/>
        </w:rPr>
        <w:br/>
      </w:r>
      <w:r w:rsidRPr="00A26645">
        <w:rPr>
          <w:sz w:val="22"/>
          <w:szCs w:val="22"/>
        </w:rPr>
        <w:t>w okolicznościach określonych w art. 98 ust. 6 ustawy,</w:t>
      </w:r>
    </w:p>
    <w:p w14:paraId="3D7F7427" w14:textId="77777777" w:rsidR="00D26577" w:rsidRPr="00A26645" w:rsidRDefault="00D26577" w:rsidP="00070E31">
      <w:pPr>
        <w:pStyle w:val="Default"/>
        <w:numPr>
          <w:ilvl w:val="4"/>
          <w:numId w:val="29"/>
        </w:numPr>
        <w:tabs>
          <w:tab w:val="left" w:pos="567"/>
        </w:tabs>
        <w:ind w:left="568" w:hanging="284"/>
        <w:jc w:val="both"/>
        <w:rPr>
          <w:sz w:val="22"/>
          <w:szCs w:val="22"/>
        </w:rPr>
      </w:pPr>
      <w:r w:rsidRPr="00A26645">
        <w:rPr>
          <w:sz w:val="22"/>
          <w:szCs w:val="22"/>
        </w:rPr>
        <w:t>informacji o posiadaniu oryginał gwarancji lub poręczenia w postaci elektronicznej</w:t>
      </w:r>
      <w:r w:rsidRPr="00A26645" w:rsidDel="00E97744">
        <w:rPr>
          <w:sz w:val="22"/>
          <w:szCs w:val="22"/>
        </w:rPr>
        <w:t xml:space="preserve"> </w:t>
      </w:r>
      <w:r w:rsidRPr="00A26645">
        <w:rPr>
          <w:sz w:val="22"/>
          <w:szCs w:val="22"/>
        </w:rPr>
        <w:t xml:space="preserve">przez Zamawiającego, w celu możliwości skutecznej realizacji zobowiązania. </w:t>
      </w:r>
    </w:p>
    <w:p w14:paraId="5D97E24B" w14:textId="77777777" w:rsidR="00D26577" w:rsidRPr="00A26645" w:rsidRDefault="00D26577" w:rsidP="00070E31">
      <w:pPr>
        <w:numPr>
          <w:ilvl w:val="3"/>
          <w:numId w:val="6"/>
        </w:numPr>
        <w:tabs>
          <w:tab w:val="clear" w:pos="2880"/>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Szczegółowe zapisy zwrotu lub zatrzymania wadium regulują przepisy art. 98 ustawy.</w:t>
      </w:r>
    </w:p>
    <w:p w14:paraId="26D14731" w14:textId="77777777" w:rsidR="001D1EAF" w:rsidRPr="00A26645" w:rsidRDefault="001D1EAF" w:rsidP="00070E31">
      <w:pPr>
        <w:jc w:val="both"/>
        <w:rPr>
          <w:rFonts w:ascii="Arial" w:hAnsi="Arial" w:cs="Arial"/>
          <w:sz w:val="22"/>
          <w:szCs w:val="22"/>
        </w:rPr>
      </w:pPr>
    </w:p>
    <w:bookmarkEnd w:id="19"/>
    <w:p w14:paraId="45A4E483" w14:textId="77777777" w:rsidR="00D26577" w:rsidRPr="00A26645" w:rsidRDefault="00D26577" w:rsidP="00070E31">
      <w:pPr>
        <w:numPr>
          <w:ilvl w:val="0"/>
          <w:numId w:val="20"/>
        </w:numPr>
        <w:tabs>
          <w:tab w:val="left" w:pos="0"/>
          <w:tab w:val="left" w:pos="709"/>
        </w:tabs>
        <w:autoSpaceDE w:val="0"/>
        <w:autoSpaceDN w:val="0"/>
        <w:jc w:val="both"/>
        <w:rPr>
          <w:rFonts w:ascii="Arial" w:hAnsi="Arial" w:cs="Arial"/>
          <w:b/>
          <w:bCs/>
          <w:sz w:val="22"/>
          <w:szCs w:val="22"/>
        </w:rPr>
      </w:pPr>
      <w:r w:rsidRPr="00A26645">
        <w:rPr>
          <w:rFonts w:ascii="Arial" w:hAnsi="Arial" w:cs="Arial"/>
          <w:b/>
          <w:bCs/>
          <w:sz w:val="22"/>
          <w:szCs w:val="22"/>
        </w:rPr>
        <w:tab/>
        <w:t>FORMALNOŚCI NIEZBĘDNE DO ZAWARCIA UMOWY</w:t>
      </w:r>
    </w:p>
    <w:p w14:paraId="61DF5AE4" w14:textId="77777777" w:rsidR="00D26577" w:rsidRPr="00A26645" w:rsidRDefault="00D26577" w:rsidP="00070E31">
      <w:pPr>
        <w:tabs>
          <w:tab w:val="left" w:pos="0"/>
          <w:tab w:val="left" w:pos="709"/>
        </w:tabs>
        <w:jc w:val="both"/>
        <w:rPr>
          <w:rFonts w:ascii="Arial" w:hAnsi="Arial" w:cs="Arial"/>
          <w:b/>
          <w:bCs/>
          <w:sz w:val="22"/>
          <w:szCs w:val="22"/>
        </w:rPr>
      </w:pPr>
    </w:p>
    <w:p w14:paraId="50AECCD8" w14:textId="77777777" w:rsidR="00D26577" w:rsidRPr="00A26645" w:rsidRDefault="00D26577" w:rsidP="00070E31">
      <w:pPr>
        <w:numPr>
          <w:ilvl w:val="0"/>
          <w:numId w:val="7"/>
        </w:numPr>
        <w:tabs>
          <w:tab w:val="clear" w:pos="1151"/>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Zamawiający zawiera umowę w sprawie zamówienia publicznego, z uwzględnieniem art. 577</w:t>
      </w:r>
      <w:r w:rsidR="00B764C6" w:rsidRPr="00A26645">
        <w:rPr>
          <w:rFonts w:ascii="Arial" w:hAnsi="Arial" w:cs="Arial"/>
          <w:color w:val="000000"/>
          <w:sz w:val="22"/>
          <w:szCs w:val="22"/>
        </w:rPr>
        <w:t xml:space="preserve"> ustawy</w:t>
      </w:r>
      <w:r w:rsidRPr="00A26645">
        <w:rPr>
          <w:rFonts w:ascii="Arial" w:hAnsi="Arial" w:cs="Arial"/>
          <w:color w:val="000000"/>
          <w:sz w:val="22"/>
          <w:szCs w:val="22"/>
        </w:rPr>
        <w:t xml:space="preserve">, w terminie nie krótszym niż </w:t>
      </w:r>
      <w:r w:rsidR="004242A7" w:rsidRPr="00A26645">
        <w:rPr>
          <w:rFonts w:ascii="Arial" w:hAnsi="Arial" w:cs="Arial"/>
          <w:color w:val="000000"/>
          <w:sz w:val="22"/>
          <w:szCs w:val="22"/>
        </w:rPr>
        <w:t>5</w:t>
      </w:r>
      <w:r w:rsidRPr="00A26645">
        <w:rPr>
          <w:rFonts w:ascii="Arial" w:hAnsi="Arial" w:cs="Arial"/>
          <w:color w:val="000000"/>
          <w:sz w:val="22"/>
          <w:szCs w:val="22"/>
        </w:rPr>
        <w:t xml:space="preserve"> dni od dnia przesłania zawiadomienia o wyborze najkorzystniejszej oferty, jeżeli zawiadomienie to zostało przesłane przy użyciu środków komunikacji elektronicznej, albo 1</w:t>
      </w:r>
      <w:r w:rsidR="004242A7" w:rsidRPr="00A26645">
        <w:rPr>
          <w:rFonts w:ascii="Arial" w:hAnsi="Arial" w:cs="Arial"/>
          <w:color w:val="000000"/>
          <w:sz w:val="22"/>
          <w:szCs w:val="22"/>
        </w:rPr>
        <w:t>0</w:t>
      </w:r>
      <w:r w:rsidRPr="00A26645">
        <w:rPr>
          <w:rFonts w:ascii="Arial" w:hAnsi="Arial" w:cs="Arial"/>
          <w:color w:val="000000"/>
          <w:sz w:val="22"/>
          <w:szCs w:val="22"/>
        </w:rPr>
        <w:t xml:space="preserve"> dni - jeżeli zostało przesłane w inny sposób</w:t>
      </w:r>
      <w:r w:rsidRPr="00A26645">
        <w:rPr>
          <w:rFonts w:ascii="Arial" w:hAnsi="Arial" w:cs="Arial"/>
          <w:sz w:val="22"/>
          <w:szCs w:val="22"/>
        </w:rPr>
        <w:t>.</w:t>
      </w:r>
    </w:p>
    <w:p w14:paraId="5CF56983" w14:textId="585AE049" w:rsidR="003E61BC" w:rsidRPr="00A26645" w:rsidRDefault="00D26577" w:rsidP="00070E31">
      <w:pPr>
        <w:numPr>
          <w:ilvl w:val="0"/>
          <w:numId w:val="7"/>
        </w:numPr>
        <w:tabs>
          <w:tab w:val="clear" w:pos="115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Zamawiający może zawrzeć umowę w sprawie zamówienia publicznego przed upływem terminu, o którym mowa w ust. 1, jeżeli w postępowaniu o udzielenie zamówienia została złożona tylko jedna oferta.</w:t>
      </w:r>
      <w:r w:rsidR="007F16FA" w:rsidRPr="00A26645">
        <w:rPr>
          <w:rFonts w:ascii="Arial" w:hAnsi="Arial" w:cs="Arial"/>
          <w:sz w:val="22"/>
          <w:szCs w:val="22"/>
        </w:rPr>
        <w:t xml:space="preserve"> </w:t>
      </w:r>
    </w:p>
    <w:p w14:paraId="4DDDA7C5" w14:textId="77777777" w:rsidR="001F5025" w:rsidRPr="00A26645" w:rsidRDefault="001F5025" w:rsidP="00070E31">
      <w:pPr>
        <w:numPr>
          <w:ilvl w:val="0"/>
          <w:numId w:val="7"/>
        </w:numPr>
        <w:tabs>
          <w:tab w:val="clear" w:pos="115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 xml:space="preserve">Wykonawca, </w:t>
      </w:r>
      <w:r w:rsidRPr="00A26645">
        <w:rPr>
          <w:rFonts w:ascii="Arial" w:hAnsi="Arial" w:cs="Arial"/>
          <w:color w:val="000000"/>
          <w:sz w:val="22"/>
          <w:szCs w:val="22"/>
        </w:rPr>
        <w:t>którego oferta została wybrana</w:t>
      </w:r>
      <w:r w:rsidRPr="00A26645">
        <w:rPr>
          <w:rFonts w:ascii="Arial" w:hAnsi="Arial" w:cs="Arial"/>
          <w:sz w:val="22"/>
          <w:szCs w:val="22"/>
        </w:rPr>
        <w:t>, w celu podpisania umowy zobowiązany będzie do:</w:t>
      </w:r>
    </w:p>
    <w:p w14:paraId="4B7A20F5" w14:textId="315B2B55" w:rsidR="001F5025" w:rsidRPr="00A26645" w:rsidRDefault="001F5025" w:rsidP="00070E31">
      <w:pPr>
        <w:numPr>
          <w:ilvl w:val="0"/>
          <w:numId w:val="12"/>
        </w:numPr>
        <w:tabs>
          <w:tab w:val="left" w:pos="567"/>
        </w:tabs>
        <w:autoSpaceDE w:val="0"/>
        <w:autoSpaceDN w:val="0"/>
        <w:ind w:left="568" w:hanging="284"/>
        <w:jc w:val="both"/>
        <w:rPr>
          <w:rFonts w:ascii="Arial" w:hAnsi="Arial" w:cs="Arial"/>
          <w:sz w:val="22"/>
          <w:szCs w:val="22"/>
        </w:rPr>
      </w:pPr>
      <w:r w:rsidRPr="00A26645">
        <w:rPr>
          <w:rFonts w:ascii="Arial" w:hAnsi="Arial" w:cs="Arial"/>
          <w:sz w:val="22"/>
          <w:szCs w:val="22"/>
        </w:rPr>
        <w:t>wypełnienia treści projektu umowy danymi Wykonawcy m.in. w zakresie osoby reprezentującej Wykonawcę, danych kontaktowych – projekt umowy przekazany zostanie Wykonawcy mailowo w wersji edytowalnej, wypełniony projekt należy niezwłocznie odesłać mailowo, w terminie nie dłuższym niż 2 dni robocze od daty przekazania projektu umowy,</w:t>
      </w:r>
    </w:p>
    <w:p w14:paraId="274F4287" w14:textId="77777777" w:rsidR="001F5025" w:rsidRPr="00A26645" w:rsidRDefault="001F5025" w:rsidP="00070E31">
      <w:pPr>
        <w:numPr>
          <w:ilvl w:val="0"/>
          <w:numId w:val="12"/>
        </w:numPr>
        <w:tabs>
          <w:tab w:val="left" w:pos="567"/>
        </w:tabs>
        <w:autoSpaceDE w:val="0"/>
        <w:autoSpaceDN w:val="0"/>
        <w:ind w:left="568" w:hanging="284"/>
        <w:jc w:val="both"/>
        <w:rPr>
          <w:rFonts w:ascii="Arial" w:hAnsi="Arial" w:cs="Arial"/>
          <w:sz w:val="22"/>
          <w:szCs w:val="22"/>
        </w:rPr>
      </w:pPr>
      <w:r w:rsidRPr="00A26645">
        <w:rPr>
          <w:rFonts w:ascii="Arial" w:hAnsi="Arial" w:cs="Arial"/>
          <w:sz w:val="22"/>
          <w:szCs w:val="22"/>
        </w:rPr>
        <w:t>wniesienia zabezpieczenia należytego wykonania umowy w wybranej formie (w przypadku pieniądza – decyduje wpływ na konto Zamawiającego) – niezwłocznie, brak wniesionego zabezpieczenia uniemożliwia zawarcie umowy,</w:t>
      </w:r>
    </w:p>
    <w:p w14:paraId="26B8019F" w14:textId="77777777" w:rsidR="001F5025" w:rsidRPr="00A26645" w:rsidRDefault="001F5025" w:rsidP="00070E31">
      <w:pPr>
        <w:numPr>
          <w:ilvl w:val="0"/>
          <w:numId w:val="12"/>
        </w:numPr>
        <w:tabs>
          <w:tab w:val="left" w:pos="567"/>
        </w:tabs>
        <w:autoSpaceDE w:val="0"/>
        <w:autoSpaceDN w:val="0"/>
        <w:ind w:left="568" w:hanging="284"/>
        <w:jc w:val="both"/>
        <w:rPr>
          <w:rFonts w:ascii="Arial" w:hAnsi="Arial" w:cs="Arial"/>
          <w:sz w:val="22"/>
          <w:szCs w:val="22"/>
        </w:rPr>
      </w:pPr>
      <w:r w:rsidRPr="00A26645">
        <w:rPr>
          <w:rFonts w:ascii="Arial" w:hAnsi="Arial" w:cs="Arial"/>
          <w:sz w:val="22"/>
          <w:szCs w:val="22"/>
        </w:rPr>
        <w:t>uzgodnienia sposobu podpisania umowy z Zamawiającym, o którym mowa w pkt 4,</w:t>
      </w:r>
    </w:p>
    <w:p w14:paraId="7C22FCA9" w14:textId="77777777" w:rsidR="001F5025" w:rsidRPr="00A26645" w:rsidRDefault="001F5025" w:rsidP="00070E31">
      <w:pPr>
        <w:numPr>
          <w:ilvl w:val="0"/>
          <w:numId w:val="12"/>
        </w:numPr>
        <w:tabs>
          <w:tab w:val="left" w:pos="567"/>
        </w:tabs>
        <w:autoSpaceDE w:val="0"/>
        <w:autoSpaceDN w:val="0"/>
        <w:ind w:left="568" w:hanging="284"/>
        <w:jc w:val="both"/>
        <w:rPr>
          <w:rFonts w:ascii="Arial" w:hAnsi="Arial" w:cs="Arial"/>
          <w:sz w:val="22"/>
          <w:szCs w:val="22"/>
        </w:rPr>
      </w:pPr>
      <w:r w:rsidRPr="00A26645">
        <w:rPr>
          <w:rFonts w:ascii="Arial" w:hAnsi="Arial" w:cs="Arial"/>
          <w:sz w:val="22"/>
          <w:szCs w:val="22"/>
        </w:rPr>
        <w:t>podpisania umowy:</w:t>
      </w:r>
    </w:p>
    <w:p w14:paraId="6543DFAB" w14:textId="77777777" w:rsidR="001F5025" w:rsidRPr="00A26645" w:rsidRDefault="001F5025" w:rsidP="00070E31">
      <w:pPr>
        <w:numPr>
          <w:ilvl w:val="0"/>
          <w:numId w:val="47"/>
        </w:numPr>
        <w:tabs>
          <w:tab w:val="left" w:pos="851"/>
        </w:tabs>
        <w:autoSpaceDE w:val="0"/>
        <w:autoSpaceDN w:val="0"/>
        <w:ind w:left="851" w:hanging="284"/>
        <w:jc w:val="both"/>
        <w:rPr>
          <w:rFonts w:ascii="Arial" w:hAnsi="Arial" w:cs="Arial"/>
          <w:sz w:val="22"/>
          <w:szCs w:val="22"/>
        </w:rPr>
      </w:pPr>
      <w:r w:rsidRPr="00A26645">
        <w:rPr>
          <w:rFonts w:ascii="Arial" w:hAnsi="Arial" w:cs="Arial"/>
          <w:sz w:val="22"/>
          <w:szCs w:val="22"/>
        </w:rPr>
        <w:t xml:space="preserve">osobiście w siedzibie Zamawiającego po ustaleniu daty przyjazdu, lub </w:t>
      </w:r>
    </w:p>
    <w:p w14:paraId="77E8A21F" w14:textId="77777777" w:rsidR="001F5025" w:rsidRDefault="001F5025" w:rsidP="00070E31">
      <w:pPr>
        <w:numPr>
          <w:ilvl w:val="0"/>
          <w:numId w:val="47"/>
        </w:numPr>
        <w:tabs>
          <w:tab w:val="left" w:pos="851"/>
        </w:tabs>
        <w:autoSpaceDE w:val="0"/>
        <w:autoSpaceDN w:val="0"/>
        <w:ind w:left="851" w:hanging="284"/>
        <w:jc w:val="both"/>
        <w:rPr>
          <w:rFonts w:ascii="Arial" w:hAnsi="Arial" w:cs="Arial"/>
          <w:sz w:val="22"/>
          <w:szCs w:val="22"/>
        </w:rPr>
      </w:pPr>
      <w:r w:rsidRPr="00A26645">
        <w:rPr>
          <w:rFonts w:ascii="Arial" w:hAnsi="Arial" w:cs="Arial"/>
          <w:sz w:val="22"/>
          <w:szCs w:val="22"/>
        </w:rPr>
        <w:t>osobiście w siedzibie Wykonawcy– Zamawiający przekaże projekt umowy kurierem/posłańcem (bez podpisu Zamawiającego), a Wykonawca niezwłocznie zwraca podpisany projekt umowy kurierem/posłańcem, w terminie nie dłuższym niż 2 dni robocze od daty przekazania przez Zamawiającego projektu umowy, lub</w:t>
      </w:r>
    </w:p>
    <w:p w14:paraId="64E61BAF" w14:textId="77777777" w:rsidR="00A26645" w:rsidRPr="00A26645" w:rsidRDefault="00A26645" w:rsidP="00070E31">
      <w:pPr>
        <w:tabs>
          <w:tab w:val="left" w:pos="851"/>
        </w:tabs>
        <w:autoSpaceDE w:val="0"/>
        <w:autoSpaceDN w:val="0"/>
        <w:jc w:val="both"/>
        <w:rPr>
          <w:rFonts w:ascii="Arial" w:hAnsi="Arial" w:cs="Arial"/>
          <w:sz w:val="22"/>
          <w:szCs w:val="22"/>
        </w:rPr>
      </w:pPr>
    </w:p>
    <w:p w14:paraId="32A07AE5" w14:textId="6AC10208" w:rsidR="001F5025" w:rsidRPr="00A26645" w:rsidRDefault="001F5025" w:rsidP="00070E31">
      <w:pPr>
        <w:numPr>
          <w:ilvl w:val="0"/>
          <w:numId w:val="47"/>
        </w:numPr>
        <w:tabs>
          <w:tab w:val="left" w:pos="851"/>
        </w:tabs>
        <w:autoSpaceDE w:val="0"/>
        <w:autoSpaceDN w:val="0"/>
        <w:ind w:left="851" w:hanging="284"/>
        <w:jc w:val="both"/>
        <w:rPr>
          <w:rFonts w:ascii="Arial" w:hAnsi="Arial" w:cs="Arial"/>
          <w:sz w:val="22"/>
          <w:szCs w:val="22"/>
        </w:rPr>
      </w:pPr>
      <w:r w:rsidRPr="00A26645">
        <w:rPr>
          <w:rFonts w:ascii="Arial" w:hAnsi="Arial" w:cs="Arial"/>
          <w:sz w:val="22"/>
          <w:szCs w:val="22"/>
        </w:rPr>
        <w:lastRenderedPageBreak/>
        <w:t xml:space="preserve">w formie elektronicznej opatrzonej kwalifikowanym podpisem elektronicznym – Zamawiający przekaże podpisany projekt umowy mailowo w postaci pliku .pdf, </w:t>
      </w:r>
      <w:r w:rsidR="00A26645">
        <w:rPr>
          <w:rFonts w:ascii="Arial" w:hAnsi="Arial" w:cs="Arial"/>
          <w:sz w:val="22"/>
          <w:szCs w:val="22"/>
        </w:rPr>
        <w:br/>
      </w:r>
      <w:r w:rsidRPr="00A26645">
        <w:rPr>
          <w:rFonts w:ascii="Arial" w:hAnsi="Arial" w:cs="Arial"/>
          <w:sz w:val="22"/>
          <w:szCs w:val="22"/>
        </w:rPr>
        <w:t>a Wykonawca niezwłocznie zwraca podpisany projekt umowy mailowo, w terminie nie dłuższym niż 2 dni robocze od daty przekazania przez Zamawiającego projektu umowy.</w:t>
      </w:r>
    </w:p>
    <w:p w14:paraId="519771F1" w14:textId="4A3F7FD9" w:rsidR="00266278" w:rsidRPr="00A26645" w:rsidRDefault="00266278" w:rsidP="00070E31">
      <w:pPr>
        <w:numPr>
          <w:ilvl w:val="0"/>
          <w:numId w:val="7"/>
        </w:numPr>
        <w:tabs>
          <w:tab w:val="clear" w:pos="1151"/>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 xml:space="preserve">Jeżeli </w:t>
      </w:r>
      <w:r w:rsidR="004A7247" w:rsidRPr="00A26645">
        <w:rPr>
          <w:rFonts w:ascii="Arial" w:hAnsi="Arial" w:cs="Arial"/>
          <w:color w:val="000000"/>
          <w:sz w:val="22"/>
          <w:szCs w:val="22"/>
        </w:rPr>
        <w:t>Wykonawca</w:t>
      </w:r>
      <w:r w:rsidRPr="00A26645">
        <w:rPr>
          <w:rFonts w:ascii="Arial" w:hAnsi="Arial" w:cs="Arial"/>
          <w:color w:val="000000"/>
          <w:sz w:val="22"/>
          <w:szCs w:val="22"/>
        </w:rPr>
        <w:t xml:space="preserve">, którego oferta została wybrana jako najkorzystniejsza, uchyla się od zawarcia umowy w sprawie zamówienia publicznego lub nie wnosi wymaganego zabezpieczenia należytego wykonania umowy, </w:t>
      </w:r>
      <w:r w:rsidR="004A7247" w:rsidRPr="00A26645">
        <w:rPr>
          <w:rFonts w:ascii="Arial" w:hAnsi="Arial" w:cs="Arial"/>
          <w:color w:val="000000"/>
          <w:sz w:val="22"/>
          <w:szCs w:val="22"/>
        </w:rPr>
        <w:t xml:space="preserve">Zamawiający </w:t>
      </w:r>
      <w:r w:rsidRPr="00A26645">
        <w:rPr>
          <w:rFonts w:ascii="Arial" w:hAnsi="Arial" w:cs="Arial"/>
          <w:color w:val="000000"/>
          <w:sz w:val="22"/>
          <w:szCs w:val="22"/>
        </w:rPr>
        <w:t xml:space="preserve">może dokonać ponownego badania i oceny ofert spośród ofert pozostałych w postępowaniu </w:t>
      </w:r>
      <w:r w:rsidR="004A7247" w:rsidRPr="00A26645">
        <w:rPr>
          <w:rFonts w:ascii="Arial" w:hAnsi="Arial" w:cs="Arial"/>
          <w:color w:val="000000"/>
          <w:sz w:val="22"/>
          <w:szCs w:val="22"/>
        </w:rPr>
        <w:t xml:space="preserve">Wykonawców </w:t>
      </w:r>
      <w:r w:rsidRPr="00A26645">
        <w:rPr>
          <w:rFonts w:ascii="Arial" w:hAnsi="Arial" w:cs="Arial"/>
          <w:color w:val="000000"/>
          <w:sz w:val="22"/>
          <w:szCs w:val="22"/>
        </w:rPr>
        <w:t xml:space="preserve">oraz wybrać najkorzystniejszą ofertę albo unieważnić postępowanie.  </w:t>
      </w:r>
    </w:p>
    <w:p w14:paraId="39FB00B8" w14:textId="77777777" w:rsidR="001F5025" w:rsidRPr="00A26645" w:rsidRDefault="001F5025" w:rsidP="00070E31">
      <w:pPr>
        <w:numPr>
          <w:ilvl w:val="0"/>
          <w:numId w:val="7"/>
        </w:numPr>
        <w:tabs>
          <w:tab w:val="clear" w:pos="1151"/>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 xml:space="preserve">Umowy są jawne i podlegają udostępnianiu na zasadach określonych w </w:t>
      </w:r>
      <w:r w:rsidRPr="00A26645">
        <w:rPr>
          <w:rFonts w:ascii="Arial" w:hAnsi="Arial" w:cs="Arial"/>
          <w:color w:val="1B1B1B"/>
          <w:sz w:val="22"/>
          <w:szCs w:val="22"/>
        </w:rPr>
        <w:t>przepisach</w:t>
      </w:r>
      <w:r w:rsidRPr="00A26645">
        <w:rPr>
          <w:rFonts w:ascii="Arial" w:hAnsi="Arial" w:cs="Arial"/>
          <w:color w:val="000000"/>
          <w:sz w:val="22"/>
          <w:szCs w:val="22"/>
        </w:rPr>
        <w:t xml:space="preserve"> o dostępie do informacji publicznej. </w:t>
      </w:r>
    </w:p>
    <w:p w14:paraId="6D576856" w14:textId="77777777" w:rsidR="001F5025" w:rsidRPr="00A26645" w:rsidRDefault="001F5025" w:rsidP="00070E31">
      <w:pPr>
        <w:numPr>
          <w:ilvl w:val="0"/>
          <w:numId w:val="7"/>
        </w:numPr>
        <w:tabs>
          <w:tab w:val="clear" w:pos="115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Wykonawcy wspólnie ubiegający się o zamówienie, ponoszą solidarną odpowiedzialność za wykonanie umowy i wniesienie zabezpieczenia należytego wykonania umowy.</w:t>
      </w:r>
    </w:p>
    <w:p w14:paraId="4D4A8EBF" w14:textId="77777777" w:rsidR="00612BE7" w:rsidRPr="00A26645" w:rsidRDefault="00612BE7" w:rsidP="00070E31">
      <w:pPr>
        <w:autoSpaceDE w:val="0"/>
        <w:autoSpaceDN w:val="0"/>
        <w:jc w:val="both"/>
        <w:rPr>
          <w:rFonts w:ascii="Arial" w:hAnsi="Arial" w:cs="Arial"/>
          <w:sz w:val="22"/>
          <w:szCs w:val="22"/>
        </w:rPr>
      </w:pPr>
    </w:p>
    <w:p w14:paraId="4053179E" w14:textId="59BEC5AA" w:rsidR="00D26577" w:rsidRPr="00A26645" w:rsidRDefault="00D26577" w:rsidP="00070E31">
      <w:pPr>
        <w:numPr>
          <w:ilvl w:val="0"/>
          <w:numId w:val="20"/>
        </w:numPr>
        <w:autoSpaceDE w:val="0"/>
        <w:autoSpaceDN w:val="0"/>
        <w:ind w:hanging="294"/>
        <w:jc w:val="both"/>
        <w:rPr>
          <w:rFonts w:ascii="Arial" w:hAnsi="Arial" w:cs="Arial"/>
          <w:b/>
          <w:bCs/>
          <w:color w:val="000000"/>
          <w:sz w:val="22"/>
          <w:szCs w:val="22"/>
        </w:rPr>
      </w:pPr>
      <w:r w:rsidRPr="00A26645">
        <w:rPr>
          <w:rFonts w:ascii="Arial" w:hAnsi="Arial" w:cs="Arial"/>
          <w:b/>
          <w:bCs/>
          <w:color w:val="000000"/>
          <w:sz w:val="22"/>
          <w:szCs w:val="22"/>
        </w:rPr>
        <w:t>ZABEZPIECZENIE NALEŻYTEGO WYKONANIA UMOWY</w:t>
      </w:r>
      <w:r w:rsidR="007F16FA" w:rsidRPr="00A26645">
        <w:rPr>
          <w:rFonts w:ascii="Arial" w:hAnsi="Arial" w:cs="Arial"/>
          <w:b/>
          <w:bCs/>
          <w:color w:val="000000"/>
          <w:sz w:val="22"/>
          <w:szCs w:val="22"/>
        </w:rPr>
        <w:t xml:space="preserve">  </w:t>
      </w:r>
    </w:p>
    <w:p w14:paraId="4EBDE742" w14:textId="77777777" w:rsidR="00D26577" w:rsidRPr="00A26645" w:rsidRDefault="00D26577" w:rsidP="00070E31">
      <w:pPr>
        <w:jc w:val="both"/>
        <w:rPr>
          <w:rFonts w:ascii="Arial" w:hAnsi="Arial" w:cs="Arial"/>
          <w:color w:val="000000"/>
          <w:sz w:val="22"/>
          <w:szCs w:val="22"/>
        </w:rPr>
      </w:pPr>
    </w:p>
    <w:p w14:paraId="665DA72A" w14:textId="734D6437" w:rsidR="00D26577" w:rsidRPr="00A26645" w:rsidRDefault="00D26577" w:rsidP="00070E31">
      <w:pPr>
        <w:numPr>
          <w:ilvl w:val="3"/>
          <w:numId w:val="7"/>
        </w:numPr>
        <w:tabs>
          <w:tab w:val="clear" w:pos="3311"/>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 xml:space="preserve">Wykonawca zobowiązany jest do wniesieniu zabezpieczenia należytego wykonania umowy </w:t>
      </w:r>
      <w:r w:rsidR="00250E4F" w:rsidRPr="00A26645">
        <w:rPr>
          <w:rFonts w:ascii="Arial" w:hAnsi="Arial" w:cs="Arial"/>
          <w:color w:val="000000"/>
          <w:sz w:val="22"/>
          <w:szCs w:val="22"/>
        </w:rPr>
        <w:br/>
      </w:r>
      <w:r w:rsidRPr="00A26645">
        <w:rPr>
          <w:rFonts w:ascii="Arial" w:hAnsi="Arial" w:cs="Arial"/>
          <w:color w:val="000000"/>
          <w:sz w:val="22"/>
          <w:szCs w:val="22"/>
        </w:rPr>
        <w:t>w</w:t>
      </w:r>
      <w:r w:rsidR="00250E4F" w:rsidRPr="00A26645">
        <w:rPr>
          <w:rFonts w:ascii="Arial" w:hAnsi="Arial" w:cs="Arial"/>
          <w:color w:val="000000"/>
          <w:sz w:val="22"/>
          <w:szCs w:val="22"/>
        </w:rPr>
        <w:t xml:space="preserve"> </w:t>
      </w:r>
      <w:r w:rsidRPr="00A26645">
        <w:rPr>
          <w:rFonts w:ascii="Arial" w:hAnsi="Arial" w:cs="Arial"/>
          <w:color w:val="000000"/>
          <w:sz w:val="22"/>
          <w:szCs w:val="22"/>
        </w:rPr>
        <w:t xml:space="preserve">wysokości </w:t>
      </w:r>
      <w:r w:rsidR="003E61BC" w:rsidRPr="00A26645">
        <w:rPr>
          <w:rFonts w:ascii="Arial" w:hAnsi="Arial" w:cs="Arial"/>
          <w:color w:val="000000"/>
          <w:sz w:val="22"/>
          <w:szCs w:val="22"/>
        </w:rPr>
        <w:t>1</w:t>
      </w:r>
      <w:r w:rsidRPr="00A26645">
        <w:rPr>
          <w:rFonts w:ascii="Arial" w:hAnsi="Arial" w:cs="Arial"/>
          <w:color w:val="000000"/>
          <w:sz w:val="22"/>
          <w:szCs w:val="22"/>
        </w:rPr>
        <w:t xml:space="preserve">% wartości zamówienia. </w:t>
      </w:r>
    </w:p>
    <w:p w14:paraId="31E2EE72" w14:textId="77777777" w:rsidR="00D26577" w:rsidRPr="00A26645" w:rsidRDefault="00D26577" w:rsidP="00070E31">
      <w:pPr>
        <w:numPr>
          <w:ilvl w:val="3"/>
          <w:numId w:val="7"/>
        </w:numPr>
        <w:tabs>
          <w:tab w:val="clear" w:pos="3311"/>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 xml:space="preserve">Zabezpieczenie służy pokryciu roszczeń z tytułu niewykonania lub nienależytego wykonania umowy. </w:t>
      </w:r>
    </w:p>
    <w:p w14:paraId="69E24C60" w14:textId="77777777" w:rsidR="00D26577" w:rsidRPr="00A26645" w:rsidRDefault="00D26577" w:rsidP="00070E31">
      <w:pPr>
        <w:numPr>
          <w:ilvl w:val="3"/>
          <w:numId w:val="7"/>
        </w:numPr>
        <w:tabs>
          <w:tab w:val="clear" w:pos="3311"/>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Zabezpieczenie wnosi się przed zawarciem umowy.</w:t>
      </w:r>
    </w:p>
    <w:p w14:paraId="2998EB39" w14:textId="32B0A30A" w:rsidR="00D26577" w:rsidRPr="00A26645" w:rsidRDefault="00D26577" w:rsidP="00070E31">
      <w:pPr>
        <w:numPr>
          <w:ilvl w:val="3"/>
          <w:numId w:val="7"/>
        </w:numPr>
        <w:tabs>
          <w:tab w:val="clear" w:pos="3311"/>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 xml:space="preserve">Zabezpieczenie może być wnoszone, według wyboru Wykonawcy, w jednej lub kilku </w:t>
      </w:r>
      <w:r w:rsidR="00A26645">
        <w:rPr>
          <w:rFonts w:ascii="Arial" w:hAnsi="Arial" w:cs="Arial"/>
          <w:color w:val="000000"/>
          <w:sz w:val="22"/>
          <w:szCs w:val="22"/>
        </w:rPr>
        <w:br/>
      </w:r>
      <w:r w:rsidRPr="00A26645">
        <w:rPr>
          <w:rFonts w:ascii="Arial" w:hAnsi="Arial" w:cs="Arial"/>
          <w:color w:val="000000"/>
          <w:sz w:val="22"/>
          <w:szCs w:val="22"/>
        </w:rPr>
        <w:t>z następujących</w:t>
      </w:r>
      <w:r w:rsidRPr="00A26645">
        <w:rPr>
          <w:rFonts w:ascii="Arial" w:hAnsi="Arial" w:cs="Arial"/>
          <w:sz w:val="22"/>
          <w:szCs w:val="22"/>
        </w:rPr>
        <w:t xml:space="preserve"> form: </w:t>
      </w:r>
    </w:p>
    <w:p w14:paraId="6A84B635" w14:textId="77777777" w:rsidR="00D26577" w:rsidRPr="00A26645" w:rsidRDefault="00D26577" w:rsidP="00070E31">
      <w:pPr>
        <w:numPr>
          <w:ilvl w:val="0"/>
          <w:numId w:val="28"/>
        </w:numPr>
        <w:tabs>
          <w:tab w:val="left" w:pos="567"/>
        </w:tabs>
        <w:ind w:left="567" w:hanging="283"/>
        <w:jc w:val="both"/>
        <w:rPr>
          <w:rFonts w:ascii="Arial" w:hAnsi="Arial" w:cs="Arial"/>
          <w:sz w:val="22"/>
          <w:szCs w:val="22"/>
        </w:rPr>
      </w:pPr>
      <w:r w:rsidRPr="00A26645">
        <w:rPr>
          <w:rFonts w:ascii="Arial" w:hAnsi="Arial" w:cs="Arial"/>
          <w:sz w:val="22"/>
          <w:szCs w:val="22"/>
        </w:rPr>
        <w:t>pieniądzu,</w:t>
      </w:r>
    </w:p>
    <w:p w14:paraId="004EFA8E" w14:textId="6EA69B61" w:rsidR="00D26577" w:rsidRPr="00A26645" w:rsidRDefault="00D26577" w:rsidP="00070E31">
      <w:pPr>
        <w:numPr>
          <w:ilvl w:val="0"/>
          <w:numId w:val="28"/>
        </w:numPr>
        <w:tabs>
          <w:tab w:val="left" w:pos="567"/>
        </w:tabs>
        <w:ind w:left="567" w:hanging="283"/>
        <w:jc w:val="both"/>
        <w:rPr>
          <w:rFonts w:ascii="Arial" w:hAnsi="Arial" w:cs="Arial"/>
          <w:sz w:val="22"/>
          <w:szCs w:val="22"/>
        </w:rPr>
      </w:pPr>
      <w:r w:rsidRPr="00A26645">
        <w:rPr>
          <w:rFonts w:ascii="Arial" w:hAnsi="Arial" w:cs="Arial"/>
          <w:sz w:val="22"/>
          <w:szCs w:val="22"/>
        </w:rPr>
        <w:t>poręczeniach bankowych lub poręczeniach spółdzielczej kasy oszczędnościowo-kredytowej, z tym że zobowiązanie kasy jest zawsze poręczeniem pieniężnym,</w:t>
      </w:r>
    </w:p>
    <w:p w14:paraId="70EED141" w14:textId="77777777" w:rsidR="00D26577" w:rsidRPr="00A26645" w:rsidRDefault="00D26577" w:rsidP="00070E31">
      <w:pPr>
        <w:numPr>
          <w:ilvl w:val="0"/>
          <w:numId w:val="28"/>
        </w:numPr>
        <w:tabs>
          <w:tab w:val="left" w:pos="567"/>
        </w:tabs>
        <w:ind w:left="567" w:hanging="283"/>
        <w:jc w:val="both"/>
        <w:rPr>
          <w:rFonts w:ascii="Arial" w:hAnsi="Arial" w:cs="Arial"/>
          <w:sz w:val="22"/>
          <w:szCs w:val="22"/>
        </w:rPr>
      </w:pPr>
      <w:r w:rsidRPr="00A26645">
        <w:rPr>
          <w:rFonts w:ascii="Arial" w:hAnsi="Arial" w:cs="Arial"/>
          <w:sz w:val="22"/>
          <w:szCs w:val="22"/>
        </w:rPr>
        <w:t>gwarancjach bankowych,</w:t>
      </w:r>
    </w:p>
    <w:p w14:paraId="14DEA93F" w14:textId="77777777" w:rsidR="00D26577" w:rsidRPr="00A26645" w:rsidRDefault="00D26577" w:rsidP="00070E31">
      <w:pPr>
        <w:numPr>
          <w:ilvl w:val="0"/>
          <w:numId w:val="28"/>
        </w:numPr>
        <w:tabs>
          <w:tab w:val="left" w:pos="567"/>
        </w:tabs>
        <w:ind w:left="567" w:hanging="283"/>
        <w:jc w:val="both"/>
        <w:rPr>
          <w:rFonts w:ascii="Arial" w:hAnsi="Arial" w:cs="Arial"/>
          <w:sz w:val="22"/>
          <w:szCs w:val="22"/>
        </w:rPr>
      </w:pPr>
      <w:r w:rsidRPr="00A26645">
        <w:rPr>
          <w:rFonts w:ascii="Arial" w:hAnsi="Arial" w:cs="Arial"/>
          <w:sz w:val="22"/>
          <w:szCs w:val="22"/>
        </w:rPr>
        <w:t>gwarancjach ubezpieczeniowych,</w:t>
      </w:r>
    </w:p>
    <w:p w14:paraId="3D0F96B3" w14:textId="3D6B9425" w:rsidR="00D26577" w:rsidRPr="00A26645" w:rsidRDefault="00D26577" w:rsidP="00070E31">
      <w:pPr>
        <w:numPr>
          <w:ilvl w:val="0"/>
          <w:numId w:val="28"/>
        </w:numPr>
        <w:tabs>
          <w:tab w:val="left" w:pos="567"/>
        </w:tabs>
        <w:ind w:left="567" w:hanging="283"/>
        <w:jc w:val="both"/>
        <w:rPr>
          <w:rFonts w:ascii="Arial" w:hAnsi="Arial" w:cs="Arial"/>
          <w:sz w:val="22"/>
          <w:szCs w:val="22"/>
        </w:rPr>
      </w:pPr>
      <w:r w:rsidRPr="00A26645">
        <w:rPr>
          <w:rFonts w:ascii="Arial" w:hAnsi="Arial" w:cs="Arial"/>
          <w:sz w:val="22"/>
          <w:szCs w:val="22"/>
        </w:rPr>
        <w:t>poręczeniach udzielanych przez podmioty, o których mowa w art. 6 b ust. 5 pkt. 2 ustawy z dnia 9 listopada 2000 r. o utworzeniu Polskiej Agencji Rozwoju Przedsiębiorczości.</w:t>
      </w:r>
    </w:p>
    <w:p w14:paraId="1A152F71" w14:textId="1898481F" w:rsidR="00D26577" w:rsidRPr="00A26645" w:rsidRDefault="00D26577" w:rsidP="00070E31">
      <w:pPr>
        <w:numPr>
          <w:ilvl w:val="3"/>
          <w:numId w:val="7"/>
        </w:numPr>
        <w:tabs>
          <w:tab w:val="clear" w:pos="3311"/>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 xml:space="preserve">Jeżeli zabezpieczenie wniesiono w pieniądzu, </w:t>
      </w:r>
      <w:r w:rsidR="000D1456" w:rsidRPr="00A26645">
        <w:rPr>
          <w:rFonts w:ascii="Arial" w:hAnsi="Arial" w:cs="Arial"/>
          <w:color w:val="000000"/>
          <w:sz w:val="22"/>
          <w:szCs w:val="22"/>
        </w:rPr>
        <w:t xml:space="preserve">Zamawiający </w:t>
      </w:r>
      <w:r w:rsidRPr="00A26645">
        <w:rPr>
          <w:rFonts w:ascii="Arial" w:hAnsi="Arial" w:cs="Arial"/>
          <w:color w:val="000000"/>
          <w:sz w:val="22"/>
          <w:szCs w:val="22"/>
        </w:rPr>
        <w:t xml:space="preserve">przechowuje je na oprocentowanym rachunku bankowym. Zamawiający zwraca zabezpieczenie wniesione </w:t>
      </w:r>
      <w:r w:rsidR="007941E7">
        <w:rPr>
          <w:rFonts w:ascii="Arial" w:hAnsi="Arial" w:cs="Arial"/>
          <w:color w:val="000000"/>
          <w:sz w:val="22"/>
          <w:szCs w:val="22"/>
        </w:rPr>
        <w:br/>
      </w:r>
      <w:r w:rsidRPr="00A26645">
        <w:rPr>
          <w:rFonts w:ascii="Arial" w:hAnsi="Arial" w:cs="Arial"/>
          <w:color w:val="000000"/>
          <w:sz w:val="22"/>
          <w:szCs w:val="22"/>
        </w:rPr>
        <w:t xml:space="preserve">w pieniądzu z odsetkami wynikającymi z umowy rachunku bankowego, na którym było ono przechowywane, pomniejszone o koszt prowadzenia tego rachunku oraz prowizji bankowej za przelew pieniędzy na rachunek bankowy </w:t>
      </w:r>
      <w:r w:rsidR="00467B5B" w:rsidRPr="00A26645">
        <w:rPr>
          <w:rFonts w:ascii="Arial" w:hAnsi="Arial" w:cs="Arial"/>
          <w:color w:val="000000"/>
          <w:sz w:val="22"/>
          <w:szCs w:val="22"/>
        </w:rPr>
        <w:t>Wykonawcy</w:t>
      </w:r>
      <w:r w:rsidRPr="00A26645">
        <w:rPr>
          <w:rFonts w:ascii="Arial" w:hAnsi="Arial" w:cs="Arial"/>
          <w:sz w:val="22"/>
          <w:szCs w:val="22"/>
        </w:rPr>
        <w:t>.</w:t>
      </w:r>
    </w:p>
    <w:p w14:paraId="39C9B06F" w14:textId="77777777" w:rsidR="00D26577" w:rsidRPr="00A26645" w:rsidRDefault="00D26577" w:rsidP="00070E31">
      <w:pPr>
        <w:numPr>
          <w:ilvl w:val="3"/>
          <w:numId w:val="7"/>
        </w:numPr>
        <w:tabs>
          <w:tab w:val="clear" w:pos="331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 xml:space="preserve">Zabezpieczenie wnoszone w pieniądzu wpłaca się przelewem na rachunek bankowy Zamawiającego, Regionalnej Dyrekcji Ochrony Środowiska we Wrocławiu </w:t>
      </w:r>
    </w:p>
    <w:p w14:paraId="09825683" w14:textId="77777777" w:rsidR="00D26577" w:rsidRPr="00A26645" w:rsidRDefault="00D26577" w:rsidP="00070E31">
      <w:pPr>
        <w:tabs>
          <w:tab w:val="left" w:pos="426"/>
        </w:tabs>
        <w:ind w:left="791"/>
        <w:jc w:val="both"/>
        <w:rPr>
          <w:rFonts w:ascii="Arial" w:hAnsi="Arial" w:cs="Arial"/>
          <w:sz w:val="22"/>
          <w:szCs w:val="22"/>
        </w:rPr>
      </w:pPr>
      <w:r w:rsidRPr="00A26645">
        <w:rPr>
          <w:rFonts w:ascii="Arial" w:hAnsi="Arial" w:cs="Arial"/>
          <w:sz w:val="22"/>
          <w:szCs w:val="22"/>
        </w:rPr>
        <w:t>konto: NBP o/o Wrocław nr: 56 1010 1674 0011 1113 9120 0000</w:t>
      </w:r>
    </w:p>
    <w:p w14:paraId="683D9E4D" w14:textId="77777777" w:rsidR="00D26577" w:rsidRPr="00A26645" w:rsidRDefault="00D26577" w:rsidP="00070E31">
      <w:pPr>
        <w:tabs>
          <w:tab w:val="left" w:pos="426"/>
        </w:tabs>
        <w:ind w:left="791"/>
        <w:jc w:val="both"/>
        <w:rPr>
          <w:rFonts w:ascii="Arial" w:hAnsi="Arial" w:cs="Arial"/>
          <w:b/>
          <w:bCs/>
          <w:i/>
          <w:sz w:val="22"/>
          <w:szCs w:val="22"/>
        </w:rPr>
      </w:pPr>
      <w:r w:rsidRPr="00A26645">
        <w:rPr>
          <w:rFonts w:ascii="Arial" w:hAnsi="Arial" w:cs="Arial"/>
          <w:bCs/>
          <w:sz w:val="22"/>
          <w:szCs w:val="22"/>
        </w:rPr>
        <w:t xml:space="preserve">tytuł: </w:t>
      </w:r>
      <w:r w:rsidRPr="00A26645">
        <w:rPr>
          <w:rFonts w:ascii="Arial" w:hAnsi="Arial" w:cs="Arial"/>
          <w:b/>
          <w:bCs/>
          <w:i/>
          <w:sz w:val="22"/>
          <w:szCs w:val="22"/>
        </w:rPr>
        <w:t>Zabezpieczenie umowy nr …..</w:t>
      </w:r>
    </w:p>
    <w:p w14:paraId="1EEEF173" w14:textId="77777777" w:rsidR="00D26577" w:rsidRPr="00A26645" w:rsidRDefault="00D26577" w:rsidP="00070E31">
      <w:pPr>
        <w:ind w:left="1276" w:hanging="992"/>
        <w:jc w:val="both"/>
        <w:rPr>
          <w:rFonts w:ascii="Arial" w:hAnsi="Arial" w:cs="Arial"/>
          <w:bCs/>
          <w:i/>
          <w:sz w:val="22"/>
          <w:szCs w:val="22"/>
        </w:rPr>
      </w:pPr>
      <w:r w:rsidRPr="00A26645">
        <w:rPr>
          <w:rFonts w:ascii="Arial" w:hAnsi="Arial" w:cs="Arial"/>
          <w:b/>
          <w:bCs/>
          <w:i/>
          <w:sz w:val="22"/>
          <w:szCs w:val="22"/>
        </w:rPr>
        <w:t>UWAGA: za termin wniesienia zabezpieczenia w formie pieniądza zostanie przyjęta data i godzina uznania rachunku Zamawiającego</w:t>
      </w:r>
    </w:p>
    <w:p w14:paraId="4FB19DD2" w14:textId="77777777" w:rsidR="00D26577" w:rsidRPr="00A26645" w:rsidRDefault="00D26577" w:rsidP="00070E31">
      <w:pPr>
        <w:tabs>
          <w:tab w:val="left" w:pos="1276"/>
        </w:tabs>
        <w:ind w:left="1276"/>
        <w:jc w:val="both"/>
        <w:rPr>
          <w:rFonts w:ascii="Arial" w:hAnsi="Arial" w:cs="Arial"/>
          <w:b/>
          <w:i/>
          <w:sz w:val="22"/>
          <w:szCs w:val="22"/>
        </w:rPr>
      </w:pPr>
      <w:r w:rsidRPr="00A26645">
        <w:rPr>
          <w:rFonts w:ascii="Arial" w:hAnsi="Arial" w:cs="Arial"/>
          <w:b/>
          <w:i/>
          <w:sz w:val="22"/>
          <w:szCs w:val="22"/>
        </w:rPr>
        <w:t>konto do wpłaty zabezpieczenia należytego wykonania umowy jest inne niż do wpłaty wadium</w:t>
      </w:r>
    </w:p>
    <w:p w14:paraId="6C006158" w14:textId="3BB39585" w:rsidR="000D1456" w:rsidRPr="00A26645" w:rsidRDefault="000D1456" w:rsidP="00070E31">
      <w:pPr>
        <w:numPr>
          <w:ilvl w:val="3"/>
          <w:numId w:val="7"/>
        </w:numPr>
        <w:tabs>
          <w:tab w:val="clear" w:pos="3311"/>
          <w:tab w:val="left" w:pos="284"/>
        </w:tabs>
        <w:autoSpaceDE w:val="0"/>
        <w:autoSpaceDN w:val="0"/>
        <w:ind w:left="284" w:hanging="284"/>
        <w:jc w:val="both"/>
        <w:rPr>
          <w:rFonts w:ascii="Arial" w:hAnsi="Arial" w:cs="Arial"/>
          <w:iCs/>
          <w:sz w:val="22"/>
          <w:szCs w:val="22"/>
        </w:rPr>
      </w:pPr>
      <w:r w:rsidRPr="00A26645">
        <w:rPr>
          <w:rFonts w:ascii="Arial" w:hAnsi="Arial" w:cs="Arial"/>
          <w:iCs/>
          <w:sz w:val="22"/>
          <w:szCs w:val="22"/>
        </w:rPr>
        <w:t xml:space="preserve">Jeżeli </w:t>
      </w:r>
      <w:r w:rsidR="00B36444" w:rsidRPr="00A26645">
        <w:rPr>
          <w:rFonts w:ascii="Arial" w:hAnsi="Arial" w:cs="Arial"/>
          <w:iCs/>
          <w:sz w:val="22"/>
          <w:szCs w:val="22"/>
        </w:rPr>
        <w:t>zabezpieczenie należytego wykonania umowy</w:t>
      </w:r>
      <w:r w:rsidRPr="00A26645">
        <w:rPr>
          <w:rFonts w:ascii="Arial" w:hAnsi="Arial" w:cs="Arial"/>
          <w:iCs/>
          <w:sz w:val="22"/>
          <w:szCs w:val="22"/>
        </w:rPr>
        <w:t xml:space="preserve"> jest wnoszone w formie gwarancji lub poręczenia, Wykonawca przekazuje Zamawiającemu oryginał gwarancji lub poręczenia, </w:t>
      </w:r>
      <w:r w:rsidR="00A26645">
        <w:rPr>
          <w:rFonts w:ascii="Arial" w:hAnsi="Arial" w:cs="Arial"/>
          <w:iCs/>
          <w:sz w:val="22"/>
          <w:szCs w:val="22"/>
        </w:rPr>
        <w:br/>
      </w:r>
      <w:r w:rsidRPr="00A26645">
        <w:rPr>
          <w:rFonts w:ascii="Arial" w:hAnsi="Arial" w:cs="Arial"/>
          <w:b/>
          <w:bCs/>
          <w:i/>
          <w:sz w:val="22"/>
          <w:szCs w:val="22"/>
        </w:rPr>
        <w:t>w postaci elektronicznej</w:t>
      </w:r>
      <w:r w:rsidR="00B36444" w:rsidRPr="00A26645">
        <w:rPr>
          <w:rFonts w:ascii="Arial" w:hAnsi="Arial" w:cs="Arial"/>
          <w:b/>
          <w:bCs/>
          <w:i/>
          <w:sz w:val="22"/>
          <w:szCs w:val="22"/>
        </w:rPr>
        <w:t>.</w:t>
      </w:r>
    </w:p>
    <w:p w14:paraId="65A367ED" w14:textId="77777777" w:rsidR="00D26577" w:rsidRPr="00A26645" w:rsidRDefault="00D26577" w:rsidP="00070E31">
      <w:pPr>
        <w:numPr>
          <w:ilvl w:val="3"/>
          <w:numId w:val="7"/>
        </w:numPr>
        <w:tabs>
          <w:tab w:val="clear" w:pos="3311"/>
          <w:tab w:val="left" w:pos="284"/>
        </w:tabs>
        <w:autoSpaceDE w:val="0"/>
        <w:autoSpaceDN w:val="0"/>
        <w:ind w:left="284" w:hanging="284"/>
        <w:jc w:val="both"/>
        <w:rPr>
          <w:rFonts w:ascii="Arial" w:hAnsi="Arial" w:cs="Arial"/>
          <w:b/>
          <w:bCs/>
          <w:i/>
          <w:sz w:val="22"/>
          <w:szCs w:val="22"/>
        </w:rPr>
      </w:pPr>
      <w:r w:rsidRPr="00A26645">
        <w:rPr>
          <w:rFonts w:ascii="Arial" w:hAnsi="Arial" w:cs="Arial"/>
          <w:iCs/>
          <w:sz w:val="22"/>
          <w:szCs w:val="22"/>
        </w:rPr>
        <w:t xml:space="preserve">Wymaga się aby zabezpieczenie </w:t>
      </w:r>
      <w:r w:rsidRPr="00A26645">
        <w:rPr>
          <w:rFonts w:ascii="Arial" w:hAnsi="Arial" w:cs="Arial"/>
          <w:sz w:val="22"/>
          <w:szCs w:val="22"/>
        </w:rPr>
        <w:t>należytego wykonania umowy wnoszone</w:t>
      </w:r>
      <w:r w:rsidRPr="00A26645">
        <w:rPr>
          <w:rFonts w:ascii="Arial" w:hAnsi="Arial" w:cs="Arial"/>
          <w:iCs/>
          <w:sz w:val="22"/>
          <w:szCs w:val="22"/>
        </w:rPr>
        <w:t xml:space="preserve"> </w:t>
      </w:r>
      <w:r w:rsidRPr="00A26645">
        <w:rPr>
          <w:rFonts w:ascii="Arial" w:hAnsi="Arial" w:cs="Arial"/>
          <w:sz w:val="22"/>
          <w:szCs w:val="22"/>
        </w:rPr>
        <w:t>były przez Wykonawcę, osobno dla każdej zawieranej umowy – informacja o numerze umowy przekazana zostanie Wykonawcy przez Zamawiającego w trakcie czynności przed jej podpisaniem.</w:t>
      </w:r>
    </w:p>
    <w:p w14:paraId="48D6CBC9" w14:textId="77777777" w:rsidR="00D26577" w:rsidRPr="00A26645" w:rsidRDefault="00D26577" w:rsidP="00070E31">
      <w:pPr>
        <w:numPr>
          <w:ilvl w:val="3"/>
          <w:numId w:val="7"/>
        </w:numPr>
        <w:tabs>
          <w:tab w:val="clear" w:pos="3311"/>
          <w:tab w:val="left" w:pos="284"/>
        </w:tabs>
        <w:autoSpaceDE w:val="0"/>
        <w:autoSpaceDN w:val="0"/>
        <w:ind w:left="284" w:hanging="284"/>
        <w:jc w:val="both"/>
        <w:rPr>
          <w:rFonts w:ascii="Arial" w:hAnsi="Arial" w:cs="Arial"/>
          <w:b/>
          <w:bCs/>
          <w:i/>
          <w:sz w:val="22"/>
          <w:szCs w:val="22"/>
        </w:rPr>
      </w:pPr>
      <w:r w:rsidRPr="00A26645">
        <w:rPr>
          <w:rFonts w:ascii="Arial" w:hAnsi="Arial" w:cs="Arial"/>
          <w:sz w:val="22"/>
          <w:szCs w:val="22"/>
        </w:rPr>
        <w:t>Zwrot zabezpieczenia</w:t>
      </w:r>
      <w:r w:rsidRPr="00A26645">
        <w:rPr>
          <w:rFonts w:ascii="Arial" w:hAnsi="Arial" w:cs="Arial"/>
          <w:iCs/>
          <w:sz w:val="22"/>
          <w:szCs w:val="22"/>
        </w:rPr>
        <w:t xml:space="preserve"> </w:t>
      </w:r>
      <w:r w:rsidRPr="00A26645">
        <w:rPr>
          <w:rFonts w:ascii="Arial" w:hAnsi="Arial" w:cs="Arial"/>
          <w:sz w:val="22"/>
          <w:szCs w:val="22"/>
        </w:rPr>
        <w:t>należytego wykonania umowy regulują przepisy art. 453 ustawy.</w:t>
      </w:r>
    </w:p>
    <w:p w14:paraId="7354ABF1" w14:textId="77777777" w:rsidR="00EF5621" w:rsidRDefault="00EF5621" w:rsidP="00070E31">
      <w:pPr>
        <w:tabs>
          <w:tab w:val="left" w:pos="426"/>
        </w:tabs>
        <w:ind w:left="791"/>
        <w:jc w:val="both"/>
        <w:rPr>
          <w:rFonts w:ascii="Arial" w:hAnsi="Arial" w:cs="Arial"/>
          <w:b/>
          <w:bCs/>
          <w:i/>
          <w:sz w:val="22"/>
          <w:szCs w:val="22"/>
        </w:rPr>
      </w:pPr>
    </w:p>
    <w:p w14:paraId="74AF2990" w14:textId="77777777" w:rsidR="00A26645" w:rsidRDefault="00A26645" w:rsidP="00070E31">
      <w:pPr>
        <w:tabs>
          <w:tab w:val="left" w:pos="426"/>
        </w:tabs>
        <w:ind w:left="791"/>
        <w:jc w:val="both"/>
        <w:rPr>
          <w:rFonts w:ascii="Arial" w:hAnsi="Arial" w:cs="Arial"/>
          <w:b/>
          <w:bCs/>
          <w:i/>
          <w:sz w:val="22"/>
          <w:szCs w:val="22"/>
        </w:rPr>
      </w:pPr>
    </w:p>
    <w:p w14:paraId="1A8C3BB5" w14:textId="77777777" w:rsidR="00A26645" w:rsidRDefault="00A26645" w:rsidP="00070E31">
      <w:pPr>
        <w:tabs>
          <w:tab w:val="left" w:pos="426"/>
        </w:tabs>
        <w:ind w:left="791"/>
        <w:jc w:val="both"/>
        <w:rPr>
          <w:rFonts w:ascii="Arial" w:hAnsi="Arial" w:cs="Arial"/>
          <w:b/>
          <w:bCs/>
          <w:i/>
          <w:sz w:val="22"/>
          <w:szCs w:val="22"/>
        </w:rPr>
      </w:pPr>
    </w:p>
    <w:p w14:paraId="49B8FE60" w14:textId="77777777" w:rsidR="00A26645" w:rsidRDefault="00A26645" w:rsidP="00070E31">
      <w:pPr>
        <w:tabs>
          <w:tab w:val="left" w:pos="426"/>
        </w:tabs>
        <w:ind w:left="791"/>
        <w:jc w:val="both"/>
        <w:rPr>
          <w:rFonts w:ascii="Arial" w:hAnsi="Arial" w:cs="Arial"/>
          <w:b/>
          <w:bCs/>
          <w:i/>
          <w:sz w:val="22"/>
          <w:szCs w:val="22"/>
        </w:rPr>
      </w:pPr>
    </w:p>
    <w:p w14:paraId="4978B582" w14:textId="77777777" w:rsidR="003E587E" w:rsidRPr="00A26645" w:rsidRDefault="003E587E" w:rsidP="00070E31">
      <w:pPr>
        <w:tabs>
          <w:tab w:val="left" w:pos="426"/>
        </w:tabs>
        <w:ind w:left="791"/>
        <w:jc w:val="both"/>
        <w:rPr>
          <w:rFonts w:ascii="Arial" w:hAnsi="Arial" w:cs="Arial"/>
          <w:b/>
          <w:bCs/>
          <w:i/>
          <w:sz w:val="22"/>
          <w:szCs w:val="22"/>
        </w:rPr>
      </w:pPr>
    </w:p>
    <w:p w14:paraId="12553929" w14:textId="7B0A7DA6" w:rsidR="00D26577" w:rsidRPr="00A26645" w:rsidRDefault="00D26577" w:rsidP="00070E31">
      <w:pPr>
        <w:numPr>
          <w:ilvl w:val="0"/>
          <w:numId w:val="20"/>
        </w:numPr>
        <w:autoSpaceDE w:val="0"/>
        <w:autoSpaceDN w:val="0"/>
        <w:ind w:hanging="294"/>
        <w:rPr>
          <w:rFonts w:ascii="Arial" w:hAnsi="Arial" w:cs="Arial"/>
          <w:b/>
          <w:bCs/>
          <w:sz w:val="22"/>
          <w:szCs w:val="22"/>
        </w:rPr>
      </w:pPr>
      <w:r w:rsidRPr="00A26645">
        <w:rPr>
          <w:rFonts w:ascii="Arial" w:hAnsi="Arial" w:cs="Arial"/>
          <w:b/>
          <w:bCs/>
          <w:sz w:val="22"/>
          <w:szCs w:val="22"/>
        </w:rPr>
        <w:lastRenderedPageBreak/>
        <w:t xml:space="preserve">ISTOTNE WARUNKI UMOWY ORAZ DOPUSZCZALNE ZMIANY POSTANOWIEŃ ISTOTNYCH WARUNKÓW UMOWNYCH </w:t>
      </w:r>
      <w:r w:rsidR="007F16FA" w:rsidRPr="00A26645">
        <w:rPr>
          <w:rFonts w:ascii="Arial" w:hAnsi="Arial" w:cs="Arial"/>
          <w:b/>
          <w:bCs/>
          <w:sz w:val="22"/>
          <w:szCs w:val="22"/>
        </w:rPr>
        <w:t xml:space="preserve"> </w:t>
      </w:r>
    </w:p>
    <w:p w14:paraId="6A7E9011" w14:textId="77777777" w:rsidR="00D26577" w:rsidRPr="00A26645" w:rsidRDefault="00D26577" w:rsidP="00070E31">
      <w:pPr>
        <w:ind w:left="709" w:hanging="709"/>
        <w:rPr>
          <w:rFonts w:ascii="Arial" w:hAnsi="Arial" w:cs="Arial"/>
          <w:color w:val="000000"/>
          <w:sz w:val="22"/>
          <w:szCs w:val="22"/>
        </w:rPr>
      </w:pPr>
    </w:p>
    <w:p w14:paraId="1469C288" w14:textId="77777777" w:rsidR="00D26577" w:rsidRPr="00A26645" w:rsidRDefault="00D26577" w:rsidP="00070E31">
      <w:pPr>
        <w:numPr>
          <w:ilvl w:val="6"/>
          <w:numId w:val="7"/>
        </w:numPr>
        <w:tabs>
          <w:tab w:val="clear" w:pos="547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 xml:space="preserve">Istotne warunki umowy oraz wysokość kar umownych z tytułu niewykonania lub nienależytego wykonania umowy są określone w projekcie umowy stanowiącym </w:t>
      </w:r>
      <w:r w:rsidRPr="00A26645">
        <w:rPr>
          <w:rFonts w:ascii="Arial" w:hAnsi="Arial" w:cs="Arial"/>
          <w:sz w:val="22"/>
          <w:szCs w:val="22"/>
          <w:u w:val="single"/>
        </w:rPr>
        <w:t>z</w:t>
      </w:r>
      <w:r w:rsidRPr="00A26645">
        <w:rPr>
          <w:rFonts w:ascii="Arial" w:hAnsi="Arial" w:cs="Arial"/>
          <w:iCs/>
          <w:sz w:val="22"/>
          <w:szCs w:val="22"/>
          <w:u w:val="single"/>
        </w:rPr>
        <w:t xml:space="preserve">ałącznik </w:t>
      </w:r>
      <w:r w:rsidRPr="00A26645">
        <w:rPr>
          <w:rFonts w:ascii="Arial" w:hAnsi="Arial" w:cs="Arial"/>
          <w:b/>
          <w:iCs/>
          <w:sz w:val="22"/>
          <w:szCs w:val="22"/>
          <w:u w:val="single"/>
        </w:rPr>
        <w:t>nr 2</w:t>
      </w:r>
      <w:r w:rsidRPr="00A26645">
        <w:rPr>
          <w:rFonts w:ascii="Arial" w:hAnsi="Arial" w:cs="Arial"/>
          <w:iCs/>
          <w:sz w:val="22"/>
          <w:szCs w:val="22"/>
          <w:u w:val="single"/>
        </w:rPr>
        <w:t xml:space="preserve"> do specyfikacji</w:t>
      </w:r>
      <w:r w:rsidRPr="00A26645">
        <w:rPr>
          <w:rFonts w:ascii="Arial" w:hAnsi="Arial" w:cs="Arial"/>
          <w:iCs/>
          <w:sz w:val="22"/>
          <w:szCs w:val="22"/>
        </w:rPr>
        <w:t>.</w:t>
      </w:r>
      <w:r w:rsidRPr="00A26645">
        <w:rPr>
          <w:rFonts w:ascii="Arial" w:hAnsi="Arial" w:cs="Arial"/>
          <w:sz w:val="22"/>
          <w:szCs w:val="22"/>
        </w:rPr>
        <w:t xml:space="preserve"> </w:t>
      </w:r>
    </w:p>
    <w:p w14:paraId="38589387" w14:textId="77777777" w:rsidR="00D26577" w:rsidRPr="00A26645" w:rsidRDefault="00D26577" w:rsidP="00070E31">
      <w:pPr>
        <w:numPr>
          <w:ilvl w:val="6"/>
          <w:numId w:val="7"/>
        </w:numPr>
        <w:tabs>
          <w:tab w:val="clear" w:pos="547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 xml:space="preserve">Wykonawca jest zobowiązany zapoznać się z treścią załączonego do specyfikacji projektu umowy. </w:t>
      </w:r>
    </w:p>
    <w:p w14:paraId="39207DC2" w14:textId="77777777" w:rsidR="00163AFE" w:rsidRPr="00A26645" w:rsidRDefault="00D26577" w:rsidP="00070E31">
      <w:pPr>
        <w:numPr>
          <w:ilvl w:val="6"/>
          <w:numId w:val="7"/>
        </w:numPr>
        <w:tabs>
          <w:tab w:val="clear" w:pos="547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Dopuszcza się możliwość zmian postanowień umowy w stosunku do treści oferty, na podstawie której dokonano wyboru Wykonawcy, zgodnie z art. 455</w:t>
      </w:r>
      <w:r w:rsidR="00250E4F" w:rsidRPr="00A26645">
        <w:rPr>
          <w:rFonts w:ascii="Arial" w:hAnsi="Arial" w:cs="Arial"/>
          <w:sz w:val="22"/>
          <w:szCs w:val="22"/>
        </w:rPr>
        <w:t xml:space="preserve"> ust. 1 </w:t>
      </w:r>
      <w:r w:rsidRPr="00A26645">
        <w:rPr>
          <w:rFonts w:ascii="Arial" w:hAnsi="Arial" w:cs="Arial"/>
          <w:sz w:val="22"/>
          <w:szCs w:val="22"/>
        </w:rPr>
        <w:t>ustawy</w:t>
      </w:r>
      <w:r w:rsidR="00B31B02" w:rsidRPr="00A26645">
        <w:rPr>
          <w:rFonts w:ascii="Arial" w:hAnsi="Arial" w:cs="Arial"/>
          <w:sz w:val="22"/>
          <w:szCs w:val="22"/>
        </w:rPr>
        <w:t xml:space="preserve"> – </w:t>
      </w:r>
      <w:r w:rsidRPr="00A26645">
        <w:rPr>
          <w:rFonts w:ascii="Arial" w:hAnsi="Arial" w:cs="Arial"/>
          <w:sz w:val="22"/>
          <w:szCs w:val="22"/>
        </w:rPr>
        <w:t>zakres</w:t>
      </w:r>
      <w:r w:rsidR="00B31B02" w:rsidRPr="00A26645">
        <w:rPr>
          <w:rFonts w:ascii="Arial" w:hAnsi="Arial" w:cs="Arial"/>
          <w:sz w:val="22"/>
          <w:szCs w:val="22"/>
        </w:rPr>
        <w:t xml:space="preserve"> zmian </w:t>
      </w:r>
      <w:r w:rsidRPr="00A26645">
        <w:rPr>
          <w:rFonts w:ascii="Arial" w:hAnsi="Arial" w:cs="Arial"/>
          <w:sz w:val="22"/>
          <w:szCs w:val="22"/>
        </w:rPr>
        <w:t xml:space="preserve">i </w:t>
      </w:r>
      <w:r w:rsidR="001D1EAF" w:rsidRPr="00A26645">
        <w:rPr>
          <w:rFonts w:ascii="Arial" w:hAnsi="Arial" w:cs="Arial"/>
          <w:sz w:val="22"/>
          <w:szCs w:val="22"/>
        </w:rPr>
        <w:t>warunki wprowadzenia tych zmian o</w:t>
      </w:r>
      <w:r w:rsidR="00B31B02" w:rsidRPr="00A26645">
        <w:rPr>
          <w:rFonts w:ascii="Arial" w:hAnsi="Arial" w:cs="Arial"/>
          <w:sz w:val="22"/>
          <w:szCs w:val="22"/>
        </w:rPr>
        <w:t>kreślon</w:t>
      </w:r>
      <w:r w:rsidR="001D1EAF" w:rsidRPr="00A26645">
        <w:rPr>
          <w:rFonts w:ascii="Arial" w:hAnsi="Arial" w:cs="Arial"/>
          <w:sz w:val="22"/>
          <w:szCs w:val="22"/>
        </w:rPr>
        <w:t xml:space="preserve">o </w:t>
      </w:r>
      <w:r w:rsidR="00B31B02" w:rsidRPr="00A26645">
        <w:rPr>
          <w:rFonts w:ascii="Arial" w:hAnsi="Arial" w:cs="Arial"/>
          <w:sz w:val="22"/>
          <w:szCs w:val="22"/>
        </w:rPr>
        <w:t xml:space="preserve">w projekcie umowy stanowiącym </w:t>
      </w:r>
      <w:r w:rsidR="00B31B02" w:rsidRPr="00A26645">
        <w:rPr>
          <w:rFonts w:ascii="Arial" w:hAnsi="Arial" w:cs="Arial"/>
          <w:sz w:val="22"/>
          <w:szCs w:val="22"/>
          <w:u w:val="single"/>
        </w:rPr>
        <w:t>z</w:t>
      </w:r>
      <w:r w:rsidR="00B31B02" w:rsidRPr="00A26645">
        <w:rPr>
          <w:rFonts w:ascii="Arial" w:hAnsi="Arial" w:cs="Arial"/>
          <w:iCs/>
          <w:sz w:val="22"/>
          <w:szCs w:val="22"/>
          <w:u w:val="single"/>
        </w:rPr>
        <w:t xml:space="preserve">ałącznik </w:t>
      </w:r>
      <w:r w:rsidR="00B31B02" w:rsidRPr="00A26645">
        <w:rPr>
          <w:rFonts w:ascii="Arial" w:hAnsi="Arial" w:cs="Arial"/>
          <w:b/>
          <w:iCs/>
          <w:sz w:val="22"/>
          <w:szCs w:val="22"/>
          <w:u w:val="single"/>
        </w:rPr>
        <w:t>nr 2</w:t>
      </w:r>
      <w:r w:rsidR="00B31B02" w:rsidRPr="00A26645">
        <w:rPr>
          <w:rFonts w:ascii="Arial" w:hAnsi="Arial" w:cs="Arial"/>
          <w:iCs/>
          <w:sz w:val="22"/>
          <w:szCs w:val="22"/>
          <w:u w:val="single"/>
        </w:rPr>
        <w:t xml:space="preserve"> do specyfikacji</w:t>
      </w:r>
      <w:r w:rsidR="00B31B02" w:rsidRPr="00A26645">
        <w:rPr>
          <w:rFonts w:ascii="Arial" w:hAnsi="Arial" w:cs="Arial"/>
          <w:iCs/>
          <w:sz w:val="22"/>
          <w:szCs w:val="22"/>
        </w:rPr>
        <w:t>.</w:t>
      </w:r>
    </w:p>
    <w:p w14:paraId="2E853B8B" w14:textId="77777777" w:rsidR="00D26577" w:rsidRPr="00A26645" w:rsidRDefault="00D26577" w:rsidP="00070E31">
      <w:pPr>
        <w:numPr>
          <w:ilvl w:val="6"/>
          <w:numId w:val="7"/>
        </w:numPr>
        <w:tabs>
          <w:tab w:val="clear" w:pos="5471"/>
          <w:tab w:val="num" w:pos="284"/>
        </w:tabs>
        <w:autoSpaceDE w:val="0"/>
        <w:autoSpaceDN w:val="0"/>
        <w:ind w:left="284" w:hanging="284"/>
        <w:jc w:val="both"/>
        <w:rPr>
          <w:rFonts w:ascii="Arial" w:hAnsi="Arial" w:cs="Arial"/>
          <w:sz w:val="22"/>
          <w:szCs w:val="22"/>
        </w:rPr>
      </w:pPr>
      <w:r w:rsidRPr="00A26645">
        <w:rPr>
          <w:rFonts w:ascii="Arial" w:hAnsi="Arial" w:cs="Arial"/>
          <w:sz w:val="22"/>
          <w:szCs w:val="22"/>
        </w:rPr>
        <w:t xml:space="preserve">Wykonawca po zapoznaniu się z treścią projektu umowy może zwrócić się do Zamawiającego </w:t>
      </w:r>
      <w:r w:rsidRPr="00A26645">
        <w:rPr>
          <w:rFonts w:ascii="Arial" w:hAnsi="Arial" w:cs="Arial"/>
          <w:sz w:val="22"/>
          <w:szCs w:val="22"/>
        </w:rPr>
        <w:br/>
        <w:t xml:space="preserve">z zapytaniem dotyczącym tych postanowień umowy, co do których ma wątpliwości. </w:t>
      </w:r>
    </w:p>
    <w:p w14:paraId="484A0296" w14:textId="53E62918" w:rsidR="00D26577" w:rsidRPr="00A26645" w:rsidRDefault="00D26577" w:rsidP="00070E31">
      <w:pPr>
        <w:numPr>
          <w:ilvl w:val="6"/>
          <w:numId w:val="7"/>
        </w:numPr>
        <w:tabs>
          <w:tab w:val="clear" w:pos="5471"/>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 xml:space="preserve">Zamawiający może odstąpić od umowy w terminie 30 dni od dnia powzięcia wiadomości </w:t>
      </w:r>
      <w:r w:rsidR="00A26645">
        <w:rPr>
          <w:rFonts w:ascii="Arial" w:hAnsi="Arial" w:cs="Arial"/>
          <w:color w:val="000000"/>
          <w:sz w:val="22"/>
          <w:szCs w:val="22"/>
        </w:rPr>
        <w:br/>
      </w:r>
      <w:r w:rsidRPr="00A26645">
        <w:rPr>
          <w:rFonts w:ascii="Arial" w:hAnsi="Arial" w:cs="Arial"/>
          <w:color w:val="000000"/>
          <w:sz w:val="22"/>
          <w:szCs w:val="22"/>
        </w:rPr>
        <w:t xml:space="preserve">o zaistnieniu istotnej zmiany okoliczności powodującej, że wykonanie umowy nie leży </w:t>
      </w:r>
      <w:r w:rsidR="00A26645">
        <w:rPr>
          <w:rFonts w:ascii="Arial" w:hAnsi="Arial" w:cs="Arial"/>
          <w:color w:val="000000"/>
          <w:sz w:val="22"/>
          <w:szCs w:val="22"/>
        </w:rPr>
        <w:br/>
      </w:r>
      <w:r w:rsidRPr="00A26645">
        <w:rPr>
          <w:rFonts w:ascii="Arial" w:hAnsi="Arial" w:cs="Arial"/>
          <w:color w:val="000000"/>
          <w:sz w:val="22"/>
          <w:szCs w:val="22"/>
        </w:rPr>
        <w:t xml:space="preserve">w interesie publicznym, czego nie można było przewidzieć w chwili zawarcia umowy, lub dalsze wykonywanie umowy może zagrozić podstawowemu interesowi bezpieczeństwa państwa lub bezpieczeństwu publicznemu. </w:t>
      </w:r>
      <w:r w:rsidRPr="00A26645">
        <w:rPr>
          <w:rFonts w:ascii="Arial" w:hAnsi="Arial" w:cs="Arial"/>
          <w:color w:val="000000"/>
          <w:sz w:val="22"/>
        </w:rPr>
        <w:t xml:space="preserve">W takim przypadku </w:t>
      </w:r>
      <w:r w:rsidR="00071DB8" w:rsidRPr="00A26645">
        <w:rPr>
          <w:rFonts w:ascii="Arial" w:hAnsi="Arial" w:cs="Arial"/>
          <w:color w:val="000000"/>
          <w:sz w:val="22"/>
        </w:rPr>
        <w:t xml:space="preserve">Wykonawca </w:t>
      </w:r>
      <w:r w:rsidRPr="00A26645">
        <w:rPr>
          <w:rFonts w:ascii="Arial" w:hAnsi="Arial" w:cs="Arial"/>
          <w:color w:val="000000"/>
          <w:sz w:val="22"/>
        </w:rPr>
        <w:t xml:space="preserve">może żądać wyłącznie wynagrodzenia należnego z tytułu wykonania części umowy. </w:t>
      </w:r>
      <w:r w:rsidR="007F16FA" w:rsidRPr="00A26645">
        <w:rPr>
          <w:rFonts w:ascii="Arial" w:hAnsi="Arial" w:cs="Arial"/>
          <w:color w:val="000000"/>
          <w:sz w:val="22"/>
        </w:rPr>
        <w:t xml:space="preserve"> </w:t>
      </w:r>
    </w:p>
    <w:p w14:paraId="5A520C15" w14:textId="77777777" w:rsidR="00D26577" w:rsidRPr="00A26645" w:rsidRDefault="00D26577" w:rsidP="00070E31">
      <w:pPr>
        <w:numPr>
          <w:ilvl w:val="6"/>
          <w:numId w:val="7"/>
        </w:numPr>
        <w:tabs>
          <w:tab w:val="clear" w:pos="5471"/>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Zamawiający może unieważnić postępowanie o udzielenie zamówienia, jeżeli środki publiczne, które zamawiający zamierzał przeznaczyć na sfinansowanie całości lub części zamówienia, nie zostały mu przyznane.</w:t>
      </w:r>
      <w:r w:rsidR="007F16FA" w:rsidRPr="00A26645">
        <w:rPr>
          <w:rFonts w:ascii="Arial" w:hAnsi="Arial" w:cs="Arial"/>
          <w:color w:val="000000"/>
          <w:sz w:val="22"/>
          <w:szCs w:val="22"/>
        </w:rPr>
        <w:t xml:space="preserve"> </w:t>
      </w:r>
    </w:p>
    <w:p w14:paraId="18A6686F" w14:textId="77777777" w:rsidR="00EF5621" w:rsidRPr="00A26645" w:rsidRDefault="00EF5621" w:rsidP="00070E31">
      <w:pPr>
        <w:jc w:val="both"/>
        <w:rPr>
          <w:rFonts w:ascii="Arial" w:hAnsi="Arial" w:cs="Arial"/>
          <w:sz w:val="22"/>
          <w:szCs w:val="22"/>
        </w:rPr>
      </w:pPr>
    </w:p>
    <w:p w14:paraId="430125E4" w14:textId="77777777" w:rsidR="00D26577" w:rsidRPr="00A26645" w:rsidRDefault="00D26577" w:rsidP="00070E31">
      <w:pPr>
        <w:numPr>
          <w:ilvl w:val="0"/>
          <w:numId w:val="20"/>
        </w:numPr>
        <w:tabs>
          <w:tab w:val="left" w:pos="709"/>
        </w:tabs>
        <w:autoSpaceDE w:val="0"/>
        <w:autoSpaceDN w:val="0"/>
        <w:ind w:hanging="294"/>
        <w:jc w:val="both"/>
        <w:rPr>
          <w:rFonts w:ascii="Arial" w:hAnsi="Arial" w:cs="Arial"/>
          <w:b/>
          <w:bCs/>
          <w:color w:val="000000"/>
          <w:sz w:val="22"/>
          <w:szCs w:val="22"/>
        </w:rPr>
      </w:pPr>
      <w:r w:rsidRPr="00A26645">
        <w:rPr>
          <w:rFonts w:ascii="Arial" w:hAnsi="Arial" w:cs="Arial"/>
          <w:b/>
          <w:bCs/>
          <w:color w:val="000000"/>
          <w:sz w:val="22"/>
          <w:szCs w:val="22"/>
        </w:rPr>
        <w:tab/>
        <w:t xml:space="preserve">POUCZENIE O ŚRODKACH OCHRONY PRAWNEJ PRZYSŁUGUJĄCYCH WYKONAWCY  </w:t>
      </w:r>
    </w:p>
    <w:p w14:paraId="1E17852E" w14:textId="77777777" w:rsidR="00D26577" w:rsidRPr="00A26645" w:rsidRDefault="00D26577" w:rsidP="00070E31">
      <w:pPr>
        <w:tabs>
          <w:tab w:val="left" w:pos="709"/>
        </w:tabs>
        <w:ind w:left="709" w:hanging="709"/>
        <w:rPr>
          <w:rFonts w:ascii="Arial" w:hAnsi="Arial" w:cs="Arial"/>
          <w:b/>
          <w:bCs/>
          <w:color w:val="000000"/>
          <w:sz w:val="22"/>
          <w:szCs w:val="22"/>
        </w:rPr>
      </w:pPr>
    </w:p>
    <w:p w14:paraId="075CF807" w14:textId="7BDA09E0"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Środki ochrony prawnej, określone zostały w dziale IX ustawy, przysługują wykonawcy, uczestnikowi konkursu oraz innemu podmiotowi, jeżeli ma lub miał interes w uzyskaniu zamówienia lub nagrody w konkursie oraz poniósł lub może ponieść szkodę w wyniku naruszenia przez zamawiającego przepisów ustawy.</w:t>
      </w:r>
    </w:p>
    <w:p w14:paraId="14A3CE81" w14:textId="76B9D9A5"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6B35F9E9" w14:textId="77777777"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Postępowanie odwoławcze jest prowadzone w języku polskim.</w:t>
      </w:r>
      <w:r w:rsidR="00FA7ABA" w:rsidRPr="00A26645">
        <w:rPr>
          <w:rFonts w:ascii="Arial" w:hAnsi="Arial" w:cs="Arial"/>
          <w:color w:val="000000"/>
          <w:sz w:val="22"/>
          <w:szCs w:val="22"/>
        </w:rPr>
        <w:t xml:space="preserve">  </w:t>
      </w:r>
    </w:p>
    <w:p w14:paraId="10C151B0" w14:textId="77777777" w:rsidR="00FA7ABA" w:rsidRPr="00A26645" w:rsidRDefault="00FA7ABA"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 xml:space="preserve">Pisma składane w toku postępowania odwoławczego przez strony oraz uczestników postępowania odwoławczego wnosi się z odpisami dla stron oraz uczestników postępowania odwoławczego, jeżeli pisma te składane są w formie pisemnej. </w:t>
      </w:r>
    </w:p>
    <w:p w14:paraId="63679218" w14:textId="52DF9822"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r w:rsidR="00FA7ABA" w:rsidRPr="00A26645">
        <w:rPr>
          <w:rFonts w:ascii="Arial" w:hAnsi="Arial" w:cs="Arial"/>
          <w:color w:val="000000"/>
          <w:sz w:val="22"/>
          <w:szCs w:val="22"/>
        </w:rPr>
        <w:t xml:space="preserve"> </w:t>
      </w:r>
    </w:p>
    <w:p w14:paraId="175C95A9" w14:textId="66DC40AB"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55E6404C" w14:textId="31F986DA"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Odwołanie przysługuje na:</w:t>
      </w:r>
      <w:r w:rsidR="00DC129D" w:rsidRPr="00A26645">
        <w:rPr>
          <w:rFonts w:ascii="Arial" w:hAnsi="Arial" w:cs="Arial"/>
          <w:color w:val="000000"/>
          <w:sz w:val="22"/>
          <w:szCs w:val="22"/>
        </w:rPr>
        <w:t xml:space="preserve"> </w:t>
      </w:r>
    </w:p>
    <w:p w14:paraId="7D3D7D85" w14:textId="2AA9C4AD" w:rsidR="00D26577" w:rsidRPr="00A26645" w:rsidRDefault="00D26577" w:rsidP="00070E31">
      <w:pPr>
        <w:numPr>
          <w:ilvl w:val="1"/>
          <w:numId w:val="35"/>
        </w:numPr>
        <w:tabs>
          <w:tab w:val="left" w:pos="567"/>
        </w:tabs>
        <w:autoSpaceDE w:val="0"/>
        <w:autoSpaceDN w:val="0"/>
        <w:ind w:left="567" w:hanging="283"/>
        <w:jc w:val="both"/>
        <w:rPr>
          <w:rFonts w:ascii="Arial" w:hAnsi="Arial" w:cs="Arial"/>
          <w:color w:val="000000"/>
          <w:sz w:val="22"/>
          <w:szCs w:val="22"/>
        </w:rPr>
      </w:pPr>
      <w:r w:rsidRPr="00A26645">
        <w:rPr>
          <w:rFonts w:ascii="Arial" w:hAnsi="Arial" w:cs="Arial"/>
          <w:color w:val="000000"/>
          <w:sz w:val="22"/>
          <w:szCs w:val="22"/>
        </w:rPr>
        <w:t xml:space="preserve">niezgodną z przepisami ustawy czynność zamawiającego, podjętą w postępowaniu </w:t>
      </w:r>
      <w:r w:rsidR="00A26645">
        <w:rPr>
          <w:rFonts w:ascii="Arial" w:hAnsi="Arial" w:cs="Arial"/>
          <w:color w:val="000000"/>
          <w:sz w:val="22"/>
          <w:szCs w:val="22"/>
        </w:rPr>
        <w:br/>
      </w:r>
      <w:r w:rsidRPr="00A26645">
        <w:rPr>
          <w:rFonts w:ascii="Arial" w:hAnsi="Arial" w:cs="Arial"/>
          <w:color w:val="000000"/>
          <w:sz w:val="22"/>
          <w:szCs w:val="22"/>
        </w:rPr>
        <w:t>o udzielenie zamówienia, w tym na projektowane postanowienie umowy,</w:t>
      </w:r>
    </w:p>
    <w:p w14:paraId="3B055652" w14:textId="77777777" w:rsidR="00D26577" w:rsidRPr="00A26645" w:rsidRDefault="00D26577" w:rsidP="00070E31">
      <w:pPr>
        <w:numPr>
          <w:ilvl w:val="1"/>
          <w:numId w:val="35"/>
        </w:numPr>
        <w:tabs>
          <w:tab w:val="left" w:pos="567"/>
        </w:tabs>
        <w:autoSpaceDE w:val="0"/>
        <w:autoSpaceDN w:val="0"/>
        <w:ind w:left="567" w:hanging="283"/>
        <w:jc w:val="both"/>
        <w:rPr>
          <w:rFonts w:ascii="Arial" w:hAnsi="Arial" w:cs="Arial"/>
          <w:sz w:val="22"/>
          <w:szCs w:val="22"/>
        </w:rPr>
      </w:pPr>
      <w:r w:rsidRPr="00A26645">
        <w:rPr>
          <w:rFonts w:ascii="Arial" w:hAnsi="Arial" w:cs="Arial"/>
          <w:color w:val="000000"/>
          <w:sz w:val="22"/>
          <w:szCs w:val="22"/>
        </w:rPr>
        <w:t>zaniechanie czynności w postępowaniu o udzielenie zamówienia, do której zamawiający był obowiązany na podstawie ustawy,</w:t>
      </w:r>
    </w:p>
    <w:p w14:paraId="56CD5D22" w14:textId="438EAE7F" w:rsidR="00D26577" w:rsidRPr="00A26645" w:rsidRDefault="00D26577" w:rsidP="00070E31">
      <w:pPr>
        <w:numPr>
          <w:ilvl w:val="1"/>
          <w:numId w:val="35"/>
        </w:numPr>
        <w:tabs>
          <w:tab w:val="left" w:pos="567"/>
        </w:tabs>
        <w:autoSpaceDE w:val="0"/>
        <w:autoSpaceDN w:val="0"/>
        <w:ind w:left="567" w:hanging="283"/>
        <w:jc w:val="both"/>
        <w:rPr>
          <w:rFonts w:ascii="Arial" w:hAnsi="Arial" w:cs="Arial"/>
          <w:sz w:val="22"/>
          <w:szCs w:val="22"/>
        </w:rPr>
      </w:pPr>
      <w:r w:rsidRPr="00A26645">
        <w:rPr>
          <w:rFonts w:ascii="Arial" w:hAnsi="Arial" w:cs="Arial"/>
          <w:color w:val="000000"/>
          <w:sz w:val="22"/>
          <w:szCs w:val="22"/>
        </w:rPr>
        <w:t xml:space="preserve">zaniechanie przeprowadzenia postępowania o udzielenie zamówienia na podstawie ustawy, mimo że </w:t>
      </w:r>
      <w:r w:rsidR="00071DB8" w:rsidRPr="00A26645">
        <w:rPr>
          <w:rFonts w:ascii="Arial" w:hAnsi="Arial" w:cs="Arial"/>
          <w:color w:val="000000"/>
          <w:sz w:val="22"/>
          <w:szCs w:val="22"/>
        </w:rPr>
        <w:t xml:space="preserve">Zamawiający </w:t>
      </w:r>
      <w:r w:rsidRPr="00A26645">
        <w:rPr>
          <w:rFonts w:ascii="Arial" w:hAnsi="Arial" w:cs="Arial"/>
          <w:color w:val="000000"/>
          <w:sz w:val="22"/>
          <w:szCs w:val="22"/>
        </w:rPr>
        <w:t>był do tego obowiązany.</w:t>
      </w:r>
    </w:p>
    <w:p w14:paraId="1F7AB6EC" w14:textId="77777777" w:rsidR="00FC6632" w:rsidRPr="00A26645" w:rsidRDefault="00D26577" w:rsidP="00070E31">
      <w:pPr>
        <w:numPr>
          <w:ilvl w:val="0"/>
          <w:numId w:val="8"/>
        </w:numPr>
        <w:tabs>
          <w:tab w:val="clear" w:pos="720"/>
          <w:tab w:val="num" w:pos="284"/>
        </w:tabs>
        <w:autoSpaceDE w:val="0"/>
        <w:autoSpaceDN w:val="0"/>
        <w:ind w:left="284" w:hanging="284"/>
        <w:rPr>
          <w:rFonts w:ascii="Arial" w:hAnsi="Arial" w:cs="Arial"/>
          <w:sz w:val="22"/>
          <w:szCs w:val="22"/>
        </w:rPr>
      </w:pPr>
      <w:r w:rsidRPr="00A26645">
        <w:rPr>
          <w:rFonts w:ascii="Arial" w:hAnsi="Arial" w:cs="Arial"/>
          <w:color w:val="000000"/>
          <w:sz w:val="22"/>
          <w:szCs w:val="22"/>
        </w:rPr>
        <w:t xml:space="preserve">Odwołanie wnosi się do Prezesa Izby – dane teleadresowe: </w:t>
      </w:r>
    </w:p>
    <w:p w14:paraId="41C83FD8" w14:textId="77777777" w:rsidR="00D26577" w:rsidRDefault="00D26577" w:rsidP="00070E31">
      <w:pPr>
        <w:autoSpaceDE w:val="0"/>
        <w:autoSpaceDN w:val="0"/>
        <w:ind w:left="284"/>
        <w:rPr>
          <w:rFonts w:ascii="Arial" w:hAnsi="Arial" w:cs="Arial"/>
          <w:sz w:val="22"/>
          <w:szCs w:val="22"/>
        </w:rPr>
      </w:pPr>
      <w:r w:rsidRPr="00A26645">
        <w:rPr>
          <w:rStyle w:val="txt-new"/>
          <w:rFonts w:ascii="Arial" w:hAnsi="Arial" w:cs="Arial"/>
          <w:sz w:val="22"/>
          <w:szCs w:val="22"/>
        </w:rPr>
        <w:t xml:space="preserve">Krajowa Izba Odwoławcza, ul. Postępu 17a, 02-676 Warszawa, tel.: </w:t>
      </w:r>
      <w:r w:rsidRPr="00A26645">
        <w:rPr>
          <w:rFonts w:ascii="Arial" w:hAnsi="Arial" w:cs="Arial"/>
          <w:sz w:val="22"/>
          <w:szCs w:val="22"/>
        </w:rPr>
        <w:t>22</w:t>
      </w:r>
      <w:r w:rsidR="000771BF" w:rsidRPr="00A26645">
        <w:rPr>
          <w:rFonts w:ascii="Arial" w:hAnsi="Arial" w:cs="Arial"/>
          <w:sz w:val="22"/>
          <w:szCs w:val="22"/>
        </w:rPr>
        <w:t> </w:t>
      </w:r>
      <w:r w:rsidRPr="00A26645">
        <w:rPr>
          <w:rFonts w:ascii="Arial" w:hAnsi="Arial" w:cs="Arial"/>
          <w:sz w:val="22"/>
          <w:szCs w:val="22"/>
        </w:rPr>
        <w:t>458</w:t>
      </w:r>
      <w:r w:rsidR="000771BF" w:rsidRPr="00A26645">
        <w:rPr>
          <w:rFonts w:ascii="Arial" w:hAnsi="Arial" w:cs="Arial"/>
          <w:sz w:val="22"/>
          <w:szCs w:val="22"/>
        </w:rPr>
        <w:t xml:space="preserve"> </w:t>
      </w:r>
      <w:r w:rsidRPr="00A26645">
        <w:rPr>
          <w:rFonts w:ascii="Arial" w:hAnsi="Arial" w:cs="Arial"/>
          <w:sz w:val="22"/>
          <w:szCs w:val="22"/>
        </w:rPr>
        <w:t>78</w:t>
      </w:r>
      <w:r w:rsidR="000771BF" w:rsidRPr="00A26645">
        <w:rPr>
          <w:rFonts w:ascii="Arial" w:hAnsi="Arial" w:cs="Arial"/>
          <w:sz w:val="22"/>
          <w:szCs w:val="22"/>
        </w:rPr>
        <w:t xml:space="preserve"> </w:t>
      </w:r>
      <w:r w:rsidRPr="00A26645">
        <w:rPr>
          <w:rFonts w:ascii="Arial" w:hAnsi="Arial" w:cs="Arial"/>
          <w:sz w:val="22"/>
          <w:szCs w:val="22"/>
        </w:rPr>
        <w:t>01, faks: 22</w:t>
      </w:r>
      <w:r w:rsidR="000771BF" w:rsidRPr="00A26645">
        <w:rPr>
          <w:rFonts w:ascii="Arial" w:hAnsi="Arial" w:cs="Arial"/>
          <w:sz w:val="22"/>
          <w:szCs w:val="22"/>
        </w:rPr>
        <w:t> </w:t>
      </w:r>
      <w:r w:rsidRPr="00A26645">
        <w:rPr>
          <w:rFonts w:ascii="Arial" w:hAnsi="Arial" w:cs="Arial"/>
          <w:sz w:val="22"/>
          <w:szCs w:val="22"/>
        </w:rPr>
        <w:t>458</w:t>
      </w:r>
      <w:r w:rsidR="000771BF" w:rsidRPr="00A26645">
        <w:rPr>
          <w:rFonts w:ascii="Arial" w:hAnsi="Arial" w:cs="Arial"/>
          <w:sz w:val="22"/>
          <w:szCs w:val="22"/>
        </w:rPr>
        <w:t> </w:t>
      </w:r>
      <w:r w:rsidRPr="00A26645">
        <w:rPr>
          <w:rFonts w:ascii="Arial" w:hAnsi="Arial" w:cs="Arial"/>
          <w:sz w:val="22"/>
          <w:szCs w:val="22"/>
        </w:rPr>
        <w:t>78</w:t>
      </w:r>
      <w:r w:rsidR="00FC6632" w:rsidRPr="00A26645">
        <w:rPr>
          <w:rFonts w:ascii="Arial" w:hAnsi="Arial" w:cs="Arial"/>
          <w:sz w:val="22"/>
          <w:szCs w:val="22"/>
        </w:rPr>
        <w:t> </w:t>
      </w:r>
      <w:r w:rsidRPr="00A26645">
        <w:rPr>
          <w:rFonts w:ascii="Arial" w:hAnsi="Arial" w:cs="Arial"/>
          <w:sz w:val="22"/>
          <w:szCs w:val="22"/>
        </w:rPr>
        <w:t xml:space="preserve">00, mail: </w:t>
      </w:r>
      <w:hyperlink r:id="rId25" w:history="1">
        <w:r w:rsidRPr="00A26645">
          <w:rPr>
            <w:rStyle w:val="Hipercze"/>
            <w:rFonts w:ascii="Arial" w:hAnsi="Arial" w:cs="Arial"/>
            <w:sz w:val="22"/>
            <w:szCs w:val="22"/>
          </w:rPr>
          <w:t>odwolania@uzp.gov.pl</w:t>
        </w:r>
      </w:hyperlink>
      <w:r w:rsidRPr="00A26645">
        <w:rPr>
          <w:rFonts w:ascii="Arial" w:hAnsi="Arial" w:cs="Arial"/>
          <w:sz w:val="22"/>
          <w:szCs w:val="22"/>
        </w:rPr>
        <w:t xml:space="preserve">, </w:t>
      </w:r>
      <w:hyperlink r:id="rId26" w:history="1">
        <w:r w:rsidRPr="00A26645">
          <w:rPr>
            <w:rStyle w:val="Hipercze"/>
            <w:rFonts w:ascii="Arial" w:hAnsi="Arial" w:cs="Arial"/>
            <w:sz w:val="22"/>
            <w:szCs w:val="22"/>
          </w:rPr>
          <w:t>https://www.uzp.gov.pl/kio</w:t>
        </w:r>
      </w:hyperlink>
      <w:r w:rsidRPr="00A26645">
        <w:rPr>
          <w:rFonts w:ascii="Arial" w:hAnsi="Arial" w:cs="Arial"/>
          <w:sz w:val="22"/>
          <w:szCs w:val="22"/>
        </w:rPr>
        <w:t>.</w:t>
      </w:r>
    </w:p>
    <w:p w14:paraId="49415363" w14:textId="77777777" w:rsidR="00A26645" w:rsidRPr="00A26645" w:rsidRDefault="00A26645" w:rsidP="00070E31">
      <w:pPr>
        <w:autoSpaceDE w:val="0"/>
        <w:autoSpaceDN w:val="0"/>
        <w:ind w:left="284"/>
        <w:rPr>
          <w:rFonts w:ascii="Arial" w:hAnsi="Arial" w:cs="Arial"/>
          <w:sz w:val="22"/>
          <w:szCs w:val="22"/>
        </w:rPr>
      </w:pPr>
    </w:p>
    <w:p w14:paraId="3A461F94" w14:textId="77777777"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lastRenderedPageBreak/>
        <w:t xml:space="preserve">Odwołujący przekazuje </w:t>
      </w:r>
      <w:r w:rsidR="00315C8E" w:rsidRPr="00A26645">
        <w:rPr>
          <w:rFonts w:ascii="Arial" w:hAnsi="Arial" w:cs="Arial"/>
          <w:color w:val="000000"/>
          <w:sz w:val="22"/>
          <w:szCs w:val="22"/>
        </w:rPr>
        <w:t xml:space="preserve">Zamawiającemu </w:t>
      </w:r>
      <w:r w:rsidRPr="00A26645">
        <w:rPr>
          <w:rFonts w:ascii="Arial" w:hAnsi="Arial" w:cs="Arial"/>
          <w:color w:val="000000"/>
          <w:sz w:val="22"/>
          <w:szCs w:val="22"/>
        </w:rPr>
        <w:t>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F365000" w14:textId="77777777"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 xml:space="preserve"> Domniemywa się, że </w:t>
      </w:r>
      <w:r w:rsidR="00315C8E" w:rsidRPr="00A26645">
        <w:rPr>
          <w:rFonts w:ascii="Arial" w:hAnsi="Arial" w:cs="Arial"/>
          <w:color w:val="000000"/>
          <w:sz w:val="22"/>
          <w:szCs w:val="22"/>
        </w:rPr>
        <w:t xml:space="preserve">Zamawiający </w:t>
      </w:r>
      <w:r w:rsidRPr="00A26645">
        <w:rPr>
          <w:rFonts w:ascii="Arial" w:hAnsi="Arial" w:cs="Arial"/>
          <w:color w:val="000000"/>
          <w:sz w:val="22"/>
          <w:szCs w:val="22"/>
        </w:rPr>
        <w:t>mógł zapoznać się z treścią odwołania przed upływem terminu do jego wniesienia, jeżeli przekazanie odpowiednio odwołania albo jego kopii nastąpiło przed upływem terminu do jego wniesienia przy użyciu środków komunikacji elektronicznej.</w:t>
      </w:r>
    </w:p>
    <w:p w14:paraId="51A7E4AB" w14:textId="77777777" w:rsidR="00D26577" w:rsidRPr="00A26645" w:rsidRDefault="00D26577" w:rsidP="00070E31">
      <w:pPr>
        <w:numPr>
          <w:ilvl w:val="0"/>
          <w:numId w:val="8"/>
        </w:numPr>
        <w:tabs>
          <w:tab w:val="clear" w:pos="720"/>
          <w:tab w:val="num" w:pos="426"/>
        </w:tabs>
        <w:autoSpaceDE w:val="0"/>
        <w:autoSpaceDN w:val="0"/>
        <w:ind w:left="284" w:hanging="284"/>
        <w:jc w:val="both"/>
        <w:rPr>
          <w:rFonts w:ascii="Arial" w:hAnsi="Arial" w:cs="Arial"/>
          <w:color w:val="000000"/>
          <w:sz w:val="22"/>
          <w:szCs w:val="22"/>
        </w:rPr>
      </w:pPr>
      <w:r w:rsidRPr="00A26645">
        <w:rPr>
          <w:rFonts w:ascii="Arial" w:hAnsi="Arial" w:cs="Arial"/>
          <w:color w:val="000000"/>
          <w:sz w:val="22"/>
          <w:szCs w:val="22"/>
        </w:rPr>
        <w:t xml:space="preserve">Odwołanie wnosi się w terminie: </w:t>
      </w:r>
      <w:r w:rsidR="00DC129D" w:rsidRPr="00A26645">
        <w:rPr>
          <w:rFonts w:ascii="Arial" w:hAnsi="Arial" w:cs="Arial"/>
          <w:color w:val="000000"/>
          <w:sz w:val="22"/>
          <w:szCs w:val="22"/>
        </w:rPr>
        <w:t xml:space="preserve"> </w:t>
      </w:r>
    </w:p>
    <w:p w14:paraId="30FC57B4" w14:textId="77777777" w:rsidR="00D26577" w:rsidRPr="00A26645" w:rsidRDefault="00DC129D" w:rsidP="00070E31">
      <w:pPr>
        <w:numPr>
          <w:ilvl w:val="0"/>
          <w:numId w:val="36"/>
        </w:numPr>
        <w:tabs>
          <w:tab w:val="left" w:pos="567"/>
        </w:tabs>
        <w:autoSpaceDE w:val="0"/>
        <w:autoSpaceDN w:val="0"/>
        <w:ind w:left="567" w:hanging="283"/>
        <w:jc w:val="both"/>
        <w:rPr>
          <w:rFonts w:ascii="Arial" w:hAnsi="Arial" w:cs="Arial"/>
          <w:color w:val="000000"/>
          <w:sz w:val="22"/>
          <w:szCs w:val="22"/>
        </w:rPr>
      </w:pPr>
      <w:r w:rsidRPr="00A26645">
        <w:rPr>
          <w:rFonts w:ascii="Arial" w:hAnsi="Arial" w:cs="Arial"/>
          <w:color w:val="000000"/>
          <w:sz w:val="22"/>
          <w:szCs w:val="22"/>
        </w:rPr>
        <w:t>5</w:t>
      </w:r>
      <w:r w:rsidR="00D26577" w:rsidRPr="00A26645">
        <w:rPr>
          <w:rFonts w:ascii="Arial" w:hAnsi="Arial" w:cs="Arial"/>
          <w:color w:val="000000"/>
          <w:sz w:val="22"/>
          <w:szCs w:val="22"/>
        </w:rPr>
        <w:t xml:space="preserve"> dni od dnia przekazania informacji o czynności </w:t>
      </w:r>
      <w:r w:rsidR="00500DF7" w:rsidRPr="00A26645">
        <w:rPr>
          <w:rFonts w:ascii="Arial" w:hAnsi="Arial" w:cs="Arial"/>
          <w:color w:val="000000"/>
          <w:sz w:val="22"/>
          <w:szCs w:val="22"/>
        </w:rPr>
        <w:t xml:space="preserve">Zamawiającego </w:t>
      </w:r>
      <w:r w:rsidR="00D26577" w:rsidRPr="00A26645">
        <w:rPr>
          <w:rFonts w:ascii="Arial" w:hAnsi="Arial" w:cs="Arial"/>
          <w:color w:val="000000"/>
          <w:sz w:val="22"/>
          <w:szCs w:val="22"/>
        </w:rPr>
        <w:t>stanowiącej podstawę jego wniesienia – jeżeli informacja została przekazana przy użyciu środków komunikacji elektronicznej,</w:t>
      </w:r>
    </w:p>
    <w:p w14:paraId="5BBD573A" w14:textId="77777777" w:rsidR="00D26577" w:rsidRPr="00A26645" w:rsidRDefault="00612BE7" w:rsidP="00070E31">
      <w:pPr>
        <w:numPr>
          <w:ilvl w:val="0"/>
          <w:numId w:val="36"/>
        </w:numPr>
        <w:tabs>
          <w:tab w:val="left" w:pos="567"/>
        </w:tabs>
        <w:autoSpaceDE w:val="0"/>
        <w:autoSpaceDN w:val="0"/>
        <w:ind w:left="567" w:hanging="283"/>
        <w:jc w:val="both"/>
        <w:rPr>
          <w:rFonts w:ascii="Arial" w:hAnsi="Arial" w:cs="Arial"/>
          <w:color w:val="000000"/>
          <w:sz w:val="22"/>
          <w:szCs w:val="22"/>
        </w:rPr>
      </w:pPr>
      <w:r w:rsidRPr="00A26645">
        <w:rPr>
          <w:rFonts w:ascii="Arial" w:hAnsi="Arial" w:cs="Arial"/>
          <w:color w:val="000000"/>
          <w:sz w:val="22"/>
          <w:szCs w:val="22"/>
        </w:rPr>
        <w:t>10</w:t>
      </w:r>
      <w:r w:rsidR="00DC129D" w:rsidRPr="00A26645">
        <w:rPr>
          <w:rFonts w:ascii="Arial" w:hAnsi="Arial" w:cs="Arial"/>
          <w:color w:val="000000"/>
          <w:sz w:val="22"/>
          <w:szCs w:val="22"/>
        </w:rPr>
        <w:t xml:space="preserve"> dni </w:t>
      </w:r>
      <w:r w:rsidRPr="00A26645">
        <w:rPr>
          <w:rFonts w:ascii="Arial" w:hAnsi="Arial" w:cs="Arial"/>
          <w:color w:val="000000"/>
          <w:sz w:val="22"/>
          <w:szCs w:val="22"/>
        </w:rPr>
        <w:t xml:space="preserve">od dnia przekazania informacji o czynności </w:t>
      </w:r>
      <w:r w:rsidR="00500DF7" w:rsidRPr="00A26645">
        <w:rPr>
          <w:rFonts w:ascii="Arial" w:hAnsi="Arial" w:cs="Arial"/>
          <w:color w:val="000000"/>
          <w:sz w:val="22"/>
          <w:szCs w:val="22"/>
        </w:rPr>
        <w:t xml:space="preserve">Zamawiającego </w:t>
      </w:r>
      <w:r w:rsidRPr="00A26645">
        <w:rPr>
          <w:rFonts w:ascii="Arial" w:hAnsi="Arial" w:cs="Arial"/>
          <w:color w:val="000000"/>
          <w:sz w:val="22"/>
          <w:szCs w:val="22"/>
        </w:rPr>
        <w:t xml:space="preserve">stanowiącej podstawę jego wniesienia – jeżeli informacja została przekazana </w:t>
      </w:r>
      <w:r w:rsidR="00D26577" w:rsidRPr="00A26645">
        <w:rPr>
          <w:rFonts w:ascii="Arial" w:hAnsi="Arial" w:cs="Arial"/>
          <w:color w:val="000000"/>
          <w:sz w:val="22"/>
          <w:szCs w:val="22"/>
        </w:rPr>
        <w:t xml:space="preserve">w inny sposób niż przy użyciu środków komunikacji elektronicznej. </w:t>
      </w:r>
    </w:p>
    <w:p w14:paraId="09C826D0" w14:textId="77777777"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 xml:space="preserve">Odwołanie wobec treści ogłoszenia wszczynającego postępowanie o udzielenie zamówienia lub konkurs lub wobec treści dokumentów zamówienia wnosi się w terminie </w:t>
      </w:r>
      <w:r w:rsidR="00612BE7" w:rsidRPr="00A26645">
        <w:rPr>
          <w:rFonts w:ascii="Arial" w:hAnsi="Arial" w:cs="Arial"/>
          <w:color w:val="000000"/>
          <w:sz w:val="22"/>
          <w:szCs w:val="22"/>
        </w:rPr>
        <w:t>5</w:t>
      </w:r>
      <w:r w:rsidRPr="00A26645">
        <w:rPr>
          <w:rFonts w:ascii="Arial" w:hAnsi="Arial" w:cs="Arial"/>
          <w:color w:val="000000"/>
          <w:sz w:val="22"/>
          <w:szCs w:val="22"/>
        </w:rPr>
        <w:t xml:space="preserve"> dni od dnia </w:t>
      </w:r>
      <w:r w:rsidR="00612BE7" w:rsidRPr="00A26645">
        <w:rPr>
          <w:rFonts w:ascii="Arial" w:hAnsi="Arial" w:cs="Arial"/>
          <w:color w:val="000000"/>
          <w:sz w:val="22"/>
          <w:szCs w:val="22"/>
        </w:rPr>
        <w:t>zamieszczenia ogłoszenia w Biuletynie Zamówień Publicznych lub dokumentów zamówienia na stronie internetowej.</w:t>
      </w:r>
    </w:p>
    <w:p w14:paraId="5E85ABC3" w14:textId="405B07F6" w:rsidR="00D26577" w:rsidRPr="00A26645" w:rsidRDefault="00D26577" w:rsidP="00070E31">
      <w:pPr>
        <w:numPr>
          <w:ilvl w:val="0"/>
          <w:numId w:val="8"/>
        </w:numPr>
        <w:tabs>
          <w:tab w:val="clear" w:pos="720"/>
          <w:tab w:val="num" w:pos="284"/>
        </w:tabs>
        <w:autoSpaceDE w:val="0"/>
        <w:autoSpaceDN w:val="0"/>
        <w:ind w:left="284" w:hanging="284"/>
        <w:jc w:val="both"/>
        <w:rPr>
          <w:rFonts w:ascii="Arial" w:hAnsi="Arial" w:cs="Arial"/>
          <w:sz w:val="22"/>
          <w:szCs w:val="22"/>
        </w:rPr>
      </w:pPr>
      <w:r w:rsidRPr="00A26645">
        <w:rPr>
          <w:rFonts w:ascii="Arial" w:hAnsi="Arial" w:cs="Arial"/>
          <w:color w:val="000000"/>
          <w:sz w:val="22"/>
          <w:szCs w:val="22"/>
        </w:rPr>
        <w:t>Odwołanie wobec czynności innych niż określone w ust. 1</w:t>
      </w:r>
      <w:r w:rsidR="00DC129D" w:rsidRPr="00A26645">
        <w:rPr>
          <w:rFonts w:ascii="Arial" w:hAnsi="Arial" w:cs="Arial"/>
          <w:color w:val="000000"/>
          <w:sz w:val="22"/>
          <w:szCs w:val="22"/>
        </w:rPr>
        <w:t>1</w:t>
      </w:r>
      <w:r w:rsidRPr="00A26645">
        <w:rPr>
          <w:rFonts w:ascii="Arial" w:hAnsi="Arial" w:cs="Arial"/>
          <w:color w:val="000000"/>
          <w:sz w:val="22"/>
          <w:szCs w:val="22"/>
        </w:rPr>
        <w:t xml:space="preserve"> i 1</w:t>
      </w:r>
      <w:r w:rsidR="00DC129D" w:rsidRPr="00A26645">
        <w:rPr>
          <w:rFonts w:ascii="Arial" w:hAnsi="Arial" w:cs="Arial"/>
          <w:color w:val="000000"/>
          <w:sz w:val="22"/>
          <w:szCs w:val="22"/>
        </w:rPr>
        <w:t>2</w:t>
      </w:r>
      <w:r w:rsidRPr="00A26645">
        <w:rPr>
          <w:rFonts w:ascii="Arial" w:hAnsi="Arial" w:cs="Arial"/>
          <w:color w:val="000000"/>
          <w:sz w:val="22"/>
          <w:szCs w:val="22"/>
        </w:rPr>
        <w:t xml:space="preserve">, wnosi się w terminie </w:t>
      </w:r>
      <w:r w:rsidR="00DC129D" w:rsidRPr="00A26645">
        <w:rPr>
          <w:rFonts w:ascii="Arial" w:hAnsi="Arial" w:cs="Arial"/>
          <w:color w:val="000000"/>
          <w:sz w:val="22"/>
          <w:szCs w:val="22"/>
        </w:rPr>
        <w:t>5</w:t>
      </w:r>
      <w:r w:rsidRPr="00A26645">
        <w:rPr>
          <w:rFonts w:ascii="Arial" w:hAnsi="Arial" w:cs="Arial"/>
          <w:color w:val="000000"/>
          <w:sz w:val="22"/>
          <w:szCs w:val="22"/>
        </w:rPr>
        <w:t xml:space="preserve"> dni od dnia, w którym powzięto lub przy zachowaniu należytej staranności można było powziąć wiadomość o okolicznościach stanowiących podstawę jego wniesienia.</w:t>
      </w:r>
    </w:p>
    <w:p w14:paraId="491B4C81" w14:textId="77777777" w:rsidR="00AC2E74" w:rsidRPr="00A26645" w:rsidRDefault="00AC2E74" w:rsidP="00070E31">
      <w:pPr>
        <w:jc w:val="both"/>
        <w:rPr>
          <w:rFonts w:ascii="Arial" w:hAnsi="Arial" w:cs="Arial"/>
          <w:color w:val="000000"/>
          <w:sz w:val="22"/>
          <w:szCs w:val="22"/>
        </w:rPr>
      </w:pPr>
    </w:p>
    <w:p w14:paraId="3752C396" w14:textId="77777777" w:rsidR="00D26577" w:rsidRPr="00A26645" w:rsidRDefault="00D26577" w:rsidP="00070E31">
      <w:pPr>
        <w:numPr>
          <w:ilvl w:val="0"/>
          <w:numId w:val="20"/>
        </w:numPr>
        <w:tabs>
          <w:tab w:val="left" w:pos="709"/>
        </w:tabs>
        <w:autoSpaceDE w:val="0"/>
        <w:autoSpaceDN w:val="0"/>
        <w:ind w:hanging="294"/>
        <w:jc w:val="both"/>
        <w:rPr>
          <w:rFonts w:ascii="Arial" w:hAnsi="Arial" w:cs="Arial"/>
          <w:b/>
          <w:bCs/>
          <w:sz w:val="22"/>
          <w:szCs w:val="22"/>
        </w:rPr>
      </w:pPr>
      <w:r w:rsidRPr="00A26645">
        <w:rPr>
          <w:rFonts w:ascii="Arial" w:hAnsi="Arial" w:cs="Arial"/>
          <w:b/>
          <w:bCs/>
          <w:sz w:val="22"/>
          <w:szCs w:val="22"/>
        </w:rPr>
        <w:tab/>
        <w:t>OCHRONA DANYCH OSOBOWYCH</w:t>
      </w:r>
    </w:p>
    <w:p w14:paraId="7D261958" w14:textId="77777777" w:rsidR="00D26577" w:rsidRPr="00A26645" w:rsidRDefault="00D26577" w:rsidP="00070E31">
      <w:pPr>
        <w:tabs>
          <w:tab w:val="left" w:pos="709"/>
        </w:tabs>
        <w:jc w:val="both"/>
        <w:rPr>
          <w:rFonts w:ascii="Arial" w:hAnsi="Arial" w:cs="Arial"/>
          <w:b/>
          <w:bCs/>
          <w:sz w:val="22"/>
          <w:szCs w:val="22"/>
        </w:rPr>
      </w:pPr>
    </w:p>
    <w:p w14:paraId="39A74C97" w14:textId="6586B509" w:rsidR="008A18D7" w:rsidRPr="00A26645" w:rsidRDefault="008A18D7" w:rsidP="00070E31">
      <w:pPr>
        <w:tabs>
          <w:tab w:val="left" w:pos="709"/>
        </w:tabs>
        <w:jc w:val="both"/>
        <w:rPr>
          <w:rFonts w:ascii="Arial" w:hAnsi="Arial" w:cs="Arial"/>
          <w:b/>
          <w:bCs/>
          <w:sz w:val="22"/>
          <w:szCs w:val="22"/>
        </w:rPr>
      </w:pPr>
      <w:r w:rsidRPr="00A26645">
        <w:rPr>
          <w:rFonts w:ascii="Arial" w:hAnsi="Arial" w:cs="Arial"/>
          <w:sz w:val="22"/>
          <w:szCs w:val="22"/>
        </w:rPr>
        <w:t>Zgodnie z art. 13 ust. 1</w:t>
      </w:r>
      <w:r w:rsidR="00742C05" w:rsidRPr="00A26645">
        <w:rPr>
          <w:rFonts w:ascii="Arial" w:hAnsi="Arial" w:cs="Arial"/>
          <w:sz w:val="22"/>
          <w:szCs w:val="22"/>
        </w:rPr>
        <w:t>-3</w:t>
      </w:r>
      <w:r w:rsidRPr="00A26645">
        <w:rPr>
          <w:rFonts w:ascii="Arial" w:hAnsi="Arial" w:cs="Arial"/>
          <w:sz w:val="22"/>
          <w:szCs w:val="22"/>
        </w:rPr>
        <w:t xml:space="preserve"> rozporządzenia Parlamentu Europejskiego i Rady (UE) 2016/679 </w:t>
      </w:r>
      <w:r w:rsidR="000B1E0E">
        <w:rPr>
          <w:rFonts w:ascii="Arial" w:hAnsi="Arial" w:cs="Arial"/>
          <w:sz w:val="22"/>
          <w:szCs w:val="22"/>
        </w:rPr>
        <w:br/>
      </w:r>
      <w:r w:rsidRPr="00A26645">
        <w:rPr>
          <w:rFonts w:ascii="Arial" w:hAnsi="Arial" w:cs="Arial"/>
          <w:sz w:val="22"/>
          <w:szCs w:val="22"/>
        </w:rPr>
        <w:t>z 27 kwietnia 2016 r. w sprawie ochrony osób fizycznych w związku z przetwarzaniem danych osobowych i w sprawie swobodnego przepływu takich danych oraz uchylenia dyrektywy 95/46/WE (ogólne rozporządzenie o ochronie danych, zwane dalej „RODO”), informuję, że:</w:t>
      </w:r>
    </w:p>
    <w:p w14:paraId="62320E00" w14:textId="664BE69E" w:rsidR="00D26577" w:rsidRPr="00A26645" w:rsidRDefault="00D26577"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 xml:space="preserve">Administratorem danych osobowych jest Regionalny Dyrektor Ochrony Środowiska we Wrocławiu z siedzibą we Wrocławiu przy ul. Jana </w:t>
      </w:r>
      <w:r w:rsidR="0045464E" w:rsidRPr="00A26645">
        <w:rPr>
          <w:rFonts w:ascii="Arial" w:hAnsi="Arial" w:cs="Arial"/>
          <w:sz w:val="22"/>
          <w:szCs w:val="22"/>
        </w:rPr>
        <w:t>Dłu</w:t>
      </w:r>
      <w:r w:rsidR="003E7634" w:rsidRPr="00A26645">
        <w:rPr>
          <w:rFonts w:ascii="Arial" w:hAnsi="Arial" w:cs="Arial"/>
          <w:sz w:val="22"/>
          <w:szCs w:val="22"/>
        </w:rPr>
        <w:t>gosza</w:t>
      </w:r>
      <w:r w:rsidRPr="00A26645">
        <w:rPr>
          <w:rFonts w:ascii="Arial" w:hAnsi="Arial" w:cs="Arial"/>
          <w:sz w:val="22"/>
          <w:szCs w:val="22"/>
        </w:rPr>
        <w:t xml:space="preserve"> 6</w:t>
      </w:r>
      <w:r w:rsidR="003E7634" w:rsidRPr="00A26645">
        <w:rPr>
          <w:rFonts w:ascii="Arial" w:hAnsi="Arial" w:cs="Arial"/>
          <w:sz w:val="22"/>
          <w:szCs w:val="22"/>
        </w:rPr>
        <w:t>8</w:t>
      </w:r>
      <w:r w:rsidRPr="00A26645">
        <w:rPr>
          <w:rFonts w:ascii="Arial" w:hAnsi="Arial" w:cs="Arial"/>
          <w:sz w:val="22"/>
          <w:szCs w:val="22"/>
        </w:rPr>
        <w:t xml:space="preserve">, </w:t>
      </w:r>
      <w:r w:rsidR="003E7634" w:rsidRPr="00A26645">
        <w:rPr>
          <w:rFonts w:ascii="Arial" w:hAnsi="Arial" w:cs="Arial"/>
          <w:sz w:val="22"/>
          <w:szCs w:val="22"/>
        </w:rPr>
        <w:t>51</w:t>
      </w:r>
      <w:r w:rsidRPr="00A26645">
        <w:rPr>
          <w:rFonts w:ascii="Arial" w:hAnsi="Arial" w:cs="Arial"/>
          <w:sz w:val="22"/>
          <w:szCs w:val="22"/>
        </w:rPr>
        <w:t>-</w:t>
      </w:r>
      <w:r w:rsidR="003E7634" w:rsidRPr="00A26645">
        <w:rPr>
          <w:rFonts w:ascii="Arial" w:hAnsi="Arial" w:cs="Arial"/>
          <w:sz w:val="22"/>
          <w:szCs w:val="22"/>
        </w:rPr>
        <w:t>162</w:t>
      </w:r>
      <w:r w:rsidRPr="00A26645">
        <w:rPr>
          <w:rFonts w:ascii="Arial" w:hAnsi="Arial" w:cs="Arial"/>
          <w:sz w:val="22"/>
          <w:szCs w:val="22"/>
        </w:rPr>
        <w:t xml:space="preserve"> Wrocław.</w:t>
      </w:r>
    </w:p>
    <w:p w14:paraId="35500B57" w14:textId="2980322E" w:rsidR="008A18D7" w:rsidRPr="00A26645" w:rsidRDefault="00D26577"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 xml:space="preserve">Kontakt z inspektorem ochrony danych Zamawiającego następuje za pomocą adresu e-mail: </w:t>
      </w:r>
      <w:hyperlink r:id="rId27" w:history="1">
        <w:r w:rsidR="00071DB8" w:rsidRPr="00A26645">
          <w:rPr>
            <w:rStyle w:val="Hipercze"/>
            <w:rFonts w:ascii="Arial" w:hAnsi="Arial" w:cs="Arial"/>
            <w:sz w:val="22"/>
            <w:szCs w:val="22"/>
          </w:rPr>
          <w:t>iod@wroclaw.rdos.gov.pl</w:t>
        </w:r>
      </w:hyperlink>
      <w:r w:rsidR="00884E24" w:rsidRPr="00A26645">
        <w:rPr>
          <w:rFonts w:ascii="Arial" w:hAnsi="Arial" w:cs="Arial"/>
          <w:sz w:val="22"/>
          <w:szCs w:val="22"/>
        </w:rPr>
        <w:t xml:space="preserve">, </w:t>
      </w:r>
      <w:r w:rsidR="008A18D7" w:rsidRPr="00A26645">
        <w:rPr>
          <w:rFonts w:ascii="Arial" w:hAnsi="Arial" w:cs="Arial"/>
          <w:sz w:val="22"/>
          <w:szCs w:val="22"/>
        </w:rPr>
        <w:t>telefonicznie 71 74 79</w:t>
      </w:r>
      <w:r w:rsidR="00884E24" w:rsidRPr="00A26645">
        <w:rPr>
          <w:rFonts w:ascii="Arial" w:hAnsi="Arial" w:cs="Arial"/>
          <w:sz w:val="22"/>
          <w:szCs w:val="22"/>
        </w:rPr>
        <w:t> </w:t>
      </w:r>
      <w:r w:rsidR="008A18D7" w:rsidRPr="00A26645">
        <w:rPr>
          <w:rFonts w:ascii="Arial" w:hAnsi="Arial" w:cs="Arial"/>
          <w:sz w:val="22"/>
          <w:szCs w:val="22"/>
        </w:rPr>
        <w:t>300</w:t>
      </w:r>
      <w:r w:rsidR="00884E24" w:rsidRPr="00A26645">
        <w:rPr>
          <w:rFonts w:ascii="Arial" w:hAnsi="Arial" w:cs="Arial"/>
          <w:sz w:val="22"/>
          <w:szCs w:val="22"/>
        </w:rPr>
        <w:t xml:space="preserve"> lub pisemnie na adres wskazany </w:t>
      </w:r>
      <w:r w:rsidR="009C49E2">
        <w:rPr>
          <w:rFonts w:ascii="Arial" w:hAnsi="Arial" w:cs="Arial"/>
          <w:sz w:val="22"/>
          <w:szCs w:val="22"/>
        </w:rPr>
        <w:br/>
      </w:r>
      <w:r w:rsidR="00884E24" w:rsidRPr="00A26645">
        <w:rPr>
          <w:rFonts w:ascii="Arial" w:hAnsi="Arial" w:cs="Arial"/>
          <w:sz w:val="22"/>
          <w:szCs w:val="22"/>
        </w:rPr>
        <w:t>w ust. 1.</w:t>
      </w:r>
    </w:p>
    <w:p w14:paraId="5ACFCD50" w14:textId="08DB3BC1" w:rsidR="00884E24" w:rsidRPr="00A26645" w:rsidRDefault="00884E24"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Pani/Pana dane osobowe przetwarzane będą na podstawie art. 6 ust. 1 lit. c</w:t>
      </w:r>
      <w:r w:rsidRPr="00A26645">
        <w:rPr>
          <w:rFonts w:ascii="Arial" w:hAnsi="Arial" w:cs="Arial"/>
          <w:i/>
          <w:sz w:val="22"/>
          <w:szCs w:val="22"/>
        </w:rPr>
        <w:t xml:space="preserve"> </w:t>
      </w:r>
      <w:r w:rsidRPr="00A26645">
        <w:rPr>
          <w:rFonts w:ascii="Arial" w:hAnsi="Arial" w:cs="Arial"/>
          <w:sz w:val="22"/>
          <w:szCs w:val="22"/>
        </w:rPr>
        <w:t>RODO w celu związanym z niniejszym postępowaniem o udzielenie zamówienia publicznego.</w:t>
      </w:r>
    </w:p>
    <w:p w14:paraId="7104658E" w14:textId="77777777" w:rsidR="00884E24" w:rsidRPr="00A26645" w:rsidRDefault="00884E24"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 xml:space="preserve">Odbiorcami Pani/Pana danych osobowych będą osoby lub podmioty, którym udostępniona zostanie dokumentacja postępowania w oparciu o art. </w:t>
      </w:r>
      <w:r w:rsidR="00742C05" w:rsidRPr="00A26645">
        <w:rPr>
          <w:rFonts w:ascii="Arial" w:hAnsi="Arial" w:cs="Arial"/>
          <w:sz w:val="22"/>
          <w:szCs w:val="22"/>
        </w:rPr>
        <w:t>1</w:t>
      </w:r>
      <w:r w:rsidRPr="00A26645">
        <w:rPr>
          <w:rFonts w:ascii="Arial" w:hAnsi="Arial" w:cs="Arial"/>
          <w:sz w:val="22"/>
          <w:szCs w:val="22"/>
        </w:rPr>
        <w:t xml:space="preserve">8 oraz art. </w:t>
      </w:r>
      <w:r w:rsidR="00742C05" w:rsidRPr="00A26645">
        <w:rPr>
          <w:rFonts w:ascii="Arial" w:hAnsi="Arial" w:cs="Arial"/>
          <w:sz w:val="22"/>
          <w:szCs w:val="22"/>
        </w:rPr>
        <w:t xml:space="preserve">74 </w:t>
      </w:r>
      <w:r w:rsidRPr="00A26645">
        <w:rPr>
          <w:rFonts w:ascii="Arial" w:hAnsi="Arial" w:cs="Arial"/>
          <w:sz w:val="22"/>
          <w:szCs w:val="22"/>
        </w:rPr>
        <w:t xml:space="preserve">ust. </w:t>
      </w:r>
      <w:r w:rsidR="00742C05" w:rsidRPr="00A26645">
        <w:rPr>
          <w:rFonts w:ascii="Arial" w:hAnsi="Arial" w:cs="Arial"/>
          <w:sz w:val="22"/>
          <w:szCs w:val="22"/>
        </w:rPr>
        <w:t xml:space="preserve">1 </w:t>
      </w:r>
      <w:r w:rsidRPr="00A26645">
        <w:rPr>
          <w:rFonts w:ascii="Arial" w:hAnsi="Arial" w:cs="Arial"/>
          <w:sz w:val="22"/>
          <w:szCs w:val="22"/>
        </w:rPr>
        <w:t>ustawy.</w:t>
      </w:r>
    </w:p>
    <w:p w14:paraId="50B8DD37" w14:textId="77777777" w:rsidR="00884E24" w:rsidRPr="00A26645" w:rsidRDefault="001427D8"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 xml:space="preserve"> </w:t>
      </w:r>
      <w:r w:rsidR="00884E24" w:rsidRPr="00A26645">
        <w:rPr>
          <w:rFonts w:ascii="Arial" w:hAnsi="Arial" w:cs="Arial"/>
          <w:sz w:val="22"/>
          <w:szCs w:val="22"/>
        </w:rPr>
        <w:t xml:space="preserve">Pani/Pana dane osobowe będą przechowywane, zgodnie z art. </w:t>
      </w:r>
      <w:r w:rsidR="00742C05" w:rsidRPr="00A26645">
        <w:rPr>
          <w:rFonts w:ascii="Arial" w:hAnsi="Arial" w:cs="Arial"/>
          <w:sz w:val="22"/>
          <w:szCs w:val="22"/>
        </w:rPr>
        <w:t>78</w:t>
      </w:r>
      <w:r w:rsidR="000D034D" w:rsidRPr="00A26645">
        <w:rPr>
          <w:rFonts w:ascii="Arial" w:hAnsi="Arial" w:cs="Arial"/>
          <w:sz w:val="22"/>
          <w:szCs w:val="22"/>
        </w:rPr>
        <w:t xml:space="preserve"> </w:t>
      </w:r>
      <w:r w:rsidR="00884E24" w:rsidRPr="00A26645">
        <w:rPr>
          <w:rFonts w:ascii="Arial" w:hAnsi="Arial" w:cs="Arial"/>
          <w:sz w:val="22"/>
          <w:szCs w:val="22"/>
        </w:rPr>
        <w:t>ustawy, przez okres 4 lat od dnia zakończenia postępowania o udzielenie zamówienia, a jeżeli czas trwania umowy przekracza 4 lata, okres przechowywania obejmuje cały czas trwania umowy</w:t>
      </w:r>
      <w:r w:rsidR="000D034D" w:rsidRPr="00A26645">
        <w:rPr>
          <w:rFonts w:ascii="Arial" w:hAnsi="Arial" w:cs="Arial"/>
          <w:sz w:val="22"/>
          <w:szCs w:val="22"/>
        </w:rPr>
        <w:t>.</w:t>
      </w:r>
    </w:p>
    <w:p w14:paraId="5F0B5EB8" w14:textId="278C5604" w:rsidR="000D034D" w:rsidRPr="00A26645" w:rsidRDefault="000D034D"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O</w:t>
      </w:r>
      <w:r w:rsidR="00884E24" w:rsidRPr="00A26645">
        <w:rPr>
          <w:rFonts w:ascii="Arial" w:hAnsi="Arial" w:cs="Arial"/>
          <w:sz w:val="22"/>
          <w:szCs w:val="22"/>
        </w:rPr>
        <w:t xml:space="preserve">bowiązek podania przez Panią/Pana danych osobowych bezpośrednio Pani/Pana dotyczących jest wymogiem ustawowym określonym w przepisach ustawy, związanym </w:t>
      </w:r>
      <w:r w:rsidR="00A26645">
        <w:rPr>
          <w:rFonts w:ascii="Arial" w:hAnsi="Arial" w:cs="Arial"/>
          <w:sz w:val="22"/>
          <w:szCs w:val="22"/>
        </w:rPr>
        <w:br/>
      </w:r>
      <w:r w:rsidR="00884E24" w:rsidRPr="00A26645">
        <w:rPr>
          <w:rFonts w:ascii="Arial" w:hAnsi="Arial" w:cs="Arial"/>
          <w:sz w:val="22"/>
          <w:szCs w:val="22"/>
        </w:rPr>
        <w:t>z udziałem w postępowaniu o udzielenie zamówienia publicznego</w:t>
      </w:r>
      <w:r w:rsidR="007E48C9" w:rsidRPr="00A26645">
        <w:rPr>
          <w:rFonts w:ascii="Arial" w:hAnsi="Arial" w:cs="Arial"/>
          <w:sz w:val="22"/>
          <w:szCs w:val="22"/>
        </w:rPr>
        <w:t xml:space="preserve">, a </w:t>
      </w:r>
      <w:r w:rsidR="00884E24" w:rsidRPr="00A26645">
        <w:rPr>
          <w:rFonts w:ascii="Arial" w:hAnsi="Arial" w:cs="Arial"/>
          <w:sz w:val="22"/>
          <w:szCs w:val="22"/>
        </w:rPr>
        <w:t>konsekwencje niepodania określonych danych wynikają z ustawy</w:t>
      </w:r>
      <w:r w:rsidRPr="00A26645">
        <w:rPr>
          <w:rFonts w:ascii="Arial" w:hAnsi="Arial" w:cs="Arial"/>
          <w:sz w:val="22"/>
          <w:szCs w:val="22"/>
        </w:rPr>
        <w:t>.</w:t>
      </w:r>
    </w:p>
    <w:p w14:paraId="523DAD95" w14:textId="77777777" w:rsidR="00884E24" w:rsidRPr="00A26645" w:rsidRDefault="000D034D"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W</w:t>
      </w:r>
      <w:r w:rsidR="00884E24" w:rsidRPr="00A26645">
        <w:rPr>
          <w:rFonts w:ascii="Arial" w:hAnsi="Arial" w:cs="Arial"/>
          <w:sz w:val="22"/>
          <w:szCs w:val="22"/>
        </w:rPr>
        <w:t xml:space="preserve"> odniesieniu do Pani/Pana danych osobowych decyzje nie będą podejmowane w sposób zautomatyzowany, stosowanie do art. 22 RODO</w:t>
      </w:r>
      <w:r w:rsidRPr="00A26645">
        <w:rPr>
          <w:rFonts w:ascii="Arial" w:hAnsi="Arial" w:cs="Arial"/>
          <w:sz w:val="22"/>
          <w:szCs w:val="22"/>
        </w:rPr>
        <w:t>.</w:t>
      </w:r>
    </w:p>
    <w:p w14:paraId="233906D2" w14:textId="77777777" w:rsidR="00884E24" w:rsidRPr="00A26645" w:rsidRDefault="000D034D" w:rsidP="00070E31">
      <w:pPr>
        <w:numPr>
          <w:ilvl w:val="0"/>
          <w:numId w:val="22"/>
        </w:numPr>
        <w:tabs>
          <w:tab w:val="left" w:pos="284"/>
        </w:tabs>
        <w:ind w:left="284" w:hanging="284"/>
        <w:contextualSpacing/>
        <w:jc w:val="both"/>
        <w:rPr>
          <w:rFonts w:ascii="Arial" w:hAnsi="Arial" w:cs="Arial"/>
          <w:sz w:val="22"/>
          <w:szCs w:val="22"/>
        </w:rPr>
      </w:pPr>
      <w:r w:rsidRPr="00A26645">
        <w:rPr>
          <w:rFonts w:ascii="Arial" w:hAnsi="Arial" w:cs="Arial"/>
          <w:sz w:val="22"/>
          <w:szCs w:val="22"/>
        </w:rPr>
        <w:t>P</w:t>
      </w:r>
      <w:r w:rsidR="00884E24" w:rsidRPr="00A26645">
        <w:rPr>
          <w:rFonts w:ascii="Arial" w:hAnsi="Arial" w:cs="Arial"/>
          <w:sz w:val="22"/>
          <w:szCs w:val="22"/>
        </w:rPr>
        <w:t>osiada Pani/Pan:</w:t>
      </w:r>
    </w:p>
    <w:p w14:paraId="5DC76A06" w14:textId="77777777" w:rsidR="00884E24" w:rsidRPr="00A26645" w:rsidRDefault="00884E24" w:rsidP="00070E31">
      <w:pPr>
        <w:pStyle w:val="Akapitzlist"/>
        <w:numPr>
          <w:ilvl w:val="0"/>
          <w:numId w:val="44"/>
        </w:numPr>
        <w:ind w:left="567" w:hanging="283"/>
        <w:contextualSpacing/>
        <w:jc w:val="both"/>
        <w:rPr>
          <w:rFonts w:ascii="Arial" w:hAnsi="Arial" w:cs="Arial"/>
          <w:color w:val="000000"/>
          <w:sz w:val="22"/>
          <w:szCs w:val="22"/>
        </w:rPr>
      </w:pPr>
      <w:r w:rsidRPr="00A26645">
        <w:rPr>
          <w:rFonts w:ascii="Arial" w:hAnsi="Arial" w:cs="Arial"/>
          <w:color w:val="000000"/>
          <w:sz w:val="22"/>
          <w:szCs w:val="22"/>
        </w:rPr>
        <w:t>na podstawie art. 15 RODO prawo dostępu do danych osobowych Pani/Pana dotyczących</w:t>
      </w:r>
      <w:r w:rsidR="000D034D" w:rsidRPr="00A26645">
        <w:rPr>
          <w:rFonts w:ascii="Arial" w:hAnsi="Arial" w:cs="Arial"/>
          <w:color w:val="000000"/>
          <w:sz w:val="22"/>
          <w:szCs w:val="22"/>
        </w:rPr>
        <w:t>,</w:t>
      </w:r>
    </w:p>
    <w:p w14:paraId="463B49D0" w14:textId="3611C795" w:rsidR="003E61BC" w:rsidRPr="00A26645" w:rsidRDefault="00884E24" w:rsidP="00070E31">
      <w:pPr>
        <w:pStyle w:val="Akapitzlist"/>
        <w:numPr>
          <w:ilvl w:val="0"/>
          <w:numId w:val="44"/>
        </w:numPr>
        <w:ind w:left="567" w:hanging="283"/>
        <w:contextualSpacing/>
        <w:jc w:val="both"/>
        <w:rPr>
          <w:rFonts w:ascii="Arial" w:hAnsi="Arial" w:cs="Arial"/>
          <w:sz w:val="22"/>
          <w:szCs w:val="22"/>
        </w:rPr>
      </w:pPr>
      <w:r w:rsidRPr="00A26645">
        <w:rPr>
          <w:rFonts w:ascii="Arial" w:hAnsi="Arial" w:cs="Arial"/>
          <w:sz w:val="22"/>
          <w:szCs w:val="22"/>
        </w:rPr>
        <w:t>na podstawie art. 16 RODO prawo do sprostowania Pani/Pana danych osobowych</w:t>
      </w:r>
      <w:r w:rsidR="000D034D" w:rsidRPr="00A26645">
        <w:rPr>
          <w:rFonts w:ascii="Arial" w:hAnsi="Arial" w:cs="Arial"/>
          <w:sz w:val="22"/>
          <w:szCs w:val="22"/>
        </w:rPr>
        <w:t xml:space="preserve"> (</w:t>
      </w:r>
      <w:r w:rsidR="000D034D" w:rsidRPr="00A26645">
        <w:rPr>
          <w:rFonts w:ascii="Arial" w:hAnsi="Arial" w:cs="Arial"/>
          <w:bCs/>
          <w:iCs/>
          <w:sz w:val="22"/>
          <w:szCs w:val="22"/>
        </w:rPr>
        <w:t>skorzystanie z tego prawa nie może skutkować zmianą wyniku postęp</w:t>
      </w:r>
      <w:r w:rsidR="000D034D" w:rsidRPr="00A26645">
        <w:rPr>
          <w:rFonts w:ascii="Arial" w:hAnsi="Arial" w:cs="Arial"/>
          <w:iCs/>
          <w:sz w:val="22"/>
          <w:szCs w:val="22"/>
        </w:rPr>
        <w:t>owania o udzielenie zamówienia publicznego ani zmianą postanowień umowy w zakresie niezgodnym z ustawą oraz nie może naruszać integralności protokołu oraz jego załączników),</w:t>
      </w:r>
    </w:p>
    <w:p w14:paraId="6B8B7E09" w14:textId="77777777" w:rsidR="000D034D" w:rsidRPr="00A26645" w:rsidRDefault="00884E24" w:rsidP="00070E31">
      <w:pPr>
        <w:pStyle w:val="Akapitzlist"/>
        <w:numPr>
          <w:ilvl w:val="0"/>
          <w:numId w:val="44"/>
        </w:numPr>
        <w:ind w:left="567" w:hanging="283"/>
        <w:contextualSpacing/>
        <w:jc w:val="both"/>
        <w:rPr>
          <w:rFonts w:ascii="Arial" w:hAnsi="Arial" w:cs="Arial"/>
          <w:sz w:val="22"/>
          <w:szCs w:val="22"/>
        </w:rPr>
      </w:pPr>
      <w:r w:rsidRPr="00A26645">
        <w:rPr>
          <w:rFonts w:ascii="Arial" w:hAnsi="Arial" w:cs="Arial"/>
          <w:sz w:val="22"/>
          <w:szCs w:val="22"/>
        </w:rPr>
        <w:t>na podstawie art. 18 RODO prawo żądania od administratora ograniczenia przetwarzania danych osobowych z zastrzeżeniem przypadków, o których mowa w art. 18 ust. 2 RODO</w:t>
      </w:r>
      <w:r w:rsidR="000D034D" w:rsidRPr="00A26645">
        <w:rPr>
          <w:rFonts w:ascii="Arial" w:hAnsi="Arial" w:cs="Arial"/>
          <w:sz w:val="22"/>
          <w:szCs w:val="22"/>
        </w:rPr>
        <w:t xml:space="preserve"> (</w:t>
      </w:r>
      <w:r w:rsidR="000D034D" w:rsidRPr="00A26645">
        <w:rPr>
          <w:rFonts w:ascii="Arial" w:hAnsi="Arial" w:cs="Arial"/>
          <w:iCs/>
          <w:sz w:val="22"/>
          <w:szCs w:val="22"/>
        </w:rPr>
        <w:t xml:space="preserve">prawo do ograniczenia przetwarzania nie ma zastosowania w odniesieniu do przechowywania, w celu zapewnienia korzystania ze środków ochrony prawnej lub w celu </w:t>
      </w:r>
      <w:r w:rsidR="000D034D" w:rsidRPr="00A26645">
        <w:rPr>
          <w:rFonts w:ascii="Arial" w:hAnsi="Arial" w:cs="Arial"/>
          <w:iCs/>
          <w:sz w:val="22"/>
          <w:szCs w:val="22"/>
        </w:rPr>
        <w:lastRenderedPageBreak/>
        <w:t>ochrony praw innej osoby fizycznej lub prawnej, lub z uwagi na ważne względy interesu publicznego Unii Europejskiej lub państwa członkowskiego),</w:t>
      </w:r>
    </w:p>
    <w:p w14:paraId="616F186D" w14:textId="77777777" w:rsidR="00884E24" w:rsidRPr="00A26645" w:rsidRDefault="00884E24" w:rsidP="00070E31">
      <w:pPr>
        <w:pStyle w:val="Akapitzlist"/>
        <w:numPr>
          <w:ilvl w:val="0"/>
          <w:numId w:val="44"/>
        </w:numPr>
        <w:ind w:left="567" w:hanging="283"/>
        <w:contextualSpacing/>
        <w:jc w:val="both"/>
        <w:rPr>
          <w:rFonts w:ascii="Arial" w:hAnsi="Arial" w:cs="Arial"/>
          <w:sz w:val="22"/>
          <w:szCs w:val="22"/>
        </w:rPr>
      </w:pPr>
      <w:r w:rsidRPr="00A26645">
        <w:rPr>
          <w:rFonts w:ascii="Arial" w:hAnsi="Arial" w:cs="Arial"/>
          <w:sz w:val="22"/>
          <w:szCs w:val="22"/>
        </w:rPr>
        <w:t>prawo do wniesienia skargi do Prezesa Urzędu Ochrony Danych Osobowych, gdy uzna Pani/Pan, że przetwarzanie danych osobowych Pani/Pana dotyczących narusza przepisy RODO</w:t>
      </w:r>
      <w:r w:rsidR="000D034D" w:rsidRPr="00A26645">
        <w:rPr>
          <w:rFonts w:ascii="Arial" w:hAnsi="Arial" w:cs="Arial"/>
          <w:sz w:val="22"/>
          <w:szCs w:val="22"/>
        </w:rPr>
        <w:t>.</w:t>
      </w:r>
    </w:p>
    <w:p w14:paraId="7E0902DB" w14:textId="77777777" w:rsidR="00884E24" w:rsidRPr="00A26645" w:rsidRDefault="000D034D" w:rsidP="00070E31">
      <w:pPr>
        <w:pStyle w:val="Akapitzlist"/>
        <w:numPr>
          <w:ilvl w:val="0"/>
          <w:numId w:val="22"/>
        </w:numPr>
        <w:ind w:left="284" w:hanging="284"/>
        <w:contextualSpacing/>
        <w:jc w:val="both"/>
        <w:rPr>
          <w:rFonts w:ascii="Arial" w:hAnsi="Arial" w:cs="Arial"/>
          <w:i/>
          <w:color w:val="000000"/>
          <w:sz w:val="22"/>
          <w:szCs w:val="22"/>
        </w:rPr>
      </w:pPr>
      <w:r w:rsidRPr="00A26645">
        <w:rPr>
          <w:rFonts w:ascii="Arial" w:hAnsi="Arial" w:cs="Arial"/>
          <w:color w:val="000000"/>
          <w:sz w:val="22"/>
          <w:szCs w:val="22"/>
        </w:rPr>
        <w:t>Ni</w:t>
      </w:r>
      <w:r w:rsidR="00884E24" w:rsidRPr="00A26645">
        <w:rPr>
          <w:rFonts w:ascii="Arial" w:hAnsi="Arial" w:cs="Arial"/>
          <w:color w:val="000000"/>
          <w:sz w:val="22"/>
          <w:szCs w:val="22"/>
        </w:rPr>
        <w:t>e przysługuje Pani/Panu:</w:t>
      </w:r>
    </w:p>
    <w:p w14:paraId="3ABF9607" w14:textId="77777777" w:rsidR="00884E24" w:rsidRPr="00A26645" w:rsidRDefault="00884E24" w:rsidP="00070E31">
      <w:pPr>
        <w:pStyle w:val="Akapitzlist"/>
        <w:numPr>
          <w:ilvl w:val="0"/>
          <w:numId w:val="45"/>
        </w:numPr>
        <w:ind w:left="567" w:hanging="283"/>
        <w:contextualSpacing/>
        <w:jc w:val="both"/>
        <w:rPr>
          <w:rFonts w:ascii="Arial" w:hAnsi="Arial" w:cs="Arial"/>
          <w:i/>
          <w:color w:val="000000" w:themeColor="text1"/>
          <w:sz w:val="22"/>
          <w:szCs w:val="22"/>
        </w:rPr>
      </w:pPr>
      <w:r w:rsidRPr="00A26645">
        <w:rPr>
          <w:rFonts w:ascii="Arial" w:hAnsi="Arial" w:cs="Arial"/>
          <w:color w:val="000000" w:themeColor="text1"/>
          <w:sz w:val="22"/>
          <w:szCs w:val="22"/>
        </w:rPr>
        <w:t>w związku z art. 17 ust. 3 lit. b, d lub e RODO prawo do usunięcia danych osobowych</w:t>
      </w:r>
      <w:r w:rsidR="000D034D" w:rsidRPr="00A26645">
        <w:rPr>
          <w:rFonts w:ascii="Arial" w:hAnsi="Arial" w:cs="Arial"/>
          <w:color w:val="000000" w:themeColor="text1"/>
          <w:sz w:val="22"/>
          <w:szCs w:val="22"/>
        </w:rPr>
        <w:t>,</w:t>
      </w:r>
    </w:p>
    <w:p w14:paraId="62EB57CB" w14:textId="77777777" w:rsidR="00884E24" w:rsidRPr="00A26645" w:rsidRDefault="00884E24" w:rsidP="00070E31">
      <w:pPr>
        <w:pStyle w:val="Akapitzlist"/>
        <w:numPr>
          <w:ilvl w:val="0"/>
          <w:numId w:val="45"/>
        </w:numPr>
        <w:ind w:left="567" w:hanging="283"/>
        <w:contextualSpacing/>
        <w:jc w:val="both"/>
        <w:rPr>
          <w:rFonts w:ascii="Arial" w:hAnsi="Arial" w:cs="Arial"/>
          <w:i/>
          <w:sz w:val="22"/>
          <w:szCs w:val="22"/>
        </w:rPr>
      </w:pPr>
      <w:r w:rsidRPr="00A26645">
        <w:rPr>
          <w:rFonts w:ascii="Arial" w:hAnsi="Arial" w:cs="Arial"/>
          <w:sz w:val="22"/>
          <w:szCs w:val="22"/>
        </w:rPr>
        <w:t>prawo do przenoszenia danych osobowych, o którym mowa w art. 20 RODO</w:t>
      </w:r>
      <w:r w:rsidR="000D034D" w:rsidRPr="00A26645">
        <w:rPr>
          <w:rFonts w:ascii="Arial" w:hAnsi="Arial" w:cs="Arial"/>
          <w:sz w:val="22"/>
          <w:szCs w:val="22"/>
        </w:rPr>
        <w:t>,</w:t>
      </w:r>
    </w:p>
    <w:p w14:paraId="7993EAFF" w14:textId="77777777" w:rsidR="00884E24" w:rsidRPr="00A26645" w:rsidRDefault="00884E24" w:rsidP="00070E31">
      <w:pPr>
        <w:pStyle w:val="Akapitzlist"/>
        <w:numPr>
          <w:ilvl w:val="0"/>
          <w:numId w:val="45"/>
        </w:numPr>
        <w:ind w:left="567" w:hanging="283"/>
        <w:contextualSpacing/>
        <w:jc w:val="both"/>
        <w:rPr>
          <w:rFonts w:ascii="Arial" w:hAnsi="Arial" w:cs="Arial"/>
          <w:i/>
          <w:sz w:val="22"/>
          <w:szCs w:val="22"/>
        </w:rPr>
      </w:pPr>
      <w:r w:rsidRPr="00A26645">
        <w:rPr>
          <w:rFonts w:ascii="Arial" w:hAnsi="Arial" w:cs="Arial"/>
          <w:sz w:val="22"/>
          <w:szCs w:val="22"/>
        </w:rPr>
        <w:t xml:space="preserve">na podstawie art. 21 RODO prawo sprzeciwu, wobec przetwarzania danych osobowych, gdyż podstawą prawną przetwarzania Pani/Pana danych osobowych jest art. 6 ust. 1 lit. c RODO. </w:t>
      </w:r>
    </w:p>
    <w:p w14:paraId="3AAB3A30" w14:textId="77777777" w:rsidR="007E48C9" w:rsidRPr="00A26645" w:rsidRDefault="007E48C9" w:rsidP="00070E31">
      <w:pPr>
        <w:numPr>
          <w:ilvl w:val="0"/>
          <w:numId w:val="22"/>
        </w:numPr>
        <w:tabs>
          <w:tab w:val="left" w:pos="426"/>
        </w:tabs>
        <w:ind w:left="284" w:hanging="284"/>
        <w:contextualSpacing/>
        <w:jc w:val="both"/>
        <w:rPr>
          <w:rFonts w:ascii="Arial" w:hAnsi="Arial" w:cs="Arial"/>
          <w:sz w:val="22"/>
          <w:szCs w:val="22"/>
        </w:rPr>
      </w:pPr>
      <w:r w:rsidRPr="00A26645">
        <w:rPr>
          <w:rFonts w:ascii="Arial" w:hAnsi="Arial" w:cs="Arial"/>
          <w:sz w:val="22"/>
          <w:szCs w:val="22"/>
        </w:rPr>
        <w:t xml:space="preserve">Polityka prywatności Zamawiającego dostępna jest pod adresem: </w:t>
      </w:r>
      <w:hyperlink r:id="rId28" w:history="1">
        <w:r w:rsidR="00F104D3" w:rsidRPr="00A26645">
          <w:rPr>
            <w:rStyle w:val="Hipercze"/>
            <w:rFonts w:ascii="Arial" w:hAnsi="Arial" w:cs="Arial"/>
            <w:sz w:val="22"/>
            <w:szCs w:val="22"/>
          </w:rPr>
          <w:t>https://www.gov.pl/web/rdos-wroclaw/polityka-prywatnosci</w:t>
        </w:r>
      </w:hyperlink>
      <w:r w:rsidR="00F104D3" w:rsidRPr="00A26645">
        <w:rPr>
          <w:rFonts w:ascii="Arial" w:hAnsi="Arial" w:cs="Arial"/>
          <w:sz w:val="22"/>
          <w:szCs w:val="22"/>
        </w:rPr>
        <w:t xml:space="preserve"> </w:t>
      </w:r>
    </w:p>
    <w:p w14:paraId="55E41F86" w14:textId="77777777" w:rsidR="008C47D2" w:rsidRPr="00A26645" w:rsidRDefault="00D26577" w:rsidP="00070E31">
      <w:pPr>
        <w:tabs>
          <w:tab w:val="left" w:pos="284"/>
        </w:tabs>
        <w:contextualSpacing/>
        <w:jc w:val="both"/>
        <w:rPr>
          <w:rFonts w:ascii="Arial" w:hAnsi="Arial" w:cs="Arial"/>
          <w:sz w:val="22"/>
          <w:szCs w:val="22"/>
        </w:rPr>
      </w:pPr>
      <w:r w:rsidRPr="00A26645">
        <w:rPr>
          <w:rFonts w:ascii="Arial" w:hAnsi="Arial" w:cs="Arial"/>
          <w:sz w:val="22"/>
          <w:szCs w:val="22"/>
        </w:rPr>
        <w:t xml:space="preserve"> </w:t>
      </w:r>
    </w:p>
    <w:p w14:paraId="2B9A3A96" w14:textId="77777777" w:rsidR="00D26577" w:rsidRPr="00A26645" w:rsidRDefault="00D26577" w:rsidP="00070E31">
      <w:pPr>
        <w:numPr>
          <w:ilvl w:val="0"/>
          <w:numId w:val="20"/>
        </w:numPr>
        <w:tabs>
          <w:tab w:val="left" w:pos="709"/>
        </w:tabs>
        <w:autoSpaceDE w:val="0"/>
        <w:autoSpaceDN w:val="0"/>
        <w:jc w:val="both"/>
        <w:rPr>
          <w:rFonts w:ascii="Arial" w:hAnsi="Arial" w:cs="Arial"/>
          <w:b/>
          <w:bCs/>
          <w:sz w:val="22"/>
          <w:szCs w:val="22"/>
        </w:rPr>
      </w:pPr>
      <w:r w:rsidRPr="00A26645">
        <w:rPr>
          <w:rFonts w:ascii="Arial" w:hAnsi="Arial" w:cs="Arial"/>
          <w:b/>
          <w:bCs/>
          <w:sz w:val="22"/>
          <w:szCs w:val="22"/>
        </w:rPr>
        <w:t>ZAŁĄCZNIKI</w:t>
      </w:r>
    </w:p>
    <w:p w14:paraId="56C65D57" w14:textId="77777777" w:rsidR="00D26577" w:rsidRPr="00A26645" w:rsidRDefault="00D26577" w:rsidP="00070E31">
      <w:pPr>
        <w:tabs>
          <w:tab w:val="left" w:pos="709"/>
        </w:tabs>
        <w:jc w:val="both"/>
        <w:rPr>
          <w:rFonts w:ascii="Arial" w:hAnsi="Arial" w:cs="Arial"/>
          <w:b/>
          <w:bCs/>
          <w:sz w:val="22"/>
          <w:szCs w:val="22"/>
        </w:rPr>
      </w:pPr>
    </w:p>
    <w:p w14:paraId="12F7AC13" w14:textId="77777777" w:rsidR="00D26577" w:rsidRPr="00A26645" w:rsidRDefault="00D26577"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sz w:val="22"/>
          <w:szCs w:val="22"/>
          <w:lang w:val="pl-PL"/>
        </w:rPr>
        <w:t>Opis przedmiotu zamówienia</w:t>
      </w:r>
      <w:r w:rsidR="007E48C9" w:rsidRPr="00A26645">
        <w:rPr>
          <w:rFonts w:ascii="Arial" w:hAnsi="Arial" w:cs="Arial"/>
          <w:sz w:val="22"/>
          <w:szCs w:val="22"/>
          <w:lang w:val="pl-PL"/>
        </w:rPr>
        <w:t xml:space="preserve"> </w:t>
      </w:r>
      <w:r w:rsidRPr="00A26645">
        <w:rPr>
          <w:rFonts w:ascii="Arial" w:hAnsi="Arial" w:cs="Arial"/>
          <w:sz w:val="22"/>
          <w:szCs w:val="22"/>
          <w:lang w:val="pl-PL"/>
        </w:rPr>
        <w:t>– załącznik nr 1</w:t>
      </w:r>
    </w:p>
    <w:p w14:paraId="429103BC" w14:textId="77777777" w:rsidR="00D26577" w:rsidRPr="00A26645" w:rsidRDefault="00D26577"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sz w:val="22"/>
          <w:szCs w:val="22"/>
          <w:lang w:val="pl-PL"/>
        </w:rPr>
        <w:t xml:space="preserve">Projekt umowy </w:t>
      </w:r>
      <w:r w:rsidRPr="00A26645">
        <w:rPr>
          <w:rFonts w:ascii="Arial" w:hAnsi="Arial" w:cs="Arial"/>
          <w:bCs/>
          <w:sz w:val="22"/>
          <w:szCs w:val="22"/>
          <w:lang w:val="pl-PL"/>
        </w:rPr>
        <w:t>– załącznik nr 2</w:t>
      </w:r>
    </w:p>
    <w:p w14:paraId="50490AED" w14:textId="77777777" w:rsidR="006F1C10" w:rsidRPr="00A26645" w:rsidRDefault="006F1C10"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color w:val="000000"/>
          <w:sz w:val="22"/>
          <w:szCs w:val="22"/>
          <w:lang w:val="pl-PL"/>
        </w:rPr>
        <w:t xml:space="preserve">Wykaz </w:t>
      </w:r>
      <w:r w:rsidRPr="00A26645">
        <w:rPr>
          <w:rFonts w:ascii="Arial" w:hAnsi="Arial" w:cs="Arial"/>
          <w:color w:val="000000"/>
          <w:sz w:val="22"/>
          <w:szCs w:val="22"/>
        </w:rPr>
        <w:t>usług</w:t>
      </w:r>
      <w:r w:rsidRPr="00A26645">
        <w:rPr>
          <w:rFonts w:ascii="Arial" w:hAnsi="Arial" w:cs="Arial"/>
          <w:color w:val="000000"/>
          <w:sz w:val="22"/>
          <w:szCs w:val="22"/>
          <w:lang w:val="pl-PL"/>
        </w:rPr>
        <w:t xml:space="preserve"> – </w:t>
      </w:r>
      <w:r w:rsidRPr="00A26645">
        <w:rPr>
          <w:rFonts w:ascii="Arial" w:hAnsi="Arial" w:cs="Arial"/>
          <w:color w:val="000000"/>
          <w:sz w:val="22"/>
          <w:szCs w:val="22"/>
        </w:rPr>
        <w:t xml:space="preserve">załącznik nr </w:t>
      </w:r>
      <w:r w:rsidRPr="00A26645">
        <w:rPr>
          <w:rFonts w:ascii="Arial" w:hAnsi="Arial" w:cs="Arial"/>
          <w:color w:val="000000"/>
          <w:sz w:val="22"/>
          <w:szCs w:val="22"/>
          <w:lang w:val="pl-PL"/>
        </w:rPr>
        <w:t>3</w:t>
      </w:r>
    </w:p>
    <w:p w14:paraId="1D3518D1" w14:textId="77777777" w:rsidR="006F1C10" w:rsidRPr="00A26645" w:rsidRDefault="006F1C10"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sz w:val="22"/>
          <w:szCs w:val="22"/>
          <w:lang w:val="pl-PL"/>
        </w:rPr>
        <w:t xml:space="preserve">Wykaz osób – załącznik </w:t>
      </w:r>
      <w:r w:rsidRPr="00A26645">
        <w:rPr>
          <w:rFonts w:ascii="Arial" w:hAnsi="Arial" w:cs="Arial"/>
          <w:color w:val="000000"/>
          <w:sz w:val="22"/>
          <w:szCs w:val="22"/>
        </w:rPr>
        <w:t xml:space="preserve">nr </w:t>
      </w:r>
      <w:r w:rsidRPr="00A26645">
        <w:rPr>
          <w:rFonts w:ascii="Arial" w:hAnsi="Arial" w:cs="Arial"/>
          <w:color w:val="000000"/>
          <w:sz w:val="22"/>
          <w:szCs w:val="22"/>
          <w:lang w:val="pl-PL"/>
        </w:rPr>
        <w:t>4</w:t>
      </w:r>
    </w:p>
    <w:p w14:paraId="1905C0ED" w14:textId="77777777" w:rsidR="00D7781B" w:rsidRPr="00A26645" w:rsidRDefault="00D7781B"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bCs/>
          <w:sz w:val="22"/>
          <w:szCs w:val="22"/>
          <w:lang w:val="pl-PL"/>
        </w:rPr>
        <w:t>Oświadczenie wykonawcy o aktualności informacji – załącznik nr 5</w:t>
      </w:r>
    </w:p>
    <w:p w14:paraId="0CC70404" w14:textId="77777777" w:rsidR="00B73C8E" w:rsidRPr="00A26645" w:rsidRDefault="00354730"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bCs/>
          <w:sz w:val="22"/>
          <w:szCs w:val="22"/>
          <w:lang w:val="pl-PL"/>
        </w:rPr>
        <w:t>Oświadczenie o przynależności do grupy kapitałowej – załącznik nr 6</w:t>
      </w:r>
    </w:p>
    <w:p w14:paraId="49F1BE9B" w14:textId="77777777" w:rsidR="00D26577" w:rsidRPr="00A26645" w:rsidRDefault="00D26577"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sz w:val="22"/>
          <w:szCs w:val="22"/>
          <w:lang w:val="pl-PL"/>
        </w:rPr>
        <w:t xml:space="preserve">Wzór oferty – załącznik nr </w:t>
      </w:r>
      <w:r w:rsidR="00B074ED" w:rsidRPr="00A26645">
        <w:rPr>
          <w:rFonts w:ascii="Arial" w:hAnsi="Arial" w:cs="Arial"/>
          <w:sz w:val="22"/>
          <w:szCs w:val="22"/>
          <w:lang w:val="pl-PL"/>
        </w:rPr>
        <w:t>7</w:t>
      </w:r>
    </w:p>
    <w:p w14:paraId="5A2A2024" w14:textId="77777777" w:rsidR="00CD43E3" w:rsidRPr="00A26645" w:rsidRDefault="00CD43E3"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bookmarkStart w:id="20" w:name="_Hlk71643171"/>
      <w:r w:rsidRPr="00A26645">
        <w:rPr>
          <w:rFonts w:ascii="Arial" w:hAnsi="Arial" w:cs="Arial"/>
          <w:bCs/>
          <w:sz w:val="22"/>
          <w:szCs w:val="22"/>
          <w:lang w:val="pl-PL"/>
        </w:rPr>
        <w:t xml:space="preserve">Oświadczenie wykonawcy </w:t>
      </w:r>
      <w:bookmarkEnd w:id="20"/>
      <w:r w:rsidRPr="00A26645">
        <w:rPr>
          <w:rFonts w:ascii="Arial" w:hAnsi="Arial" w:cs="Arial"/>
          <w:bCs/>
          <w:sz w:val="22"/>
          <w:szCs w:val="22"/>
          <w:lang w:val="pl-PL"/>
        </w:rPr>
        <w:t>– załącznik nr 8</w:t>
      </w:r>
    </w:p>
    <w:p w14:paraId="1D1FEB22" w14:textId="77777777" w:rsidR="00CD43E3" w:rsidRPr="00A26645" w:rsidRDefault="00CD43E3" w:rsidP="00070E31">
      <w:pPr>
        <w:pStyle w:val="Tekstpodstawowy2"/>
        <w:numPr>
          <w:ilvl w:val="3"/>
          <w:numId w:val="8"/>
        </w:numPr>
        <w:tabs>
          <w:tab w:val="clear" w:pos="2880"/>
          <w:tab w:val="num" w:pos="284"/>
        </w:tabs>
        <w:autoSpaceDE w:val="0"/>
        <w:autoSpaceDN w:val="0"/>
        <w:spacing w:line="240" w:lineRule="auto"/>
        <w:ind w:left="284" w:hanging="284"/>
        <w:jc w:val="both"/>
        <w:rPr>
          <w:rFonts w:ascii="Arial" w:hAnsi="Arial" w:cs="Arial"/>
          <w:sz w:val="22"/>
          <w:szCs w:val="22"/>
          <w:lang w:val="pl-PL"/>
        </w:rPr>
      </w:pPr>
      <w:r w:rsidRPr="00A26645">
        <w:rPr>
          <w:rFonts w:ascii="Arial" w:hAnsi="Arial" w:cs="Arial"/>
          <w:sz w:val="22"/>
          <w:szCs w:val="22"/>
          <w:lang w:val="pl-PL"/>
        </w:rPr>
        <w:t>Zobowiązanie podmiotu do oddania zasobów do dyspozycji – załącznik nr 9</w:t>
      </w:r>
    </w:p>
    <w:p w14:paraId="6C8C39F6" w14:textId="77777777" w:rsidR="00CD43E3" w:rsidRPr="00A26645" w:rsidRDefault="00CD43E3" w:rsidP="00CD43E3">
      <w:pPr>
        <w:pStyle w:val="Tekstpodstawowy2"/>
        <w:autoSpaceDE w:val="0"/>
        <w:autoSpaceDN w:val="0"/>
        <w:spacing w:line="240" w:lineRule="auto"/>
        <w:jc w:val="both"/>
        <w:rPr>
          <w:rFonts w:ascii="Arial" w:hAnsi="Arial" w:cs="Arial"/>
          <w:sz w:val="22"/>
          <w:szCs w:val="22"/>
          <w:lang w:val="pl-PL"/>
        </w:rPr>
      </w:pPr>
    </w:p>
    <w:p w14:paraId="5A987E90" w14:textId="77777777" w:rsidR="00D26577" w:rsidRPr="00A26645" w:rsidRDefault="00D26577" w:rsidP="001D1EAF">
      <w:pPr>
        <w:pStyle w:val="Tekstpodstawowy2"/>
        <w:tabs>
          <w:tab w:val="num" w:pos="3763"/>
          <w:tab w:val="num" w:pos="5606"/>
        </w:tabs>
        <w:autoSpaceDE w:val="0"/>
        <w:autoSpaceDN w:val="0"/>
        <w:spacing w:line="240" w:lineRule="auto"/>
        <w:ind w:left="0"/>
        <w:jc w:val="both"/>
        <w:rPr>
          <w:rFonts w:ascii="Arial" w:hAnsi="Arial" w:cs="Arial"/>
          <w:sz w:val="22"/>
          <w:szCs w:val="22"/>
          <w:lang w:val="pl-PL"/>
        </w:rPr>
      </w:pPr>
    </w:p>
    <w:p w14:paraId="273C3F3E" w14:textId="0FF8D9C3" w:rsidR="00D26577" w:rsidRPr="00A26645" w:rsidRDefault="00D26577" w:rsidP="00D26577">
      <w:pPr>
        <w:pStyle w:val="Tekstpodstawowy2"/>
        <w:autoSpaceDE w:val="0"/>
        <w:autoSpaceDN w:val="0"/>
        <w:ind w:left="0"/>
        <w:rPr>
          <w:rFonts w:ascii="Arial" w:hAnsi="Arial" w:cs="Arial"/>
          <w:sz w:val="18"/>
          <w:szCs w:val="18"/>
          <w:lang w:val="pl-PL"/>
        </w:rPr>
      </w:pPr>
      <w:r w:rsidRPr="00A26645">
        <w:rPr>
          <w:rFonts w:ascii="Arial" w:hAnsi="Arial" w:cs="Arial"/>
          <w:sz w:val="18"/>
          <w:szCs w:val="18"/>
        </w:rPr>
        <w:t xml:space="preserve">Wrocław, dnia: </w:t>
      </w:r>
      <w:r w:rsidRPr="00A26645">
        <w:rPr>
          <w:rFonts w:ascii="Arial" w:hAnsi="Arial" w:cs="Arial"/>
          <w:sz w:val="18"/>
          <w:szCs w:val="18"/>
          <w:lang w:val="pl-PL"/>
        </w:rPr>
        <w:t xml:space="preserve">  …………………..…………………</w:t>
      </w:r>
      <w:r w:rsidRPr="00A26645">
        <w:rPr>
          <w:rFonts w:ascii="Arial" w:hAnsi="Arial" w:cs="Arial"/>
          <w:sz w:val="18"/>
          <w:szCs w:val="18"/>
        </w:rPr>
        <w:t xml:space="preserve"> 20</w:t>
      </w:r>
      <w:r w:rsidRPr="00A26645">
        <w:rPr>
          <w:rFonts w:ascii="Arial" w:hAnsi="Arial" w:cs="Arial"/>
          <w:sz w:val="18"/>
          <w:szCs w:val="18"/>
          <w:lang w:val="pl-PL"/>
        </w:rPr>
        <w:t>2</w:t>
      </w:r>
      <w:r w:rsidR="00492063" w:rsidRPr="00A26645">
        <w:rPr>
          <w:rFonts w:ascii="Arial" w:hAnsi="Arial" w:cs="Arial"/>
          <w:sz w:val="18"/>
          <w:szCs w:val="18"/>
          <w:lang w:val="pl-PL"/>
        </w:rPr>
        <w:t>3</w:t>
      </w:r>
      <w:r w:rsidRPr="00A26645">
        <w:rPr>
          <w:rFonts w:ascii="Arial" w:hAnsi="Arial" w:cs="Arial"/>
          <w:sz w:val="18"/>
          <w:szCs w:val="18"/>
        </w:rPr>
        <w:t xml:space="preserve"> r.</w:t>
      </w:r>
      <w:r w:rsidR="00FA7ABA" w:rsidRPr="00A26645">
        <w:rPr>
          <w:rFonts w:ascii="Arial" w:hAnsi="Arial" w:cs="Arial"/>
          <w:sz w:val="18"/>
          <w:szCs w:val="18"/>
          <w:lang w:val="pl-PL"/>
        </w:rPr>
        <w:t xml:space="preserve">       </w:t>
      </w:r>
    </w:p>
    <w:p w14:paraId="4D52FAB3" w14:textId="77777777" w:rsidR="00D26577" w:rsidRPr="00A26645" w:rsidRDefault="00D26577" w:rsidP="00D26577">
      <w:pPr>
        <w:pStyle w:val="Tekstpodstawowy2"/>
        <w:autoSpaceDE w:val="0"/>
        <w:autoSpaceDN w:val="0"/>
        <w:ind w:left="0" w:firstLine="1"/>
        <w:rPr>
          <w:rFonts w:ascii="Arial" w:hAnsi="Arial" w:cs="Arial"/>
          <w:sz w:val="18"/>
          <w:szCs w:val="18"/>
        </w:rPr>
      </w:pPr>
      <w:r w:rsidRPr="00A26645">
        <w:rPr>
          <w:rFonts w:ascii="Arial" w:hAnsi="Arial" w:cs="Arial"/>
          <w:sz w:val="18"/>
          <w:szCs w:val="18"/>
        </w:rPr>
        <w:t>Sporządzi</w:t>
      </w:r>
      <w:r w:rsidRPr="00A26645">
        <w:rPr>
          <w:rFonts w:ascii="Arial" w:hAnsi="Arial" w:cs="Arial"/>
          <w:sz w:val="18"/>
          <w:szCs w:val="18"/>
          <w:lang w:val="pl-PL"/>
        </w:rPr>
        <w:t>li:</w:t>
      </w:r>
      <w:r w:rsidR="00234FA6" w:rsidRPr="00A26645">
        <w:rPr>
          <w:rFonts w:ascii="Arial" w:hAnsi="Arial" w:cs="Arial"/>
          <w:sz w:val="18"/>
          <w:szCs w:val="18"/>
          <w:lang w:val="pl-PL"/>
        </w:rPr>
        <w:tab/>
      </w:r>
      <w:r w:rsidR="00B60194" w:rsidRPr="00A26645">
        <w:rPr>
          <w:rFonts w:ascii="Arial" w:hAnsi="Arial" w:cs="Arial"/>
          <w:sz w:val="18"/>
          <w:szCs w:val="18"/>
          <w:lang w:val="pl-PL"/>
        </w:rPr>
        <w:t>Monika Dimos-Zych</w:t>
      </w:r>
      <w:r w:rsidR="00234FA6" w:rsidRPr="00A26645">
        <w:rPr>
          <w:rFonts w:ascii="Arial" w:hAnsi="Arial" w:cs="Arial"/>
          <w:sz w:val="18"/>
          <w:szCs w:val="18"/>
          <w:lang w:val="pl-PL"/>
        </w:rPr>
        <w:tab/>
      </w:r>
      <w:r w:rsidRPr="00A26645">
        <w:rPr>
          <w:rFonts w:ascii="Arial" w:hAnsi="Arial" w:cs="Arial"/>
          <w:sz w:val="18"/>
          <w:szCs w:val="18"/>
          <w:lang w:val="pl-PL"/>
        </w:rPr>
        <w:t>................</w:t>
      </w:r>
      <w:r w:rsidRPr="00A26645">
        <w:rPr>
          <w:rFonts w:ascii="Arial" w:hAnsi="Arial" w:cs="Arial"/>
          <w:sz w:val="18"/>
          <w:szCs w:val="18"/>
        </w:rPr>
        <w:t>.............</w:t>
      </w:r>
    </w:p>
    <w:p w14:paraId="03688251" w14:textId="2482EC0B" w:rsidR="00D26577" w:rsidRPr="00A26645" w:rsidRDefault="00D26577" w:rsidP="00D26577">
      <w:pPr>
        <w:pStyle w:val="Tekstpodstawowy2"/>
        <w:autoSpaceDE w:val="0"/>
        <w:autoSpaceDN w:val="0"/>
        <w:ind w:left="0" w:firstLine="1"/>
        <w:rPr>
          <w:rFonts w:ascii="Arial" w:hAnsi="Arial" w:cs="Arial"/>
          <w:sz w:val="18"/>
          <w:szCs w:val="18"/>
          <w:lang w:val="pl-PL"/>
        </w:rPr>
      </w:pPr>
      <w:r w:rsidRPr="00A26645">
        <w:rPr>
          <w:rFonts w:ascii="Arial" w:hAnsi="Arial" w:cs="Arial"/>
          <w:sz w:val="18"/>
          <w:szCs w:val="18"/>
          <w:lang w:val="pl-PL"/>
        </w:rPr>
        <w:t xml:space="preserve">                    </w:t>
      </w:r>
      <w:r w:rsidR="008336F9" w:rsidRPr="00A26645">
        <w:rPr>
          <w:rFonts w:ascii="Arial" w:hAnsi="Arial" w:cs="Arial"/>
          <w:sz w:val="18"/>
          <w:szCs w:val="18"/>
          <w:lang w:val="pl-PL"/>
        </w:rPr>
        <w:t xml:space="preserve"> </w:t>
      </w:r>
      <w:r w:rsidR="00234FA6" w:rsidRPr="00A26645">
        <w:rPr>
          <w:rFonts w:ascii="Arial" w:hAnsi="Arial" w:cs="Arial"/>
          <w:sz w:val="18"/>
          <w:szCs w:val="18"/>
          <w:lang w:val="pl-PL"/>
        </w:rPr>
        <w:tab/>
      </w:r>
      <w:r w:rsidR="00492063" w:rsidRPr="00A26645">
        <w:rPr>
          <w:rFonts w:ascii="Arial" w:hAnsi="Arial" w:cs="Arial"/>
          <w:sz w:val="18"/>
          <w:szCs w:val="18"/>
          <w:lang w:val="pl-PL"/>
        </w:rPr>
        <w:t>Marta</w:t>
      </w:r>
      <w:r w:rsidR="00B60194" w:rsidRPr="00A26645">
        <w:rPr>
          <w:rFonts w:ascii="Arial" w:hAnsi="Arial" w:cs="Arial"/>
          <w:sz w:val="18"/>
          <w:szCs w:val="18"/>
          <w:lang w:val="pl-PL"/>
        </w:rPr>
        <w:t xml:space="preserve"> </w:t>
      </w:r>
      <w:r w:rsidR="00492063" w:rsidRPr="00A26645">
        <w:rPr>
          <w:rFonts w:ascii="Arial" w:hAnsi="Arial" w:cs="Arial"/>
          <w:sz w:val="18"/>
          <w:szCs w:val="18"/>
          <w:lang w:val="pl-PL"/>
        </w:rPr>
        <w:t>Łysiak</w:t>
      </w:r>
      <w:r w:rsidR="00492063" w:rsidRPr="00A26645">
        <w:rPr>
          <w:rFonts w:ascii="Arial" w:hAnsi="Arial" w:cs="Arial"/>
          <w:sz w:val="18"/>
          <w:szCs w:val="18"/>
          <w:lang w:val="pl-PL"/>
        </w:rPr>
        <w:tab/>
      </w:r>
      <w:r w:rsidR="00B60194" w:rsidRPr="00A26645">
        <w:rPr>
          <w:rFonts w:ascii="Arial" w:hAnsi="Arial" w:cs="Arial"/>
          <w:sz w:val="18"/>
          <w:szCs w:val="18"/>
          <w:lang w:val="pl-PL"/>
        </w:rPr>
        <w:t xml:space="preserve"> </w:t>
      </w:r>
      <w:r w:rsidR="00B60194" w:rsidRPr="00A26645">
        <w:rPr>
          <w:rFonts w:ascii="Arial" w:hAnsi="Arial" w:cs="Arial"/>
          <w:sz w:val="18"/>
          <w:szCs w:val="18"/>
          <w:lang w:val="pl-PL"/>
        </w:rPr>
        <w:tab/>
      </w:r>
      <w:r w:rsidRPr="00A26645">
        <w:rPr>
          <w:rFonts w:ascii="Arial" w:hAnsi="Arial" w:cs="Arial"/>
          <w:sz w:val="18"/>
          <w:szCs w:val="18"/>
          <w:lang w:val="pl-PL"/>
        </w:rPr>
        <w:t>……</w:t>
      </w:r>
      <w:r w:rsidR="008336F9" w:rsidRPr="00A26645">
        <w:rPr>
          <w:rFonts w:ascii="Arial" w:hAnsi="Arial" w:cs="Arial"/>
          <w:sz w:val="18"/>
          <w:szCs w:val="18"/>
          <w:lang w:val="pl-PL"/>
        </w:rPr>
        <w:t>.</w:t>
      </w:r>
      <w:r w:rsidRPr="00A26645">
        <w:rPr>
          <w:rFonts w:ascii="Arial" w:hAnsi="Arial" w:cs="Arial"/>
          <w:sz w:val="18"/>
          <w:szCs w:val="18"/>
          <w:lang w:val="pl-PL"/>
        </w:rPr>
        <w:t>……………</w:t>
      </w:r>
    </w:p>
    <w:p w14:paraId="5B5C165F" w14:textId="1D8B8BF9" w:rsidR="00D26577" w:rsidRPr="00A26645" w:rsidRDefault="00D26577" w:rsidP="00D26577">
      <w:pPr>
        <w:pStyle w:val="Tekstpodstawowy2"/>
        <w:autoSpaceDE w:val="0"/>
        <w:autoSpaceDN w:val="0"/>
        <w:ind w:left="0" w:firstLine="1"/>
        <w:rPr>
          <w:rFonts w:ascii="Arial" w:hAnsi="Arial" w:cs="Arial"/>
          <w:sz w:val="18"/>
          <w:szCs w:val="18"/>
          <w:lang w:val="pl-PL"/>
        </w:rPr>
      </w:pPr>
      <w:r w:rsidRPr="00A26645">
        <w:rPr>
          <w:rFonts w:ascii="Arial" w:hAnsi="Arial" w:cs="Arial"/>
          <w:sz w:val="18"/>
          <w:szCs w:val="18"/>
          <w:lang w:val="pl-PL"/>
        </w:rPr>
        <w:tab/>
        <w:t xml:space="preserve">    </w:t>
      </w:r>
      <w:r w:rsidR="008336F9" w:rsidRPr="00A26645">
        <w:rPr>
          <w:rFonts w:ascii="Arial" w:hAnsi="Arial" w:cs="Arial"/>
          <w:sz w:val="18"/>
          <w:szCs w:val="18"/>
          <w:lang w:val="pl-PL"/>
        </w:rPr>
        <w:t xml:space="preserve">  </w:t>
      </w:r>
      <w:r w:rsidR="00234FA6" w:rsidRPr="00A26645">
        <w:rPr>
          <w:rFonts w:ascii="Arial" w:hAnsi="Arial" w:cs="Arial"/>
          <w:sz w:val="18"/>
          <w:szCs w:val="18"/>
          <w:lang w:val="pl-PL"/>
        </w:rPr>
        <w:tab/>
      </w:r>
      <w:r w:rsidRPr="00A26645">
        <w:rPr>
          <w:rFonts w:ascii="Arial" w:hAnsi="Arial" w:cs="Arial"/>
          <w:sz w:val="18"/>
          <w:szCs w:val="18"/>
          <w:lang w:val="pl-PL"/>
        </w:rPr>
        <w:t xml:space="preserve">Rafał Klodek          </w:t>
      </w:r>
      <w:r w:rsidRPr="00A26645">
        <w:rPr>
          <w:rFonts w:ascii="Arial" w:hAnsi="Arial" w:cs="Arial"/>
          <w:sz w:val="18"/>
          <w:szCs w:val="18"/>
          <w:lang w:val="pl-PL"/>
        </w:rPr>
        <w:tab/>
        <w:t>...............</w:t>
      </w:r>
      <w:r w:rsidRPr="00A26645">
        <w:rPr>
          <w:rFonts w:ascii="Arial" w:hAnsi="Arial" w:cs="Arial"/>
          <w:sz w:val="18"/>
          <w:szCs w:val="18"/>
        </w:rPr>
        <w:t>.............</w:t>
      </w:r>
    </w:p>
    <w:p w14:paraId="76D31625" w14:textId="59277806" w:rsidR="00D26577" w:rsidRPr="00A26645" w:rsidRDefault="00D26577" w:rsidP="00D26577">
      <w:pPr>
        <w:pStyle w:val="Tekstpodstawowy2"/>
        <w:autoSpaceDE w:val="0"/>
        <w:autoSpaceDN w:val="0"/>
        <w:ind w:left="0" w:firstLine="1"/>
        <w:rPr>
          <w:rFonts w:ascii="Arial" w:hAnsi="Arial" w:cs="Arial"/>
          <w:sz w:val="18"/>
          <w:szCs w:val="18"/>
        </w:rPr>
      </w:pPr>
      <w:r w:rsidRPr="00A26645">
        <w:rPr>
          <w:rFonts w:ascii="Arial" w:hAnsi="Arial" w:cs="Arial"/>
          <w:sz w:val="18"/>
          <w:szCs w:val="18"/>
          <w:lang w:val="pl-PL"/>
        </w:rPr>
        <w:tab/>
        <w:t xml:space="preserve">    </w:t>
      </w:r>
      <w:r w:rsidR="008336F9" w:rsidRPr="00A26645">
        <w:rPr>
          <w:rFonts w:ascii="Arial" w:hAnsi="Arial" w:cs="Arial"/>
          <w:sz w:val="18"/>
          <w:szCs w:val="18"/>
          <w:lang w:val="pl-PL"/>
        </w:rPr>
        <w:t xml:space="preserve"> </w:t>
      </w:r>
      <w:r w:rsidR="00234FA6" w:rsidRPr="00A26645">
        <w:rPr>
          <w:rFonts w:ascii="Arial" w:hAnsi="Arial" w:cs="Arial"/>
          <w:sz w:val="18"/>
          <w:szCs w:val="18"/>
          <w:lang w:val="pl-PL"/>
        </w:rPr>
        <w:t xml:space="preserve"> </w:t>
      </w:r>
      <w:r w:rsidR="00234FA6" w:rsidRPr="00A26645">
        <w:rPr>
          <w:rFonts w:ascii="Arial" w:hAnsi="Arial" w:cs="Arial"/>
          <w:sz w:val="18"/>
          <w:szCs w:val="18"/>
          <w:lang w:val="pl-PL"/>
        </w:rPr>
        <w:tab/>
      </w:r>
      <w:r w:rsidRPr="00A26645">
        <w:rPr>
          <w:rFonts w:ascii="Arial" w:hAnsi="Arial" w:cs="Arial"/>
          <w:sz w:val="18"/>
          <w:szCs w:val="18"/>
          <w:lang w:val="pl-PL"/>
        </w:rPr>
        <w:t>Jarosław Trzeszcz</w:t>
      </w:r>
      <w:r w:rsidR="00234FA6" w:rsidRPr="00A26645">
        <w:rPr>
          <w:rFonts w:ascii="Arial" w:hAnsi="Arial" w:cs="Arial"/>
          <w:sz w:val="18"/>
          <w:szCs w:val="18"/>
          <w:lang w:val="pl-PL"/>
        </w:rPr>
        <w:t xml:space="preserve"> </w:t>
      </w:r>
      <w:r w:rsidR="00234FA6" w:rsidRPr="00A26645">
        <w:rPr>
          <w:rFonts w:ascii="Arial" w:hAnsi="Arial" w:cs="Arial"/>
          <w:sz w:val="18"/>
          <w:szCs w:val="18"/>
          <w:lang w:val="pl-PL"/>
        </w:rPr>
        <w:tab/>
      </w:r>
      <w:r w:rsidRPr="00A26645">
        <w:rPr>
          <w:rFonts w:ascii="Arial" w:hAnsi="Arial" w:cs="Arial"/>
          <w:sz w:val="18"/>
          <w:szCs w:val="18"/>
          <w:lang w:val="pl-PL"/>
        </w:rPr>
        <w:t>.</w:t>
      </w:r>
      <w:r w:rsidRPr="00A26645">
        <w:rPr>
          <w:rFonts w:ascii="Arial" w:hAnsi="Arial" w:cs="Arial"/>
          <w:sz w:val="18"/>
          <w:szCs w:val="18"/>
        </w:rPr>
        <w:t>...</w:t>
      </w:r>
      <w:r w:rsidRPr="00A26645">
        <w:rPr>
          <w:rFonts w:ascii="Arial" w:hAnsi="Arial" w:cs="Arial"/>
          <w:sz w:val="18"/>
          <w:szCs w:val="18"/>
          <w:lang w:val="pl-PL"/>
        </w:rPr>
        <w:t>.............</w:t>
      </w:r>
      <w:r w:rsidRPr="00A26645">
        <w:rPr>
          <w:rFonts w:ascii="Arial" w:hAnsi="Arial" w:cs="Arial"/>
          <w:sz w:val="18"/>
          <w:szCs w:val="18"/>
        </w:rPr>
        <w:t>..........</w:t>
      </w:r>
    </w:p>
    <w:p w14:paraId="1B058F44" w14:textId="4DA62342" w:rsidR="00D26577" w:rsidRPr="00A26645" w:rsidRDefault="00D26577" w:rsidP="00D26577">
      <w:pPr>
        <w:pStyle w:val="Tekstpodstawowy2"/>
        <w:autoSpaceDE w:val="0"/>
        <w:autoSpaceDN w:val="0"/>
        <w:ind w:left="0" w:firstLine="1"/>
        <w:rPr>
          <w:rFonts w:ascii="Arial" w:hAnsi="Arial" w:cs="Arial"/>
          <w:sz w:val="18"/>
          <w:szCs w:val="18"/>
          <w:lang w:val="pl-PL"/>
        </w:rPr>
      </w:pPr>
      <w:r w:rsidRPr="00A26645">
        <w:rPr>
          <w:rFonts w:ascii="Arial" w:hAnsi="Arial" w:cs="Arial"/>
          <w:sz w:val="18"/>
          <w:szCs w:val="18"/>
          <w:lang w:val="pl-PL"/>
        </w:rPr>
        <w:t xml:space="preserve">                   </w:t>
      </w:r>
      <w:r w:rsidR="00234FA6" w:rsidRPr="00A26645">
        <w:rPr>
          <w:rFonts w:ascii="Arial" w:hAnsi="Arial" w:cs="Arial"/>
          <w:sz w:val="18"/>
          <w:szCs w:val="18"/>
          <w:lang w:val="pl-PL"/>
        </w:rPr>
        <w:tab/>
      </w:r>
      <w:r w:rsidRPr="00A26645">
        <w:rPr>
          <w:rFonts w:ascii="Arial" w:hAnsi="Arial" w:cs="Arial"/>
          <w:sz w:val="18"/>
          <w:szCs w:val="18"/>
          <w:lang w:val="pl-PL"/>
        </w:rPr>
        <w:t xml:space="preserve">Iwona Pietkiewicz     </w:t>
      </w:r>
      <w:r w:rsidR="00234FA6" w:rsidRPr="00A26645">
        <w:rPr>
          <w:rFonts w:ascii="Arial" w:hAnsi="Arial" w:cs="Arial"/>
          <w:sz w:val="18"/>
          <w:szCs w:val="18"/>
          <w:lang w:val="pl-PL"/>
        </w:rPr>
        <w:tab/>
      </w:r>
      <w:r w:rsidRPr="00A26645">
        <w:rPr>
          <w:rFonts w:ascii="Arial" w:hAnsi="Arial" w:cs="Arial"/>
          <w:sz w:val="18"/>
          <w:szCs w:val="18"/>
          <w:lang w:val="pl-PL"/>
        </w:rPr>
        <w:t>………………….</w:t>
      </w:r>
    </w:p>
    <w:p w14:paraId="3F55E710" w14:textId="315ECF6F" w:rsidR="00D26577" w:rsidRDefault="00D26577" w:rsidP="00B60194">
      <w:pPr>
        <w:pStyle w:val="Tekstpodstawowy2"/>
        <w:autoSpaceDE w:val="0"/>
        <w:autoSpaceDN w:val="0"/>
        <w:ind w:left="0"/>
        <w:rPr>
          <w:rFonts w:ascii="Arial" w:hAnsi="Arial" w:cs="Arial"/>
          <w:sz w:val="18"/>
          <w:szCs w:val="18"/>
          <w:lang w:val="pl-PL"/>
        </w:rPr>
      </w:pPr>
    </w:p>
    <w:p w14:paraId="05A8F023" w14:textId="77777777" w:rsidR="00C9221E" w:rsidRPr="00A26645" w:rsidRDefault="00C9221E" w:rsidP="00B60194">
      <w:pPr>
        <w:pStyle w:val="Tekstpodstawowy2"/>
        <w:autoSpaceDE w:val="0"/>
        <w:autoSpaceDN w:val="0"/>
        <w:ind w:left="0"/>
        <w:rPr>
          <w:rFonts w:ascii="Arial" w:hAnsi="Arial" w:cs="Arial"/>
          <w:sz w:val="18"/>
          <w:szCs w:val="18"/>
        </w:rPr>
      </w:pPr>
    </w:p>
    <w:p w14:paraId="5D8E35F7" w14:textId="5C3563E2" w:rsidR="00D26577" w:rsidRPr="00A26645" w:rsidRDefault="00234FA6" w:rsidP="00234FA6">
      <w:pPr>
        <w:pStyle w:val="Tekstpodstawowy2"/>
        <w:autoSpaceDE w:val="0"/>
        <w:autoSpaceDN w:val="0"/>
        <w:spacing w:line="276" w:lineRule="auto"/>
        <w:ind w:left="2484" w:firstLine="348"/>
        <w:rPr>
          <w:rFonts w:ascii="Arial" w:hAnsi="Arial" w:cs="Arial"/>
          <w:sz w:val="18"/>
          <w:szCs w:val="18"/>
          <w:lang w:val="pl-PL"/>
        </w:rPr>
      </w:pPr>
      <w:r w:rsidRPr="00A26645">
        <w:rPr>
          <w:rFonts w:ascii="Arial" w:hAnsi="Arial" w:cs="Arial"/>
          <w:sz w:val="18"/>
          <w:szCs w:val="18"/>
          <w:lang w:val="pl-PL"/>
        </w:rPr>
        <w:t xml:space="preserve"> </w:t>
      </w:r>
      <w:r w:rsidRPr="00A26645">
        <w:rPr>
          <w:rFonts w:ascii="Arial" w:hAnsi="Arial" w:cs="Arial"/>
          <w:sz w:val="18"/>
          <w:szCs w:val="18"/>
          <w:lang w:val="pl-PL"/>
        </w:rPr>
        <w:tab/>
      </w:r>
      <w:r w:rsidR="00D26577" w:rsidRPr="00A26645">
        <w:rPr>
          <w:rFonts w:ascii="Arial" w:hAnsi="Arial" w:cs="Arial"/>
          <w:sz w:val="18"/>
          <w:szCs w:val="18"/>
        </w:rPr>
        <w:t>Zatwierdzam</w:t>
      </w:r>
      <w:r w:rsidR="00A26645">
        <w:rPr>
          <w:rFonts w:ascii="Arial" w:hAnsi="Arial" w:cs="Arial"/>
          <w:sz w:val="18"/>
          <w:szCs w:val="18"/>
          <w:lang w:val="pl-PL"/>
        </w:rPr>
        <w:t xml:space="preserve"> </w:t>
      </w:r>
      <w:r w:rsidR="00D26577" w:rsidRPr="00A26645">
        <w:rPr>
          <w:rFonts w:ascii="Arial" w:hAnsi="Arial" w:cs="Arial"/>
          <w:sz w:val="18"/>
          <w:szCs w:val="18"/>
        </w:rPr>
        <w:t>....</w:t>
      </w:r>
      <w:r w:rsidR="00D26577" w:rsidRPr="00A26645">
        <w:rPr>
          <w:rFonts w:ascii="Arial" w:hAnsi="Arial" w:cs="Arial"/>
          <w:sz w:val="18"/>
          <w:szCs w:val="18"/>
          <w:lang w:val="pl-PL"/>
        </w:rPr>
        <w:t>...</w:t>
      </w:r>
      <w:r w:rsidR="00D26577" w:rsidRPr="00A26645">
        <w:rPr>
          <w:rFonts w:ascii="Arial" w:hAnsi="Arial" w:cs="Arial"/>
          <w:sz w:val="18"/>
          <w:szCs w:val="18"/>
        </w:rPr>
        <w:t>......................</w:t>
      </w:r>
      <w:r w:rsidR="00D26577" w:rsidRPr="00A26645">
        <w:rPr>
          <w:rFonts w:ascii="Arial" w:hAnsi="Arial" w:cs="Arial"/>
          <w:sz w:val="18"/>
          <w:szCs w:val="18"/>
          <w:lang w:val="pl-PL"/>
        </w:rPr>
        <w:t>..................</w:t>
      </w:r>
      <w:r w:rsidR="00D26577" w:rsidRPr="00A26645">
        <w:rPr>
          <w:rFonts w:ascii="Arial" w:hAnsi="Arial" w:cs="Arial"/>
          <w:sz w:val="18"/>
          <w:szCs w:val="18"/>
        </w:rPr>
        <w:t>........................................</w:t>
      </w:r>
    </w:p>
    <w:p w14:paraId="33B926D0" w14:textId="752612A3" w:rsidR="00D26577" w:rsidRPr="00A26645" w:rsidRDefault="00A26645" w:rsidP="00A26645">
      <w:pPr>
        <w:pStyle w:val="Tekstpodstawowy2"/>
        <w:autoSpaceDE w:val="0"/>
        <w:autoSpaceDN w:val="0"/>
        <w:spacing w:line="276" w:lineRule="auto"/>
        <w:ind w:left="4260"/>
        <w:rPr>
          <w:rFonts w:ascii="Arial" w:hAnsi="Arial" w:cs="Arial"/>
          <w:sz w:val="18"/>
          <w:szCs w:val="18"/>
          <w:lang w:val="pl-PL"/>
        </w:rPr>
      </w:pPr>
      <w:r>
        <w:rPr>
          <w:rFonts w:ascii="Arial" w:hAnsi="Arial" w:cs="Arial"/>
          <w:sz w:val="18"/>
          <w:szCs w:val="18"/>
          <w:lang w:val="pl-PL"/>
        </w:rPr>
        <w:t xml:space="preserve">      </w:t>
      </w:r>
      <w:r w:rsidR="00D26577" w:rsidRPr="00A26645">
        <w:rPr>
          <w:rFonts w:ascii="Arial" w:hAnsi="Arial" w:cs="Arial"/>
          <w:sz w:val="18"/>
          <w:szCs w:val="18"/>
        </w:rPr>
        <w:t>(Regionalny Dyrektor Ochrony Środowiska we Wrocławiu)</w:t>
      </w:r>
    </w:p>
    <w:p w14:paraId="6112CA7C" w14:textId="77777777" w:rsidR="0014410A" w:rsidRPr="00C11D72" w:rsidRDefault="0014410A" w:rsidP="00D26577"/>
    <w:sectPr w:rsidR="0014410A" w:rsidRPr="00C11D72" w:rsidSect="0040099A">
      <w:footerReference w:type="even" r:id="rId29"/>
      <w:footerReference w:type="default" r:id="rId30"/>
      <w:pgSz w:w="11906" w:h="16838" w:code="9"/>
      <w:pgMar w:top="1077" w:right="1304" w:bottom="1077" w:left="1304" w:header="709" w:footer="709" w:gutter="0"/>
      <w:pgNumType w:fmt="numberInDash"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B81A" w14:textId="77777777" w:rsidR="00A065E1" w:rsidRDefault="00A065E1">
      <w:r>
        <w:separator/>
      </w:r>
    </w:p>
  </w:endnote>
  <w:endnote w:type="continuationSeparator" w:id="0">
    <w:p w14:paraId="3646FB83" w14:textId="77777777" w:rsidR="00A065E1" w:rsidRDefault="00A0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
    <w:altName w:val="OCR A Extended"/>
    <w:charset w:val="EE"/>
    <w:family w:val="auto"/>
    <w:pitch w:val="default"/>
    <w:sig w:usb0="00000000" w:usb1="00000000" w:usb2="00000000" w:usb3="00000000" w:csb0="00000002"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Tahoma,Bol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33CD" w14:textId="77777777" w:rsidR="00EC21F2" w:rsidRDefault="00EC21F2" w:rsidP="005531D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8760FDF" w14:textId="77777777" w:rsidR="00EC21F2" w:rsidRDefault="00EC21F2" w:rsidP="00D623B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5E76" w14:textId="77777777" w:rsidR="00FE389F" w:rsidRPr="00FE389F" w:rsidRDefault="00FE389F">
    <w:pPr>
      <w:pStyle w:val="Stopka"/>
      <w:jc w:val="right"/>
      <w:rPr>
        <w:sz w:val="14"/>
        <w:szCs w:val="14"/>
      </w:rPr>
    </w:pPr>
    <w:r w:rsidRPr="00FE389F">
      <w:rPr>
        <w:sz w:val="14"/>
        <w:szCs w:val="14"/>
      </w:rPr>
      <w:fldChar w:fldCharType="begin"/>
    </w:r>
    <w:r w:rsidRPr="00FE389F">
      <w:rPr>
        <w:sz w:val="14"/>
        <w:szCs w:val="14"/>
      </w:rPr>
      <w:instrText>PAGE   \* MERGEFORMAT</w:instrText>
    </w:r>
    <w:r w:rsidRPr="00FE389F">
      <w:rPr>
        <w:sz w:val="14"/>
        <w:szCs w:val="14"/>
      </w:rPr>
      <w:fldChar w:fldCharType="separate"/>
    </w:r>
    <w:r w:rsidRPr="00FE389F">
      <w:rPr>
        <w:sz w:val="14"/>
        <w:szCs w:val="14"/>
      </w:rPr>
      <w:t>2</w:t>
    </w:r>
    <w:r w:rsidRPr="00FE389F">
      <w:rPr>
        <w:sz w:val="14"/>
        <w:szCs w:val="14"/>
      </w:rPr>
      <w:fldChar w:fldCharType="end"/>
    </w:r>
  </w:p>
  <w:p w14:paraId="61A2C09D" w14:textId="77777777" w:rsidR="00EC21F2" w:rsidRDefault="00EC21F2" w:rsidP="00D623B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0C1D" w14:textId="77777777" w:rsidR="00A065E1" w:rsidRDefault="00A065E1">
      <w:r>
        <w:separator/>
      </w:r>
    </w:p>
  </w:footnote>
  <w:footnote w:type="continuationSeparator" w:id="0">
    <w:p w14:paraId="2684BC02" w14:textId="77777777" w:rsidR="00A065E1" w:rsidRDefault="00A06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4"/>
    <w:multiLevelType w:val="multilevel"/>
    <w:tmpl w:val="5A14149E"/>
    <w:name w:val="WW8Num36"/>
    <w:lvl w:ilvl="0">
      <w:start w:val="1"/>
      <w:numFmt w:val="decimal"/>
      <w:lvlText w:val="%1."/>
      <w:lvlJc w:val="left"/>
      <w:pPr>
        <w:tabs>
          <w:tab w:val="num" w:pos="720"/>
        </w:tabs>
        <w:ind w:left="720" w:hanging="360"/>
      </w:pPr>
      <w:rPr>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910A6E"/>
    <w:multiLevelType w:val="hybridMultilevel"/>
    <w:tmpl w:val="B074C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63F67"/>
    <w:multiLevelType w:val="multilevel"/>
    <w:tmpl w:val="AD0AF88A"/>
    <w:lvl w:ilvl="0">
      <w:start w:val="1"/>
      <w:numFmt w:val="decimal"/>
      <w:lvlText w:val="%1."/>
      <w:lvlJc w:val="left"/>
      <w:pPr>
        <w:tabs>
          <w:tab w:val="num" w:pos="1151"/>
        </w:tabs>
        <w:ind w:left="1151" w:hanging="360"/>
      </w:pPr>
      <w:rPr>
        <w:rFonts w:cs="Times New Roman"/>
      </w:rPr>
    </w:lvl>
    <w:lvl w:ilvl="1">
      <w:start w:val="1"/>
      <w:numFmt w:val="lowerLetter"/>
      <w:lvlText w:val="%2."/>
      <w:lvlJc w:val="left"/>
      <w:pPr>
        <w:tabs>
          <w:tab w:val="num" w:pos="1871"/>
        </w:tabs>
        <w:ind w:left="1871" w:hanging="360"/>
      </w:pPr>
      <w:rPr>
        <w:rFonts w:cs="Times New Roman"/>
      </w:rPr>
    </w:lvl>
    <w:lvl w:ilvl="2">
      <w:start w:val="1"/>
      <w:numFmt w:val="lowerRoman"/>
      <w:lvlText w:val="%3."/>
      <w:lvlJc w:val="right"/>
      <w:pPr>
        <w:tabs>
          <w:tab w:val="num" w:pos="2591"/>
        </w:tabs>
        <w:ind w:left="2591" w:hanging="180"/>
      </w:pPr>
      <w:rPr>
        <w:rFonts w:cs="Times New Roman"/>
      </w:rPr>
    </w:lvl>
    <w:lvl w:ilvl="3">
      <w:start w:val="1"/>
      <w:numFmt w:val="decimal"/>
      <w:lvlText w:val="%4."/>
      <w:lvlJc w:val="left"/>
      <w:pPr>
        <w:tabs>
          <w:tab w:val="num" w:pos="3311"/>
        </w:tabs>
        <w:ind w:left="3311" w:hanging="360"/>
      </w:pPr>
      <w:rPr>
        <w:rFonts w:cs="Times New Roman"/>
        <w:b w:val="0"/>
        <w:bCs w:val="0"/>
        <w:i w:val="0"/>
        <w:iCs/>
        <w:color w:val="auto"/>
      </w:rPr>
    </w:lvl>
    <w:lvl w:ilvl="4">
      <w:start w:val="1"/>
      <w:numFmt w:val="lowerLetter"/>
      <w:lvlText w:val="%5."/>
      <w:lvlJc w:val="left"/>
      <w:pPr>
        <w:tabs>
          <w:tab w:val="num" w:pos="4031"/>
        </w:tabs>
        <w:ind w:left="4031" w:hanging="360"/>
      </w:pPr>
      <w:rPr>
        <w:rFonts w:cs="Times New Roman"/>
      </w:rPr>
    </w:lvl>
    <w:lvl w:ilvl="5">
      <w:start w:val="1"/>
      <w:numFmt w:val="lowerRoman"/>
      <w:lvlText w:val="%6."/>
      <w:lvlJc w:val="right"/>
      <w:pPr>
        <w:tabs>
          <w:tab w:val="num" w:pos="4751"/>
        </w:tabs>
        <w:ind w:left="4751" w:hanging="180"/>
      </w:pPr>
      <w:rPr>
        <w:rFonts w:cs="Times New Roman"/>
      </w:rPr>
    </w:lvl>
    <w:lvl w:ilvl="6">
      <w:start w:val="1"/>
      <w:numFmt w:val="decimal"/>
      <w:lvlText w:val="%7."/>
      <w:lvlJc w:val="left"/>
      <w:pPr>
        <w:tabs>
          <w:tab w:val="num" w:pos="5471"/>
        </w:tabs>
        <w:ind w:left="5471" w:hanging="360"/>
      </w:pPr>
      <w:rPr>
        <w:rFonts w:cs="Times New Roman"/>
      </w:rPr>
    </w:lvl>
    <w:lvl w:ilvl="7">
      <w:start w:val="1"/>
      <w:numFmt w:val="lowerLetter"/>
      <w:lvlText w:val="%8."/>
      <w:lvlJc w:val="left"/>
      <w:pPr>
        <w:tabs>
          <w:tab w:val="num" w:pos="6191"/>
        </w:tabs>
        <w:ind w:left="6191" w:hanging="360"/>
      </w:pPr>
      <w:rPr>
        <w:rFonts w:cs="Times New Roman"/>
      </w:rPr>
    </w:lvl>
    <w:lvl w:ilvl="8">
      <w:start w:val="1"/>
      <w:numFmt w:val="lowerRoman"/>
      <w:lvlText w:val="%9."/>
      <w:lvlJc w:val="right"/>
      <w:pPr>
        <w:tabs>
          <w:tab w:val="num" w:pos="6911"/>
        </w:tabs>
        <w:ind w:left="6911" w:hanging="180"/>
      </w:pPr>
      <w:rPr>
        <w:rFonts w:cs="Times New Roman"/>
      </w:rPr>
    </w:lvl>
  </w:abstractNum>
  <w:abstractNum w:abstractNumId="3" w15:restartNumberingAfterBreak="0">
    <w:nsid w:val="04C9448A"/>
    <w:multiLevelType w:val="hybridMultilevel"/>
    <w:tmpl w:val="6CFEBAB2"/>
    <w:lvl w:ilvl="0" w:tplc="D3B8CDF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6732490"/>
    <w:multiLevelType w:val="multilevel"/>
    <w:tmpl w:val="F1F28ABE"/>
    <w:lvl w:ilvl="0">
      <w:start w:val="1"/>
      <w:numFmt w:val="decimal"/>
      <w:lvlText w:val="%1."/>
      <w:lvlJc w:val="left"/>
      <w:pPr>
        <w:ind w:left="2629" w:hanging="360"/>
      </w:pPr>
      <w:rPr>
        <w:rFonts w:hint="default"/>
        <w:b w:val="0"/>
        <w:bCs w:val="0"/>
        <w:i w:val="0"/>
        <w:sz w:val="20"/>
        <w:szCs w:val="20"/>
      </w:rPr>
    </w:lvl>
    <w:lvl w:ilvl="1">
      <w:start w:val="1"/>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5" w15:restartNumberingAfterBreak="0">
    <w:nsid w:val="069D5B22"/>
    <w:multiLevelType w:val="multilevel"/>
    <w:tmpl w:val="648CCDF0"/>
    <w:lvl w:ilvl="0">
      <w:start w:val="1"/>
      <w:numFmt w:val="decimal"/>
      <w:lvlText w:val="%1."/>
      <w:lvlJc w:val="left"/>
      <w:pPr>
        <w:ind w:left="785" w:hanging="360"/>
      </w:pPr>
      <w:rPr>
        <w:b w:val="0"/>
        <w:strike w:val="0"/>
        <w:sz w:val="22"/>
        <w:szCs w:val="22"/>
      </w:rPr>
    </w:lvl>
    <w:lvl w:ilvl="1">
      <w:start w:val="1"/>
      <w:numFmt w:val="decimal"/>
      <w:isLgl/>
      <w:lvlText w:val="%1.%2."/>
      <w:lvlJc w:val="left"/>
      <w:pPr>
        <w:ind w:left="785" w:hanging="360"/>
      </w:pPr>
      <w:rPr>
        <w:strike w:val="0"/>
        <w:dstrike w:val="0"/>
        <w:color w:val="auto"/>
        <w:u w:val="none"/>
        <w:effect w:val="none"/>
      </w:rPr>
    </w:lvl>
    <w:lvl w:ilvl="2">
      <w:start w:val="1"/>
      <w:numFmt w:val="decimal"/>
      <w:isLgl/>
      <w:lvlText w:val="%1.%2.%3."/>
      <w:lvlJc w:val="left"/>
      <w:pPr>
        <w:ind w:left="1145" w:hanging="720"/>
      </w:pPr>
    </w:lvl>
    <w:lvl w:ilvl="3">
      <w:start w:val="1"/>
      <w:numFmt w:val="decimal"/>
      <w:isLgl/>
      <w:lvlText w:val="%1.%2.%3.%4."/>
      <w:lvlJc w:val="left"/>
      <w:pPr>
        <w:ind w:left="1145" w:hanging="720"/>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6" w15:restartNumberingAfterBreak="0">
    <w:nsid w:val="0B5B50D7"/>
    <w:multiLevelType w:val="hybridMultilevel"/>
    <w:tmpl w:val="573AC930"/>
    <w:lvl w:ilvl="0" w:tplc="AA645D86">
      <w:start w:val="1"/>
      <w:numFmt w:val="lowerLetter"/>
      <w:lvlText w:val="%1)"/>
      <w:lvlJc w:val="left"/>
      <w:pPr>
        <w:ind w:left="927" w:hanging="360"/>
      </w:pPr>
      <w:rPr>
        <w:rFonts w:hint="default"/>
      </w:rPr>
    </w:lvl>
    <w:lvl w:ilvl="1" w:tplc="04150001">
      <w:start w:val="1"/>
      <w:numFmt w:val="bullet"/>
      <w:lvlText w:val=""/>
      <w:lvlJc w:val="left"/>
      <w:pPr>
        <w:ind w:left="1647" w:hanging="360"/>
      </w:pPr>
      <w:rPr>
        <w:rFonts w:ascii="Symbol" w:hAnsi="Symbo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BE50A33"/>
    <w:multiLevelType w:val="multilevel"/>
    <w:tmpl w:val="0DE21D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A70FF5"/>
    <w:multiLevelType w:val="multilevel"/>
    <w:tmpl w:val="B6CAF00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i w:val="0"/>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5771C36"/>
    <w:multiLevelType w:val="hybridMultilevel"/>
    <w:tmpl w:val="D6120DF0"/>
    <w:lvl w:ilvl="0" w:tplc="04150011">
      <w:start w:val="1"/>
      <w:numFmt w:val="decimal"/>
      <w:lvlText w:val="%1)"/>
      <w:lvlJc w:val="left"/>
      <w:pPr>
        <w:ind w:left="1093" w:hanging="360"/>
      </w:pPr>
    </w:lvl>
    <w:lvl w:ilvl="1" w:tplc="04150011">
      <w:start w:val="1"/>
      <w:numFmt w:val="decimal"/>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0" w15:restartNumberingAfterBreak="0">
    <w:nsid w:val="15AF17C5"/>
    <w:multiLevelType w:val="hybridMultilevel"/>
    <w:tmpl w:val="0DA0240A"/>
    <w:lvl w:ilvl="0" w:tplc="547A2A0E">
      <w:start w:val="1"/>
      <w:numFmt w:val="decimal"/>
      <w:lvlText w:val="%1."/>
      <w:lvlJc w:val="left"/>
      <w:pPr>
        <w:tabs>
          <w:tab w:val="num" w:pos="720"/>
        </w:tabs>
        <w:ind w:left="720" w:hanging="360"/>
      </w:pPr>
      <w:rPr>
        <w:rFonts w:cs="Times New Roman"/>
        <w:b w:val="0"/>
        <w:bCs w:val="0"/>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6CE0E30"/>
    <w:multiLevelType w:val="hybridMultilevel"/>
    <w:tmpl w:val="3188BB90"/>
    <w:lvl w:ilvl="0" w:tplc="118EC6A0">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DC30D1"/>
    <w:multiLevelType w:val="hybridMultilevel"/>
    <w:tmpl w:val="65AAA274"/>
    <w:lvl w:ilvl="0" w:tplc="714850D6">
      <w:start w:val="1"/>
      <w:numFmt w:val="upperRoman"/>
      <w:lvlText w:val="%1."/>
      <w:lvlJc w:val="right"/>
      <w:pPr>
        <w:ind w:left="720" w:hanging="360"/>
      </w:pPr>
      <w:rPr>
        <w:color w:val="auto"/>
      </w:rPr>
    </w:lvl>
    <w:lvl w:ilvl="1" w:tplc="A9BC0FFC">
      <w:start w:val="1"/>
      <w:numFmt w:val="decimal"/>
      <w:lvlText w:val="%2)"/>
      <w:lvlJc w:val="left"/>
      <w:pPr>
        <w:ind w:left="1440" w:hanging="360"/>
      </w:pPr>
      <w:rPr>
        <w:rFonts w:hint="default"/>
        <w:sz w:val="22"/>
        <w:szCs w:val="22"/>
      </w:rPr>
    </w:lvl>
    <w:lvl w:ilvl="2" w:tplc="2E1AF452">
      <w:start w:val="1"/>
      <w:numFmt w:val="lowerLetter"/>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4158EA"/>
    <w:multiLevelType w:val="hybridMultilevel"/>
    <w:tmpl w:val="B96008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A15782"/>
    <w:multiLevelType w:val="hybridMultilevel"/>
    <w:tmpl w:val="A52AB96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0911017"/>
    <w:multiLevelType w:val="hybridMultilevel"/>
    <w:tmpl w:val="FF1EB11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1142B3F"/>
    <w:multiLevelType w:val="hybridMultilevel"/>
    <w:tmpl w:val="EF6E0D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BA3F36"/>
    <w:multiLevelType w:val="multilevel"/>
    <w:tmpl w:val="9D624E7E"/>
    <w:lvl w:ilvl="0">
      <w:start w:val="1"/>
      <w:numFmt w:val="decimal"/>
      <w:lvlText w:val="%1."/>
      <w:lvlJc w:val="left"/>
      <w:pPr>
        <w:tabs>
          <w:tab w:val="num" w:pos="720"/>
        </w:tabs>
        <w:ind w:left="720" w:hanging="360"/>
      </w:pPr>
      <w:rPr>
        <w:rFonts w:cs="Times New Roman"/>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5FB45CB"/>
    <w:multiLevelType w:val="hybridMultilevel"/>
    <w:tmpl w:val="3E0CC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E056FF"/>
    <w:multiLevelType w:val="multilevel"/>
    <w:tmpl w:val="35962972"/>
    <w:lvl w:ilvl="0">
      <w:start w:val="1"/>
      <w:numFmt w:val="decimal"/>
      <w:lvlText w:val="%1."/>
      <w:lvlJc w:val="left"/>
      <w:pPr>
        <w:tabs>
          <w:tab w:val="num" w:pos="1146"/>
        </w:tabs>
        <w:ind w:left="1146" w:hanging="360"/>
      </w:pPr>
      <w:rPr>
        <w:rFonts w:cs="Times New Roman"/>
        <w:i w:val="0"/>
        <w:sz w:val="20"/>
        <w:szCs w:val="20"/>
      </w:rPr>
    </w:lvl>
    <w:lvl w:ilvl="1">
      <w:start w:val="1"/>
      <w:numFmt w:val="lowerLetter"/>
      <w:lvlText w:val="%2."/>
      <w:lvlJc w:val="left"/>
      <w:pPr>
        <w:tabs>
          <w:tab w:val="num" w:pos="1866"/>
        </w:tabs>
        <w:ind w:left="1866" w:hanging="360"/>
      </w:pPr>
      <w:rPr>
        <w:rFonts w:cs="Times New Roman"/>
      </w:rPr>
    </w:lvl>
    <w:lvl w:ilvl="2">
      <w:start w:val="1"/>
      <w:numFmt w:val="lowerRoman"/>
      <w:lvlText w:val="%3."/>
      <w:lvlJc w:val="right"/>
      <w:pPr>
        <w:tabs>
          <w:tab w:val="num" w:pos="2586"/>
        </w:tabs>
        <w:ind w:left="2586" w:hanging="180"/>
      </w:pPr>
      <w:rPr>
        <w:rFonts w:cs="Times New Roman"/>
      </w:rPr>
    </w:lvl>
    <w:lvl w:ilvl="3">
      <w:start w:val="1"/>
      <w:numFmt w:val="decimal"/>
      <w:lvlText w:val="%4."/>
      <w:lvlJc w:val="left"/>
      <w:pPr>
        <w:tabs>
          <w:tab w:val="num" w:pos="3306"/>
        </w:tabs>
        <w:ind w:left="3306" w:hanging="360"/>
      </w:pPr>
      <w:rPr>
        <w:rFonts w:cs="Times New Roman"/>
        <w:i w:val="0"/>
      </w:rPr>
    </w:lvl>
    <w:lvl w:ilvl="4">
      <w:start w:val="1"/>
      <w:numFmt w:val="lowerLetter"/>
      <w:lvlText w:val="%5."/>
      <w:lvlJc w:val="left"/>
      <w:pPr>
        <w:tabs>
          <w:tab w:val="num" w:pos="4026"/>
        </w:tabs>
        <w:ind w:left="4026" w:hanging="360"/>
      </w:pPr>
      <w:rPr>
        <w:rFonts w:cs="Times New Roman"/>
      </w:rPr>
    </w:lvl>
    <w:lvl w:ilvl="5">
      <w:start w:val="1"/>
      <w:numFmt w:val="lowerRoman"/>
      <w:lvlText w:val="%6."/>
      <w:lvlJc w:val="right"/>
      <w:pPr>
        <w:tabs>
          <w:tab w:val="num" w:pos="4746"/>
        </w:tabs>
        <w:ind w:left="4746" w:hanging="180"/>
      </w:pPr>
      <w:rPr>
        <w:rFonts w:cs="Times New Roman"/>
      </w:rPr>
    </w:lvl>
    <w:lvl w:ilvl="6">
      <w:start w:val="1"/>
      <w:numFmt w:val="decimal"/>
      <w:lvlText w:val="%7."/>
      <w:lvlJc w:val="left"/>
      <w:pPr>
        <w:tabs>
          <w:tab w:val="num" w:pos="5466"/>
        </w:tabs>
        <w:ind w:left="5466" w:hanging="360"/>
      </w:pPr>
      <w:rPr>
        <w:rFonts w:cs="Times New Roman"/>
      </w:rPr>
    </w:lvl>
    <w:lvl w:ilvl="7">
      <w:start w:val="1"/>
      <w:numFmt w:val="lowerLetter"/>
      <w:lvlText w:val="%8."/>
      <w:lvlJc w:val="left"/>
      <w:pPr>
        <w:tabs>
          <w:tab w:val="num" w:pos="6186"/>
        </w:tabs>
        <w:ind w:left="6186" w:hanging="360"/>
      </w:pPr>
      <w:rPr>
        <w:rFonts w:cs="Times New Roman"/>
      </w:rPr>
    </w:lvl>
    <w:lvl w:ilvl="8">
      <w:start w:val="1"/>
      <w:numFmt w:val="lowerRoman"/>
      <w:lvlText w:val="%9."/>
      <w:lvlJc w:val="right"/>
      <w:pPr>
        <w:tabs>
          <w:tab w:val="num" w:pos="6906"/>
        </w:tabs>
        <w:ind w:left="6906" w:hanging="180"/>
      </w:pPr>
      <w:rPr>
        <w:rFonts w:cs="Times New Roman"/>
      </w:rPr>
    </w:lvl>
  </w:abstractNum>
  <w:abstractNum w:abstractNumId="20" w15:restartNumberingAfterBreak="0">
    <w:nsid w:val="2C4751D3"/>
    <w:multiLevelType w:val="hybridMultilevel"/>
    <w:tmpl w:val="9FA85E4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F0F048D"/>
    <w:multiLevelType w:val="hybridMultilevel"/>
    <w:tmpl w:val="641C0D8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F952BFF"/>
    <w:multiLevelType w:val="hybridMultilevel"/>
    <w:tmpl w:val="E8466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B2743A"/>
    <w:multiLevelType w:val="hybridMultilevel"/>
    <w:tmpl w:val="2D6E62C8"/>
    <w:lvl w:ilvl="0" w:tplc="04150011">
      <w:start w:val="1"/>
      <w:numFmt w:val="decimal"/>
      <w:lvlText w:val="%1)"/>
      <w:lvlJc w:val="left"/>
      <w:pPr>
        <w:ind w:left="1813" w:hanging="360"/>
      </w:pPr>
    </w:lvl>
    <w:lvl w:ilvl="1" w:tplc="04150019" w:tentative="1">
      <w:start w:val="1"/>
      <w:numFmt w:val="lowerLetter"/>
      <w:lvlText w:val="%2."/>
      <w:lvlJc w:val="left"/>
      <w:pPr>
        <w:ind w:left="2533" w:hanging="360"/>
      </w:pPr>
    </w:lvl>
    <w:lvl w:ilvl="2" w:tplc="0415001B" w:tentative="1">
      <w:start w:val="1"/>
      <w:numFmt w:val="lowerRoman"/>
      <w:lvlText w:val="%3."/>
      <w:lvlJc w:val="right"/>
      <w:pPr>
        <w:ind w:left="3253" w:hanging="180"/>
      </w:pPr>
    </w:lvl>
    <w:lvl w:ilvl="3" w:tplc="0415000F" w:tentative="1">
      <w:start w:val="1"/>
      <w:numFmt w:val="decimal"/>
      <w:lvlText w:val="%4."/>
      <w:lvlJc w:val="left"/>
      <w:pPr>
        <w:ind w:left="3973" w:hanging="360"/>
      </w:pPr>
    </w:lvl>
    <w:lvl w:ilvl="4" w:tplc="04150019" w:tentative="1">
      <w:start w:val="1"/>
      <w:numFmt w:val="lowerLetter"/>
      <w:lvlText w:val="%5."/>
      <w:lvlJc w:val="left"/>
      <w:pPr>
        <w:ind w:left="4693" w:hanging="360"/>
      </w:pPr>
    </w:lvl>
    <w:lvl w:ilvl="5" w:tplc="0415001B" w:tentative="1">
      <w:start w:val="1"/>
      <w:numFmt w:val="lowerRoman"/>
      <w:lvlText w:val="%6."/>
      <w:lvlJc w:val="right"/>
      <w:pPr>
        <w:ind w:left="5413" w:hanging="180"/>
      </w:pPr>
    </w:lvl>
    <w:lvl w:ilvl="6" w:tplc="0415000F" w:tentative="1">
      <w:start w:val="1"/>
      <w:numFmt w:val="decimal"/>
      <w:lvlText w:val="%7."/>
      <w:lvlJc w:val="left"/>
      <w:pPr>
        <w:ind w:left="6133" w:hanging="360"/>
      </w:pPr>
    </w:lvl>
    <w:lvl w:ilvl="7" w:tplc="04150019" w:tentative="1">
      <w:start w:val="1"/>
      <w:numFmt w:val="lowerLetter"/>
      <w:lvlText w:val="%8."/>
      <w:lvlJc w:val="left"/>
      <w:pPr>
        <w:ind w:left="6853" w:hanging="360"/>
      </w:pPr>
    </w:lvl>
    <w:lvl w:ilvl="8" w:tplc="0415001B" w:tentative="1">
      <w:start w:val="1"/>
      <w:numFmt w:val="lowerRoman"/>
      <w:lvlText w:val="%9."/>
      <w:lvlJc w:val="right"/>
      <w:pPr>
        <w:ind w:left="7573" w:hanging="180"/>
      </w:pPr>
    </w:lvl>
  </w:abstractNum>
  <w:abstractNum w:abstractNumId="24" w15:restartNumberingAfterBreak="0">
    <w:nsid w:val="35FB1D82"/>
    <w:multiLevelType w:val="hybridMultilevel"/>
    <w:tmpl w:val="A2CA8E44"/>
    <w:lvl w:ilvl="0" w:tplc="34865AEC">
      <w:start w:val="2"/>
      <w:numFmt w:val="decimal"/>
      <w:lvlText w:val="%1."/>
      <w:lvlJc w:val="left"/>
      <w:pPr>
        <w:ind w:left="1440" w:hanging="360"/>
      </w:pPr>
      <w:rPr>
        <w:rFonts w:hint="default"/>
        <w:color w:val="auto"/>
      </w:rPr>
    </w:lvl>
    <w:lvl w:ilvl="1" w:tplc="49104724">
      <w:start w:val="1"/>
      <w:numFmt w:val="decimal"/>
      <w:lvlText w:val="%2)"/>
      <w:lvlJc w:val="left"/>
      <w:pPr>
        <w:ind w:left="2160" w:hanging="360"/>
      </w:pPr>
      <w:rPr>
        <w:rFonts w:hint="default"/>
        <w:color w:val="000000"/>
      </w:r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6A93306"/>
    <w:multiLevelType w:val="hybridMultilevel"/>
    <w:tmpl w:val="567E7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8F7B64"/>
    <w:multiLevelType w:val="multilevel"/>
    <w:tmpl w:val="5B729F32"/>
    <w:lvl w:ilvl="0">
      <w:start w:val="8"/>
      <w:numFmt w:val="decimal"/>
      <w:lvlText w:val="%1."/>
      <w:lvlJc w:val="left"/>
      <w:pPr>
        <w:ind w:left="0" w:firstLine="0"/>
      </w:pPr>
      <w:rPr>
        <w:rFonts w:ascii="Arial" w:eastAsia="Trebuchet MS"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9F51940"/>
    <w:multiLevelType w:val="multilevel"/>
    <w:tmpl w:val="EC9CDA7E"/>
    <w:lvl w:ilvl="0">
      <w:start w:val="1"/>
      <w:numFmt w:val="decimal"/>
      <w:lvlText w:val="%1."/>
      <w:lvlJc w:val="left"/>
      <w:pPr>
        <w:tabs>
          <w:tab w:val="num" w:pos="1495"/>
        </w:tabs>
        <w:ind w:left="1495" w:hanging="360"/>
      </w:pPr>
      <w:rPr>
        <w:rFonts w:cs="Times New Roman"/>
        <w:b w:val="0"/>
        <w:color w:val="auto"/>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28" w15:restartNumberingAfterBreak="0">
    <w:nsid w:val="3A3D6D3B"/>
    <w:multiLevelType w:val="hybridMultilevel"/>
    <w:tmpl w:val="71121D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5E7728"/>
    <w:multiLevelType w:val="multilevel"/>
    <w:tmpl w:val="D4DC8C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FA8524B"/>
    <w:multiLevelType w:val="hybridMultilevel"/>
    <w:tmpl w:val="9BAE00DC"/>
    <w:lvl w:ilvl="0" w:tplc="D3B8CD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264FC8"/>
    <w:multiLevelType w:val="hybridMultilevel"/>
    <w:tmpl w:val="0226B1E0"/>
    <w:lvl w:ilvl="0" w:tplc="04150017">
      <w:start w:val="1"/>
      <w:numFmt w:val="lowerLetter"/>
      <w:lvlText w:val="%1)"/>
      <w:lvlJc w:val="left"/>
      <w:pPr>
        <w:ind w:left="1466" w:hanging="360"/>
      </w:pPr>
    </w:lvl>
    <w:lvl w:ilvl="1" w:tplc="8A1029F2">
      <w:start w:val="1"/>
      <w:numFmt w:val="decimal"/>
      <w:lvlText w:val="%2)"/>
      <w:lvlJc w:val="left"/>
      <w:pPr>
        <w:ind w:left="2186" w:hanging="360"/>
      </w:pPr>
      <w:rPr>
        <w:rFonts w:hint="default"/>
        <w:color w:val="000000"/>
      </w:rPr>
    </w:lvl>
    <w:lvl w:ilvl="2" w:tplc="04150017">
      <w:start w:val="1"/>
      <w:numFmt w:val="lowerLetter"/>
      <w:lvlText w:val="%3)"/>
      <w:lvlJc w:val="lef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32" w15:restartNumberingAfterBreak="0">
    <w:nsid w:val="44675505"/>
    <w:multiLevelType w:val="multilevel"/>
    <w:tmpl w:val="30D026AC"/>
    <w:lvl w:ilvl="0">
      <w:start w:val="2"/>
      <w:numFmt w:val="decimal"/>
      <w:lvlText w:val="%1."/>
      <w:lvlJc w:val="left"/>
      <w:pPr>
        <w:ind w:left="0" w:firstLine="0"/>
      </w:pPr>
      <w:rPr>
        <w:rFonts w:ascii="Arial" w:eastAsia="Trebuchet MS"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53E1787"/>
    <w:multiLevelType w:val="hybridMultilevel"/>
    <w:tmpl w:val="7B5C01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45E17FF1"/>
    <w:multiLevelType w:val="hybridMultilevel"/>
    <w:tmpl w:val="3AC04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96566F"/>
    <w:multiLevelType w:val="multilevel"/>
    <w:tmpl w:val="832CB7B8"/>
    <w:lvl w:ilvl="0">
      <w:start w:val="1"/>
      <w:numFmt w:val="decimal"/>
      <w:lvlText w:val="%1."/>
      <w:lvlJc w:val="left"/>
      <w:pPr>
        <w:tabs>
          <w:tab w:val="num" w:pos="720"/>
        </w:tabs>
        <w:ind w:left="72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48FC2D8A"/>
    <w:multiLevelType w:val="hybridMultilevel"/>
    <w:tmpl w:val="D304B89E"/>
    <w:lvl w:ilvl="0" w:tplc="24649BB8">
      <w:start w:val="1"/>
      <w:numFmt w:val="decimal"/>
      <w:lvlText w:val="%1)"/>
      <w:lvlJc w:val="left"/>
      <w:pPr>
        <w:ind w:left="1353"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5D4F2D"/>
    <w:multiLevelType w:val="hybridMultilevel"/>
    <w:tmpl w:val="932A5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277CFD"/>
    <w:multiLevelType w:val="hybridMultilevel"/>
    <w:tmpl w:val="21B6C06A"/>
    <w:lvl w:ilvl="0" w:tplc="5882087C">
      <w:start w:val="1"/>
      <w:numFmt w:val="decimal"/>
      <w:lvlText w:val="%1."/>
      <w:lvlJc w:val="left"/>
      <w:pPr>
        <w:ind w:left="1211" w:hanging="360"/>
      </w:pPr>
      <w:rPr>
        <w:rFonts w:hint="default"/>
        <w:i w:val="0"/>
        <w:iCs/>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E0E13"/>
    <w:multiLevelType w:val="hybridMultilevel"/>
    <w:tmpl w:val="3CDE9A1A"/>
    <w:lvl w:ilvl="0" w:tplc="427C00D4">
      <w:start w:val="1"/>
      <w:numFmt w:val="decimal"/>
      <w:lvlText w:val="%1)"/>
      <w:lvlJc w:val="left"/>
      <w:pPr>
        <w:ind w:left="1146" w:hanging="360"/>
      </w:pPr>
      <w:rPr>
        <w:b w:val="0"/>
        <w:bCs/>
        <w:i w:val="0"/>
        <w:i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9585C21"/>
    <w:multiLevelType w:val="multilevel"/>
    <w:tmpl w:val="D1B6EBA0"/>
    <w:lvl w:ilvl="0">
      <w:start w:val="1"/>
      <w:numFmt w:val="decimal"/>
      <w:lvlText w:val="%1)"/>
      <w:lvlJc w:val="left"/>
      <w:pPr>
        <w:tabs>
          <w:tab w:val="num" w:pos="786"/>
        </w:tabs>
        <w:ind w:left="786" w:hanging="360"/>
      </w:pPr>
    </w:lvl>
    <w:lvl w:ilvl="1">
      <w:start w:val="1"/>
      <w:numFmt w:val="decimal"/>
      <w:lvlText w:val="%2)"/>
      <w:lvlJc w:val="left"/>
      <w:pPr>
        <w:tabs>
          <w:tab w:val="num" w:pos="928"/>
        </w:tabs>
        <w:ind w:left="928" w:hanging="360"/>
      </w:pPr>
      <w:rPr>
        <w:rFonts w:ascii="Arial" w:eastAsia="Calibri" w:hAnsi="Arial" w:cs="Arial"/>
        <w:b w:val="0"/>
      </w:rPr>
    </w:lvl>
    <w:lvl w:ilvl="2">
      <w:start w:val="1"/>
      <w:numFmt w:val="decimal"/>
      <w:lvlText w:val="%3."/>
      <w:lvlJc w:val="left"/>
      <w:pPr>
        <w:tabs>
          <w:tab w:val="num" w:pos="1506"/>
        </w:tabs>
        <w:ind w:left="1506" w:hanging="360"/>
      </w:pPr>
      <w:rPr>
        <w:b w:val="0"/>
      </w:r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1" w15:restartNumberingAfterBreak="0">
    <w:nsid w:val="5BB46240"/>
    <w:multiLevelType w:val="multilevel"/>
    <w:tmpl w:val="26C475F0"/>
    <w:lvl w:ilvl="0">
      <w:start w:val="15"/>
      <w:numFmt w:val="decimal"/>
      <w:lvlText w:val="%1."/>
      <w:lvlJc w:val="left"/>
      <w:pPr>
        <w:tabs>
          <w:tab w:val="num" w:pos="1495"/>
        </w:tabs>
        <w:ind w:left="1495" w:hanging="360"/>
      </w:pPr>
      <w:rPr>
        <w:rFonts w:cs="Times New Roman" w:hint="default"/>
        <w:b w:val="0"/>
        <w:color w:val="auto"/>
      </w:rPr>
    </w:lvl>
    <w:lvl w:ilvl="1">
      <w:start w:val="1"/>
      <w:numFmt w:val="lowerLetter"/>
      <w:lvlText w:val="%2)"/>
      <w:lvlJc w:val="left"/>
      <w:pPr>
        <w:tabs>
          <w:tab w:val="num" w:pos="2149"/>
        </w:tabs>
        <w:ind w:left="2149" w:hanging="360"/>
      </w:pPr>
      <w:rPr>
        <w:rFonts w:cs="Times New Roman" w:hint="default"/>
      </w:rPr>
    </w:lvl>
    <w:lvl w:ilvl="2">
      <w:start w:val="1"/>
      <w:numFmt w:val="lowerRoman"/>
      <w:lvlText w:val="%3."/>
      <w:lvlJc w:val="right"/>
      <w:pPr>
        <w:tabs>
          <w:tab w:val="num" w:pos="2869"/>
        </w:tabs>
        <w:ind w:left="2869" w:hanging="180"/>
      </w:pPr>
      <w:rPr>
        <w:rFonts w:cs="Times New Roman" w:hint="default"/>
      </w:rPr>
    </w:lvl>
    <w:lvl w:ilvl="3">
      <w:start w:val="1"/>
      <w:numFmt w:val="decimal"/>
      <w:lvlText w:val="%4."/>
      <w:lvlJc w:val="left"/>
      <w:pPr>
        <w:tabs>
          <w:tab w:val="num" w:pos="3589"/>
        </w:tabs>
        <w:ind w:left="3589" w:hanging="360"/>
      </w:pPr>
      <w:rPr>
        <w:rFonts w:cs="Times New Roman" w:hint="default"/>
      </w:rPr>
    </w:lvl>
    <w:lvl w:ilvl="4">
      <w:start w:val="1"/>
      <w:numFmt w:val="lowerLetter"/>
      <w:lvlText w:val="%5."/>
      <w:lvlJc w:val="left"/>
      <w:pPr>
        <w:tabs>
          <w:tab w:val="num" w:pos="4309"/>
        </w:tabs>
        <w:ind w:left="4309" w:hanging="360"/>
      </w:pPr>
      <w:rPr>
        <w:rFonts w:cs="Times New Roman" w:hint="default"/>
      </w:rPr>
    </w:lvl>
    <w:lvl w:ilvl="5">
      <w:start w:val="1"/>
      <w:numFmt w:val="lowerRoman"/>
      <w:lvlText w:val="%6."/>
      <w:lvlJc w:val="right"/>
      <w:pPr>
        <w:tabs>
          <w:tab w:val="num" w:pos="5029"/>
        </w:tabs>
        <w:ind w:left="5029" w:hanging="180"/>
      </w:pPr>
      <w:rPr>
        <w:rFonts w:cs="Times New Roman" w:hint="default"/>
      </w:rPr>
    </w:lvl>
    <w:lvl w:ilvl="6">
      <w:start w:val="1"/>
      <w:numFmt w:val="decimal"/>
      <w:lvlText w:val="%7."/>
      <w:lvlJc w:val="left"/>
      <w:pPr>
        <w:tabs>
          <w:tab w:val="num" w:pos="5749"/>
        </w:tabs>
        <w:ind w:left="5749" w:hanging="360"/>
      </w:pPr>
      <w:rPr>
        <w:rFonts w:cs="Times New Roman" w:hint="default"/>
      </w:rPr>
    </w:lvl>
    <w:lvl w:ilvl="7">
      <w:start w:val="1"/>
      <w:numFmt w:val="lowerLetter"/>
      <w:lvlText w:val="%8."/>
      <w:lvlJc w:val="left"/>
      <w:pPr>
        <w:tabs>
          <w:tab w:val="num" w:pos="6469"/>
        </w:tabs>
        <w:ind w:left="6469" w:hanging="360"/>
      </w:pPr>
      <w:rPr>
        <w:rFonts w:cs="Times New Roman" w:hint="default"/>
      </w:rPr>
    </w:lvl>
    <w:lvl w:ilvl="8">
      <w:start w:val="1"/>
      <w:numFmt w:val="lowerRoman"/>
      <w:lvlText w:val="%9."/>
      <w:lvlJc w:val="right"/>
      <w:pPr>
        <w:tabs>
          <w:tab w:val="num" w:pos="7189"/>
        </w:tabs>
        <w:ind w:left="7189" w:hanging="180"/>
      </w:pPr>
      <w:rPr>
        <w:rFonts w:cs="Times New Roman" w:hint="default"/>
      </w:rPr>
    </w:lvl>
  </w:abstractNum>
  <w:abstractNum w:abstractNumId="42" w15:restartNumberingAfterBreak="0">
    <w:nsid w:val="61111AAA"/>
    <w:multiLevelType w:val="multilevel"/>
    <w:tmpl w:val="8118FC26"/>
    <w:name w:val="WW8Num362"/>
    <w:lvl w:ilvl="0">
      <w:start w:val="15"/>
      <w:numFmt w:val="decimal"/>
      <w:lvlText w:val="%1."/>
      <w:lvlJc w:val="left"/>
      <w:pPr>
        <w:tabs>
          <w:tab w:val="num" w:pos="720"/>
        </w:tabs>
        <w:ind w:left="720" w:hanging="360"/>
      </w:pPr>
      <w:rPr>
        <w:rFonts w:hint="default"/>
        <w:color w:val="auto"/>
        <w:sz w:val="20"/>
        <w:szCs w:val="20"/>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61E31F3B"/>
    <w:multiLevelType w:val="multilevel"/>
    <w:tmpl w:val="6C7A246C"/>
    <w:lvl w:ilvl="0">
      <w:start w:val="1"/>
      <w:numFmt w:val="decimal"/>
      <w:lvlText w:val="%1."/>
      <w:lvlJc w:val="left"/>
      <w:pPr>
        <w:ind w:left="4613" w:hanging="360"/>
      </w:pPr>
      <w:rPr>
        <w:i w:val="0"/>
      </w:rPr>
    </w:lvl>
    <w:lvl w:ilvl="1">
      <w:start w:val="1"/>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44" w15:restartNumberingAfterBreak="0">
    <w:nsid w:val="66E124D5"/>
    <w:multiLevelType w:val="hybridMultilevel"/>
    <w:tmpl w:val="69961D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D8962B5"/>
    <w:multiLevelType w:val="hybridMultilevel"/>
    <w:tmpl w:val="EC88AC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1">
      <w:start w:val="1"/>
      <w:numFmt w:val="decimal"/>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1A87A90"/>
    <w:multiLevelType w:val="hybridMultilevel"/>
    <w:tmpl w:val="8396842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7" w15:restartNumberingAfterBreak="0">
    <w:nsid w:val="71CC6E30"/>
    <w:multiLevelType w:val="hybridMultilevel"/>
    <w:tmpl w:val="C9E010E0"/>
    <w:lvl w:ilvl="0" w:tplc="E1F8924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986A39"/>
    <w:multiLevelType w:val="hybridMultilevel"/>
    <w:tmpl w:val="A334A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A643A3"/>
    <w:multiLevelType w:val="hybridMultilevel"/>
    <w:tmpl w:val="6FBE43FA"/>
    <w:lvl w:ilvl="0" w:tplc="5366E26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C0E48AC">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C4116C"/>
    <w:multiLevelType w:val="multilevel"/>
    <w:tmpl w:val="415A66F4"/>
    <w:styleLink w:val="WWNum13"/>
    <w:lvl w:ilvl="0">
      <w:start w:val="1"/>
      <w:numFmt w:val="decimal"/>
      <w:lvlText w:val="%1."/>
      <w:lvlJc w:val="left"/>
      <w:pPr>
        <w:ind w:left="480" w:hanging="360"/>
      </w:pPr>
      <w:rPr>
        <w:rFonts w:eastAsia="Times New Roman" w:cs="Times New Roman"/>
        <w:spacing w:val="-20"/>
        <w:w w:val="100"/>
        <w:sz w:val="24"/>
        <w:szCs w:val="24"/>
      </w:rPr>
    </w:lvl>
    <w:lvl w:ilvl="1">
      <w:start w:val="1"/>
      <w:numFmt w:val="decimal"/>
      <w:lvlText w:val="%2)"/>
      <w:lvlJc w:val="left"/>
      <w:pPr>
        <w:ind w:left="1188" w:hanging="360"/>
      </w:pPr>
      <w:rPr>
        <w:rFonts w:eastAsia="Times New Roman" w:cs="Times New Roman"/>
        <w:spacing w:val="-20"/>
        <w:w w:val="100"/>
        <w:sz w:val="24"/>
        <w:szCs w:val="24"/>
      </w:rPr>
    </w:lvl>
    <w:lvl w:ilvl="2">
      <w:numFmt w:val="bullet"/>
      <w:lvlText w:val="•"/>
      <w:lvlJc w:val="left"/>
      <w:pPr>
        <w:ind w:left="2066" w:hanging="360"/>
      </w:pPr>
    </w:lvl>
    <w:lvl w:ilvl="3">
      <w:numFmt w:val="bullet"/>
      <w:lvlText w:val="•"/>
      <w:lvlJc w:val="left"/>
      <w:pPr>
        <w:ind w:left="2953" w:hanging="360"/>
      </w:pPr>
    </w:lvl>
    <w:lvl w:ilvl="4">
      <w:numFmt w:val="bullet"/>
      <w:lvlText w:val="•"/>
      <w:lvlJc w:val="left"/>
      <w:pPr>
        <w:ind w:left="3840" w:hanging="360"/>
      </w:pPr>
    </w:lvl>
    <w:lvl w:ilvl="5">
      <w:numFmt w:val="bullet"/>
      <w:lvlText w:val="•"/>
      <w:lvlJc w:val="left"/>
      <w:pPr>
        <w:ind w:left="4726" w:hanging="360"/>
      </w:pPr>
    </w:lvl>
    <w:lvl w:ilvl="6">
      <w:numFmt w:val="bullet"/>
      <w:lvlText w:val="•"/>
      <w:lvlJc w:val="left"/>
      <w:pPr>
        <w:ind w:left="5613" w:hanging="360"/>
      </w:pPr>
    </w:lvl>
    <w:lvl w:ilvl="7">
      <w:numFmt w:val="bullet"/>
      <w:lvlText w:val="•"/>
      <w:lvlJc w:val="left"/>
      <w:pPr>
        <w:ind w:left="6500" w:hanging="360"/>
      </w:pPr>
    </w:lvl>
    <w:lvl w:ilvl="8">
      <w:numFmt w:val="bullet"/>
      <w:lvlText w:val="•"/>
      <w:lvlJc w:val="left"/>
      <w:pPr>
        <w:ind w:left="7386" w:hanging="360"/>
      </w:pPr>
    </w:lvl>
  </w:abstractNum>
  <w:abstractNum w:abstractNumId="51" w15:restartNumberingAfterBreak="0">
    <w:nsid w:val="7C813BF5"/>
    <w:multiLevelType w:val="hybridMultilevel"/>
    <w:tmpl w:val="B6B8290E"/>
    <w:name w:val="WW8Num36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FA62B5"/>
    <w:multiLevelType w:val="hybridMultilevel"/>
    <w:tmpl w:val="BD32A0AA"/>
    <w:lvl w:ilvl="0" w:tplc="1DDCD948">
      <w:start w:val="1"/>
      <w:numFmt w:val="decimal"/>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740785450">
    <w:abstractNumId w:val="29"/>
  </w:num>
  <w:num w:numId="2" w16cid:durableId="1749569039">
    <w:abstractNumId w:val="27"/>
  </w:num>
  <w:num w:numId="3" w16cid:durableId="1265917667">
    <w:abstractNumId w:val="19"/>
  </w:num>
  <w:num w:numId="4" w16cid:durableId="1767386325">
    <w:abstractNumId w:val="7"/>
  </w:num>
  <w:num w:numId="5" w16cid:durableId="715011576">
    <w:abstractNumId w:val="35"/>
  </w:num>
  <w:num w:numId="6" w16cid:durableId="981470752">
    <w:abstractNumId w:val="8"/>
  </w:num>
  <w:num w:numId="7" w16cid:durableId="151606515">
    <w:abstractNumId w:val="2"/>
  </w:num>
  <w:num w:numId="8" w16cid:durableId="1167207490">
    <w:abstractNumId w:val="17"/>
  </w:num>
  <w:num w:numId="9" w16cid:durableId="502670806">
    <w:abstractNumId w:val="10"/>
  </w:num>
  <w:num w:numId="10" w16cid:durableId="1238714103">
    <w:abstractNumId w:val="24"/>
  </w:num>
  <w:num w:numId="11" w16cid:durableId="576790456">
    <w:abstractNumId w:val="1"/>
  </w:num>
  <w:num w:numId="12" w16cid:durableId="2106806884">
    <w:abstractNumId w:val="28"/>
  </w:num>
  <w:num w:numId="13" w16cid:durableId="27148492">
    <w:abstractNumId w:val="37"/>
  </w:num>
  <w:num w:numId="14" w16cid:durableId="483860904">
    <w:abstractNumId w:val="16"/>
  </w:num>
  <w:num w:numId="15" w16cid:durableId="1710253447">
    <w:abstractNumId w:val="43"/>
  </w:num>
  <w:num w:numId="16" w16cid:durableId="825970684">
    <w:abstractNumId w:val="22"/>
  </w:num>
  <w:num w:numId="17" w16cid:durableId="735399626">
    <w:abstractNumId w:val="14"/>
  </w:num>
  <w:num w:numId="18" w16cid:durableId="1455368984">
    <w:abstractNumId w:val="25"/>
  </w:num>
  <w:num w:numId="19" w16cid:durableId="1726761437">
    <w:abstractNumId w:val="0"/>
  </w:num>
  <w:num w:numId="20" w16cid:durableId="2049721222">
    <w:abstractNumId w:val="12"/>
  </w:num>
  <w:num w:numId="21" w16cid:durableId="840200456">
    <w:abstractNumId w:val="5"/>
  </w:num>
  <w:num w:numId="22" w16cid:durableId="1926106615">
    <w:abstractNumId w:val="38"/>
  </w:num>
  <w:num w:numId="23" w16cid:durableId="1909681618">
    <w:abstractNumId w:val="11"/>
  </w:num>
  <w:num w:numId="24" w16cid:durableId="1478843852">
    <w:abstractNumId w:val="49"/>
  </w:num>
  <w:num w:numId="25" w16cid:durableId="770247124">
    <w:abstractNumId w:val="15"/>
  </w:num>
  <w:num w:numId="26" w16cid:durableId="874194808">
    <w:abstractNumId w:val="33"/>
  </w:num>
  <w:num w:numId="27" w16cid:durableId="1821192583">
    <w:abstractNumId w:val="34"/>
  </w:num>
  <w:num w:numId="28" w16cid:durableId="1444227843">
    <w:abstractNumId w:val="20"/>
  </w:num>
  <w:num w:numId="29" w16cid:durableId="1047804015">
    <w:abstractNumId w:val="45"/>
  </w:num>
  <w:num w:numId="30" w16cid:durableId="748696259">
    <w:abstractNumId w:val="40"/>
  </w:num>
  <w:num w:numId="31" w16cid:durableId="432865401">
    <w:abstractNumId w:val="44"/>
  </w:num>
  <w:num w:numId="32" w16cid:durableId="1537545516">
    <w:abstractNumId w:val="21"/>
  </w:num>
  <w:num w:numId="33" w16cid:durableId="1840342128">
    <w:abstractNumId w:val="51"/>
  </w:num>
  <w:num w:numId="34" w16cid:durableId="1744065260">
    <w:abstractNumId w:val="42"/>
  </w:num>
  <w:num w:numId="35" w16cid:durableId="1072855174">
    <w:abstractNumId w:val="9"/>
  </w:num>
  <w:num w:numId="36" w16cid:durableId="128324901">
    <w:abstractNumId w:val="47"/>
  </w:num>
  <w:num w:numId="37" w16cid:durableId="1351563543">
    <w:abstractNumId w:val="30"/>
  </w:num>
  <w:num w:numId="38" w16cid:durableId="1763339089">
    <w:abstractNumId w:val="32"/>
  </w:num>
  <w:num w:numId="39" w16cid:durableId="493490529">
    <w:abstractNumId w:val="31"/>
  </w:num>
  <w:num w:numId="40" w16cid:durableId="1861357395">
    <w:abstractNumId w:val="23"/>
  </w:num>
  <w:num w:numId="41" w16cid:durableId="681467210">
    <w:abstractNumId w:val="4"/>
  </w:num>
  <w:num w:numId="42" w16cid:durableId="994836650">
    <w:abstractNumId w:val="36"/>
  </w:num>
  <w:num w:numId="43" w16cid:durableId="852961795">
    <w:abstractNumId w:val="13"/>
  </w:num>
  <w:num w:numId="44" w16cid:durableId="1647130356">
    <w:abstractNumId w:val="52"/>
  </w:num>
  <w:num w:numId="45" w16cid:durableId="1829518145">
    <w:abstractNumId w:val="39"/>
  </w:num>
  <w:num w:numId="46" w16cid:durableId="832840907">
    <w:abstractNumId w:val="50"/>
  </w:num>
  <w:num w:numId="47" w16cid:durableId="413162300">
    <w:abstractNumId w:val="48"/>
  </w:num>
  <w:num w:numId="48" w16cid:durableId="1025521070">
    <w:abstractNumId w:val="6"/>
  </w:num>
  <w:num w:numId="49" w16cid:durableId="200091480">
    <w:abstractNumId w:val="18"/>
  </w:num>
  <w:num w:numId="50" w16cid:durableId="958031417">
    <w:abstractNumId w:val="46"/>
  </w:num>
  <w:num w:numId="51" w16cid:durableId="882400723">
    <w:abstractNumId w:val="26"/>
  </w:num>
  <w:num w:numId="52" w16cid:durableId="562301410">
    <w:abstractNumId w:val="41"/>
  </w:num>
  <w:num w:numId="53" w16cid:durableId="14563026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7A"/>
    <w:rsid w:val="000005E7"/>
    <w:rsid w:val="0000381C"/>
    <w:rsid w:val="0000457E"/>
    <w:rsid w:val="00004ACB"/>
    <w:rsid w:val="00005E33"/>
    <w:rsid w:val="000101F1"/>
    <w:rsid w:val="000116C9"/>
    <w:rsid w:val="00021BBA"/>
    <w:rsid w:val="00023ECF"/>
    <w:rsid w:val="00030FCB"/>
    <w:rsid w:val="00031B2D"/>
    <w:rsid w:val="00035D41"/>
    <w:rsid w:val="000404C5"/>
    <w:rsid w:val="00041FB3"/>
    <w:rsid w:val="0004283C"/>
    <w:rsid w:val="00044563"/>
    <w:rsid w:val="000558F6"/>
    <w:rsid w:val="00062E25"/>
    <w:rsid w:val="00064547"/>
    <w:rsid w:val="000676CC"/>
    <w:rsid w:val="00070E31"/>
    <w:rsid w:val="00071DB8"/>
    <w:rsid w:val="00072867"/>
    <w:rsid w:val="00076D2B"/>
    <w:rsid w:val="000771BF"/>
    <w:rsid w:val="00080B6D"/>
    <w:rsid w:val="0008118B"/>
    <w:rsid w:val="00083BEA"/>
    <w:rsid w:val="0008409E"/>
    <w:rsid w:val="00085F1C"/>
    <w:rsid w:val="00087D47"/>
    <w:rsid w:val="00090B1C"/>
    <w:rsid w:val="0009603C"/>
    <w:rsid w:val="00097F97"/>
    <w:rsid w:val="000A10C7"/>
    <w:rsid w:val="000A26B9"/>
    <w:rsid w:val="000A3109"/>
    <w:rsid w:val="000A6A61"/>
    <w:rsid w:val="000A70AA"/>
    <w:rsid w:val="000A7109"/>
    <w:rsid w:val="000B19AD"/>
    <w:rsid w:val="000B1E0E"/>
    <w:rsid w:val="000B1F95"/>
    <w:rsid w:val="000B2CED"/>
    <w:rsid w:val="000C29FF"/>
    <w:rsid w:val="000C3D65"/>
    <w:rsid w:val="000C73CB"/>
    <w:rsid w:val="000D034D"/>
    <w:rsid w:val="000D117B"/>
    <w:rsid w:val="000D1456"/>
    <w:rsid w:val="000D44EC"/>
    <w:rsid w:val="000D61F4"/>
    <w:rsid w:val="000D6ECB"/>
    <w:rsid w:val="000D7BBA"/>
    <w:rsid w:val="000E1574"/>
    <w:rsid w:val="000E26D8"/>
    <w:rsid w:val="000E43F7"/>
    <w:rsid w:val="000E4F3A"/>
    <w:rsid w:val="000E6025"/>
    <w:rsid w:val="000E6FDA"/>
    <w:rsid w:val="000F25BD"/>
    <w:rsid w:val="000F4244"/>
    <w:rsid w:val="000F5E9F"/>
    <w:rsid w:val="00106F24"/>
    <w:rsid w:val="00107C4E"/>
    <w:rsid w:val="00110952"/>
    <w:rsid w:val="00114163"/>
    <w:rsid w:val="00116456"/>
    <w:rsid w:val="0011665B"/>
    <w:rsid w:val="001205CE"/>
    <w:rsid w:val="00121416"/>
    <w:rsid w:val="00123083"/>
    <w:rsid w:val="001304CF"/>
    <w:rsid w:val="00132B6B"/>
    <w:rsid w:val="001366F1"/>
    <w:rsid w:val="001427D8"/>
    <w:rsid w:val="0014410A"/>
    <w:rsid w:val="00144F88"/>
    <w:rsid w:val="00152574"/>
    <w:rsid w:val="00162813"/>
    <w:rsid w:val="00163942"/>
    <w:rsid w:val="001639BD"/>
    <w:rsid w:val="00163AFE"/>
    <w:rsid w:val="001657D4"/>
    <w:rsid w:val="001667CA"/>
    <w:rsid w:val="00166EA3"/>
    <w:rsid w:val="001676D4"/>
    <w:rsid w:val="00167DFE"/>
    <w:rsid w:val="0017423B"/>
    <w:rsid w:val="00175465"/>
    <w:rsid w:val="0017678C"/>
    <w:rsid w:val="00176D54"/>
    <w:rsid w:val="00176D9C"/>
    <w:rsid w:val="001801B0"/>
    <w:rsid w:val="001844A2"/>
    <w:rsid w:val="001857FC"/>
    <w:rsid w:val="00186EA5"/>
    <w:rsid w:val="00187620"/>
    <w:rsid w:val="00187931"/>
    <w:rsid w:val="0019228B"/>
    <w:rsid w:val="001A4CED"/>
    <w:rsid w:val="001B5292"/>
    <w:rsid w:val="001C44AF"/>
    <w:rsid w:val="001C64D2"/>
    <w:rsid w:val="001C6E79"/>
    <w:rsid w:val="001C7AD9"/>
    <w:rsid w:val="001D0BDE"/>
    <w:rsid w:val="001D1EAF"/>
    <w:rsid w:val="001D3ED0"/>
    <w:rsid w:val="001D49BD"/>
    <w:rsid w:val="001D5193"/>
    <w:rsid w:val="001D5EE0"/>
    <w:rsid w:val="001D5FD1"/>
    <w:rsid w:val="001E006A"/>
    <w:rsid w:val="001E0CD6"/>
    <w:rsid w:val="001E2B1E"/>
    <w:rsid w:val="001E54DE"/>
    <w:rsid w:val="001E7AFC"/>
    <w:rsid w:val="001F043A"/>
    <w:rsid w:val="001F0D69"/>
    <w:rsid w:val="001F3C80"/>
    <w:rsid w:val="001F5025"/>
    <w:rsid w:val="00203F46"/>
    <w:rsid w:val="0020597E"/>
    <w:rsid w:val="00205B1F"/>
    <w:rsid w:val="00206AC3"/>
    <w:rsid w:val="00206F8B"/>
    <w:rsid w:val="002078BA"/>
    <w:rsid w:val="00210BEC"/>
    <w:rsid w:val="00211653"/>
    <w:rsid w:val="00211E50"/>
    <w:rsid w:val="0021342C"/>
    <w:rsid w:val="00214CC4"/>
    <w:rsid w:val="00217680"/>
    <w:rsid w:val="00223504"/>
    <w:rsid w:val="002248CE"/>
    <w:rsid w:val="0023142F"/>
    <w:rsid w:val="00231518"/>
    <w:rsid w:val="00232D45"/>
    <w:rsid w:val="002335C0"/>
    <w:rsid w:val="00233815"/>
    <w:rsid w:val="00234FA6"/>
    <w:rsid w:val="002364E8"/>
    <w:rsid w:val="002418D3"/>
    <w:rsid w:val="00243626"/>
    <w:rsid w:val="0024381B"/>
    <w:rsid w:val="002440D5"/>
    <w:rsid w:val="00244FD1"/>
    <w:rsid w:val="00245242"/>
    <w:rsid w:val="00250E4F"/>
    <w:rsid w:val="00251D25"/>
    <w:rsid w:val="00260150"/>
    <w:rsid w:val="0026584B"/>
    <w:rsid w:val="00266278"/>
    <w:rsid w:val="002664DD"/>
    <w:rsid w:val="00266DBF"/>
    <w:rsid w:val="0027014B"/>
    <w:rsid w:val="002727B5"/>
    <w:rsid w:val="002747A2"/>
    <w:rsid w:val="0027483C"/>
    <w:rsid w:val="002768E6"/>
    <w:rsid w:val="00280AFD"/>
    <w:rsid w:val="00282967"/>
    <w:rsid w:val="0028382C"/>
    <w:rsid w:val="00286BEF"/>
    <w:rsid w:val="00291501"/>
    <w:rsid w:val="002956E9"/>
    <w:rsid w:val="00296FFF"/>
    <w:rsid w:val="002A1AC3"/>
    <w:rsid w:val="002A2C54"/>
    <w:rsid w:val="002A510F"/>
    <w:rsid w:val="002A5804"/>
    <w:rsid w:val="002B30F3"/>
    <w:rsid w:val="002B5779"/>
    <w:rsid w:val="002B63CE"/>
    <w:rsid w:val="002B6BD1"/>
    <w:rsid w:val="002C0648"/>
    <w:rsid w:val="002C12FE"/>
    <w:rsid w:val="002C2D88"/>
    <w:rsid w:val="002D691A"/>
    <w:rsid w:val="002E1DC7"/>
    <w:rsid w:val="002E253C"/>
    <w:rsid w:val="002E40E6"/>
    <w:rsid w:val="002E5913"/>
    <w:rsid w:val="002F395F"/>
    <w:rsid w:val="002F4A71"/>
    <w:rsid w:val="002F5FDB"/>
    <w:rsid w:val="00300107"/>
    <w:rsid w:val="00300B05"/>
    <w:rsid w:val="003016B4"/>
    <w:rsid w:val="0030646E"/>
    <w:rsid w:val="00306FEF"/>
    <w:rsid w:val="003140B3"/>
    <w:rsid w:val="00315395"/>
    <w:rsid w:val="00315C8E"/>
    <w:rsid w:val="00315EFE"/>
    <w:rsid w:val="0031640A"/>
    <w:rsid w:val="003204FF"/>
    <w:rsid w:val="00325FD6"/>
    <w:rsid w:val="00330FC3"/>
    <w:rsid w:val="00332C08"/>
    <w:rsid w:val="00333111"/>
    <w:rsid w:val="00335582"/>
    <w:rsid w:val="0035311A"/>
    <w:rsid w:val="00354730"/>
    <w:rsid w:val="00362360"/>
    <w:rsid w:val="00364ABF"/>
    <w:rsid w:val="00365367"/>
    <w:rsid w:val="00373A2B"/>
    <w:rsid w:val="0037507D"/>
    <w:rsid w:val="00377018"/>
    <w:rsid w:val="00381EA7"/>
    <w:rsid w:val="00387B2D"/>
    <w:rsid w:val="00394FB4"/>
    <w:rsid w:val="003A085A"/>
    <w:rsid w:val="003A311B"/>
    <w:rsid w:val="003A4B49"/>
    <w:rsid w:val="003A5597"/>
    <w:rsid w:val="003A6170"/>
    <w:rsid w:val="003A6DF8"/>
    <w:rsid w:val="003A7234"/>
    <w:rsid w:val="003A736F"/>
    <w:rsid w:val="003B1C4C"/>
    <w:rsid w:val="003B1C5A"/>
    <w:rsid w:val="003B4E2B"/>
    <w:rsid w:val="003C25B6"/>
    <w:rsid w:val="003D0BA2"/>
    <w:rsid w:val="003D1CA7"/>
    <w:rsid w:val="003D3222"/>
    <w:rsid w:val="003E001B"/>
    <w:rsid w:val="003E587E"/>
    <w:rsid w:val="003E61BC"/>
    <w:rsid w:val="003E6385"/>
    <w:rsid w:val="003E6A29"/>
    <w:rsid w:val="003E7634"/>
    <w:rsid w:val="003F1E27"/>
    <w:rsid w:val="003F21EE"/>
    <w:rsid w:val="003F22AE"/>
    <w:rsid w:val="003F5D6B"/>
    <w:rsid w:val="0040099A"/>
    <w:rsid w:val="00403859"/>
    <w:rsid w:val="0040511C"/>
    <w:rsid w:val="004052EF"/>
    <w:rsid w:val="00407ED6"/>
    <w:rsid w:val="00411B50"/>
    <w:rsid w:val="00412CE6"/>
    <w:rsid w:val="00413502"/>
    <w:rsid w:val="00413B48"/>
    <w:rsid w:val="0041686A"/>
    <w:rsid w:val="00421AAE"/>
    <w:rsid w:val="004239C6"/>
    <w:rsid w:val="004242A7"/>
    <w:rsid w:val="0042540B"/>
    <w:rsid w:val="00425B53"/>
    <w:rsid w:val="00434D48"/>
    <w:rsid w:val="00435858"/>
    <w:rsid w:val="00441707"/>
    <w:rsid w:val="004432FD"/>
    <w:rsid w:val="004468F8"/>
    <w:rsid w:val="00447A51"/>
    <w:rsid w:val="00447C41"/>
    <w:rsid w:val="00450849"/>
    <w:rsid w:val="0045410D"/>
    <w:rsid w:val="0045464E"/>
    <w:rsid w:val="00456240"/>
    <w:rsid w:val="00457D62"/>
    <w:rsid w:val="00462DD1"/>
    <w:rsid w:val="00462FFA"/>
    <w:rsid w:val="004636C6"/>
    <w:rsid w:val="004646CE"/>
    <w:rsid w:val="00467313"/>
    <w:rsid w:val="00467B5B"/>
    <w:rsid w:val="00470F83"/>
    <w:rsid w:val="00474A39"/>
    <w:rsid w:val="00477DD0"/>
    <w:rsid w:val="0048144F"/>
    <w:rsid w:val="00482DE9"/>
    <w:rsid w:val="004862DE"/>
    <w:rsid w:val="0048706C"/>
    <w:rsid w:val="004904D9"/>
    <w:rsid w:val="00491E99"/>
    <w:rsid w:val="00492063"/>
    <w:rsid w:val="00494E18"/>
    <w:rsid w:val="00497969"/>
    <w:rsid w:val="00497FC1"/>
    <w:rsid w:val="004A6840"/>
    <w:rsid w:val="004A7247"/>
    <w:rsid w:val="004A789C"/>
    <w:rsid w:val="004B1327"/>
    <w:rsid w:val="004B1572"/>
    <w:rsid w:val="004B5CDD"/>
    <w:rsid w:val="004B65A5"/>
    <w:rsid w:val="004B6EE8"/>
    <w:rsid w:val="004B78B7"/>
    <w:rsid w:val="004C1564"/>
    <w:rsid w:val="004C2372"/>
    <w:rsid w:val="004E5747"/>
    <w:rsid w:val="004F3164"/>
    <w:rsid w:val="004F472B"/>
    <w:rsid w:val="004F4E96"/>
    <w:rsid w:val="004F6492"/>
    <w:rsid w:val="004F6939"/>
    <w:rsid w:val="004F76DA"/>
    <w:rsid w:val="00500DF7"/>
    <w:rsid w:val="00501B71"/>
    <w:rsid w:val="005021B4"/>
    <w:rsid w:val="005055A3"/>
    <w:rsid w:val="00513193"/>
    <w:rsid w:val="00513944"/>
    <w:rsid w:val="00513E1F"/>
    <w:rsid w:val="00514388"/>
    <w:rsid w:val="005231F4"/>
    <w:rsid w:val="00524115"/>
    <w:rsid w:val="005412B9"/>
    <w:rsid w:val="00541D00"/>
    <w:rsid w:val="005512B8"/>
    <w:rsid w:val="00551D7E"/>
    <w:rsid w:val="005531D2"/>
    <w:rsid w:val="00553BDA"/>
    <w:rsid w:val="005557B8"/>
    <w:rsid w:val="00556913"/>
    <w:rsid w:val="00561F02"/>
    <w:rsid w:val="005652DE"/>
    <w:rsid w:val="00565347"/>
    <w:rsid w:val="00571125"/>
    <w:rsid w:val="005715BA"/>
    <w:rsid w:val="00573CB4"/>
    <w:rsid w:val="00581253"/>
    <w:rsid w:val="005820C9"/>
    <w:rsid w:val="00590C07"/>
    <w:rsid w:val="005941BF"/>
    <w:rsid w:val="00594927"/>
    <w:rsid w:val="00596B59"/>
    <w:rsid w:val="0059715F"/>
    <w:rsid w:val="005A0B19"/>
    <w:rsid w:val="005A3F66"/>
    <w:rsid w:val="005A4814"/>
    <w:rsid w:val="005A69AD"/>
    <w:rsid w:val="005A6A02"/>
    <w:rsid w:val="005B38CB"/>
    <w:rsid w:val="005B589F"/>
    <w:rsid w:val="005C362A"/>
    <w:rsid w:val="005C5180"/>
    <w:rsid w:val="005C7629"/>
    <w:rsid w:val="005D027E"/>
    <w:rsid w:val="005D5717"/>
    <w:rsid w:val="005D6574"/>
    <w:rsid w:val="005E105E"/>
    <w:rsid w:val="005E4EA5"/>
    <w:rsid w:val="005E5483"/>
    <w:rsid w:val="005F27BE"/>
    <w:rsid w:val="006016CB"/>
    <w:rsid w:val="00602333"/>
    <w:rsid w:val="006026C3"/>
    <w:rsid w:val="00603651"/>
    <w:rsid w:val="00603FF5"/>
    <w:rsid w:val="00607A3C"/>
    <w:rsid w:val="006113C9"/>
    <w:rsid w:val="00612BE7"/>
    <w:rsid w:val="0061751F"/>
    <w:rsid w:val="00620882"/>
    <w:rsid w:val="00620F65"/>
    <w:rsid w:val="0062114C"/>
    <w:rsid w:val="00624DEB"/>
    <w:rsid w:val="00627BEF"/>
    <w:rsid w:val="00632139"/>
    <w:rsid w:val="006324BE"/>
    <w:rsid w:val="00633571"/>
    <w:rsid w:val="00637888"/>
    <w:rsid w:val="0064349A"/>
    <w:rsid w:val="00643E67"/>
    <w:rsid w:val="006523E9"/>
    <w:rsid w:val="00654DD1"/>
    <w:rsid w:val="006559C5"/>
    <w:rsid w:val="00655BC5"/>
    <w:rsid w:val="00656274"/>
    <w:rsid w:val="00662FF3"/>
    <w:rsid w:val="00663376"/>
    <w:rsid w:val="006756D7"/>
    <w:rsid w:val="00675944"/>
    <w:rsid w:val="00675CB1"/>
    <w:rsid w:val="0068335A"/>
    <w:rsid w:val="006836CC"/>
    <w:rsid w:val="00685D5A"/>
    <w:rsid w:val="006861C8"/>
    <w:rsid w:val="0069271C"/>
    <w:rsid w:val="00695617"/>
    <w:rsid w:val="00695DE7"/>
    <w:rsid w:val="00697026"/>
    <w:rsid w:val="006A0341"/>
    <w:rsid w:val="006A1E5A"/>
    <w:rsid w:val="006A2E7A"/>
    <w:rsid w:val="006A4BAB"/>
    <w:rsid w:val="006A50B3"/>
    <w:rsid w:val="006A5E51"/>
    <w:rsid w:val="006A63C0"/>
    <w:rsid w:val="006B5C2A"/>
    <w:rsid w:val="006C0DD3"/>
    <w:rsid w:val="006C2516"/>
    <w:rsid w:val="006C3CEC"/>
    <w:rsid w:val="006C4235"/>
    <w:rsid w:val="006C6E51"/>
    <w:rsid w:val="006D0DCD"/>
    <w:rsid w:val="006D36DB"/>
    <w:rsid w:val="006D4DAD"/>
    <w:rsid w:val="006E00AD"/>
    <w:rsid w:val="006E3E1E"/>
    <w:rsid w:val="006F0758"/>
    <w:rsid w:val="006F1C10"/>
    <w:rsid w:val="006F2C29"/>
    <w:rsid w:val="006F4CE0"/>
    <w:rsid w:val="006F4DBE"/>
    <w:rsid w:val="0070397E"/>
    <w:rsid w:val="007123D1"/>
    <w:rsid w:val="007145AB"/>
    <w:rsid w:val="00715486"/>
    <w:rsid w:val="00716B43"/>
    <w:rsid w:val="00717668"/>
    <w:rsid w:val="00717ABE"/>
    <w:rsid w:val="00720AEC"/>
    <w:rsid w:val="00721005"/>
    <w:rsid w:val="00722111"/>
    <w:rsid w:val="007255F7"/>
    <w:rsid w:val="0073190F"/>
    <w:rsid w:val="007345FE"/>
    <w:rsid w:val="00735783"/>
    <w:rsid w:val="00736E44"/>
    <w:rsid w:val="007378D8"/>
    <w:rsid w:val="00742BC0"/>
    <w:rsid w:val="00742C05"/>
    <w:rsid w:val="00744452"/>
    <w:rsid w:val="007452B6"/>
    <w:rsid w:val="007476E1"/>
    <w:rsid w:val="00755240"/>
    <w:rsid w:val="00757116"/>
    <w:rsid w:val="0076055A"/>
    <w:rsid w:val="00763E00"/>
    <w:rsid w:val="00764B12"/>
    <w:rsid w:val="00765211"/>
    <w:rsid w:val="007659D0"/>
    <w:rsid w:val="00774E39"/>
    <w:rsid w:val="00774FC7"/>
    <w:rsid w:val="0077578C"/>
    <w:rsid w:val="00776B65"/>
    <w:rsid w:val="00777064"/>
    <w:rsid w:val="00777F59"/>
    <w:rsid w:val="00783817"/>
    <w:rsid w:val="00784B89"/>
    <w:rsid w:val="00790D61"/>
    <w:rsid w:val="007941E7"/>
    <w:rsid w:val="007976CC"/>
    <w:rsid w:val="007A5E7A"/>
    <w:rsid w:val="007B21E3"/>
    <w:rsid w:val="007B30E3"/>
    <w:rsid w:val="007B6158"/>
    <w:rsid w:val="007B679F"/>
    <w:rsid w:val="007C138C"/>
    <w:rsid w:val="007C4049"/>
    <w:rsid w:val="007C754E"/>
    <w:rsid w:val="007C7612"/>
    <w:rsid w:val="007D1043"/>
    <w:rsid w:val="007D1E3C"/>
    <w:rsid w:val="007D2BAE"/>
    <w:rsid w:val="007D4677"/>
    <w:rsid w:val="007D479E"/>
    <w:rsid w:val="007D4FC6"/>
    <w:rsid w:val="007D7E56"/>
    <w:rsid w:val="007E3918"/>
    <w:rsid w:val="007E3C84"/>
    <w:rsid w:val="007E48C9"/>
    <w:rsid w:val="007E4A13"/>
    <w:rsid w:val="007F156E"/>
    <w:rsid w:val="007F16FA"/>
    <w:rsid w:val="007F2A19"/>
    <w:rsid w:val="007F4E0E"/>
    <w:rsid w:val="007F6AF4"/>
    <w:rsid w:val="007F6DF5"/>
    <w:rsid w:val="008031E1"/>
    <w:rsid w:val="00803359"/>
    <w:rsid w:val="008049C7"/>
    <w:rsid w:val="00812220"/>
    <w:rsid w:val="00812FA9"/>
    <w:rsid w:val="00822B5E"/>
    <w:rsid w:val="00826CBB"/>
    <w:rsid w:val="00832507"/>
    <w:rsid w:val="008336F9"/>
    <w:rsid w:val="00833BB1"/>
    <w:rsid w:val="008342BC"/>
    <w:rsid w:val="00836802"/>
    <w:rsid w:val="00841CC8"/>
    <w:rsid w:val="00851187"/>
    <w:rsid w:val="00851359"/>
    <w:rsid w:val="00855323"/>
    <w:rsid w:val="00862991"/>
    <w:rsid w:val="00864B9E"/>
    <w:rsid w:val="008761F3"/>
    <w:rsid w:val="008819F5"/>
    <w:rsid w:val="00884496"/>
    <w:rsid w:val="00884E24"/>
    <w:rsid w:val="008850B2"/>
    <w:rsid w:val="00885E62"/>
    <w:rsid w:val="008901D4"/>
    <w:rsid w:val="0089059C"/>
    <w:rsid w:val="008A01AC"/>
    <w:rsid w:val="008A0A94"/>
    <w:rsid w:val="008A11CF"/>
    <w:rsid w:val="008A18D7"/>
    <w:rsid w:val="008A5ECA"/>
    <w:rsid w:val="008A638D"/>
    <w:rsid w:val="008A6F26"/>
    <w:rsid w:val="008B3B65"/>
    <w:rsid w:val="008B4834"/>
    <w:rsid w:val="008B5C21"/>
    <w:rsid w:val="008B63B3"/>
    <w:rsid w:val="008B7634"/>
    <w:rsid w:val="008B7863"/>
    <w:rsid w:val="008B7AA5"/>
    <w:rsid w:val="008C06E5"/>
    <w:rsid w:val="008C47D2"/>
    <w:rsid w:val="008C6181"/>
    <w:rsid w:val="008C631F"/>
    <w:rsid w:val="008C71C0"/>
    <w:rsid w:val="008C770B"/>
    <w:rsid w:val="008D041C"/>
    <w:rsid w:val="008D17C0"/>
    <w:rsid w:val="008D26B2"/>
    <w:rsid w:val="008D49C2"/>
    <w:rsid w:val="008E26CA"/>
    <w:rsid w:val="008E2A66"/>
    <w:rsid w:val="008F74A5"/>
    <w:rsid w:val="00901E82"/>
    <w:rsid w:val="00902A4A"/>
    <w:rsid w:val="00902ABF"/>
    <w:rsid w:val="00903640"/>
    <w:rsid w:val="0090689D"/>
    <w:rsid w:val="009130FA"/>
    <w:rsid w:val="00922A26"/>
    <w:rsid w:val="009302C6"/>
    <w:rsid w:val="00930EB9"/>
    <w:rsid w:val="00936D70"/>
    <w:rsid w:val="00937561"/>
    <w:rsid w:val="00941239"/>
    <w:rsid w:val="00942168"/>
    <w:rsid w:val="009431F8"/>
    <w:rsid w:val="0094400B"/>
    <w:rsid w:val="009449F7"/>
    <w:rsid w:val="00946C8A"/>
    <w:rsid w:val="00946E86"/>
    <w:rsid w:val="009476B3"/>
    <w:rsid w:val="00951767"/>
    <w:rsid w:val="00952376"/>
    <w:rsid w:val="00952FF5"/>
    <w:rsid w:val="00954ED8"/>
    <w:rsid w:val="00956A4A"/>
    <w:rsid w:val="00957988"/>
    <w:rsid w:val="00957A4F"/>
    <w:rsid w:val="00961490"/>
    <w:rsid w:val="0096366C"/>
    <w:rsid w:val="00964FD9"/>
    <w:rsid w:val="00983D75"/>
    <w:rsid w:val="009853F5"/>
    <w:rsid w:val="00992148"/>
    <w:rsid w:val="00992C27"/>
    <w:rsid w:val="00995DCC"/>
    <w:rsid w:val="009967D7"/>
    <w:rsid w:val="00997734"/>
    <w:rsid w:val="009A24D8"/>
    <w:rsid w:val="009A43B2"/>
    <w:rsid w:val="009A4DBA"/>
    <w:rsid w:val="009A53B7"/>
    <w:rsid w:val="009A67C2"/>
    <w:rsid w:val="009B39C0"/>
    <w:rsid w:val="009B40D0"/>
    <w:rsid w:val="009B4A79"/>
    <w:rsid w:val="009C2B36"/>
    <w:rsid w:val="009C39F2"/>
    <w:rsid w:val="009C49E2"/>
    <w:rsid w:val="009C5A0D"/>
    <w:rsid w:val="009C7912"/>
    <w:rsid w:val="009D088E"/>
    <w:rsid w:val="009D1005"/>
    <w:rsid w:val="009D1CB6"/>
    <w:rsid w:val="009D5E6D"/>
    <w:rsid w:val="009D6382"/>
    <w:rsid w:val="009E2485"/>
    <w:rsid w:val="009F12A4"/>
    <w:rsid w:val="009F24F2"/>
    <w:rsid w:val="009F2F27"/>
    <w:rsid w:val="009F3168"/>
    <w:rsid w:val="009F7CD9"/>
    <w:rsid w:val="00A02F86"/>
    <w:rsid w:val="00A038E0"/>
    <w:rsid w:val="00A03AFE"/>
    <w:rsid w:val="00A043D6"/>
    <w:rsid w:val="00A04DFB"/>
    <w:rsid w:val="00A05E3B"/>
    <w:rsid w:val="00A065E1"/>
    <w:rsid w:val="00A1212A"/>
    <w:rsid w:val="00A139B3"/>
    <w:rsid w:val="00A14E2E"/>
    <w:rsid w:val="00A17DCA"/>
    <w:rsid w:val="00A20E6A"/>
    <w:rsid w:val="00A20F71"/>
    <w:rsid w:val="00A26645"/>
    <w:rsid w:val="00A27CD9"/>
    <w:rsid w:val="00A367C1"/>
    <w:rsid w:val="00A42039"/>
    <w:rsid w:val="00A4453B"/>
    <w:rsid w:val="00A45206"/>
    <w:rsid w:val="00A45949"/>
    <w:rsid w:val="00A46F91"/>
    <w:rsid w:val="00A5298A"/>
    <w:rsid w:val="00A5310B"/>
    <w:rsid w:val="00A61624"/>
    <w:rsid w:val="00A62A10"/>
    <w:rsid w:val="00A73100"/>
    <w:rsid w:val="00A73669"/>
    <w:rsid w:val="00A74454"/>
    <w:rsid w:val="00A74FC7"/>
    <w:rsid w:val="00A764D6"/>
    <w:rsid w:val="00A80A34"/>
    <w:rsid w:val="00A8395C"/>
    <w:rsid w:val="00A83CA5"/>
    <w:rsid w:val="00A86A7E"/>
    <w:rsid w:val="00A91014"/>
    <w:rsid w:val="00A930F0"/>
    <w:rsid w:val="00A942B1"/>
    <w:rsid w:val="00A97E8C"/>
    <w:rsid w:val="00AA200D"/>
    <w:rsid w:val="00AA3546"/>
    <w:rsid w:val="00AA4EE9"/>
    <w:rsid w:val="00AA7E8B"/>
    <w:rsid w:val="00AB21C3"/>
    <w:rsid w:val="00AB3441"/>
    <w:rsid w:val="00AB4E7B"/>
    <w:rsid w:val="00AB5D14"/>
    <w:rsid w:val="00AC03AC"/>
    <w:rsid w:val="00AC1255"/>
    <w:rsid w:val="00AC2D1B"/>
    <w:rsid w:val="00AC2E74"/>
    <w:rsid w:val="00AC4305"/>
    <w:rsid w:val="00AC73FE"/>
    <w:rsid w:val="00AC7992"/>
    <w:rsid w:val="00AC7F62"/>
    <w:rsid w:val="00AD0302"/>
    <w:rsid w:val="00AD3D57"/>
    <w:rsid w:val="00AD6F69"/>
    <w:rsid w:val="00AE2BEF"/>
    <w:rsid w:val="00AE31D7"/>
    <w:rsid w:val="00AF0597"/>
    <w:rsid w:val="00AF31A4"/>
    <w:rsid w:val="00AF6894"/>
    <w:rsid w:val="00AF6FD4"/>
    <w:rsid w:val="00B00044"/>
    <w:rsid w:val="00B0194A"/>
    <w:rsid w:val="00B01A2B"/>
    <w:rsid w:val="00B03722"/>
    <w:rsid w:val="00B04335"/>
    <w:rsid w:val="00B05F17"/>
    <w:rsid w:val="00B074ED"/>
    <w:rsid w:val="00B07559"/>
    <w:rsid w:val="00B104E5"/>
    <w:rsid w:val="00B11772"/>
    <w:rsid w:val="00B11DD4"/>
    <w:rsid w:val="00B13A4E"/>
    <w:rsid w:val="00B1452B"/>
    <w:rsid w:val="00B228EB"/>
    <w:rsid w:val="00B2438E"/>
    <w:rsid w:val="00B24D21"/>
    <w:rsid w:val="00B2555A"/>
    <w:rsid w:val="00B26227"/>
    <w:rsid w:val="00B31B02"/>
    <w:rsid w:val="00B33CC4"/>
    <w:rsid w:val="00B35F14"/>
    <w:rsid w:val="00B36444"/>
    <w:rsid w:val="00B365BD"/>
    <w:rsid w:val="00B410DA"/>
    <w:rsid w:val="00B4296A"/>
    <w:rsid w:val="00B459F0"/>
    <w:rsid w:val="00B512BA"/>
    <w:rsid w:val="00B5202A"/>
    <w:rsid w:val="00B55EDB"/>
    <w:rsid w:val="00B60194"/>
    <w:rsid w:val="00B619A0"/>
    <w:rsid w:val="00B65E9E"/>
    <w:rsid w:val="00B6762C"/>
    <w:rsid w:val="00B70B45"/>
    <w:rsid w:val="00B7294F"/>
    <w:rsid w:val="00B73C8E"/>
    <w:rsid w:val="00B73E03"/>
    <w:rsid w:val="00B743AE"/>
    <w:rsid w:val="00B74513"/>
    <w:rsid w:val="00B764C6"/>
    <w:rsid w:val="00B82F92"/>
    <w:rsid w:val="00B85F18"/>
    <w:rsid w:val="00B87121"/>
    <w:rsid w:val="00B8736B"/>
    <w:rsid w:val="00B97E02"/>
    <w:rsid w:val="00BA1F2B"/>
    <w:rsid w:val="00BA34E2"/>
    <w:rsid w:val="00BA39A6"/>
    <w:rsid w:val="00BA4C05"/>
    <w:rsid w:val="00BA4D09"/>
    <w:rsid w:val="00BA77FC"/>
    <w:rsid w:val="00BB00FF"/>
    <w:rsid w:val="00BB219F"/>
    <w:rsid w:val="00BB40F2"/>
    <w:rsid w:val="00BB787E"/>
    <w:rsid w:val="00BC1F4B"/>
    <w:rsid w:val="00BC2558"/>
    <w:rsid w:val="00BC4FD2"/>
    <w:rsid w:val="00BD39ED"/>
    <w:rsid w:val="00BD6350"/>
    <w:rsid w:val="00BE112C"/>
    <w:rsid w:val="00BE136C"/>
    <w:rsid w:val="00BE1894"/>
    <w:rsid w:val="00BE72E1"/>
    <w:rsid w:val="00BF120A"/>
    <w:rsid w:val="00BF6CBF"/>
    <w:rsid w:val="00C01C35"/>
    <w:rsid w:val="00C035FE"/>
    <w:rsid w:val="00C0785B"/>
    <w:rsid w:val="00C102AE"/>
    <w:rsid w:val="00C11D72"/>
    <w:rsid w:val="00C13265"/>
    <w:rsid w:val="00C13D7D"/>
    <w:rsid w:val="00C13E73"/>
    <w:rsid w:val="00C1530E"/>
    <w:rsid w:val="00C15BCB"/>
    <w:rsid w:val="00C15BE2"/>
    <w:rsid w:val="00C21498"/>
    <w:rsid w:val="00C2199F"/>
    <w:rsid w:val="00C27551"/>
    <w:rsid w:val="00C3057E"/>
    <w:rsid w:val="00C327B5"/>
    <w:rsid w:val="00C348C9"/>
    <w:rsid w:val="00C3642D"/>
    <w:rsid w:val="00C3763E"/>
    <w:rsid w:val="00C42412"/>
    <w:rsid w:val="00C424BA"/>
    <w:rsid w:val="00C4296A"/>
    <w:rsid w:val="00C42DE6"/>
    <w:rsid w:val="00C43B75"/>
    <w:rsid w:val="00C44170"/>
    <w:rsid w:val="00C468B6"/>
    <w:rsid w:val="00C509A6"/>
    <w:rsid w:val="00C50F96"/>
    <w:rsid w:val="00C53D9A"/>
    <w:rsid w:val="00C60AB3"/>
    <w:rsid w:val="00C637CF"/>
    <w:rsid w:val="00C63BAB"/>
    <w:rsid w:val="00C65CCE"/>
    <w:rsid w:val="00C73ABB"/>
    <w:rsid w:val="00C746A8"/>
    <w:rsid w:val="00C74705"/>
    <w:rsid w:val="00C7710D"/>
    <w:rsid w:val="00C7731F"/>
    <w:rsid w:val="00C77852"/>
    <w:rsid w:val="00C838E2"/>
    <w:rsid w:val="00C87650"/>
    <w:rsid w:val="00C9221E"/>
    <w:rsid w:val="00C93D16"/>
    <w:rsid w:val="00C95E80"/>
    <w:rsid w:val="00C97805"/>
    <w:rsid w:val="00C9791C"/>
    <w:rsid w:val="00CA3AD5"/>
    <w:rsid w:val="00CA54B8"/>
    <w:rsid w:val="00CA6429"/>
    <w:rsid w:val="00CB022C"/>
    <w:rsid w:val="00CB306B"/>
    <w:rsid w:val="00CC0305"/>
    <w:rsid w:val="00CC0BFB"/>
    <w:rsid w:val="00CC0F9D"/>
    <w:rsid w:val="00CC1992"/>
    <w:rsid w:val="00CC3FE1"/>
    <w:rsid w:val="00CC478E"/>
    <w:rsid w:val="00CC693C"/>
    <w:rsid w:val="00CD43E3"/>
    <w:rsid w:val="00CD4FA1"/>
    <w:rsid w:val="00CD5792"/>
    <w:rsid w:val="00CD68A1"/>
    <w:rsid w:val="00CD7F47"/>
    <w:rsid w:val="00CE09A2"/>
    <w:rsid w:val="00CE1C87"/>
    <w:rsid w:val="00CE2F3E"/>
    <w:rsid w:val="00CE33D9"/>
    <w:rsid w:val="00CE51D7"/>
    <w:rsid w:val="00CE6302"/>
    <w:rsid w:val="00CF2935"/>
    <w:rsid w:val="00CF6922"/>
    <w:rsid w:val="00D03A65"/>
    <w:rsid w:val="00D05231"/>
    <w:rsid w:val="00D07194"/>
    <w:rsid w:val="00D11250"/>
    <w:rsid w:val="00D12161"/>
    <w:rsid w:val="00D1250A"/>
    <w:rsid w:val="00D12DD2"/>
    <w:rsid w:val="00D16804"/>
    <w:rsid w:val="00D214F0"/>
    <w:rsid w:val="00D2178E"/>
    <w:rsid w:val="00D234B9"/>
    <w:rsid w:val="00D23BDC"/>
    <w:rsid w:val="00D240C8"/>
    <w:rsid w:val="00D255B4"/>
    <w:rsid w:val="00D26577"/>
    <w:rsid w:val="00D26ABB"/>
    <w:rsid w:val="00D272AA"/>
    <w:rsid w:val="00D3131F"/>
    <w:rsid w:val="00D3222E"/>
    <w:rsid w:val="00D32A7B"/>
    <w:rsid w:val="00D32CF8"/>
    <w:rsid w:val="00D3566E"/>
    <w:rsid w:val="00D36814"/>
    <w:rsid w:val="00D43A5F"/>
    <w:rsid w:val="00D44746"/>
    <w:rsid w:val="00D45109"/>
    <w:rsid w:val="00D54863"/>
    <w:rsid w:val="00D54C20"/>
    <w:rsid w:val="00D54E4D"/>
    <w:rsid w:val="00D60515"/>
    <w:rsid w:val="00D623BF"/>
    <w:rsid w:val="00D64112"/>
    <w:rsid w:val="00D6574D"/>
    <w:rsid w:val="00D662AF"/>
    <w:rsid w:val="00D71188"/>
    <w:rsid w:val="00D71A89"/>
    <w:rsid w:val="00D72090"/>
    <w:rsid w:val="00D72C87"/>
    <w:rsid w:val="00D7781B"/>
    <w:rsid w:val="00D80107"/>
    <w:rsid w:val="00D80189"/>
    <w:rsid w:val="00D8336C"/>
    <w:rsid w:val="00D86892"/>
    <w:rsid w:val="00D86A9F"/>
    <w:rsid w:val="00D90944"/>
    <w:rsid w:val="00D9463F"/>
    <w:rsid w:val="00DA4DF6"/>
    <w:rsid w:val="00DA526E"/>
    <w:rsid w:val="00DA7420"/>
    <w:rsid w:val="00DB0CF5"/>
    <w:rsid w:val="00DB3A8C"/>
    <w:rsid w:val="00DB485E"/>
    <w:rsid w:val="00DB4B49"/>
    <w:rsid w:val="00DB4C61"/>
    <w:rsid w:val="00DC129D"/>
    <w:rsid w:val="00DC170C"/>
    <w:rsid w:val="00DC1A63"/>
    <w:rsid w:val="00DC1DE3"/>
    <w:rsid w:val="00DC2CFF"/>
    <w:rsid w:val="00DC3334"/>
    <w:rsid w:val="00DD04A3"/>
    <w:rsid w:val="00DD0CAF"/>
    <w:rsid w:val="00DD1159"/>
    <w:rsid w:val="00DE232E"/>
    <w:rsid w:val="00DF06C8"/>
    <w:rsid w:val="00DF21D8"/>
    <w:rsid w:val="00DF48B0"/>
    <w:rsid w:val="00E04A5E"/>
    <w:rsid w:val="00E13032"/>
    <w:rsid w:val="00E140C1"/>
    <w:rsid w:val="00E15955"/>
    <w:rsid w:val="00E15E01"/>
    <w:rsid w:val="00E22232"/>
    <w:rsid w:val="00E32BFB"/>
    <w:rsid w:val="00E346D1"/>
    <w:rsid w:val="00E3625D"/>
    <w:rsid w:val="00E37190"/>
    <w:rsid w:val="00E37B0B"/>
    <w:rsid w:val="00E47D99"/>
    <w:rsid w:val="00E56E28"/>
    <w:rsid w:val="00E57A23"/>
    <w:rsid w:val="00E6213A"/>
    <w:rsid w:val="00E65A40"/>
    <w:rsid w:val="00E70C34"/>
    <w:rsid w:val="00E71E8C"/>
    <w:rsid w:val="00E72760"/>
    <w:rsid w:val="00E73808"/>
    <w:rsid w:val="00E755D3"/>
    <w:rsid w:val="00E85056"/>
    <w:rsid w:val="00E85F97"/>
    <w:rsid w:val="00E867E6"/>
    <w:rsid w:val="00E87347"/>
    <w:rsid w:val="00E87921"/>
    <w:rsid w:val="00E91C04"/>
    <w:rsid w:val="00E91D3C"/>
    <w:rsid w:val="00EA211B"/>
    <w:rsid w:val="00EA7C55"/>
    <w:rsid w:val="00EA7CE1"/>
    <w:rsid w:val="00EB2FB1"/>
    <w:rsid w:val="00EB514C"/>
    <w:rsid w:val="00EB7D85"/>
    <w:rsid w:val="00EC21F2"/>
    <w:rsid w:val="00EC4A1D"/>
    <w:rsid w:val="00ED2092"/>
    <w:rsid w:val="00ED241B"/>
    <w:rsid w:val="00ED5CED"/>
    <w:rsid w:val="00EE379E"/>
    <w:rsid w:val="00EE395C"/>
    <w:rsid w:val="00EE484F"/>
    <w:rsid w:val="00EE645C"/>
    <w:rsid w:val="00EF5621"/>
    <w:rsid w:val="00EF5708"/>
    <w:rsid w:val="00EF570E"/>
    <w:rsid w:val="00F0248A"/>
    <w:rsid w:val="00F104D3"/>
    <w:rsid w:val="00F10963"/>
    <w:rsid w:val="00F10F5F"/>
    <w:rsid w:val="00F11752"/>
    <w:rsid w:val="00F16448"/>
    <w:rsid w:val="00F16D00"/>
    <w:rsid w:val="00F24FB7"/>
    <w:rsid w:val="00F315A4"/>
    <w:rsid w:val="00F34041"/>
    <w:rsid w:val="00F353D0"/>
    <w:rsid w:val="00F354C7"/>
    <w:rsid w:val="00F35AA7"/>
    <w:rsid w:val="00F360D3"/>
    <w:rsid w:val="00F3793A"/>
    <w:rsid w:val="00F407A1"/>
    <w:rsid w:val="00F42074"/>
    <w:rsid w:val="00F424E8"/>
    <w:rsid w:val="00F44328"/>
    <w:rsid w:val="00F463A2"/>
    <w:rsid w:val="00F51AF7"/>
    <w:rsid w:val="00F52D06"/>
    <w:rsid w:val="00F52FBC"/>
    <w:rsid w:val="00F53203"/>
    <w:rsid w:val="00F53267"/>
    <w:rsid w:val="00F53338"/>
    <w:rsid w:val="00F56280"/>
    <w:rsid w:val="00F56CA0"/>
    <w:rsid w:val="00F60317"/>
    <w:rsid w:val="00F60FE2"/>
    <w:rsid w:val="00F62EF4"/>
    <w:rsid w:val="00F65263"/>
    <w:rsid w:val="00F67961"/>
    <w:rsid w:val="00F70F30"/>
    <w:rsid w:val="00F71628"/>
    <w:rsid w:val="00F7749C"/>
    <w:rsid w:val="00F83D81"/>
    <w:rsid w:val="00F86182"/>
    <w:rsid w:val="00F921F8"/>
    <w:rsid w:val="00F93BE6"/>
    <w:rsid w:val="00F95851"/>
    <w:rsid w:val="00FA1128"/>
    <w:rsid w:val="00FA2BEF"/>
    <w:rsid w:val="00FA50F6"/>
    <w:rsid w:val="00FA7ABA"/>
    <w:rsid w:val="00FB3A30"/>
    <w:rsid w:val="00FC0185"/>
    <w:rsid w:val="00FC07F1"/>
    <w:rsid w:val="00FC1679"/>
    <w:rsid w:val="00FC1944"/>
    <w:rsid w:val="00FC6632"/>
    <w:rsid w:val="00FC6F81"/>
    <w:rsid w:val="00FC7AC4"/>
    <w:rsid w:val="00FD1175"/>
    <w:rsid w:val="00FD15FD"/>
    <w:rsid w:val="00FD5EA4"/>
    <w:rsid w:val="00FD6976"/>
    <w:rsid w:val="00FE389F"/>
    <w:rsid w:val="00FE4A58"/>
    <w:rsid w:val="00FF0158"/>
    <w:rsid w:val="00FF0A23"/>
    <w:rsid w:val="00FF14AA"/>
    <w:rsid w:val="00FF3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7524"/>
  <w15:docId w15:val="{28FB84CA-8C78-4552-98C1-2AB54566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uiPriority w:val="9"/>
    <w:qFormat/>
    <w:pPr>
      <w:keepNext/>
      <w:outlineLvl w:val="0"/>
    </w:pPr>
    <w:rPr>
      <w:sz w:val="36"/>
    </w:rPr>
  </w:style>
  <w:style w:type="paragraph" w:styleId="Nagwek2">
    <w:name w:val="heading 2"/>
    <w:basedOn w:val="Normalny"/>
    <w:next w:val="Normalny"/>
    <w:link w:val="Nagwek2Znak"/>
    <w:uiPriority w:val="9"/>
    <w:unhideWhenUsed/>
    <w:qFormat/>
    <w:rsid w:val="00D26577"/>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qFormat/>
    <w:rsid w:val="00D26577"/>
    <w:pPr>
      <w:keepNext/>
      <w:tabs>
        <w:tab w:val="left" w:pos="720"/>
      </w:tabs>
      <w:autoSpaceDE w:val="0"/>
      <w:autoSpaceDN w:val="0"/>
      <w:spacing w:before="240" w:after="60" w:line="360" w:lineRule="auto"/>
      <w:ind w:left="720" w:hanging="72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D26577"/>
    <w:pPr>
      <w:keepNext/>
      <w:tabs>
        <w:tab w:val="left" w:pos="864"/>
      </w:tabs>
      <w:autoSpaceDE w:val="0"/>
      <w:autoSpaceDN w:val="0"/>
      <w:spacing w:line="360" w:lineRule="auto"/>
      <w:ind w:left="864" w:hanging="864"/>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unhideWhenUsed/>
    <w:qFormat/>
    <w:rsid w:val="00D26577"/>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D26577"/>
    <w:pPr>
      <w:tabs>
        <w:tab w:val="left" w:pos="1152"/>
      </w:tabs>
      <w:autoSpaceDE w:val="0"/>
      <w:autoSpaceDN w:val="0"/>
      <w:spacing w:before="240" w:after="60" w:line="360" w:lineRule="auto"/>
      <w:ind w:left="1152" w:hanging="1152"/>
      <w:outlineLvl w:val="5"/>
    </w:pPr>
    <w:rPr>
      <w:rFonts w:ascii="Calibri" w:hAnsi="Calibri"/>
      <w:b/>
      <w:bCs/>
      <w:lang w:val="x-none" w:eastAsia="x-none"/>
    </w:rPr>
  </w:style>
  <w:style w:type="paragraph" w:styleId="Nagwek7">
    <w:name w:val="heading 7"/>
    <w:basedOn w:val="Normalny"/>
    <w:next w:val="Normalny"/>
    <w:link w:val="Nagwek7Znak"/>
    <w:uiPriority w:val="9"/>
    <w:qFormat/>
    <w:rsid w:val="00D26577"/>
    <w:pPr>
      <w:tabs>
        <w:tab w:val="left" w:pos="1296"/>
      </w:tabs>
      <w:autoSpaceDE w:val="0"/>
      <w:autoSpaceDN w:val="0"/>
      <w:spacing w:before="240" w:after="60" w:line="360" w:lineRule="auto"/>
      <w:ind w:left="1296" w:hanging="1296"/>
      <w:outlineLvl w:val="6"/>
    </w:pPr>
    <w:rPr>
      <w:rFonts w:ascii="Calibri" w:hAnsi="Calibri"/>
      <w:sz w:val="24"/>
      <w:szCs w:val="24"/>
      <w:lang w:val="x-none" w:eastAsia="x-none"/>
    </w:rPr>
  </w:style>
  <w:style w:type="paragraph" w:styleId="Nagwek8">
    <w:name w:val="heading 8"/>
    <w:basedOn w:val="Normalny"/>
    <w:next w:val="Normalny"/>
    <w:link w:val="Nagwek8Znak"/>
    <w:uiPriority w:val="9"/>
    <w:qFormat/>
    <w:rsid w:val="00D26577"/>
    <w:pPr>
      <w:tabs>
        <w:tab w:val="left" w:pos="1440"/>
      </w:tabs>
      <w:autoSpaceDE w:val="0"/>
      <w:autoSpaceDN w:val="0"/>
      <w:spacing w:before="240" w:after="60" w:line="360" w:lineRule="auto"/>
      <w:ind w:left="1440" w:hanging="1440"/>
      <w:outlineLvl w:val="7"/>
    </w:pPr>
    <w:rPr>
      <w:rFonts w:ascii="Calibri" w:hAnsi="Calibri"/>
      <w:i/>
      <w:iCs/>
      <w:sz w:val="24"/>
      <w:szCs w:val="24"/>
      <w:lang w:val="x-none" w:eastAsia="x-none"/>
    </w:rPr>
  </w:style>
  <w:style w:type="paragraph" w:styleId="Nagwek9">
    <w:name w:val="heading 9"/>
    <w:basedOn w:val="Normalny"/>
    <w:next w:val="Normalny"/>
    <w:link w:val="Nagwek9Znak"/>
    <w:uiPriority w:val="9"/>
    <w:qFormat/>
    <w:rsid w:val="00D26577"/>
    <w:pPr>
      <w:tabs>
        <w:tab w:val="left" w:pos="1584"/>
      </w:tabs>
      <w:autoSpaceDE w:val="0"/>
      <w:autoSpaceDN w:val="0"/>
      <w:spacing w:before="240" w:after="60" w:line="360" w:lineRule="auto"/>
      <w:ind w:left="1584" w:hanging="1584"/>
      <w:outlineLvl w:val="8"/>
    </w:pPr>
    <w:rPr>
      <w:rFonts w:ascii="Cambria" w:hAnsi="Cambria"/>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spacing w:line="360" w:lineRule="auto"/>
    </w:pPr>
    <w:rPr>
      <w:sz w:val="26"/>
    </w:rPr>
  </w:style>
  <w:style w:type="paragraph" w:styleId="Tekstpodstawowy">
    <w:name w:val="Body Text"/>
    <w:basedOn w:val="Normalny"/>
    <w:link w:val="TekstpodstawowyZnak"/>
    <w:uiPriority w:val="99"/>
    <w:pPr>
      <w:spacing w:line="360" w:lineRule="auto"/>
      <w:jc w:val="center"/>
    </w:pPr>
    <w:rPr>
      <w:b/>
      <w:sz w:val="32"/>
    </w:rPr>
  </w:style>
  <w:style w:type="paragraph" w:styleId="Stopka">
    <w:name w:val="footer"/>
    <w:basedOn w:val="Normalny"/>
    <w:link w:val="StopkaZnak"/>
    <w:uiPriority w:val="99"/>
    <w:pPr>
      <w:tabs>
        <w:tab w:val="center" w:pos="4536"/>
        <w:tab w:val="right" w:pos="9072"/>
      </w:tabs>
    </w:pPr>
  </w:style>
  <w:style w:type="paragraph" w:styleId="Tekstdymka">
    <w:name w:val="Balloon Text"/>
    <w:basedOn w:val="Normalny"/>
    <w:link w:val="TekstdymkaZnak"/>
    <w:uiPriority w:val="99"/>
    <w:semiHidden/>
    <w:rPr>
      <w:rFonts w:ascii="Tahoma" w:hAnsi="Tahoma" w:cs="Tahoma"/>
      <w:sz w:val="16"/>
      <w:szCs w:val="16"/>
    </w:rPr>
  </w:style>
  <w:style w:type="paragraph" w:styleId="Tekstpodstawowywcity">
    <w:name w:val="Body Text Indent"/>
    <w:basedOn w:val="Normalny"/>
    <w:link w:val="TekstpodstawowywcityZnak"/>
    <w:uiPriority w:val="99"/>
    <w:pPr>
      <w:tabs>
        <w:tab w:val="num" w:pos="284"/>
      </w:tabs>
      <w:ind w:left="284" w:hanging="284"/>
    </w:pPr>
  </w:style>
  <w:style w:type="character" w:styleId="Numerstrony">
    <w:name w:val="page number"/>
    <w:basedOn w:val="Domylnaczcionkaakapitu"/>
    <w:uiPriority w:val="99"/>
    <w:rsid w:val="00D623BF"/>
  </w:style>
  <w:style w:type="character" w:styleId="Hipercze">
    <w:name w:val="Hyperlink"/>
    <w:rsid w:val="007476E1"/>
    <w:rPr>
      <w:color w:val="0000FF"/>
      <w:u w:val="single"/>
    </w:rPr>
  </w:style>
  <w:style w:type="paragraph" w:styleId="Akapitzlist">
    <w:name w:val="List Paragraph"/>
    <w:aliases w:val="L1,Numerowanie,List Paragraph,Akapit z listą BS,CW_Lista"/>
    <w:basedOn w:val="Normalny"/>
    <w:link w:val="AkapitzlistZnak"/>
    <w:uiPriority w:val="34"/>
    <w:qFormat/>
    <w:rsid w:val="00162813"/>
    <w:pPr>
      <w:ind w:left="708"/>
    </w:pPr>
  </w:style>
  <w:style w:type="paragraph" w:customStyle="1" w:styleId="BodyText21">
    <w:name w:val="Body Text 21"/>
    <w:basedOn w:val="Normalny"/>
    <w:uiPriority w:val="99"/>
    <w:rsid w:val="001C64D2"/>
    <w:pPr>
      <w:widowControl w:val="0"/>
      <w:tabs>
        <w:tab w:val="left" w:pos="284"/>
      </w:tabs>
      <w:autoSpaceDE w:val="0"/>
      <w:autoSpaceDN w:val="0"/>
      <w:spacing w:line="360" w:lineRule="auto"/>
      <w:ind w:left="284" w:hanging="284"/>
      <w:jc w:val="both"/>
    </w:pPr>
  </w:style>
  <w:style w:type="paragraph" w:styleId="Tekstpodstawowywcity3">
    <w:name w:val="Body Text Indent 3"/>
    <w:basedOn w:val="Normalny"/>
    <w:link w:val="Tekstpodstawowywcity3Znak"/>
    <w:uiPriority w:val="99"/>
    <w:rsid w:val="00DE232E"/>
    <w:pPr>
      <w:spacing w:after="120"/>
      <w:ind w:left="283"/>
    </w:pPr>
    <w:rPr>
      <w:sz w:val="16"/>
      <w:szCs w:val="16"/>
      <w:lang w:val="x-none" w:eastAsia="x-none"/>
    </w:rPr>
  </w:style>
  <w:style w:type="character" w:customStyle="1" w:styleId="Tekstpodstawowywcity3Znak">
    <w:name w:val="Tekst podstawowy wcięty 3 Znak"/>
    <w:link w:val="Tekstpodstawowywcity3"/>
    <w:uiPriority w:val="99"/>
    <w:rsid w:val="00DE232E"/>
    <w:rPr>
      <w:sz w:val="16"/>
      <w:szCs w:val="16"/>
    </w:rPr>
  </w:style>
  <w:style w:type="character" w:customStyle="1" w:styleId="Nagwek1Znak">
    <w:name w:val="Nagłówek 1 Znak"/>
    <w:link w:val="Nagwek1"/>
    <w:uiPriority w:val="9"/>
    <w:rsid w:val="00CC478E"/>
    <w:rPr>
      <w:sz w:val="36"/>
    </w:rPr>
  </w:style>
  <w:style w:type="character" w:customStyle="1" w:styleId="NagwekZnak">
    <w:name w:val="Nagłówek Znak"/>
    <w:link w:val="Nagwek"/>
    <w:uiPriority w:val="99"/>
    <w:rsid w:val="00CC478E"/>
    <w:rPr>
      <w:sz w:val="26"/>
    </w:rPr>
  </w:style>
  <w:style w:type="table" w:styleId="Tabela-Siatka">
    <w:name w:val="Table Grid"/>
    <w:basedOn w:val="Standardowy"/>
    <w:uiPriority w:val="59"/>
    <w:rsid w:val="0077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FF5"/>
    <w:pPr>
      <w:autoSpaceDE w:val="0"/>
      <w:autoSpaceDN w:val="0"/>
      <w:adjustRightInd w:val="0"/>
    </w:pPr>
    <w:rPr>
      <w:rFonts w:ascii="Arial" w:hAnsi="Arial" w:cs="Arial"/>
      <w:color w:val="000000"/>
      <w:sz w:val="24"/>
      <w:szCs w:val="24"/>
    </w:rPr>
  </w:style>
  <w:style w:type="character" w:customStyle="1" w:styleId="Nagwek2Znak">
    <w:name w:val="Nagłówek 2 Znak"/>
    <w:link w:val="Nagwek2"/>
    <w:uiPriority w:val="9"/>
    <w:semiHidden/>
    <w:rsid w:val="00D26577"/>
    <w:rPr>
      <w:rFonts w:ascii="Calibri Light" w:eastAsia="Times New Roman" w:hAnsi="Calibri Light" w:cs="Times New Roman"/>
      <w:b/>
      <w:bCs/>
      <w:i/>
      <w:iCs/>
      <w:sz w:val="28"/>
      <w:szCs w:val="28"/>
    </w:rPr>
  </w:style>
  <w:style w:type="character" w:customStyle="1" w:styleId="Nagwek5Znak">
    <w:name w:val="Nagłówek 5 Znak"/>
    <w:link w:val="Nagwek5"/>
    <w:uiPriority w:val="9"/>
    <w:semiHidden/>
    <w:rsid w:val="00D26577"/>
    <w:rPr>
      <w:rFonts w:ascii="Calibri" w:eastAsia="Times New Roman" w:hAnsi="Calibri" w:cs="Times New Roman"/>
      <w:b/>
      <w:bCs/>
      <w:i/>
      <w:iCs/>
      <w:sz w:val="26"/>
      <w:szCs w:val="26"/>
    </w:rPr>
  </w:style>
  <w:style w:type="character" w:customStyle="1" w:styleId="Nagwek3Znak">
    <w:name w:val="Nagłówek 3 Znak"/>
    <w:link w:val="Nagwek3"/>
    <w:uiPriority w:val="9"/>
    <w:rsid w:val="00D26577"/>
    <w:rPr>
      <w:rFonts w:ascii="Cambria" w:hAnsi="Cambria"/>
      <w:b/>
      <w:bCs/>
      <w:sz w:val="26"/>
      <w:szCs w:val="26"/>
      <w:lang w:val="x-none" w:eastAsia="x-none"/>
    </w:rPr>
  </w:style>
  <w:style w:type="character" w:customStyle="1" w:styleId="Nagwek4Znak">
    <w:name w:val="Nagłówek 4 Znak"/>
    <w:link w:val="Nagwek4"/>
    <w:uiPriority w:val="9"/>
    <w:rsid w:val="00D26577"/>
    <w:rPr>
      <w:rFonts w:ascii="Calibri" w:hAnsi="Calibri"/>
      <w:b/>
      <w:bCs/>
      <w:sz w:val="28"/>
      <w:szCs w:val="28"/>
      <w:lang w:val="x-none" w:eastAsia="x-none"/>
    </w:rPr>
  </w:style>
  <w:style w:type="character" w:customStyle="1" w:styleId="Nagwek6Znak">
    <w:name w:val="Nagłówek 6 Znak"/>
    <w:link w:val="Nagwek6"/>
    <w:uiPriority w:val="9"/>
    <w:rsid w:val="00D26577"/>
    <w:rPr>
      <w:rFonts w:ascii="Calibri" w:hAnsi="Calibri"/>
      <w:b/>
      <w:bCs/>
      <w:lang w:val="x-none" w:eastAsia="x-none"/>
    </w:rPr>
  </w:style>
  <w:style w:type="character" w:customStyle="1" w:styleId="Nagwek7Znak">
    <w:name w:val="Nagłówek 7 Znak"/>
    <w:link w:val="Nagwek7"/>
    <w:uiPriority w:val="9"/>
    <w:rsid w:val="00D26577"/>
    <w:rPr>
      <w:rFonts w:ascii="Calibri" w:hAnsi="Calibri"/>
      <w:sz w:val="24"/>
      <w:szCs w:val="24"/>
      <w:lang w:val="x-none" w:eastAsia="x-none"/>
    </w:rPr>
  </w:style>
  <w:style w:type="character" w:customStyle="1" w:styleId="Nagwek8Znak">
    <w:name w:val="Nagłówek 8 Znak"/>
    <w:link w:val="Nagwek8"/>
    <w:uiPriority w:val="9"/>
    <w:rsid w:val="00D26577"/>
    <w:rPr>
      <w:rFonts w:ascii="Calibri" w:hAnsi="Calibri"/>
      <w:i/>
      <w:iCs/>
      <w:sz w:val="24"/>
      <w:szCs w:val="24"/>
      <w:lang w:val="x-none" w:eastAsia="x-none"/>
    </w:rPr>
  </w:style>
  <w:style w:type="character" w:customStyle="1" w:styleId="Nagwek9Znak">
    <w:name w:val="Nagłówek 9 Znak"/>
    <w:link w:val="Nagwek9"/>
    <w:uiPriority w:val="9"/>
    <w:rsid w:val="00D26577"/>
    <w:rPr>
      <w:rFonts w:ascii="Cambria" w:hAnsi="Cambria"/>
      <w:lang w:val="x-none" w:eastAsia="x-none"/>
    </w:rPr>
  </w:style>
  <w:style w:type="paragraph" w:customStyle="1" w:styleId="tekstpisma">
    <w:name w:val="tekst pisma"/>
    <w:basedOn w:val="Normalny"/>
    <w:uiPriority w:val="99"/>
    <w:rsid w:val="00D26577"/>
    <w:pPr>
      <w:autoSpaceDE w:val="0"/>
      <w:autoSpaceDN w:val="0"/>
      <w:spacing w:before="120" w:after="120" w:line="360" w:lineRule="auto"/>
      <w:ind w:firstLine="709"/>
      <w:jc w:val="both"/>
    </w:pPr>
    <w:rPr>
      <w:sz w:val="26"/>
      <w:szCs w:val="26"/>
    </w:rPr>
  </w:style>
  <w:style w:type="paragraph" w:customStyle="1" w:styleId="Orodkowany">
    <w:name w:val="Orodkowany"/>
    <w:basedOn w:val="Normalny"/>
    <w:uiPriority w:val="99"/>
    <w:rsid w:val="00D26577"/>
    <w:pPr>
      <w:autoSpaceDE w:val="0"/>
      <w:autoSpaceDN w:val="0"/>
      <w:spacing w:before="240" w:after="240" w:line="360" w:lineRule="auto"/>
      <w:jc w:val="center"/>
    </w:pPr>
    <w:rPr>
      <w:b/>
      <w:bCs/>
      <w:caps/>
      <w:sz w:val="28"/>
      <w:szCs w:val="28"/>
    </w:rPr>
  </w:style>
  <w:style w:type="paragraph" w:styleId="Tekstpodstawowy2">
    <w:name w:val="Body Text 2"/>
    <w:basedOn w:val="Normalny"/>
    <w:link w:val="Tekstpodstawowy2Znak"/>
    <w:uiPriority w:val="99"/>
    <w:rsid w:val="00D26577"/>
    <w:pPr>
      <w:spacing w:line="360" w:lineRule="auto"/>
      <w:ind w:left="360"/>
    </w:pPr>
    <w:rPr>
      <w:sz w:val="26"/>
      <w:szCs w:val="26"/>
      <w:lang w:val="x-none" w:eastAsia="x-none"/>
    </w:rPr>
  </w:style>
  <w:style w:type="character" w:customStyle="1" w:styleId="Tekstpodstawowy2Znak">
    <w:name w:val="Tekst podstawowy 2 Znak"/>
    <w:link w:val="Tekstpodstawowy2"/>
    <w:uiPriority w:val="99"/>
    <w:rsid w:val="00D26577"/>
    <w:rPr>
      <w:sz w:val="26"/>
      <w:szCs w:val="26"/>
      <w:lang w:val="x-none" w:eastAsia="x-none"/>
    </w:rPr>
  </w:style>
  <w:style w:type="paragraph" w:styleId="Tekstpodstawowywcity2">
    <w:name w:val="Body Text Indent 2"/>
    <w:basedOn w:val="Normalny"/>
    <w:link w:val="Tekstpodstawowywcity2Znak"/>
    <w:uiPriority w:val="99"/>
    <w:rsid w:val="00D26577"/>
    <w:pPr>
      <w:autoSpaceDE w:val="0"/>
      <w:autoSpaceDN w:val="0"/>
      <w:spacing w:line="360" w:lineRule="auto"/>
      <w:ind w:left="993" w:hanging="993"/>
      <w:jc w:val="both"/>
    </w:pPr>
    <w:rPr>
      <w:sz w:val="26"/>
      <w:szCs w:val="26"/>
      <w:lang w:val="x-none" w:eastAsia="x-none"/>
    </w:rPr>
  </w:style>
  <w:style w:type="character" w:customStyle="1" w:styleId="Tekstpodstawowywcity2Znak">
    <w:name w:val="Tekst podstawowy wcięty 2 Znak"/>
    <w:link w:val="Tekstpodstawowywcity2"/>
    <w:uiPriority w:val="99"/>
    <w:rsid w:val="00D26577"/>
    <w:rPr>
      <w:sz w:val="26"/>
      <w:szCs w:val="26"/>
      <w:lang w:val="x-none" w:eastAsia="x-none"/>
    </w:rPr>
  </w:style>
  <w:style w:type="character" w:customStyle="1" w:styleId="TekstpodstawowyZnak">
    <w:name w:val="Tekst podstawowy Znak"/>
    <w:link w:val="Tekstpodstawowy"/>
    <w:uiPriority w:val="99"/>
    <w:locked/>
    <w:rsid w:val="00D26577"/>
    <w:rPr>
      <w:b/>
      <w:sz w:val="32"/>
    </w:rPr>
  </w:style>
  <w:style w:type="character" w:customStyle="1" w:styleId="StopkaZnak">
    <w:name w:val="Stopka Znak"/>
    <w:link w:val="Stopka"/>
    <w:uiPriority w:val="99"/>
    <w:locked/>
    <w:rsid w:val="00D26577"/>
  </w:style>
  <w:style w:type="paragraph" w:styleId="Spistreci1">
    <w:name w:val="toc 1"/>
    <w:basedOn w:val="Normalny"/>
    <w:next w:val="Normalny"/>
    <w:autoRedefine/>
    <w:uiPriority w:val="99"/>
    <w:rsid w:val="00D26577"/>
    <w:pPr>
      <w:autoSpaceDE w:val="0"/>
      <w:autoSpaceDN w:val="0"/>
      <w:spacing w:before="240" w:after="120" w:line="360" w:lineRule="auto"/>
    </w:pPr>
    <w:rPr>
      <w:b/>
      <w:bCs/>
      <w:sz w:val="26"/>
      <w:szCs w:val="26"/>
    </w:rPr>
  </w:style>
  <w:style w:type="paragraph" w:styleId="Spistreci2">
    <w:name w:val="toc 2"/>
    <w:basedOn w:val="Normalny"/>
    <w:next w:val="Normalny"/>
    <w:autoRedefine/>
    <w:uiPriority w:val="99"/>
    <w:rsid w:val="00D26577"/>
    <w:pPr>
      <w:autoSpaceDE w:val="0"/>
      <w:autoSpaceDN w:val="0"/>
      <w:spacing w:before="120" w:line="360" w:lineRule="auto"/>
      <w:ind w:left="260"/>
    </w:pPr>
    <w:rPr>
      <w:i/>
      <w:iCs/>
      <w:sz w:val="26"/>
      <w:szCs w:val="26"/>
    </w:rPr>
  </w:style>
  <w:style w:type="paragraph" w:styleId="Spistreci3">
    <w:name w:val="toc 3"/>
    <w:basedOn w:val="Normalny"/>
    <w:next w:val="Normalny"/>
    <w:autoRedefine/>
    <w:uiPriority w:val="99"/>
    <w:rsid w:val="00D26577"/>
    <w:pPr>
      <w:autoSpaceDE w:val="0"/>
      <w:autoSpaceDN w:val="0"/>
      <w:spacing w:line="360" w:lineRule="auto"/>
      <w:ind w:left="520"/>
    </w:pPr>
    <w:rPr>
      <w:sz w:val="26"/>
      <w:szCs w:val="26"/>
    </w:rPr>
  </w:style>
  <w:style w:type="paragraph" w:styleId="Spistreci4">
    <w:name w:val="toc 4"/>
    <w:basedOn w:val="Normalny"/>
    <w:next w:val="Normalny"/>
    <w:autoRedefine/>
    <w:uiPriority w:val="99"/>
    <w:rsid w:val="00D26577"/>
    <w:pPr>
      <w:autoSpaceDE w:val="0"/>
      <w:autoSpaceDN w:val="0"/>
      <w:spacing w:line="360" w:lineRule="auto"/>
      <w:ind w:left="780"/>
    </w:pPr>
    <w:rPr>
      <w:sz w:val="26"/>
      <w:szCs w:val="26"/>
    </w:rPr>
  </w:style>
  <w:style w:type="paragraph" w:styleId="Spistreci5">
    <w:name w:val="toc 5"/>
    <w:basedOn w:val="Normalny"/>
    <w:next w:val="Normalny"/>
    <w:autoRedefine/>
    <w:uiPriority w:val="99"/>
    <w:rsid w:val="00D26577"/>
    <w:pPr>
      <w:autoSpaceDE w:val="0"/>
      <w:autoSpaceDN w:val="0"/>
      <w:spacing w:line="360" w:lineRule="auto"/>
      <w:ind w:left="1040"/>
    </w:pPr>
    <w:rPr>
      <w:sz w:val="26"/>
      <w:szCs w:val="26"/>
    </w:rPr>
  </w:style>
  <w:style w:type="paragraph" w:styleId="Spistreci6">
    <w:name w:val="toc 6"/>
    <w:basedOn w:val="Normalny"/>
    <w:next w:val="Normalny"/>
    <w:autoRedefine/>
    <w:uiPriority w:val="99"/>
    <w:rsid w:val="00D26577"/>
    <w:pPr>
      <w:autoSpaceDE w:val="0"/>
      <w:autoSpaceDN w:val="0"/>
      <w:spacing w:line="360" w:lineRule="auto"/>
      <w:ind w:left="1300"/>
    </w:pPr>
    <w:rPr>
      <w:sz w:val="26"/>
      <w:szCs w:val="26"/>
    </w:rPr>
  </w:style>
  <w:style w:type="paragraph" w:styleId="Spistreci7">
    <w:name w:val="toc 7"/>
    <w:basedOn w:val="Normalny"/>
    <w:next w:val="Normalny"/>
    <w:autoRedefine/>
    <w:uiPriority w:val="99"/>
    <w:rsid w:val="00D26577"/>
    <w:pPr>
      <w:autoSpaceDE w:val="0"/>
      <w:autoSpaceDN w:val="0"/>
      <w:spacing w:line="360" w:lineRule="auto"/>
      <w:ind w:left="1560"/>
    </w:pPr>
    <w:rPr>
      <w:sz w:val="26"/>
      <w:szCs w:val="26"/>
    </w:rPr>
  </w:style>
  <w:style w:type="paragraph" w:styleId="Spistreci8">
    <w:name w:val="toc 8"/>
    <w:basedOn w:val="Normalny"/>
    <w:next w:val="Normalny"/>
    <w:autoRedefine/>
    <w:uiPriority w:val="99"/>
    <w:rsid w:val="00D26577"/>
    <w:pPr>
      <w:autoSpaceDE w:val="0"/>
      <w:autoSpaceDN w:val="0"/>
      <w:spacing w:line="360" w:lineRule="auto"/>
      <w:ind w:left="1820"/>
    </w:pPr>
    <w:rPr>
      <w:sz w:val="26"/>
      <w:szCs w:val="26"/>
    </w:rPr>
  </w:style>
  <w:style w:type="paragraph" w:styleId="Spistreci9">
    <w:name w:val="toc 9"/>
    <w:basedOn w:val="Normalny"/>
    <w:next w:val="Normalny"/>
    <w:autoRedefine/>
    <w:uiPriority w:val="99"/>
    <w:rsid w:val="00D26577"/>
    <w:pPr>
      <w:autoSpaceDE w:val="0"/>
      <w:autoSpaceDN w:val="0"/>
      <w:spacing w:line="360" w:lineRule="auto"/>
      <w:ind w:left="2080"/>
    </w:pPr>
    <w:rPr>
      <w:sz w:val="26"/>
      <w:szCs w:val="26"/>
    </w:rPr>
  </w:style>
  <w:style w:type="paragraph" w:styleId="Tekstprzypisudolnego">
    <w:name w:val="footnote text"/>
    <w:basedOn w:val="Normalny"/>
    <w:link w:val="TekstprzypisudolnegoZnak"/>
    <w:uiPriority w:val="99"/>
    <w:rsid w:val="00D26577"/>
    <w:pPr>
      <w:autoSpaceDE w:val="0"/>
      <w:autoSpaceDN w:val="0"/>
      <w:spacing w:line="360" w:lineRule="auto"/>
    </w:pPr>
    <w:rPr>
      <w:lang w:val="x-none" w:eastAsia="x-none"/>
    </w:rPr>
  </w:style>
  <w:style w:type="character" w:customStyle="1" w:styleId="TekstprzypisudolnegoZnak">
    <w:name w:val="Tekst przypisu dolnego Znak"/>
    <w:link w:val="Tekstprzypisudolnego"/>
    <w:uiPriority w:val="99"/>
    <w:rsid w:val="00D26577"/>
    <w:rPr>
      <w:lang w:val="x-none" w:eastAsia="x-none"/>
    </w:rPr>
  </w:style>
  <w:style w:type="character" w:styleId="Odwoanieprzypisudolnego">
    <w:name w:val="footnote reference"/>
    <w:uiPriority w:val="99"/>
    <w:rsid w:val="00D26577"/>
    <w:rPr>
      <w:rFonts w:cs="Times New Roman"/>
      <w:vertAlign w:val="superscript"/>
    </w:rPr>
  </w:style>
  <w:style w:type="paragraph" w:styleId="NormalnyWeb">
    <w:name w:val="Normal (Web)"/>
    <w:basedOn w:val="Normalny"/>
    <w:uiPriority w:val="99"/>
    <w:rsid w:val="00D26577"/>
    <w:pPr>
      <w:autoSpaceDE w:val="0"/>
      <w:autoSpaceDN w:val="0"/>
      <w:spacing w:before="100" w:after="100"/>
      <w:jc w:val="both"/>
    </w:pPr>
  </w:style>
  <w:style w:type="paragraph" w:styleId="Tekstpodstawowy3">
    <w:name w:val="Body Text 3"/>
    <w:basedOn w:val="Normalny"/>
    <w:link w:val="Tekstpodstawowy3Znak"/>
    <w:uiPriority w:val="99"/>
    <w:rsid w:val="00D26577"/>
    <w:pPr>
      <w:autoSpaceDE w:val="0"/>
      <w:autoSpaceDN w:val="0"/>
      <w:spacing w:line="360" w:lineRule="auto"/>
      <w:jc w:val="both"/>
    </w:pPr>
    <w:rPr>
      <w:sz w:val="16"/>
      <w:szCs w:val="16"/>
      <w:lang w:val="x-none" w:eastAsia="x-none"/>
    </w:rPr>
  </w:style>
  <w:style w:type="character" w:customStyle="1" w:styleId="Tekstpodstawowy3Znak">
    <w:name w:val="Tekst podstawowy 3 Znak"/>
    <w:link w:val="Tekstpodstawowy3"/>
    <w:uiPriority w:val="99"/>
    <w:rsid w:val="00D26577"/>
    <w:rPr>
      <w:sz w:val="16"/>
      <w:szCs w:val="16"/>
      <w:lang w:val="x-none" w:eastAsia="x-none"/>
    </w:rPr>
  </w:style>
  <w:style w:type="paragraph" w:styleId="Tekstprzypisukocowego">
    <w:name w:val="endnote text"/>
    <w:basedOn w:val="Normalny"/>
    <w:link w:val="TekstprzypisukocowegoZnak"/>
    <w:uiPriority w:val="99"/>
    <w:rsid w:val="00D26577"/>
    <w:pPr>
      <w:autoSpaceDE w:val="0"/>
      <w:autoSpaceDN w:val="0"/>
      <w:spacing w:line="360" w:lineRule="auto"/>
    </w:pPr>
    <w:rPr>
      <w:lang w:val="x-none" w:eastAsia="x-none"/>
    </w:rPr>
  </w:style>
  <w:style w:type="character" w:customStyle="1" w:styleId="TekstprzypisukocowegoZnak">
    <w:name w:val="Tekst przypisu końcowego Znak"/>
    <w:link w:val="Tekstprzypisukocowego"/>
    <w:uiPriority w:val="99"/>
    <w:rsid w:val="00D26577"/>
    <w:rPr>
      <w:lang w:val="x-none" w:eastAsia="x-none"/>
    </w:rPr>
  </w:style>
  <w:style w:type="character" w:styleId="Odwoanieprzypisukocowego">
    <w:name w:val="endnote reference"/>
    <w:uiPriority w:val="99"/>
    <w:rsid w:val="00D26577"/>
    <w:rPr>
      <w:rFonts w:cs="Times New Roman"/>
      <w:vertAlign w:val="superscript"/>
    </w:rPr>
  </w:style>
  <w:style w:type="paragraph" w:customStyle="1" w:styleId="xl26">
    <w:name w:val="xl26"/>
    <w:basedOn w:val="Normalny"/>
    <w:uiPriority w:val="99"/>
    <w:rsid w:val="00D26577"/>
    <w:pPr>
      <w:autoSpaceDE w:val="0"/>
      <w:autoSpaceDN w:val="0"/>
      <w:spacing w:before="100" w:after="100"/>
      <w:jc w:val="center"/>
    </w:pPr>
    <w:rPr>
      <w:rFonts w:ascii="Arial" w:hAnsi="Arial" w:cs="Arial"/>
      <w:b/>
      <w:bCs/>
      <w:sz w:val="24"/>
      <w:szCs w:val="24"/>
    </w:rPr>
  </w:style>
  <w:style w:type="paragraph" w:styleId="HTML-wstpniesformatowany">
    <w:name w:val="HTML Preformatted"/>
    <w:basedOn w:val="Normalny"/>
    <w:link w:val="HTML-wstpniesformatowanyZnak"/>
    <w:uiPriority w:val="99"/>
    <w:rsid w:val="00D2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lang w:val="x-none" w:eastAsia="x-none"/>
    </w:rPr>
  </w:style>
  <w:style w:type="character" w:customStyle="1" w:styleId="HTML-wstpniesformatowanyZnak">
    <w:name w:val="HTML - wstępnie sformatowany Znak"/>
    <w:link w:val="HTML-wstpniesformatowany"/>
    <w:uiPriority w:val="99"/>
    <w:rsid w:val="00D26577"/>
    <w:rPr>
      <w:rFonts w:ascii="Courier New" w:hAnsi="Courier New"/>
      <w:lang w:val="x-none" w:eastAsia="x-none"/>
    </w:rPr>
  </w:style>
  <w:style w:type="character" w:customStyle="1" w:styleId="TekstdymkaZnak">
    <w:name w:val="Tekst dymka Znak"/>
    <w:link w:val="Tekstdymka"/>
    <w:uiPriority w:val="99"/>
    <w:semiHidden/>
    <w:locked/>
    <w:rsid w:val="00D26577"/>
    <w:rPr>
      <w:rFonts w:ascii="Tahoma" w:hAnsi="Tahoma" w:cs="Tahoma"/>
      <w:sz w:val="16"/>
      <w:szCs w:val="16"/>
    </w:rPr>
  </w:style>
  <w:style w:type="character" w:customStyle="1" w:styleId="TekstpodstawowywcityZnak">
    <w:name w:val="Tekst podstawowy wcięty Znak"/>
    <w:link w:val="Tekstpodstawowywcity"/>
    <w:uiPriority w:val="99"/>
    <w:locked/>
    <w:rsid w:val="00D26577"/>
  </w:style>
  <w:style w:type="character" w:customStyle="1" w:styleId="tabulatory1">
    <w:name w:val="tabulatory1"/>
    <w:rsid w:val="00D26577"/>
    <w:rPr>
      <w:rFonts w:cs="Times New Roman"/>
    </w:rPr>
  </w:style>
  <w:style w:type="character" w:styleId="UyteHipercze">
    <w:name w:val="FollowedHyperlink"/>
    <w:uiPriority w:val="99"/>
    <w:unhideWhenUsed/>
    <w:rsid w:val="00D26577"/>
    <w:rPr>
      <w:rFonts w:cs="Times New Roman"/>
      <w:color w:val="800080"/>
      <w:u w:val="single"/>
    </w:rPr>
  </w:style>
  <w:style w:type="character" w:customStyle="1" w:styleId="txt-new">
    <w:name w:val="txt-new"/>
    <w:rsid w:val="00D26577"/>
    <w:rPr>
      <w:rFonts w:cs="Times New Roman"/>
    </w:rPr>
  </w:style>
  <w:style w:type="character" w:customStyle="1" w:styleId="txt-old">
    <w:name w:val="txt-old"/>
    <w:rsid w:val="00D26577"/>
    <w:rPr>
      <w:rFonts w:cs="Times New Roman"/>
    </w:rPr>
  </w:style>
  <w:style w:type="character" w:customStyle="1" w:styleId="tabulatory">
    <w:name w:val="tabulatory"/>
    <w:rsid w:val="00D26577"/>
    <w:rPr>
      <w:rFonts w:cs="Times New Roman"/>
    </w:rPr>
  </w:style>
  <w:style w:type="paragraph" w:styleId="Tekstkomentarza">
    <w:name w:val="annotation text"/>
    <w:basedOn w:val="Normalny"/>
    <w:link w:val="TekstkomentarzaZnak"/>
    <w:uiPriority w:val="99"/>
    <w:unhideWhenUsed/>
    <w:rsid w:val="00D26577"/>
    <w:pPr>
      <w:autoSpaceDE w:val="0"/>
      <w:autoSpaceDN w:val="0"/>
      <w:spacing w:line="360" w:lineRule="auto"/>
    </w:pPr>
  </w:style>
  <w:style w:type="character" w:customStyle="1" w:styleId="TekstkomentarzaZnak">
    <w:name w:val="Tekst komentarza Znak"/>
    <w:basedOn w:val="Domylnaczcionkaakapitu"/>
    <w:link w:val="Tekstkomentarza"/>
    <w:uiPriority w:val="99"/>
    <w:rsid w:val="00D26577"/>
  </w:style>
  <w:style w:type="character" w:styleId="Odwoaniedokomentarza">
    <w:name w:val="annotation reference"/>
    <w:unhideWhenUsed/>
    <w:rsid w:val="00D26577"/>
    <w:rPr>
      <w:sz w:val="16"/>
      <w:szCs w:val="16"/>
    </w:rPr>
  </w:style>
  <w:style w:type="paragraph" w:customStyle="1" w:styleId="Tekstpodstawowy21">
    <w:name w:val="Tekst podstawowy 21"/>
    <w:basedOn w:val="Normalny"/>
    <w:rsid w:val="00D26577"/>
    <w:pPr>
      <w:widowControl w:val="0"/>
      <w:suppressAutoHyphens/>
      <w:spacing w:before="120"/>
      <w:jc w:val="both"/>
    </w:pPr>
    <w:rPr>
      <w:rFonts w:eastAsia="Calibri" w:cs="Tahoma"/>
      <w:b/>
      <w:bCs/>
      <w:color w:val="000000"/>
      <w:sz w:val="25"/>
      <w:szCs w:val="24"/>
      <w:lang w:val="en-US" w:eastAsia="en-US"/>
    </w:rPr>
  </w:style>
  <w:style w:type="character" w:customStyle="1" w:styleId="AkapitzlistZnak">
    <w:name w:val="Akapit z listą Znak"/>
    <w:aliases w:val="L1 Znak,Numerowanie Znak,List Paragraph Znak,Akapit z listą BS Znak,CW_Lista Znak"/>
    <w:link w:val="Akapitzlist"/>
    <w:uiPriority w:val="34"/>
    <w:qFormat/>
    <w:locked/>
    <w:rsid w:val="00D26577"/>
  </w:style>
  <w:style w:type="character" w:styleId="Uwydatnienie">
    <w:name w:val="Emphasis"/>
    <w:uiPriority w:val="20"/>
    <w:qFormat/>
    <w:rsid w:val="00D26577"/>
    <w:rPr>
      <w:i/>
      <w:iCs/>
    </w:rPr>
  </w:style>
  <w:style w:type="paragraph" w:customStyle="1" w:styleId="Styl">
    <w:name w:val="Styl"/>
    <w:rsid w:val="00D26577"/>
    <w:pPr>
      <w:widowControl w:val="0"/>
      <w:autoSpaceDE w:val="0"/>
      <w:autoSpaceDN w:val="0"/>
      <w:adjustRightInd w:val="0"/>
    </w:pPr>
    <w:rPr>
      <w:sz w:val="24"/>
      <w:szCs w:val="24"/>
    </w:rPr>
  </w:style>
  <w:style w:type="table" w:customStyle="1" w:styleId="Tabela-Siatka1">
    <w:name w:val="Tabela - Siatka1"/>
    <w:basedOn w:val="Standardowy"/>
    <w:next w:val="Tabela-Siatka"/>
    <w:uiPriority w:val="59"/>
    <w:rsid w:val="00D265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unhideWhenUsed/>
    <w:rsid w:val="00D26577"/>
    <w:rPr>
      <w:b/>
      <w:bCs/>
      <w:lang w:val="x-none" w:eastAsia="x-none"/>
    </w:rPr>
  </w:style>
  <w:style w:type="character" w:customStyle="1" w:styleId="TematkomentarzaZnak">
    <w:name w:val="Temat komentarza Znak"/>
    <w:link w:val="Tematkomentarza"/>
    <w:uiPriority w:val="99"/>
    <w:rsid w:val="00D26577"/>
    <w:rPr>
      <w:b/>
      <w:bCs/>
      <w:lang w:val="x-none" w:eastAsia="x-none"/>
    </w:rPr>
  </w:style>
  <w:style w:type="character" w:styleId="Nierozpoznanawzmianka">
    <w:name w:val="Unresolved Mention"/>
    <w:uiPriority w:val="99"/>
    <w:semiHidden/>
    <w:unhideWhenUsed/>
    <w:rsid w:val="00D26577"/>
    <w:rPr>
      <w:color w:val="605E5C"/>
      <w:shd w:val="clear" w:color="auto" w:fill="E1DFDD"/>
    </w:rPr>
  </w:style>
  <w:style w:type="paragraph" w:customStyle="1" w:styleId="pkt">
    <w:name w:val="pkt"/>
    <w:basedOn w:val="Normalny"/>
    <w:rsid w:val="00D26577"/>
    <w:pPr>
      <w:spacing w:before="60" w:after="60"/>
      <w:ind w:left="851" w:hanging="295"/>
      <w:jc w:val="both"/>
    </w:pPr>
    <w:rPr>
      <w:rFonts w:eastAsia="Calibri"/>
      <w:sz w:val="24"/>
      <w:szCs w:val="24"/>
    </w:rPr>
  </w:style>
  <w:style w:type="numbering" w:customStyle="1" w:styleId="WWNum13">
    <w:name w:val="WWNum13"/>
    <w:basedOn w:val="Bezlisty"/>
    <w:rsid w:val="00163AFE"/>
    <w:pPr>
      <w:numPr>
        <w:numId w:val="46"/>
      </w:numPr>
    </w:pPr>
  </w:style>
  <w:style w:type="character" w:customStyle="1" w:styleId="alb-s">
    <w:name w:val="a_lb-s"/>
    <w:basedOn w:val="Domylnaczcionkaakapitu"/>
    <w:rsid w:val="0021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94222">
      <w:bodyDiv w:val="1"/>
      <w:marLeft w:val="0"/>
      <w:marRight w:val="0"/>
      <w:marTop w:val="0"/>
      <w:marBottom w:val="0"/>
      <w:divBdr>
        <w:top w:val="none" w:sz="0" w:space="0" w:color="auto"/>
        <w:left w:val="none" w:sz="0" w:space="0" w:color="auto"/>
        <w:bottom w:val="none" w:sz="0" w:space="0" w:color="auto"/>
        <w:right w:val="none" w:sz="0" w:space="0" w:color="auto"/>
      </w:divBdr>
    </w:div>
    <w:div w:id="1419709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zamowienia.gov.pl" TargetMode="External"/><Relationship Id="rId18" Type="http://schemas.openxmlformats.org/officeDocument/2006/relationships/hyperlink" Target="mailto:monika.dimos-zych@wroclaw.rdos.gov.pl" TargetMode="External"/><Relationship Id="rId26" Type="http://schemas.openxmlformats.org/officeDocument/2006/relationships/hyperlink" Target="https://www.uzp.gov.pl/kio" TargetMode="External"/><Relationship Id="rId3" Type="http://schemas.openxmlformats.org/officeDocument/2006/relationships/styles" Target="styles.xml"/><Relationship Id="rId21" Type="http://schemas.openxmlformats.org/officeDocument/2006/relationships/hyperlink" Target="mailto:iwona.pietkiewicz@wroclaw.rdos.gov.pl" TargetMode="External"/><Relationship Id="rId7" Type="http://schemas.openxmlformats.org/officeDocument/2006/relationships/endnotes" Target="endnotes.xml"/><Relationship Id="rId12" Type="http://schemas.openxmlformats.org/officeDocument/2006/relationships/hyperlink" Target="https://www.gov.pl/web/rdos-wroclaw" TargetMode="External"/><Relationship Id="rId17" Type="http://schemas.openxmlformats.org/officeDocument/2006/relationships/hyperlink" Target="https://ezamowienia.gov.pl/pl/regulamin/" TargetMode="External"/><Relationship Id="rId25" Type="http://schemas.openxmlformats.org/officeDocument/2006/relationships/hyperlink" Target="mailto:odwolania@uzp.gov.pl" TargetMode="External"/><Relationship Id="rId2" Type="http://schemas.openxmlformats.org/officeDocument/2006/relationships/numbering" Target="numbering.xml"/><Relationship Id="rId16" Type="http://schemas.openxmlformats.org/officeDocument/2006/relationships/hyperlink" Target="mailto:sekretariat@wroclaw.rdos.gov.pl" TargetMode="External"/><Relationship Id="rId20" Type="http://schemas.openxmlformats.org/officeDocument/2006/relationships/hyperlink" Target="mailto:jaroslaw.trzeszcz@wroclaw.rdos.gov.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wroclaw" TargetMode="External"/><Relationship Id="rId24" Type="http://schemas.openxmlformats.org/officeDocument/2006/relationships/hyperlink" Target="https://media.ezamowienia.gov.pl/pod/2021/10/Oferty-5.2.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https://ezamowienia.gov.pl" TargetMode="External"/><Relationship Id="rId28" Type="http://schemas.openxmlformats.org/officeDocument/2006/relationships/hyperlink" Target="https://www.gov.pl/web/rdos-wroclaw/polityka-prywatnosci" TargetMode="External"/><Relationship Id="rId10" Type="http://schemas.openxmlformats.org/officeDocument/2006/relationships/hyperlink" Target="mailto:sekretariat@wroclaw.rdos.gov.pl" TargetMode="External"/><Relationship Id="rId19" Type="http://schemas.openxmlformats.org/officeDocument/2006/relationships/hyperlink" Target="mailto:marta.lysiak@wroclaw.rdos.gov.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dia.ezamowienia.gov.pl/pod/2021/10/Komunikacja-w-postepowaniu-5.1.pdf" TargetMode="External"/><Relationship Id="rId22" Type="http://schemas.openxmlformats.org/officeDocument/2006/relationships/hyperlink" Target="https://www.gov.pl/web/rdos-wroclaw" TargetMode="External"/><Relationship Id="rId27" Type="http://schemas.openxmlformats.org/officeDocument/2006/relationships/hyperlink" Target="mailto:iod@wroclaw.rdos.gov.pl"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FB31-4460-45AF-AB89-26BEC528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9831</Words>
  <Characters>58987</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Nazwa firmy</vt:lpstr>
    </vt:vector>
  </TitlesOfParts>
  <Company>RDOŚ Wrocław</Company>
  <LinksUpToDate>false</LinksUpToDate>
  <CharactersWithSpaces>68681</CharactersWithSpaces>
  <SharedDoc>false</SharedDoc>
  <HLinks>
    <vt:vector size="150" baseType="variant">
      <vt:variant>
        <vt:i4>1900547</vt:i4>
      </vt:variant>
      <vt:variant>
        <vt:i4>72</vt:i4>
      </vt:variant>
      <vt:variant>
        <vt:i4>0</vt:i4>
      </vt:variant>
      <vt:variant>
        <vt:i4>5</vt:i4>
      </vt:variant>
      <vt:variant>
        <vt:lpwstr>https://www.gov.pl/web/rdos-wroclaw/polityka-prywatnosci</vt:lpwstr>
      </vt:variant>
      <vt:variant>
        <vt:lpwstr/>
      </vt:variant>
      <vt:variant>
        <vt:i4>7471181</vt:i4>
      </vt:variant>
      <vt:variant>
        <vt:i4>69</vt:i4>
      </vt:variant>
      <vt:variant>
        <vt:i4>0</vt:i4>
      </vt:variant>
      <vt:variant>
        <vt:i4>5</vt:i4>
      </vt:variant>
      <vt:variant>
        <vt:lpwstr>mailto:iod@wroclaw.rdos.gov.pl</vt:lpwstr>
      </vt:variant>
      <vt:variant>
        <vt:lpwstr/>
      </vt:variant>
      <vt:variant>
        <vt:i4>7471181</vt:i4>
      </vt:variant>
      <vt:variant>
        <vt:i4>66</vt:i4>
      </vt:variant>
      <vt:variant>
        <vt:i4>0</vt:i4>
      </vt:variant>
      <vt:variant>
        <vt:i4>5</vt:i4>
      </vt:variant>
      <vt:variant>
        <vt:lpwstr>mailto:iod.wroclaw@rdos.gov.pl</vt:lpwstr>
      </vt:variant>
      <vt:variant>
        <vt:lpwstr/>
      </vt:variant>
      <vt:variant>
        <vt:i4>3473506</vt:i4>
      </vt:variant>
      <vt:variant>
        <vt:i4>63</vt:i4>
      </vt:variant>
      <vt:variant>
        <vt:i4>0</vt:i4>
      </vt:variant>
      <vt:variant>
        <vt:i4>5</vt:i4>
      </vt:variant>
      <vt:variant>
        <vt:lpwstr>https://www.uzp.gov.pl/kio</vt:lpwstr>
      </vt:variant>
      <vt:variant>
        <vt:lpwstr/>
      </vt:variant>
      <vt:variant>
        <vt:i4>8192028</vt:i4>
      </vt:variant>
      <vt:variant>
        <vt:i4>60</vt:i4>
      </vt:variant>
      <vt:variant>
        <vt:i4>0</vt:i4>
      </vt:variant>
      <vt:variant>
        <vt:i4>5</vt:i4>
      </vt:variant>
      <vt:variant>
        <vt:lpwstr>mailto:odwolania@uzp.gov.pl</vt:lpwstr>
      </vt:variant>
      <vt:variant>
        <vt:lpwstr/>
      </vt:variant>
      <vt:variant>
        <vt:i4>4456478</vt:i4>
      </vt:variant>
      <vt:variant>
        <vt:i4>57</vt:i4>
      </vt:variant>
      <vt:variant>
        <vt:i4>0</vt:i4>
      </vt:variant>
      <vt:variant>
        <vt:i4>5</vt:i4>
      </vt:variant>
      <vt:variant>
        <vt:lpwstr>https://miniportal.uzp.gov.pl/Instrukcje</vt:lpwstr>
      </vt:variant>
      <vt:variant>
        <vt:lpwstr/>
      </vt:variant>
      <vt:variant>
        <vt:i4>2949239</vt:i4>
      </vt:variant>
      <vt:variant>
        <vt:i4>54</vt:i4>
      </vt:variant>
      <vt:variant>
        <vt:i4>0</vt:i4>
      </vt:variant>
      <vt:variant>
        <vt:i4>5</vt:i4>
      </vt:variant>
      <vt:variant>
        <vt:lpwstr>https://miniportal.uzp.gov.pl/</vt:lpwstr>
      </vt:variant>
      <vt:variant>
        <vt:lpwstr/>
      </vt:variant>
      <vt:variant>
        <vt:i4>5111837</vt:i4>
      </vt:variant>
      <vt:variant>
        <vt:i4>51</vt:i4>
      </vt:variant>
      <vt:variant>
        <vt:i4>0</vt:i4>
      </vt:variant>
      <vt:variant>
        <vt:i4>5</vt:i4>
      </vt:variant>
      <vt:variant>
        <vt:lpwstr>https://miniportal.uzp.gov.pl/Instrukcja_uzytkownika_miniPortal-ePUAP.pdf</vt:lpwstr>
      </vt:variant>
      <vt:variant>
        <vt:lpwstr/>
      </vt:variant>
      <vt:variant>
        <vt:i4>3145767</vt:i4>
      </vt:variant>
      <vt:variant>
        <vt:i4>48</vt:i4>
      </vt:variant>
      <vt:variant>
        <vt:i4>0</vt:i4>
      </vt:variant>
      <vt:variant>
        <vt:i4>5</vt:i4>
      </vt:variant>
      <vt:variant>
        <vt:lpwstr>https://www.gov.pl/web/rdos-wroclaw</vt:lpwstr>
      </vt:variant>
      <vt:variant>
        <vt:lpwstr/>
      </vt:variant>
      <vt:variant>
        <vt:i4>1048693</vt:i4>
      </vt:variant>
      <vt:variant>
        <vt:i4>45</vt:i4>
      </vt:variant>
      <vt:variant>
        <vt:i4>0</vt:i4>
      </vt:variant>
      <vt:variant>
        <vt:i4>5</vt:i4>
      </vt:variant>
      <vt:variant>
        <vt:lpwstr>mailto:iwona.pietkiewicz@wroclaw.rdos.gov.pl</vt:lpwstr>
      </vt:variant>
      <vt:variant>
        <vt:lpwstr/>
      </vt:variant>
      <vt:variant>
        <vt:i4>1048693</vt:i4>
      </vt:variant>
      <vt:variant>
        <vt:i4>42</vt:i4>
      </vt:variant>
      <vt:variant>
        <vt:i4>0</vt:i4>
      </vt:variant>
      <vt:variant>
        <vt:i4>5</vt:i4>
      </vt:variant>
      <vt:variant>
        <vt:lpwstr>mailto:iwona.pietkiewicz.wroclaw@rdos.gov.pl</vt:lpwstr>
      </vt:variant>
      <vt:variant>
        <vt:lpwstr/>
      </vt:variant>
      <vt:variant>
        <vt:i4>4980777</vt:i4>
      </vt:variant>
      <vt:variant>
        <vt:i4>39</vt:i4>
      </vt:variant>
      <vt:variant>
        <vt:i4>0</vt:i4>
      </vt:variant>
      <vt:variant>
        <vt:i4>5</vt:i4>
      </vt:variant>
      <vt:variant>
        <vt:lpwstr>mailto:jaroslaw.trzeszcz@wroclaw.rdos.gov.pl</vt:lpwstr>
      </vt:variant>
      <vt:variant>
        <vt:lpwstr/>
      </vt:variant>
      <vt:variant>
        <vt:i4>4980777</vt:i4>
      </vt:variant>
      <vt:variant>
        <vt:i4>36</vt:i4>
      </vt:variant>
      <vt:variant>
        <vt:i4>0</vt:i4>
      </vt:variant>
      <vt:variant>
        <vt:i4>5</vt:i4>
      </vt:variant>
      <vt:variant>
        <vt:lpwstr>mailto:jaroslaw.trzeszcz.wroclaw@rdos.gov.pl</vt:lpwstr>
      </vt:variant>
      <vt:variant>
        <vt:lpwstr/>
      </vt:variant>
      <vt:variant>
        <vt:i4>3276812</vt:i4>
      </vt:variant>
      <vt:variant>
        <vt:i4>33</vt:i4>
      </vt:variant>
      <vt:variant>
        <vt:i4>0</vt:i4>
      </vt:variant>
      <vt:variant>
        <vt:i4>5</vt:i4>
      </vt:variant>
      <vt:variant>
        <vt:lpwstr>mailto:sylwia.szefer-michalak@wroclaw.rdos.gov.pl</vt:lpwstr>
      </vt:variant>
      <vt:variant>
        <vt:lpwstr/>
      </vt:variant>
      <vt:variant>
        <vt:i4>3276812</vt:i4>
      </vt:variant>
      <vt:variant>
        <vt:i4>30</vt:i4>
      </vt:variant>
      <vt:variant>
        <vt:i4>0</vt:i4>
      </vt:variant>
      <vt:variant>
        <vt:i4>5</vt:i4>
      </vt:variant>
      <vt:variant>
        <vt:lpwstr>mailto:sylwia.szefer-michalak.wroclaw@rdos.gov.pl</vt:lpwstr>
      </vt:variant>
      <vt:variant>
        <vt:lpwstr/>
      </vt:variant>
      <vt:variant>
        <vt:i4>196646</vt:i4>
      </vt:variant>
      <vt:variant>
        <vt:i4>27</vt:i4>
      </vt:variant>
      <vt:variant>
        <vt:i4>0</vt:i4>
      </vt:variant>
      <vt:variant>
        <vt:i4>5</vt:i4>
      </vt:variant>
      <vt:variant>
        <vt:lpwstr>mailto:monika.dimos-zych@wroclaw.rdos.gov.pl</vt:lpwstr>
      </vt:variant>
      <vt:variant>
        <vt:lpwstr/>
      </vt:variant>
      <vt:variant>
        <vt:i4>196646</vt:i4>
      </vt:variant>
      <vt:variant>
        <vt:i4>24</vt:i4>
      </vt:variant>
      <vt:variant>
        <vt:i4>0</vt:i4>
      </vt:variant>
      <vt:variant>
        <vt:i4>5</vt:i4>
      </vt:variant>
      <vt:variant>
        <vt:lpwstr>mailto:monika.dimos-zych.wroclaw@rdos.gov.pl</vt:lpwstr>
      </vt:variant>
      <vt:variant>
        <vt:lpwstr/>
      </vt:variant>
      <vt:variant>
        <vt:i4>7864376</vt:i4>
      </vt:variant>
      <vt:variant>
        <vt:i4>21</vt:i4>
      </vt:variant>
      <vt:variant>
        <vt:i4>0</vt:i4>
      </vt:variant>
      <vt:variant>
        <vt:i4>5</vt:i4>
      </vt:variant>
      <vt:variant>
        <vt:lpwstr>https://www.gov.pl/web/gov/warunki-korzystania</vt:lpwstr>
      </vt:variant>
      <vt:variant>
        <vt:lpwstr/>
      </vt:variant>
      <vt:variant>
        <vt:i4>2883699</vt:i4>
      </vt:variant>
      <vt:variant>
        <vt:i4>18</vt:i4>
      </vt:variant>
      <vt:variant>
        <vt:i4>0</vt:i4>
      </vt:variant>
      <vt:variant>
        <vt:i4>5</vt:i4>
      </vt:variant>
      <vt:variant>
        <vt:lpwstr>https://miniportal.uzp.gov.pl/WarunkiUslugi</vt:lpwstr>
      </vt:variant>
      <vt:variant>
        <vt:lpwstr/>
      </vt:variant>
      <vt:variant>
        <vt:i4>8257618</vt:i4>
      </vt:variant>
      <vt:variant>
        <vt:i4>15</vt:i4>
      </vt:variant>
      <vt:variant>
        <vt:i4>0</vt:i4>
      </vt:variant>
      <vt:variant>
        <vt:i4>5</vt:i4>
      </vt:variant>
      <vt:variant>
        <vt:lpwstr>mailto:sekretariat@wroclaw.rdos.gov.pl</vt:lpwstr>
      </vt:variant>
      <vt:variant>
        <vt:lpwstr/>
      </vt:variant>
      <vt:variant>
        <vt:i4>8257618</vt:i4>
      </vt:variant>
      <vt:variant>
        <vt:i4>12</vt:i4>
      </vt:variant>
      <vt:variant>
        <vt:i4>0</vt:i4>
      </vt:variant>
      <vt:variant>
        <vt:i4>5</vt:i4>
      </vt:variant>
      <vt:variant>
        <vt:lpwstr>mailto:sekretariat.wroclaw@rdos.gov.pl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3145767</vt:i4>
      </vt:variant>
      <vt:variant>
        <vt:i4>3</vt:i4>
      </vt:variant>
      <vt:variant>
        <vt:i4>0</vt:i4>
      </vt:variant>
      <vt:variant>
        <vt:i4>5</vt:i4>
      </vt:variant>
      <vt:variant>
        <vt:lpwstr>https://www.gov.pl/web/rdos-wroclaw</vt:lpwstr>
      </vt:variant>
      <vt:variant>
        <vt:lpwstr/>
      </vt:variant>
      <vt:variant>
        <vt:i4>8257618</vt:i4>
      </vt:variant>
      <vt:variant>
        <vt:i4>0</vt:i4>
      </vt:variant>
      <vt:variant>
        <vt:i4>0</vt:i4>
      </vt:variant>
      <vt:variant>
        <vt:i4>5</vt:i4>
      </vt:variant>
      <vt:variant>
        <vt:lpwstr>mailto:sekretariat.wroclaw@rdos.gov.pl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subject/>
  <dc:creator>Iwona Pietkiewicz</dc:creator>
  <cp:keywords/>
  <dc:description/>
  <cp:lastModifiedBy>Iwona Pietkiewicz</cp:lastModifiedBy>
  <cp:revision>4</cp:revision>
  <cp:lastPrinted>2022-06-24T06:24:00Z</cp:lastPrinted>
  <dcterms:created xsi:type="dcterms:W3CDTF">2023-07-04T12:05:00Z</dcterms:created>
  <dcterms:modified xsi:type="dcterms:W3CDTF">2023-07-04T12:36:00Z</dcterms:modified>
</cp:coreProperties>
</file>