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D5AE" w14:textId="0B195095" w:rsidR="00B376CF" w:rsidRPr="00BB2987" w:rsidRDefault="000433CC" w:rsidP="00EE5F35">
      <w:pPr>
        <w:pStyle w:val="Bezodstpw"/>
        <w:jc w:val="right"/>
        <w:rPr>
          <w:rFonts w:ascii="Garamond" w:hAnsi="Garamond" w:cstheme="minorHAnsi"/>
          <w:sz w:val="24"/>
          <w:szCs w:val="24"/>
        </w:rPr>
      </w:pPr>
      <w:bookmarkStart w:id="0" w:name="_GoBack"/>
      <w:bookmarkEnd w:id="0"/>
      <w:r w:rsidRPr="00B376CF">
        <w:rPr>
          <w:rFonts w:ascii="Garamond" w:hAnsi="Garamond"/>
        </w:rPr>
        <w:t xml:space="preserve">       </w:t>
      </w:r>
      <w:r w:rsidR="00B376CF" w:rsidRPr="00BB2987">
        <w:rPr>
          <w:rFonts w:ascii="Garamond" w:hAnsi="Garamond" w:cstheme="minorHAnsi"/>
          <w:sz w:val="24"/>
          <w:szCs w:val="24"/>
        </w:rPr>
        <w:t xml:space="preserve">Katowice, </w:t>
      </w:r>
      <w:r w:rsidR="00362736">
        <w:rPr>
          <w:rFonts w:ascii="Garamond" w:hAnsi="Garamond" w:cstheme="minorHAnsi"/>
          <w:sz w:val="24"/>
          <w:szCs w:val="24"/>
        </w:rPr>
        <w:t>11</w:t>
      </w:r>
      <w:r w:rsidR="00BC54E5">
        <w:rPr>
          <w:rFonts w:ascii="Garamond" w:hAnsi="Garamond" w:cstheme="minorHAnsi"/>
          <w:sz w:val="24"/>
          <w:szCs w:val="24"/>
        </w:rPr>
        <w:t xml:space="preserve"> </w:t>
      </w:r>
      <w:r w:rsidR="00362736">
        <w:rPr>
          <w:rFonts w:ascii="Garamond" w:hAnsi="Garamond" w:cstheme="minorHAnsi"/>
          <w:sz w:val="24"/>
          <w:szCs w:val="24"/>
        </w:rPr>
        <w:t>kwietnia</w:t>
      </w:r>
      <w:r w:rsidR="00BC54E5">
        <w:rPr>
          <w:rFonts w:ascii="Garamond" w:hAnsi="Garamond" w:cstheme="minorHAnsi"/>
          <w:sz w:val="24"/>
          <w:szCs w:val="24"/>
        </w:rPr>
        <w:t xml:space="preserve"> 2023 r.</w:t>
      </w:r>
    </w:p>
    <w:p w14:paraId="70B65D8F" w14:textId="77777777" w:rsidR="00B376CF" w:rsidRDefault="00B376CF" w:rsidP="00B376C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3308C520" w14:textId="77777777" w:rsidR="00E252C4" w:rsidRDefault="00E252C4" w:rsidP="00E252C4">
      <w:pPr>
        <w:spacing w:after="0" w:line="276" w:lineRule="auto"/>
        <w:rPr>
          <w:rFonts w:ascii="Garamond" w:hAnsi="Garamond"/>
          <w:b/>
          <w:bCs/>
          <w:color w:val="2C363A"/>
          <w:shd w:val="clear" w:color="auto" w:fill="FFFFFF"/>
        </w:rPr>
      </w:pPr>
      <w:r>
        <w:rPr>
          <w:rFonts w:ascii="Garamond" w:hAnsi="Garamond"/>
          <w:b/>
          <w:bCs/>
          <w:color w:val="2C363A"/>
          <w:shd w:val="clear" w:color="auto" w:fill="FFFFFF"/>
        </w:rPr>
        <w:t>Michał Wieczorek</w:t>
      </w:r>
    </w:p>
    <w:p w14:paraId="727F2680" w14:textId="77777777" w:rsidR="00E252C4" w:rsidRDefault="00E252C4" w:rsidP="00E252C4">
      <w:pPr>
        <w:spacing w:after="0" w:line="276" w:lineRule="auto"/>
        <w:rPr>
          <w:rFonts w:ascii="Garamond" w:hAnsi="Garamond"/>
          <w:b/>
          <w:bCs/>
          <w:color w:val="2C363A"/>
          <w:shd w:val="clear" w:color="auto" w:fill="FFFFFF"/>
        </w:rPr>
      </w:pPr>
      <w:r>
        <w:rPr>
          <w:rFonts w:ascii="Garamond" w:hAnsi="Garamond"/>
          <w:b/>
          <w:bCs/>
          <w:color w:val="2C363A"/>
          <w:shd w:val="clear" w:color="auto" w:fill="FFFFFF"/>
        </w:rPr>
        <w:t>Prezes Zarządu</w:t>
      </w:r>
    </w:p>
    <w:p w14:paraId="36909C91" w14:textId="77777777" w:rsidR="00BC54E5" w:rsidRPr="00E252C4" w:rsidRDefault="00BC54E5" w:rsidP="00BC54E5">
      <w:pPr>
        <w:spacing w:after="0" w:line="276" w:lineRule="auto"/>
        <w:rPr>
          <w:rFonts w:ascii="Garamond" w:hAnsi="Garamond"/>
          <w:b/>
          <w:bCs/>
          <w:shd w:val="clear" w:color="auto" w:fill="FFFFFF"/>
        </w:rPr>
      </w:pPr>
      <w:r w:rsidRPr="00BB2987">
        <w:rPr>
          <w:rFonts w:ascii="Garamond" w:hAnsi="Garamond"/>
          <w:b/>
          <w:bCs/>
          <w:color w:val="2C363A"/>
          <w:shd w:val="clear" w:color="auto" w:fill="FFFFFF"/>
        </w:rPr>
        <w:t>Wojewódzkie Przedsiębiorstwo</w:t>
      </w:r>
      <w:r w:rsidRPr="00BB2987">
        <w:rPr>
          <w:rFonts w:ascii="Garamond" w:hAnsi="Garamond"/>
          <w:b/>
          <w:bCs/>
          <w:color w:val="2C363A"/>
          <w:shd w:val="clear" w:color="auto" w:fill="FFFFFF"/>
        </w:rPr>
        <w:br/>
      </w:r>
      <w:r w:rsidRPr="00E252C4">
        <w:rPr>
          <w:rFonts w:ascii="Garamond" w:hAnsi="Garamond"/>
          <w:b/>
          <w:bCs/>
          <w:shd w:val="clear" w:color="auto" w:fill="FFFFFF"/>
        </w:rPr>
        <w:t>Robót Drogowych S.A. w restrukturyzacji</w:t>
      </w:r>
      <w:r w:rsidRPr="00E252C4">
        <w:rPr>
          <w:rFonts w:ascii="Garamond" w:hAnsi="Garamond"/>
          <w:b/>
          <w:bCs/>
          <w:shd w:val="clear" w:color="auto" w:fill="FFFFFF"/>
        </w:rPr>
        <w:br/>
        <w:t>ul. Miedziana 5</w:t>
      </w:r>
      <w:r w:rsidRPr="00E252C4">
        <w:rPr>
          <w:rFonts w:ascii="Garamond" w:hAnsi="Garamond"/>
          <w:b/>
          <w:bCs/>
          <w:shd w:val="clear" w:color="auto" w:fill="FFFFFF"/>
        </w:rPr>
        <w:br/>
        <w:t>40-321 Katowice</w:t>
      </w:r>
    </w:p>
    <w:p w14:paraId="39FD26A6" w14:textId="747452E5" w:rsidR="00294AB7" w:rsidRDefault="00294AB7" w:rsidP="00294AB7">
      <w:pPr>
        <w:jc w:val="right"/>
        <w:rPr>
          <w:rFonts w:ascii="Garamond" w:hAnsi="Garamond"/>
          <w:b/>
          <w:bCs/>
          <w:shd w:val="clear" w:color="auto" w:fill="FFFFFF"/>
        </w:rPr>
      </w:pPr>
    </w:p>
    <w:p w14:paraId="2D9D0AC3" w14:textId="77777777" w:rsidR="00E252C4" w:rsidRPr="00E252C4" w:rsidRDefault="00E252C4" w:rsidP="00294AB7">
      <w:pPr>
        <w:jc w:val="right"/>
        <w:rPr>
          <w:rFonts w:ascii="Garamond" w:hAnsi="Garamond"/>
          <w:b/>
          <w:bCs/>
          <w:shd w:val="clear" w:color="auto" w:fill="FFFFFF"/>
        </w:rPr>
      </w:pPr>
    </w:p>
    <w:p w14:paraId="56005E76" w14:textId="0D8DA529" w:rsidR="00294AB7" w:rsidRPr="00E252C4" w:rsidRDefault="00E00DF1" w:rsidP="00400091">
      <w:pPr>
        <w:jc w:val="center"/>
        <w:rPr>
          <w:rFonts w:ascii="Garamond" w:hAnsi="Garamond"/>
          <w:b/>
          <w:bCs/>
          <w:shd w:val="clear" w:color="auto" w:fill="FFFFFF"/>
        </w:rPr>
      </w:pPr>
      <w:r w:rsidRPr="00E252C4">
        <w:rPr>
          <w:rFonts w:ascii="Garamond" w:hAnsi="Garamond"/>
          <w:b/>
          <w:bCs/>
          <w:shd w:val="clear" w:color="auto" w:fill="FFFFFF"/>
        </w:rPr>
        <w:t xml:space="preserve">Informacja </w:t>
      </w:r>
      <w:r w:rsidR="00BC54E5" w:rsidRPr="00E252C4">
        <w:rPr>
          <w:rFonts w:ascii="Garamond" w:hAnsi="Garamond"/>
          <w:b/>
          <w:bCs/>
          <w:shd w:val="clear" w:color="auto" w:fill="FFFFFF"/>
        </w:rPr>
        <w:t>o zmianie ogłoszenia przetargowego z dnia 23 marca 2023 r. na sprzedaż zorganizowanej części przedsiębiorstwa</w:t>
      </w:r>
    </w:p>
    <w:p w14:paraId="5C0BA00B" w14:textId="77777777" w:rsidR="00E00DF1" w:rsidRDefault="00E00DF1" w:rsidP="00400091">
      <w:pPr>
        <w:jc w:val="center"/>
        <w:rPr>
          <w:rFonts w:ascii="Garamond" w:hAnsi="Garamond"/>
          <w:b/>
          <w:bCs/>
          <w:color w:val="2C363A"/>
          <w:shd w:val="clear" w:color="auto" w:fill="FFFFFF"/>
        </w:rPr>
      </w:pPr>
    </w:p>
    <w:p w14:paraId="6F28F04D" w14:textId="204A3FD0" w:rsidR="00C80DFD" w:rsidRDefault="00BC54E5" w:rsidP="00E252C4">
      <w:pPr>
        <w:spacing w:line="360" w:lineRule="auto"/>
        <w:jc w:val="both"/>
        <w:rPr>
          <w:rFonts w:ascii="Garamond" w:hAnsi="Garamond"/>
          <w:shd w:val="clear" w:color="auto" w:fill="FFFFFF"/>
        </w:rPr>
      </w:pPr>
      <w:r w:rsidRPr="00BC54E5">
        <w:rPr>
          <w:rFonts w:ascii="Garamond" w:hAnsi="Garamond"/>
          <w:shd w:val="clear" w:color="auto" w:fill="FFFFFF"/>
        </w:rPr>
        <w:t>Zarząd W</w:t>
      </w:r>
      <w:r>
        <w:rPr>
          <w:rFonts w:ascii="Garamond" w:hAnsi="Garamond"/>
          <w:shd w:val="clear" w:color="auto" w:fill="FFFFFF"/>
        </w:rPr>
        <w:t xml:space="preserve">ojewódzkiego Przedsiębiorstwa Robót Drogowych </w:t>
      </w:r>
      <w:r w:rsidRPr="00BC54E5">
        <w:rPr>
          <w:rFonts w:ascii="Garamond" w:hAnsi="Garamond"/>
          <w:shd w:val="clear" w:color="auto" w:fill="FFFFFF"/>
        </w:rPr>
        <w:t>w restrukturyzacji</w:t>
      </w:r>
      <w:r>
        <w:rPr>
          <w:rFonts w:ascii="Garamond" w:hAnsi="Garamond"/>
          <w:shd w:val="clear" w:color="auto" w:fill="FFFFFF"/>
        </w:rPr>
        <w:t>, informuje, że</w:t>
      </w:r>
      <w:r w:rsidR="00E252C4">
        <w:rPr>
          <w:rFonts w:ascii="Garamond" w:hAnsi="Garamond"/>
          <w:shd w:val="clear" w:color="auto" w:fill="FFFFFF"/>
        </w:rPr>
        <w:t xml:space="preserve"> w przetargu na</w:t>
      </w:r>
      <w:r>
        <w:rPr>
          <w:rFonts w:ascii="Garamond" w:hAnsi="Garamond"/>
          <w:shd w:val="clear" w:color="auto" w:fill="FFFFFF"/>
        </w:rPr>
        <w:t xml:space="preserve"> </w:t>
      </w:r>
      <w:r w:rsidR="00E252C4" w:rsidRPr="00E252C4">
        <w:rPr>
          <w:rFonts w:ascii="Garamond" w:hAnsi="Garamond"/>
          <w:shd w:val="clear" w:color="auto" w:fill="FFFFFF"/>
        </w:rPr>
        <w:t xml:space="preserve">sprzedaż zorganizowanej części przedsiębiorstwa w rozumieniu art. 55¹ Kodeksu Cywilnego w postaci ODDZIAŁU ENERGETYCZNEGO „BAILDON”, na którą składają się składniki niematerialne </w:t>
      </w:r>
      <w:r w:rsidR="00E252C4">
        <w:rPr>
          <w:rFonts w:ascii="Garamond" w:hAnsi="Garamond"/>
          <w:shd w:val="clear" w:color="auto" w:fill="FFFFFF"/>
        </w:rPr>
        <w:br/>
      </w:r>
      <w:r w:rsidR="00E252C4" w:rsidRPr="00E252C4">
        <w:rPr>
          <w:rFonts w:ascii="Garamond" w:hAnsi="Garamond"/>
          <w:shd w:val="clear" w:color="auto" w:fill="FFFFFF"/>
        </w:rPr>
        <w:t>i materialne przeznaczone do prowadzenia działalności</w:t>
      </w:r>
      <w:r w:rsidR="00E252C4">
        <w:rPr>
          <w:rFonts w:ascii="Garamond" w:hAnsi="Garamond"/>
          <w:shd w:val="clear" w:color="auto" w:fill="FFFFFF"/>
        </w:rPr>
        <w:t xml:space="preserve"> </w:t>
      </w:r>
      <w:r w:rsidR="00E252C4" w:rsidRPr="00E252C4">
        <w:rPr>
          <w:rFonts w:ascii="Garamond" w:hAnsi="Garamond"/>
          <w:shd w:val="clear" w:color="auto" w:fill="FFFFFF"/>
        </w:rPr>
        <w:t>w zakresie dystrybucji i obrotu energią elektryczną</w:t>
      </w:r>
      <w:r w:rsidR="00E252C4">
        <w:rPr>
          <w:rFonts w:ascii="Garamond" w:hAnsi="Garamond"/>
          <w:shd w:val="clear" w:color="auto" w:fill="FFFFFF"/>
        </w:rPr>
        <w:t xml:space="preserve">, 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wydłużeniu ulega termin składania ofert (do dnia </w:t>
      </w:r>
      <w:r w:rsidR="00362736">
        <w:rPr>
          <w:rFonts w:ascii="Garamond" w:hAnsi="Garamond"/>
          <w:b/>
          <w:bCs/>
          <w:shd w:val="clear" w:color="auto" w:fill="FFFFFF"/>
        </w:rPr>
        <w:t>10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 </w:t>
      </w:r>
      <w:r w:rsidR="00362736">
        <w:rPr>
          <w:rFonts w:ascii="Garamond" w:hAnsi="Garamond"/>
          <w:b/>
          <w:bCs/>
          <w:shd w:val="clear" w:color="auto" w:fill="FFFFFF"/>
        </w:rPr>
        <w:t>maja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 2023 r</w:t>
      </w:r>
      <w:r w:rsidR="0039011F">
        <w:rPr>
          <w:rFonts w:ascii="Garamond" w:hAnsi="Garamond"/>
          <w:b/>
          <w:bCs/>
          <w:shd w:val="clear" w:color="auto" w:fill="FFFFFF"/>
        </w:rPr>
        <w:t>.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) oraz termin na wpłatę wadium (do dnia </w:t>
      </w:r>
      <w:r w:rsidR="00362736">
        <w:rPr>
          <w:rFonts w:ascii="Garamond" w:hAnsi="Garamond"/>
          <w:b/>
          <w:bCs/>
          <w:shd w:val="clear" w:color="auto" w:fill="FFFFFF"/>
        </w:rPr>
        <w:t>9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 </w:t>
      </w:r>
      <w:r w:rsidR="00362736">
        <w:rPr>
          <w:rFonts w:ascii="Garamond" w:hAnsi="Garamond"/>
          <w:b/>
          <w:bCs/>
          <w:shd w:val="clear" w:color="auto" w:fill="FFFFFF"/>
        </w:rPr>
        <w:t>maja</w:t>
      </w:r>
      <w:r w:rsidR="0039011F" w:rsidRPr="0039011F">
        <w:rPr>
          <w:rFonts w:ascii="Garamond" w:hAnsi="Garamond"/>
          <w:b/>
          <w:bCs/>
          <w:shd w:val="clear" w:color="auto" w:fill="FFFFFF"/>
        </w:rPr>
        <w:t xml:space="preserve"> 2023 r.)</w:t>
      </w:r>
      <w:r w:rsidR="0039011F">
        <w:rPr>
          <w:rFonts w:ascii="Garamond" w:hAnsi="Garamond"/>
          <w:shd w:val="clear" w:color="auto" w:fill="FFFFFF"/>
        </w:rPr>
        <w:t xml:space="preserve">, w wyniku czego </w:t>
      </w:r>
      <w:r>
        <w:rPr>
          <w:rFonts w:ascii="Garamond" w:hAnsi="Garamond"/>
          <w:shd w:val="clear" w:color="auto" w:fill="FFFFFF"/>
        </w:rPr>
        <w:t>zmianie ulegają następujące zapisy ogłoszenia:</w:t>
      </w:r>
    </w:p>
    <w:p w14:paraId="74F5A127" w14:textId="66ED90BE" w:rsidR="00BC54E5" w:rsidRPr="00BC54E5" w:rsidRDefault="00BC54E5" w:rsidP="00C80DFD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t>Zapis dotychczasowy</w:t>
      </w:r>
      <w:r>
        <w:rPr>
          <w:rFonts w:ascii="Garamond" w:hAnsi="Garamond"/>
          <w:b/>
          <w:bCs/>
          <w:shd w:val="clear" w:color="auto" w:fill="FFFFFF"/>
        </w:rPr>
        <w:t>:</w:t>
      </w:r>
    </w:p>
    <w:p w14:paraId="43A937B7" w14:textId="6AA95CFC" w:rsidR="00BC54E5" w:rsidRDefault="00BC54E5" w:rsidP="00C80DFD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19.  Wadium należy wpłacać w gotówce lub przelewem na konto: Santander Bank Polska S.A. 58 1090 0088 0000 0001 4798 6151, z dopiskiem: „Wadium - Przetarg na sprzedaż ZCP Energetyka Baildon”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w terminie do dnia </w:t>
      </w:r>
      <w:r w:rsidR="0039011F">
        <w:rPr>
          <w:rFonts w:ascii="Garamond" w:hAnsi="Garamond"/>
          <w:b/>
          <w:bCs/>
          <w:i/>
          <w:iCs/>
          <w:shd w:val="clear" w:color="auto" w:fill="FFFFFF"/>
        </w:rPr>
        <w:br/>
      </w:r>
      <w:r w:rsidR="00A55FA2">
        <w:rPr>
          <w:rFonts w:ascii="Garamond" w:hAnsi="Garamond"/>
          <w:b/>
          <w:bCs/>
          <w:i/>
          <w:iCs/>
          <w:shd w:val="clear" w:color="auto" w:fill="FFFFFF"/>
        </w:rPr>
        <w:t>13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kwietnia 2023 r do godz. 10.00.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Za datę wniesienia wadium uważa się dzień jego wpływu na wskazany wyżej rachunek. Wadium nie podlega oprocentowaniu.</w:t>
      </w:r>
    </w:p>
    <w:p w14:paraId="1CB60142" w14:textId="46016EF4" w:rsidR="00BC54E5" w:rsidRDefault="00BC54E5" w:rsidP="00C80DFD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t>Zapis po zmianie:</w:t>
      </w:r>
    </w:p>
    <w:p w14:paraId="6A3813F0" w14:textId="0FC35470" w:rsidR="00BC54E5" w:rsidRPr="00BC54E5" w:rsidRDefault="00BC54E5" w:rsidP="00BC54E5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19.  Wadium należy wpłacać w gotówce lub przelewem na konto: Santander Bank Polska S.A. 58 1090 0088 0000 0001 4798 6151, z dopiskiem: „Wadium - Przetarg na sprzedaż ZCP Energetyka Baildon”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w terminie do dnia </w:t>
      </w:r>
      <w:r w:rsidR="0039011F">
        <w:rPr>
          <w:rFonts w:ascii="Garamond" w:hAnsi="Garamond"/>
          <w:b/>
          <w:bCs/>
          <w:i/>
          <w:iCs/>
          <w:shd w:val="clear" w:color="auto" w:fill="FFFFFF"/>
        </w:rPr>
        <w:br/>
      </w:r>
      <w:r w:rsidR="00362736">
        <w:rPr>
          <w:rFonts w:ascii="Garamond" w:hAnsi="Garamond"/>
          <w:b/>
          <w:bCs/>
          <w:i/>
          <w:iCs/>
          <w:shd w:val="clear" w:color="auto" w:fill="FFFFFF"/>
        </w:rPr>
        <w:t>9 maja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2023 r do godz. 10.00.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Za datę wniesienia wadium uważa się dzień jego wpływu na wskazany wyżej rachunek. Wadium nie podlega oprocentowaniu.</w:t>
      </w:r>
    </w:p>
    <w:p w14:paraId="3159B8DC" w14:textId="59FD8973" w:rsidR="0039011F" w:rsidRDefault="0039011F" w:rsidP="00C80DFD">
      <w:pPr>
        <w:spacing w:line="360" w:lineRule="auto"/>
        <w:jc w:val="both"/>
        <w:rPr>
          <w:rFonts w:ascii="Garamond" w:hAnsi="Garamond"/>
          <w:shd w:val="clear" w:color="auto" w:fill="FFFFFF"/>
        </w:rPr>
      </w:pPr>
    </w:p>
    <w:p w14:paraId="6E8EDB83" w14:textId="79882F84" w:rsidR="00E252C4" w:rsidRDefault="00E252C4" w:rsidP="00C80DFD">
      <w:pPr>
        <w:spacing w:line="360" w:lineRule="auto"/>
        <w:jc w:val="both"/>
        <w:rPr>
          <w:rFonts w:ascii="Garamond" w:hAnsi="Garamond"/>
          <w:shd w:val="clear" w:color="auto" w:fill="FFFFFF"/>
        </w:rPr>
      </w:pPr>
    </w:p>
    <w:p w14:paraId="432E6EEC" w14:textId="77777777" w:rsidR="00BC54E5" w:rsidRPr="00BC54E5" w:rsidRDefault="00BC54E5" w:rsidP="00BC54E5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lastRenderedPageBreak/>
        <w:t>Zapis dotychczasowy</w:t>
      </w:r>
      <w:r>
        <w:rPr>
          <w:rFonts w:ascii="Garamond" w:hAnsi="Garamond"/>
          <w:b/>
          <w:bCs/>
          <w:shd w:val="clear" w:color="auto" w:fill="FFFFFF"/>
        </w:rPr>
        <w:t>:</w:t>
      </w:r>
    </w:p>
    <w:p w14:paraId="67621C7D" w14:textId="317D9673" w:rsidR="00BC54E5" w:rsidRDefault="00BC54E5" w:rsidP="00BC54E5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21.  Termin składania ofert ustala się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>na dzień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</w:t>
      </w:r>
      <w:r w:rsidR="00A55FA2">
        <w:rPr>
          <w:rFonts w:ascii="Garamond" w:hAnsi="Garamond"/>
          <w:b/>
          <w:bCs/>
          <w:i/>
          <w:iCs/>
          <w:shd w:val="clear" w:color="auto" w:fill="FFFFFF"/>
        </w:rPr>
        <w:t>14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kwietnia 2023 r. do godziny 10:00. </w:t>
      </w:r>
      <w:r w:rsidRPr="00BC54E5">
        <w:rPr>
          <w:rFonts w:ascii="Garamond" w:hAnsi="Garamond"/>
          <w:i/>
          <w:iCs/>
          <w:shd w:val="clear" w:color="auto" w:fill="FFFFFF"/>
        </w:rPr>
        <w:t>Oferty w zamkniętych kopertach z dopiskiem „Przetarg na sprzedaż ZCP Energetyka Baildon – nie otwierać przed dniem otwarcia ofert”, należy złożyć w podanym terminie w sekretariacie WPRD S.A. (ul. Żelazna 9, 40-851 Katowice) bądź przesłać na adres korespondencyjny WPRD S.A. (ul. Żelazna 9, 40-851 Katowice). O przyjęciu oferty decyduje data i godzina jej wpływu.</w:t>
      </w:r>
    </w:p>
    <w:p w14:paraId="39EBCF90" w14:textId="77777777" w:rsidR="00BC54E5" w:rsidRDefault="00BC54E5" w:rsidP="00BC54E5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t>Zapis po zmianie:</w:t>
      </w:r>
    </w:p>
    <w:p w14:paraId="52F04FBF" w14:textId="4065293C" w:rsidR="00BC54E5" w:rsidRDefault="00BC54E5" w:rsidP="00BC54E5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21.  Termin składania ofert ustala się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>na dzień 1</w:t>
      </w:r>
      <w:r w:rsidR="00362736">
        <w:rPr>
          <w:rFonts w:ascii="Garamond" w:hAnsi="Garamond"/>
          <w:b/>
          <w:bCs/>
          <w:i/>
          <w:iCs/>
          <w:shd w:val="clear" w:color="auto" w:fill="FFFFFF"/>
        </w:rPr>
        <w:t>0 maj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2023 r. do godziny 10:00.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Oferty w zamkniętych kopertach z dopiskiem „Przetarg na sprzedaż ZCP Energetyka Baildon – nie otwierać przed dniem otwarcia ofert”, należy złożyć w podanym terminie w sekretariacie WPRD S.A. (ul. Żelazna 9, 40-851 Katowice) bądź przesłać na adres korespondencyjny WPRD S.A. (ul. Żelazna 9, 40-851 Katowice). O przyjęciu oferty decyduje data i godzina jej wpływu.</w:t>
      </w:r>
    </w:p>
    <w:p w14:paraId="74463DFC" w14:textId="77777777" w:rsidR="00BC54E5" w:rsidRDefault="00BC54E5" w:rsidP="00BC54E5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</w:p>
    <w:p w14:paraId="17B59394" w14:textId="3A1FE2A2" w:rsidR="00BC54E5" w:rsidRPr="00BC54E5" w:rsidRDefault="00BC54E5" w:rsidP="00BC54E5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t>Zapis dotychczasowy</w:t>
      </w:r>
      <w:r>
        <w:rPr>
          <w:rFonts w:ascii="Garamond" w:hAnsi="Garamond"/>
          <w:b/>
          <w:bCs/>
          <w:shd w:val="clear" w:color="auto" w:fill="FFFFFF"/>
        </w:rPr>
        <w:t>:</w:t>
      </w:r>
    </w:p>
    <w:p w14:paraId="63CCCF02" w14:textId="34B7F96B" w:rsidR="00BC54E5" w:rsidRDefault="00BC54E5" w:rsidP="00C80DFD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27.  Otwarcie ofert nastąpi w sali konferencyjnej budynku przy ul. Żelaznej 9, 40-851 Katowice,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w dniu </w:t>
      </w:r>
      <w:r w:rsidR="00A55FA2">
        <w:rPr>
          <w:rFonts w:ascii="Garamond" w:hAnsi="Garamond"/>
          <w:b/>
          <w:bCs/>
          <w:i/>
          <w:iCs/>
          <w:shd w:val="clear" w:color="auto" w:fill="FFFFFF"/>
        </w:rPr>
        <w:t>14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kwietnia 2023 r. o godzinie 10:00</w:t>
      </w:r>
      <w:r w:rsidR="0039011F">
        <w:rPr>
          <w:rFonts w:ascii="Garamond" w:hAnsi="Garamond"/>
          <w:b/>
          <w:bCs/>
          <w:i/>
          <w:iCs/>
          <w:shd w:val="clear" w:color="auto" w:fill="FFFFFF"/>
        </w:rPr>
        <w:t>.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Otwarcie ofert jest jawne i odbywa się w obecności oferentów, którzy stawili się na otwarcie ofert. […]</w:t>
      </w:r>
    </w:p>
    <w:p w14:paraId="0D46DB8C" w14:textId="77777777" w:rsidR="0039011F" w:rsidRDefault="0039011F" w:rsidP="0039011F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 w:rsidRPr="00BC54E5">
        <w:rPr>
          <w:rFonts w:ascii="Garamond" w:hAnsi="Garamond"/>
          <w:b/>
          <w:bCs/>
          <w:shd w:val="clear" w:color="auto" w:fill="FFFFFF"/>
        </w:rPr>
        <w:t>Zapis po zmianie:</w:t>
      </w:r>
    </w:p>
    <w:p w14:paraId="276A1A20" w14:textId="219708A5" w:rsidR="0039011F" w:rsidRDefault="0039011F" w:rsidP="0039011F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 w:rsidRPr="00BC54E5">
        <w:rPr>
          <w:rFonts w:ascii="Garamond" w:hAnsi="Garamond"/>
          <w:i/>
          <w:iCs/>
          <w:shd w:val="clear" w:color="auto" w:fill="FFFFFF"/>
        </w:rPr>
        <w:t xml:space="preserve">27.  Otwarcie ofert nastąpi w sali konferencyjnej budynku przy ul. Żelaznej 9, 40-851 Katowice, 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w dniu </w:t>
      </w:r>
      <w:r w:rsidR="00362736">
        <w:rPr>
          <w:rFonts w:ascii="Garamond" w:hAnsi="Garamond"/>
          <w:b/>
          <w:bCs/>
          <w:i/>
          <w:iCs/>
          <w:shd w:val="clear" w:color="auto" w:fill="FFFFFF"/>
        </w:rPr>
        <w:t>10 maja</w:t>
      </w:r>
      <w:r w:rsidRPr="0039011F">
        <w:rPr>
          <w:rFonts w:ascii="Garamond" w:hAnsi="Garamond"/>
          <w:b/>
          <w:bCs/>
          <w:i/>
          <w:iCs/>
          <w:shd w:val="clear" w:color="auto" w:fill="FFFFFF"/>
        </w:rPr>
        <w:t xml:space="preserve"> 2023 r. o godzinie 10:00</w:t>
      </w:r>
      <w:r>
        <w:rPr>
          <w:rFonts w:ascii="Garamond" w:hAnsi="Garamond"/>
          <w:b/>
          <w:bCs/>
          <w:i/>
          <w:iCs/>
          <w:shd w:val="clear" w:color="auto" w:fill="FFFFFF"/>
        </w:rPr>
        <w:t>.</w:t>
      </w:r>
      <w:r w:rsidRPr="00BC54E5">
        <w:rPr>
          <w:rFonts w:ascii="Garamond" w:hAnsi="Garamond"/>
          <w:i/>
          <w:iCs/>
          <w:shd w:val="clear" w:color="auto" w:fill="FFFFFF"/>
        </w:rPr>
        <w:t xml:space="preserve"> Otwarcie ofert jest jawne i odbywa się w obecności oferentów, którzy stawili się na otwarcie ofert. […]</w:t>
      </w:r>
    </w:p>
    <w:p w14:paraId="66EC2B52" w14:textId="14A6478C" w:rsidR="0039011F" w:rsidRDefault="0039011F" w:rsidP="00C80DFD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</w:p>
    <w:p w14:paraId="4A138D57" w14:textId="6B222762" w:rsidR="00E252C4" w:rsidRDefault="00E252C4" w:rsidP="00C80DFD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</w:p>
    <w:p w14:paraId="184DC035" w14:textId="79D3706A" w:rsidR="00E252C4" w:rsidRDefault="00E252C4" w:rsidP="00C80DFD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</w:p>
    <w:p w14:paraId="3F8C976E" w14:textId="03B46965" w:rsidR="00E252C4" w:rsidRPr="00BC54E5" w:rsidRDefault="00E252C4" w:rsidP="00E252C4">
      <w:pPr>
        <w:spacing w:line="360" w:lineRule="auto"/>
        <w:jc w:val="right"/>
        <w:rPr>
          <w:rFonts w:ascii="Garamond" w:hAnsi="Garamond"/>
          <w:i/>
          <w:iCs/>
          <w:shd w:val="clear" w:color="auto" w:fill="FFFFFF"/>
        </w:rPr>
      </w:pPr>
      <w:r>
        <w:rPr>
          <w:rFonts w:ascii="Garamond" w:hAnsi="Garamond"/>
          <w:i/>
          <w:iCs/>
          <w:shd w:val="clear" w:color="auto" w:fill="FFFFFF"/>
        </w:rPr>
        <w:t>…………………………..</w:t>
      </w:r>
    </w:p>
    <w:sectPr w:rsidR="00E252C4" w:rsidRPr="00BC54E5" w:rsidSect="005A2ADB">
      <w:headerReference w:type="default" r:id="rId8"/>
      <w:footerReference w:type="default" r:id="rId9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D6595" w14:textId="77777777" w:rsidR="007823BE" w:rsidRDefault="007823BE" w:rsidP="006441F6">
      <w:pPr>
        <w:spacing w:after="0" w:line="240" w:lineRule="auto"/>
      </w:pPr>
      <w:r>
        <w:separator/>
      </w:r>
    </w:p>
  </w:endnote>
  <w:endnote w:type="continuationSeparator" w:id="0">
    <w:p w14:paraId="27C8D38B" w14:textId="77777777" w:rsidR="007823BE" w:rsidRDefault="007823BE" w:rsidP="0064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606A1" w14:textId="77777777" w:rsidR="005A2ADB" w:rsidRDefault="005A2ADB"/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827"/>
      <w:gridCol w:w="3260"/>
    </w:tblGrid>
    <w:tr w:rsidR="00601819" w:rsidRPr="00A55FA2" w14:paraId="0DD751A0" w14:textId="77777777" w:rsidTr="00187EB4">
      <w:tc>
        <w:tcPr>
          <w:tcW w:w="3545" w:type="dxa"/>
        </w:tcPr>
        <w:p w14:paraId="69640A9D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Wojewódzkie Przedsiębiorstwo Robót Drogowych </w:t>
          </w:r>
        </w:p>
        <w:p w14:paraId="3DF8268A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Spółka Akcyjna</w:t>
          </w:r>
          <w:r w:rsidR="00CE5BE9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 w restrukturyzacji</w:t>
          </w:r>
        </w:p>
        <w:p w14:paraId="73EB5F7C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40-321 Katowice</w:t>
          </w:r>
        </w:p>
        <w:p w14:paraId="27BB12B5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Ul. Miedziana 5</w:t>
          </w:r>
        </w:p>
      </w:tc>
      <w:tc>
        <w:tcPr>
          <w:tcW w:w="3827" w:type="dxa"/>
        </w:tcPr>
        <w:p w14:paraId="4EC96A91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KRS 0000079827</w:t>
          </w:r>
        </w:p>
        <w:p w14:paraId="200A1B16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Kapitał zakładowy wpłacony </w:t>
          </w:r>
        </w:p>
        <w:p w14:paraId="3EBDEFBD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w pełni 8.106.970 zł</w:t>
          </w:r>
        </w:p>
        <w:p w14:paraId="17A2E9D9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NIP 627 001 18 73</w:t>
          </w:r>
        </w:p>
        <w:p w14:paraId="5FF1E88C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BDO 000013964</w:t>
          </w:r>
        </w:p>
      </w:tc>
      <w:tc>
        <w:tcPr>
          <w:tcW w:w="3260" w:type="dxa"/>
        </w:tcPr>
        <w:p w14:paraId="5E731DF8" w14:textId="77777777" w:rsidR="00601819" w:rsidRPr="00135508" w:rsidRDefault="00601819" w:rsidP="00DC2088">
          <w:pPr>
            <w:spacing w:after="80" w:line="276" w:lineRule="auto"/>
            <w:ind w:firstLine="493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Tel. +48 (32) 259 90 36</w:t>
          </w:r>
        </w:p>
        <w:p w14:paraId="0151AE81" w14:textId="77777777" w:rsidR="00601819" w:rsidRPr="00135508" w:rsidRDefault="00601819" w:rsidP="00601819">
          <w:pPr>
            <w:spacing w:after="80" w:line="276" w:lineRule="auto"/>
            <w:ind w:firstLine="805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+48 (32) 349 16 00</w:t>
          </w:r>
        </w:p>
        <w:p w14:paraId="35A0448F" w14:textId="77777777" w:rsidR="00601819" w:rsidRPr="00135508" w:rsidRDefault="00601819" w:rsidP="00601819">
          <w:pPr>
            <w:spacing w:after="80" w:line="276" w:lineRule="auto"/>
            <w:ind w:firstLine="805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+48 (32) 203 90 33</w:t>
          </w:r>
        </w:p>
        <w:p w14:paraId="6072F68B" w14:textId="77777777" w:rsidR="00601819" w:rsidRPr="00135508" w:rsidRDefault="00601819" w:rsidP="00601819">
          <w:pPr>
            <w:spacing w:after="80" w:line="276" w:lineRule="auto"/>
            <w:ind w:firstLine="380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Fax: +48 (32) 203 90 44</w:t>
          </w:r>
        </w:p>
        <w:p w14:paraId="35691A93" w14:textId="77777777" w:rsidR="00601819" w:rsidRPr="00135508" w:rsidRDefault="00334D6B" w:rsidP="00601819">
          <w:pPr>
            <w:spacing w:after="80" w:line="276" w:lineRule="auto"/>
            <w:ind w:firstLine="380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hyperlink r:id="rId1" w:history="1">
            <w:r w:rsidR="00601819" w:rsidRPr="00135508">
              <w:rPr>
                <w:rStyle w:val="Hipercze"/>
                <w:rFonts w:ascii="Times New Roman" w:hAnsi="Times New Roman"/>
                <w:b/>
                <w:color w:val="1F3864" w:themeColor="accent1" w:themeShade="80"/>
                <w:sz w:val="16"/>
                <w:szCs w:val="16"/>
                <w:lang w:val="en-US"/>
              </w:rPr>
              <w:t>www.wprdsa.pl</w:t>
            </w:r>
          </w:hyperlink>
        </w:p>
        <w:p w14:paraId="1C2D3858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e-mail: sekretariat@wprdsa.pl</w:t>
          </w:r>
        </w:p>
      </w:tc>
    </w:tr>
  </w:tbl>
  <w:p w14:paraId="18632FCF" w14:textId="77777777" w:rsidR="006441F6" w:rsidRPr="00135508" w:rsidRDefault="006441F6" w:rsidP="00601819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1E902" w14:textId="77777777" w:rsidR="007823BE" w:rsidRDefault="007823BE" w:rsidP="006441F6">
      <w:pPr>
        <w:spacing w:after="0" w:line="240" w:lineRule="auto"/>
      </w:pPr>
      <w:r>
        <w:separator/>
      </w:r>
    </w:p>
  </w:footnote>
  <w:footnote w:type="continuationSeparator" w:id="0">
    <w:p w14:paraId="4D812B7B" w14:textId="77777777" w:rsidR="007823BE" w:rsidRDefault="007823BE" w:rsidP="0064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058C4" w14:textId="77777777" w:rsidR="00187EB4" w:rsidRDefault="00187EB4" w:rsidP="00187EB4">
    <w:pPr>
      <w:pStyle w:val="Nagwek"/>
      <w:jc w:val="right"/>
    </w:pPr>
    <w:r>
      <w:rPr>
        <w:noProof/>
        <w:lang w:eastAsia="pl-PL"/>
      </w:rPr>
      <w:drawing>
        <wp:inline distT="0" distB="0" distL="0" distR="0" wp14:anchorId="072FB9FF" wp14:editId="4CFF11DA">
          <wp:extent cx="2152650" cy="93405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303" cy="93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A6"/>
    <w:multiLevelType w:val="hybridMultilevel"/>
    <w:tmpl w:val="9C063AE6"/>
    <w:styleLink w:val="Litery"/>
    <w:lvl w:ilvl="0" w:tplc="F1CA87A8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5492F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C38C4">
      <w:start w:val="1"/>
      <w:numFmt w:val="upperLetter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34187C">
      <w:start w:val="1"/>
      <w:numFmt w:val="upp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5056FC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1CD7A0">
      <w:start w:val="1"/>
      <w:numFmt w:val="upp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32C332">
      <w:start w:val="1"/>
      <w:numFmt w:val="upp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BA5332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1C14AC">
      <w:start w:val="1"/>
      <w:numFmt w:val="upp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669E9"/>
    <w:multiLevelType w:val="hybridMultilevel"/>
    <w:tmpl w:val="C21C3494"/>
    <w:styleLink w:val="Numery"/>
    <w:lvl w:ilvl="0" w:tplc="835A73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EE075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AC01B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00259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3C9BC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E01C1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188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444D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78B70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C71553"/>
    <w:multiLevelType w:val="hybridMultilevel"/>
    <w:tmpl w:val="34AAABF2"/>
    <w:lvl w:ilvl="0" w:tplc="8D00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3DFE"/>
    <w:multiLevelType w:val="hybridMultilevel"/>
    <w:tmpl w:val="AADAE1DC"/>
    <w:lvl w:ilvl="0" w:tplc="E200A138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F40"/>
    <w:multiLevelType w:val="hybridMultilevel"/>
    <w:tmpl w:val="17BE20A0"/>
    <w:lvl w:ilvl="0" w:tplc="C47C5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44807"/>
    <w:multiLevelType w:val="hybridMultilevel"/>
    <w:tmpl w:val="CA244396"/>
    <w:lvl w:ilvl="0" w:tplc="A5D69C12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90D117A"/>
    <w:multiLevelType w:val="hybridMultilevel"/>
    <w:tmpl w:val="C21C3494"/>
    <w:numStyleLink w:val="Numery"/>
  </w:abstractNum>
  <w:abstractNum w:abstractNumId="7" w15:restartNumberingAfterBreak="0">
    <w:nsid w:val="3A4F2228"/>
    <w:multiLevelType w:val="hybridMultilevel"/>
    <w:tmpl w:val="C21C3494"/>
    <w:numStyleLink w:val="Numery"/>
  </w:abstractNum>
  <w:abstractNum w:abstractNumId="8" w15:restartNumberingAfterBreak="0">
    <w:nsid w:val="3C1A78A3"/>
    <w:multiLevelType w:val="hybridMultilevel"/>
    <w:tmpl w:val="C21C3494"/>
    <w:numStyleLink w:val="Numery"/>
  </w:abstractNum>
  <w:abstractNum w:abstractNumId="9" w15:restartNumberingAfterBreak="0">
    <w:nsid w:val="4E240214"/>
    <w:multiLevelType w:val="hybridMultilevel"/>
    <w:tmpl w:val="04E03E74"/>
    <w:lvl w:ilvl="0" w:tplc="D090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F2E9E"/>
    <w:multiLevelType w:val="hybridMultilevel"/>
    <w:tmpl w:val="2C2AB474"/>
    <w:lvl w:ilvl="0" w:tplc="4BE6164E">
      <w:start w:val="23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1874C8F"/>
    <w:multiLevelType w:val="hybridMultilevel"/>
    <w:tmpl w:val="9C063AE6"/>
    <w:numStyleLink w:val="Litery"/>
  </w:abstractNum>
  <w:abstractNum w:abstractNumId="12" w15:restartNumberingAfterBreak="0">
    <w:nsid w:val="681E0F41"/>
    <w:multiLevelType w:val="hybridMultilevel"/>
    <w:tmpl w:val="94DC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C074E"/>
    <w:multiLevelType w:val="hybridMultilevel"/>
    <w:tmpl w:val="38325F90"/>
    <w:lvl w:ilvl="0" w:tplc="F39E8A26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7B85688E"/>
    <w:multiLevelType w:val="hybridMultilevel"/>
    <w:tmpl w:val="85824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 w:tplc="C5664FF6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3DA3400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06C00FA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7287FBC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90C6AA2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46CCE84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660BC0E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F2C4D52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24A3E98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  <w:lvl w:ilvl="0" w:tplc="3D52F67A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58164E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4E53B0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8EB620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8ACA0B8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547F7E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40C3C2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361CA2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51A5352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4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3"/>
  </w:num>
  <w:num w:numId="16">
    <w:abstractNumId w:val="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0B"/>
    <w:rsid w:val="00025F64"/>
    <w:rsid w:val="000307FC"/>
    <w:rsid w:val="000433CC"/>
    <w:rsid w:val="000576E0"/>
    <w:rsid w:val="000E5453"/>
    <w:rsid w:val="000E5DDC"/>
    <w:rsid w:val="000F34B4"/>
    <w:rsid w:val="001022FB"/>
    <w:rsid w:val="0010657B"/>
    <w:rsid w:val="001068F2"/>
    <w:rsid w:val="00122CD5"/>
    <w:rsid w:val="001246DA"/>
    <w:rsid w:val="001264BB"/>
    <w:rsid w:val="00131616"/>
    <w:rsid w:val="00135508"/>
    <w:rsid w:val="00157921"/>
    <w:rsid w:val="0016072E"/>
    <w:rsid w:val="00161F2C"/>
    <w:rsid w:val="00187EB4"/>
    <w:rsid w:val="0019240A"/>
    <w:rsid w:val="001A6D8F"/>
    <w:rsid w:val="001E756E"/>
    <w:rsid w:val="001F6A42"/>
    <w:rsid w:val="00216CE6"/>
    <w:rsid w:val="00257CED"/>
    <w:rsid w:val="00277F29"/>
    <w:rsid w:val="00285D97"/>
    <w:rsid w:val="00292D09"/>
    <w:rsid w:val="00294AB7"/>
    <w:rsid w:val="002B1600"/>
    <w:rsid w:val="002E18C3"/>
    <w:rsid w:val="002F6133"/>
    <w:rsid w:val="003136D0"/>
    <w:rsid w:val="00334D6B"/>
    <w:rsid w:val="00342932"/>
    <w:rsid w:val="00354386"/>
    <w:rsid w:val="00362736"/>
    <w:rsid w:val="003655A3"/>
    <w:rsid w:val="0037231D"/>
    <w:rsid w:val="00377DBC"/>
    <w:rsid w:val="00386693"/>
    <w:rsid w:val="00387F0C"/>
    <w:rsid w:val="0039011F"/>
    <w:rsid w:val="003A776D"/>
    <w:rsid w:val="003B2987"/>
    <w:rsid w:val="003E05ED"/>
    <w:rsid w:val="00400091"/>
    <w:rsid w:val="00413F19"/>
    <w:rsid w:val="00420BEA"/>
    <w:rsid w:val="004270D8"/>
    <w:rsid w:val="00442C27"/>
    <w:rsid w:val="004831D7"/>
    <w:rsid w:val="004864E2"/>
    <w:rsid w:val="00495A64"/>
    <w:rsid w:val="004A3118"/>
    <w:rsid w:val="004B6413"/>
    <w:rsid w:val="004C7D76"/>
    <w:rsid w:val="00502F2D"/>
    <w:rsid w:val="00504ED7"/>
    <w:rsid w:val="005050CD"/>
    <w:rsid w:val="00507DB3"/>
    <w:rsid w:val="00510FA1"/>
    <w:rsid w:val="005177FA"/>
    <w:rsid w:val="00521CC3"/>
    <w:rsid w:val="00544847"/>
    <w:rsid w:val="00563C12"/>
    <w:rsid w:val="00566AF1"/>
    <w:rsid w:val="00596E4F"/>
    <w:rsid w:val="005A1CBD"/>
    <w:rsid w:val="005A2ADB"/>
    <w:rsid w:val="005A3CEE"/>
    <w:rsid w:val="005C39BF"/>
    <w:rsid w:val="005E3FFF"/>
    <w:rsid w:val="005F63DE"/>
    <w:rsid w:val="00601819"/>
    <w:rsid w:val="00606C79"/>
    <w:rsid w:val="006441F6"/>
    <w:rsid w:val="006605B6"/>
    <w:rsid w:val="00665F96"/>
    <w:rsid w:val="006858C5"/>
    <w:rsid w:val="00697687"/>
    <w:rsid w:val="006A3219"/>
    <w:rsid w:val="006A54BD"/>
    <w:rsid w:val="006B0E0B"/>
    <w:rsid w:val="007207DC"/>
    <w:rsid w:val="00730C08"/>
    <w:rsid w:val="0073611A"/>
    <w:rsid w:val="00763CA5"/>
    <w:rsid w:val="007701C3"/>
    <w:rsid w:val="00771157"/>
    <w:rsid w:val="00776208"/>
    <w:rsid w:val="007823BE"/>
    <w:rsid w:val="007A20AC"/>
    <w:rsid w:val="007A274E"/>
    <w:rsid w:val="007B1275"/>
    <w:rsid w:val="007E0E0B"/>
    <w:rsid w:val="008247DB"/>
    <w:rsid w:val="008365C3"/>
    <w:rsid w:val="008979A5"/>
    <w:rsid w:val="008E08FC"/>
    <w:rsid w:val="008E0A83"/>
    <w:rsid w:val="008E47C7"/>
    <w:rsid w:val="00901C63"/>
    <w:rsid w:val="00907FE9"/>
    <w:rsid w:val="00931F37"/>
    <w:rsid w:val="00987150"/>
    <w:rsid w:val="009A4BA2"/>
    <w:rsid w:val="009D4900"/>
    <w:rsid w:val="00A02CEB"/>
    <w:rsid w:val="00A55FA2"/>
    <w:rsid w:val="00A65D83"/>
    <w:rsid w:val="00A81E48"/>
    <w:rsid w:val="00A82499"/>
    <w:rsid w:val="00A9194E"/>
    <w:rsid w:val="00A94A01"/>
    <w:rsid w:val="00AA3D39"/>
    <w:rsid w:val="00AC481D"/>
    <w:rsid w:val="00AD123C"/>
    <w:rsid w:val="00B04263"/>
    <w:rsid w:val="00B12C9C"/>
    <w:rsid w:val="00B1582C"/>
    <w:rsid w:val="00B35DF8"/>
    <w:rsid w:val="00B376CF"/>
    <w:rsid w:val="00B577C7"/>
    <w:rsid w:val="00B86F9E"/>
    <w:rsid w:val="00B94216"/>
    <w:rsid w:val="00BA1E54"/>
    <w:rsid w:val="00BB664C"/>
    <w:rsid w:val="00BC2F1C"/>
    <w:rsid w:val="00BC54E5"/>
    <w:rsid w:val="00BF0702"/>
    <w:rsid w:val="00BF1921"/>
    <w:rsid w:val="00BF49CE"/>
    <w:rsid w:val="00C114CC"/>
    <w:rsid w:val="00C11C94"/>
    <w:rsid w:val="00C15212"/>
    <w:rsid w:val="00C265AE"/>
    <w:rsid w:val="00C80DFD"/>
    <w:rsid w:val="00CB09C7"/>
    <w:rsid w:val="00CD76D2"/>
    <w:rsid w:val="00CE5BE9"/>
    <w:rsid w:val="00CF62B4"/>
    <w:rsid w:val="00D247D4"/>
    <w:rsid w:val="00D53F11"/>
    <w:rsid w:val="00D8403E"/>
    <w:rsid w:val="00D9678C"/>
    <w:rsid w:val="00DC2088"/>
    <w:rsid w:val="00DD46A2"/>
    <w:rsid w:val="00DF658C"/>
    <w:rsid w:val="00E00DF1"/>
    <w:rsid w:val="00E252C4"/>
    <w:rsid w:val="00E47353"/>
    <w:rsid w:val="00EE0DAF"/>
    <w:rsid w:val="00EE2E1B"/>
    <w:rsid w:val="00EE5067"/>
    <w:rsid w:val="00EE5F35"/>
    <w:rsid w:val="00F50FAE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02CFF"/>
  <w15:docId w15:val="{AFD58EC9-5D02-4A32-901F-B4129B9B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1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1F6"/>
  </w:style>
  <w:style w:type="paragraph" w:styleId="Stopka">
    <w:name w:val="footer"/>
    <w:basedOn w:val="Normalny"/>
    <w:link w:val="StopkaZnak"/>
    <w:uiPriority w:val="99"/>
    <w:unhideWhenUsed/>
    <w:rsid w:val="0064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1F6"/>
  </w:style>
  <w:style w:type="table" w:styleId="Tabela-Siatka">
    <w:name w:val="Table Grid"/>
    <w:basedOn w:val="Standardowy"/>
    <w:uiPriority w:val="39"/>
    <w:rsid w:val="006018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181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04263"/>
    <w:pPr>
      <w:spacing w:after="0" w:line="240" w:lineRule="auto"/>
    </w:pPr>
  </w:style>
  <w:style w:type="numbering" w:customStyle="1" w:styleId="Litery">
    <w:name w:val="Litery"/>
    <w:rsid w:val="00566AF1"/>
    <w:pPr>
      <w:numPr>
        <w:numId w:val="5"/>
      </w:numPr>
    </w:pPr>
  </w:style>
  <w:style w:type="numbering" w:customStyle="1" w:styleId="Numery">
    <w:name w:val="Numery"/>
    <w:rsid w:val="00566AF1"/>
    <w:pPr>
      <w:numPr>
        <w:numId w:val="6"/>
      </w:numPr>
    </w:pPr>
  </w:style>
  <w:style w:type="paragraph" w:customStyle="1" w:styleId="TreA">
    <w:name w:val="Treść A"/>
    <w:rsid w:val="00495A6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re">
    <w:name w:val="Treść"/>
    <w:rsid w:val="00495A6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BA">
    <w:name w:val="Treść B A"/>
    <w:rsid w:val="00495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reB">
    <w:name w:val="Treść B"/>
    <w:rsid w:val="001068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2D5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A20AC"/>
    <w:rPr>
      <w:color w:val="954F72"/>
      <w:u w:val="single"/>
    </w:rPr>
  </w:style>
  <w:style w:type="paragraph" w:customStyle="1" w:styleId="msonormal0">
    <w:name w:val="msonormal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7A20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3"/>
      <w:szCs w:val="23"/>
      <w:lang w:eastAsia="pl-PL"/>
    </w:rPr>
  </w:style>
  <w:style w:type="paragraph" w:customStyle="1" w:styleId="font6">
    <w:name w:val="font6"/>
    <w:basedOn w:val="Normalny"/>
    <w:rsid w:val="007A20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3"/>
      <w:szCs w:val="23"/>
      <w:lang w:eastAsia="pl-PL"/>
    </w:rPr>
  </w:style>
  <w:style w:type="paragraph" w:customStyle="1" w:styleId="xl67">
    <w:name w:val="xl67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68">
    <w:name w:val="xl68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69">
    <w:name w:val="xl69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0">
    <w:name w:val="xl70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1">
    <w:name w:val="xl71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2">
    <w:name w:val="xl72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A20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7">
    <w:name w:val="xl77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9">
    <w:name w:val="xl79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A2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85">
    <w:name w:val="xl85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025F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atkatabelijasna">
    <w:name w:val="Grid Table Light"/>
    <w:basedOn w:val="Standardowy"/>
    <w:uiPriority w:val="40"/>
    <w:rsid w:val="007A27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000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00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09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9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9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9BF"/>
    <w:rPr>
      <w:vertAlign w:val="superscript"/>
    </w:rPr>
  </w:style>
  <w:style w:type="character" w:customStyle="1" w:styleId="fontstyle01">
    <w:name w:val="fontstyle01"/>
    <w:basedOn w:val="Domylnaczcionkaakapitu"/>
    <w:rsid w:val="00442C27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prd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E0FF-566B-4668-8177-902F94BC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Nykaza</dc:creator>
  <cp:lastModifiedBy>Blaszczak Anna</cp:lastModifiedBy>
  <cp:revision>2</cp:revision>
  <cp:lastPrinted>2022-08-30T08:58:00Z</cp:lastPrinted>
  <dcterms:created xsi:type="dcterms:W3CDTF">2023-04-11T10:55:00Z</dcterms:created>
  <dcterms:modified xsi:type="dcterms:W3CDTF">2023-04-11T10:55:00Z</dcterms:modified>
</cp:coreProperties>
</file>