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66395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943C1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97C6E" w:rsidRPr="00E943C1">
        <w:rPr>
          <w:rFonts w:asciiTheme="minorHAnsi" w:hAnsiTheme="minorHAnsi" w:cstheme="minorHAnsi"/>
          <w:bCs/>
          <w:sz w:val="24"/>
          <w:szCs w:val="24"/>
        </w:rPr>
        <w:t>02</w:t>
      </w:r>
      <w:r w:rsidR="00354FFC" w:rsidRPr="00E943C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7C6E" w:rsidRPr="00E943C1">
        <w:rPr>
          <w:rFonts w:asciiTheme="minorHAnsi" w:hAnsiTheme="minorHAnsi" w:cstheme="minorHAnsi"/>
          <w:bCs/>
          <w:sz w:val="24"/>
          <w:szCs w:val="24"/>
        </w:rPr>
        <w:t>grudnia</w:t>
      </w:r>
      <w:r w:rsidRPr="00E943C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943C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97C6E" w:rsidRPr="00E943C1" w:rsidRDefault="00197C6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943C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DOOŚ-WDŚZOO.420.37.2020.aka.29 (stary znak sprawy: DOOŚ-WDŚ/ZOO.420.80.2020.aka)</w:t>
      </w:r>
    </w:p>
    <w:p w:rsidR="00B35A7F" w:rsidRPr="00E943C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97C6E" w:rsidRPr="00E943C1" w:rsidRDefault="00197C6E" w:rsidP="00197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Generalny Dyrektor Ochrony Środowiska decyzją z dnia 2 grudnia 2021 r., znak: DOOS-WDŚZ00.420.37.2020.aka.28, uchylił decyzję Regionalnego Dyrektora Ochrony Środowiska w Katowicach z dnia 21 lipca 2020 r, znak: WOOŚ.420.132.2018.AM/AS3/MP1.32, o środowiskowych uwarunkowaniach dla przedsięwzięcia pod nazwą: Eksploatacja węgla kamiennego i metanu jako kopaliny towarzyszącej %e złoją "Dankowice 1", i przekazał sprawę do ponownego rozpatrzenia organowi pierwszej instancji.</w:t>
      </w:r>
    </w:p>
    <w:p w:rsidR="00197C6E" w:rsidRPr="00E943C1" w:rsidRDefault="00197C6E" w:rsidP="00197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197C6E" w:rsidRPr="00E943C1" w:rsidRDefault="00197C6E" w:rsidP="00197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Katowicach, Regionalnej Dyrekcji Ochrony Środowiska w Krakowie lub w sposób wskazany w art. 49b § 1 Kpa.</w:t>
      </w:r>
    </w:p>
    <w:p w:rsidR="00197C6E" w:rsidRPr="00E943C1" w:rsidRDefault="00197C6E" w:rsidP="00197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0A1A2B" w:rsidRPr="00E943C1" w:rsidRDefault="00197C6E" w:rsidP="00197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E943C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197C6E" w:rsidRPr="00E943C1" w:rsidRDefault="00197C6E" w:rsidP="00197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E943C1" w:rsidRDefault="00B35A7F" w:rsidP="002F247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bookmarkStart w:id="0" w:name="_GoBack"/>
      <w:bookmarkEnd w:id="0"/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Z upoważnienia Generalnego Dyrektora Ochrony Środowiska</w:t>
      </w:r>
    </w:p>
    <w:p w:rsidR="00457259" w:rsidRPr="00E943C1" w:rsidRDefault="00197C6E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943C1"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 w:rsidRPr="00E943C1">
        <w:rPr>
          <w:rFonts w:asciiTheme="minorHAnsi" w:hAnsiTheme="minorHAnsi" w:cstheme="minorHAnsi"/>
          <w:color w:val="000000"/>
        </w:rPr>
        <w:t>Dyrektor</w:t>
      </w:r>
      <w:r w:rsidRPr="00E943C1">
        <w:rPr>
          <w:rFonts w:asciiTheme="minorHAnsi" w:hAnsiTheme="minorHAnsi" w:cstheme="minorHAnsi"/>
          <w:color w:val="000000"/>
        </w:rPr>
        <w:t>a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354FFC" w:rsidRPr="00E943C1">
        <w:rPr>
          <w:rFonts w:asciiTheme="minorHAnsi" w:hAnsiTheme="minorHAnsi" w:cstheme="minorHAnsi"/>
          <w:color w:val="000000"/>
        </w:rPr>
        <w:t xml:space="preserve">Anna </w:t>
      </w:r>
      <w:r w:rsidRPr="00E943C1">
        <w:rPr>
          <w:rFonts w:asciiTheme="minorHAnsi" w:hAnsiTheme="minorHAnsi" w:cstheme="minorHAnsi"/>
          <w:color w:val="000000"/>
        </w:rPr>
        <w:t>Dąbrowska-Niepytalska</w:t>
      </w:r>
    </w:p>
    <w:p w:rsidR="000A1A2B" w:rsidRPr="00E943C1" w:rsidRDefault="000A1A2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97C6E" w:rsidRPr="00E943C1" w:rsidRDefault="00197C6E" w:rsidP="00197C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43C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197C6E" w:rsidRPr="00E943C1" w:rsidRDefault="00197C6E" w:rsidP="00197C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43C1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197C6E" w:rsidRPr="00E943C1" w:rsidRDefault="00197C6E" w:rsidP="00197C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43C1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197C6E" w:rsidRPr="00E943C1" w:rsidRDefault="00197C6E" w:rsidP="00197C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43C1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E943C1">
        <w:rPr>
          <w:rFonts w:asciiTheme="minorHAnsi" w:hAnsiTheme="minorHAnsi" w:cstheme="minorHAnsi"/>
          <w:bCs/>
        </w:rPr>
        <w:t>podając</w:t>
      </w:r>
      <w:r w:rsidRPr="00E943C1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E943C1" w:rsidRDefault="00197C6E" w:rsidP="00197C6E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943C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 w:rsidRPr="00E943C1">
        <w:rPr>
          <w:rFonts w:asciiTheme="minorHAnsi" w:hAnsiTheme="minorHAnsi" w:cstheme="minorHAnsi"/>
          <w:bCs/>
        </w:rPr>
        <w:t>ych w art. 1 oraz w art. 3 i nie</w:t>
      </w:r>
      <w:r w:rsidRPr="00E943C1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E943C1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943C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943C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943C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943C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943C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97C6E"/>
    <w:rsid w:val="001C394A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5F80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  <w:rsid w:val="00E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3538-310D-442C-AFDC-8B7D1B28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2023-06-28T12:07:00Z</dcterms:created>
  <dcterms:modified xsi:type="dcterms:W3CDTF">2023-06-28T12:07:00Z</dcterms:modified>
</cp:coreProperties>
</file>