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514FF6A0" w:rsidR="003B0D9C" w:rsidRPr="00FB1E88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4"/>
      <w:r w:rsidRPr="00FB1E88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3D35A44D" w14:textId="3CB58C7C" w:rsidR="00FB1E88" w:rsidRPr="00C05B46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D5022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DECF51D" w14:textId="77777777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6843CE5" w14:textId="284349DD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D5022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Mikołowie</w:t>
      </w:r>
    </w:p>
    <w:p w14:paraId="6A20CB1F" w14:textId="77777777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71D4B5E" w14:textId="18EA2069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D5022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K. Prusa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D5022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7</w:t>
      </w:r>
    </w:p>
    <w:p w14:paraId="09E1063B" w14:textId="478D47C9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</w:t>
      </w:r>
      <w:r w:rsidR="00D5022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190 Mikołów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proofErr w:type="gramStart"/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4BB5C25E" w14:textId="2F5D4BA4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bookmarkStart w:id="1" w:name="_Hlk144205136"/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FB1E8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D50225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https://www.gov.pl/web/kppsp-mikolow/klauzula-informacyjna-ogolna</w:t>
        </w:r>
      </w:hyperlink>
      <w:r w:rsidR="00FB1E8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</w:p>
    <w:sectPr w:rsidR="00AB64B3" w:rsidRPr="003B0D9C" w:rsidSect="00FB1E8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76DC" w14:textId="77777777" w:rsidR="00DA5295" w:rsidRDefault="00DA5295" w:rsidP="003B0D9C">
      <w:pPr>
        <w:spacing w:after="0" w:line="240" w:lineRule="auto"/>
      </w:pPr>
      <w:r>
        <w:separator/>
      </w:r>
    </w:p>
  </w:endnote>
  <w:endnote w:type="continuationSeparator" w:id="0">
    <w:p w14:paraId="38961FFD" w14:textId="77777777" w:rsidR="00DA5295" w:rsidRDefault="00DA5295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072C" w14:textId="77777777" w:rsidR="00DA5295" w:rsidRDefault="00DA5295" w:rsidP="003B0D9C">
      <w:pPr>
        <w:spacing w:after="0" w:line="240" w:lineRule="auto"/>
      </w:pPr>
      <w:r>
        <w:separator/>
      </w:r>
    </w:p>
  </w:footnote>
  <w:footnote w:type="continuationSeparator" w:id="0">
    <w:p w14:paraId="31BE874D" w14:textId="77777777" w:rsidR="00DA5295" w:rsidRDefault="00DA5295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73633D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B1E88">
        <w:rPr>
          <w:rFonts w:cstheme="minorHAnsi"/>
        </w:rPr>
        <w:t xml:space="preserve">Komendzie </w:t>
      </w:r>
      <w:r w:rsidR="00D50225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FB1E88">
        <w:rPr>
          <w:rFonts w:cstheme="minorHAnsi"/>
        </w:rPr>
        <w:t xml:space="preserve"> w</w:t>
      </w:r>
      <w:r w:rsidR="00D50225">
        <w:rPr>
          <w:rFonts w:cstheme="minorHAnsi"/>
        </w:rPr>
        <w:t xml:space="preserve"> </w:t>
      </w:r>
      <w:r w:rsidR="00D50225">
        <w:rPr>
          <w:rFonts w:cstheme="minorHAnsi"/>
        </w:rPr>
        <w:t>Mikołowie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8119C1"/>
    <w:rsid w:val="009654B3"/>
    <w:rsid w:val="009A6194"/>
    <w:rsid w:val="00A72F15"/>
    <w:rsid w:val="00AB64B3"/>
    <w:rsid w:val="00C13288"/>
    <w:rsid w:val="00CC794E"/>
    <w:rsid w:val="00D50225"/>
    <w:rsid w:val="00DA5295"/>
    <w:rsid w:val="00DE27B1"/>
    <w:rsid w:val="00DE29C9"/>
    <w:rsid w:val="00FA6863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1E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mikolow/klauzula-informacyjna-ogo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119C1"/>
    <w:rsid w:val="0088297C"/>
    <w:rsid w:val="00C3661D"/>
    <w:rsid w:val="00D30A48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Marceli Machlowski</cp:lastModifiedBy>
  <cp:revision>3</cp:revision>
  <dcterms:created xsi:type="dcterms:W3CDTF">2023-08-29T10:40:00Z</dcterms:created>
  <dcterms:modified xsi:type="dcterms:W3CDTF">2025-03-31T20:02:00Z</dcterms:modified>
</cp:coreProperties>
</file>