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73E6" w14:textId="77777777" w:rsidR="00B3058B" w:rsidRPr="006313B3" w:rsidRDefault="00714C4E" w:rsidP="00762764">
      <w:pPr>
        <w:spacing w:after="120" w:line="276" w:lineRule="auto"/>
        <w:ind w:left="709" w:hanging="1418"/>
        <w:rPr>
          <w:color w:val="EE0000"/>
        </w:rPr>
      </w:pPr>
      <w:r w:rsidRPr="006313B3">
        <w:rPr>
          <w:noProof/>
          <w:color w:val="EE0000"/>
          <w:lang w:eastAsia="pl-PL"/>
        </w:rPr>
        <w:drawing>
          <wp:inline distT="0" distB="0" distL="0" distR="0" wp14:anchorId="2C5C50EE" wp14:editId="6C997906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A321" w14:textId="5CFCE6A7" w:rsidR="00266FEE" w:rsidRPr="006313B3" w:rsidRDefault="00266FEE" w:rsidP="00762764">
      <w:pPr>
        <w:spacing w:after="120" w:line="276" w:lineRule="auto"/>
        <w:ind w:left="567"/>
        <w:rPr>
          <w:rFonts w:cs="Calibri"/>
        </w:rPr>
      </w:pPr>
      <w:r w:rsidRPr="006313B3">
        <w:rPr>
          <w:rFonts w:cs="Calibri"/>
        </w:rPr>
        <w:t>WIN-I.74</w:t>
      </w:r>
      <w:r w:rsidR="00BC0C8E">
        <w:rPr>
          <w:rFonts w:cs="Calibri"/>
        </w:rPr>
        <w:t>7</w:t>
      </w:r>
      <w:r w:rsidRPr="006313B3">
        <w:rPr>
          <w:rFonts w:cs="Calibri"/>
        </w:rPr>
        <w:t>.</w:t>
      </w:r>
      <w:r w:rsidR="00BC0C8E">
        <w:rPr>
          <w:rFonts w:cs="Calibri"/>
        </w:rPr>
        <w:t>3</w:t>
      </w:r>
      <w:r w:rsidRPr="006313B3">
        <w:rPr>
          <w:rFonts w:cs="Calibri"/>
        </w:rPr>
        <w:t>.</w:t>
      </w:r>
      <w:r w:rsidR="00BC0C8E">
        <w:rPr>
          <w:rFonts w:cs="Calibri"/>
        </w:rPr>
        <w:t>3</w:t>
      </w:r>
      <w:r w:rsidR="00521FF2" w:rsidRPr="006313B3">
        <w:rPr>
          <w:rFonts w:cs="Calibri"/>
        </w:rPr>
        <w:t>.</w:t>
      </w:r>
      <w:r w:rsidRPr="006313B3">
        <w:rPr>
          <w:rFonts w:cs="Calibri"/>
        </w:rPr>
        <w:t>202</w:t>
      </w:r>
      <w:r w:rsidR="00521FF2" w:rsidRPr="006313B3">
        <w:rPr>
          <w:rFonts w:cs="Calibri"/>
        </w:rPr>
        <w:t>6</w:t>
      </w:r>
      <w:r w:rsidRPr="006313B3">
        <w:rPr>
          <w:rFonts w:cs="Calibri"/>
        </w:rPr>
        <w:br/>
        <w:t xml:space="preserve">Olsztyn, </w:t>
      </w:r>
      <w:r w:rsidR="00BC0C8E">
        <w:rPr>
          <w:rFonts w:cs="Calibri"/>
        </w:rPr>
        <w:fldChar w:fldCharType="begin"/>
      </w:r>
      <w:r w:rsidR="00BC0C8E">
        <w:rPr>
          <w:rFonts w:cs="Calibri"/>
        </w:rPr>
        <w:instrText xml:space="preserve"> TIME \@ "d MMMM yyyy" </w:instrText>
      </w:r>
      <w:r w:rsidR="00BC0C8E">
        <w:rPr>
          <w:rFonts w:cs="Calibri"/>
        </w:rPr>
        <w:fldChar w:fldCharType="separate"/>
      </w:r>
      <w:r w:rsidR="00BC0C8E">
        <w:rPr>
          <w:rFonts w:cs="Calibri"/>
          <w:noProof/>
        </w:rPr>
        <w:t>22 lipca 2026</w:t>
      </w:r>
      <w:r w:rsidR="00BC0C8E">
        <w:rPr>
          <w:rFonts w:cs="Calibri"/>
        </w:rPr>
        <w:fldChar w:fldCharType="end"/>
      </w:r>
    </w:p>
    <w:p w14:paraId="722A9DF7" w14:textId="5375AF11" w:rsidR="004E612E" w:rsidRPr="009C38A0" w:rsidRDefault="006313B3" w:rsidP="004E612E">
      <w:pPr>
        <w:jc w:val="center"/>
        <w:rPr>
          <w:rFonts w:cstheme="minorHAnsi"/>
          <w:b/>
          <w:sz w:val="28"/>
          <w:szCs w:val="28"/>
        </w:rPr>
      </w:pPr>
      <w:r w:rsidRPr="009C38A0">
        <w:rPr>
          <w:rFonts w:cstheme="minorHAnsi"/>
          <w:b/>
          <w:sz w:val="28"/>
          <w:szCs w:val="28"/>
        </w:rPr>
        <w:t>Informacja</w:t>
      </w:r>
    </w:p>
    <w:p w14:paraId="7BE45E5C" w14:textId="5F726840" w:rsidR="00521FF2" w:rsidRPr="009C38A0" w:rsidRDefault="006313B3" w:rsidP="00D0645E">
      <w:pPr>
        <w:pStyle w:val="Tekstpodstawowywcity"/>
        <w:tabs>
          <w:tab w:val="left" w:pos="426"/>
        </w:tabs>
        <w:spacing w:after="120" w:line="276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Hlk197605030"/>
      <w:r w:rsidRPr="009C38A0">
        <w:rPr>
          <w:rFonts w:asciiTheme="minorHAnsi" w:hAnsiTheme="minorHAnsi" w:cstheme="minorHAnsi"/>
          <w:sz w:val="24"/>
          <w:szCs w:val="24"/>
        </w:rPr>
        <w:t xml:space="preserve">W nawiązaniu do art. 72 ust. 6 ustawy z dnia 3 października 2008 r. o udostępnianiu informacji o środowisku i jego ochronie, udziale społeczeństwa w ochronie środowiska oraz o ocenach oddziaływania na środowisko </w:t>
      </w:r>
      <w:r w:rsidRPr="00D0645E">
        <w:rPr>
          <w:rFonts w:asciiTheme="minorHAnsi" w:hAnsiTheme="minorHAnsi" w:cstheme="minorHAnsi"/>
          <w:sz w:val="24"/>
          <w:szCs w:val="24"/>
        </w:rPr>
        <w:t>(</w:t>
      </w:r>
      <w:r w:rsidR="00D0645E" w:rsidRPr="00D0645E">
        <w:rPr>
          <w:rFonts w:asciiTheme="minorHAnsi" w:hAnsiTheme="minorHAnsi" w:cstheme="minorHAnsi"/>
          <w:sz w:val="24"/>
          <w:szCs w:val="24"/>
        </w:rPr>
        <w:t>Dz.U. z 2026 r. poz. 670</w:t>
      </w:r>
      <w:r w:rsidRPr="00D0645E">
        <w:rPr>
          <w:rFonts w:asciiTheme="minorHAnsi" w:hAnsiTheme="minorHAnsi" w:cstheme="minorHAnsi"/>
          <w:sz w:val="24"/>
          <w:szCs w:val="24"/>
        </w:rPr>
        <w:t>)</w:t>
      </w:r>
      <w:r w:rsidR="004E612E" w:rsidRPr="00D0645E">
        <w:rPr>
          <w:rFonts w:asciiTheme="minorHAnsi" w:hAnsiTheme="minorHAnsi" w:cstheme="minorHAnsi"/>
          <w:sz w:val="24"/>
          <w:szCs w:val="24"/>
        </w:rPr>
        <w:t xml:space="preserve">, 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Wojewoda Warmińsko-Mazurski </w:t>
      </w:r>
      <w:r w:rsidRPr="009C38A0">
        <w:rPr>
          <w:rFonts w:asciiTheme="minorHAnsi" w:hAnsiTheme="minorHAnsi" w:cstheme="minorHAnsi"/>
          <w:sz w:val="24"/>
          <w:szCs w:val="24"/>
        </w:rPr>
        <w:t>podaje do publicznej wiadomości, że na wniosek pełnomocnik</w:t>
      </w:r>
      <w:r w:rsidR="00BC0C8E">
        <w:rPr>
          <w:rFonts w:asciiTheme="minorHAnsi" w:hAnsiTheme="minorHAnsi" w:cstheme="minorHAnsi"/>
          <w:sz w:val="24"/>
          <w:szCs w:val="24"/>
        </w:rPr>
        <w:t>a</w:t>
      </w:r>
      <w:r w:rsidRPr="009C38A0">
        <w:rPr>
          <w:rFonts w:asciiTheme="minorHAnsi" w:hAnsiTheme="minorHAnsi" w:cstheme="minorHAnsi"/>
          <w:sz w:val="24"/>
          <w:szCs w:val="24"/>
        </w:rPr>
        <w:t xml:space="preserve"> inwestora: </w:t>
      </w:r>
      <w:r w:rsidR="00BC0C8E" w:rsidRPr="00D0645E">
        <w:rPr>
          <w:rFonts w:asciiTheme="minorHAnsi" w:hAnsiTheme="minorHAnsi" w:cstheme="minorHAnsi"/>
          <w:sz w:val="24"/>
          <w:szCs w:val="24"/>
        </w:rPr>
        <w:t>Polskie Sieci Elektroenergetyczne S.A. z dnia 22.06.2026 r.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, w dniu </w:t>
      </w:r>
      <w:r w:rsidR="00BC0C8E">
        <w:rPr>
          <w:rFonts w:asciiTheme="minorHAnsi" w:hAnsiTheme="minorHAnsi" w:cstheme="minorHAnsi"/>
          <w:sz w:val="24"/>
          <w:szCs w:val="24"/>
        </w:rPr>
        <w:t>22 lipca</w:t>
      </w:r>
      <w:r w:rsidR="00564EDE">
        <w:rPr>
          <w:rFonts w:asciiTheme="minorHAnsi" w:hAnsiTheme="minorHAnsi" w:cstheme="minorHAnsi"/>
          <w:sz w:val="24"/>
          <w:szCs w:val="24"/>
        </w:rPr>
        <w:t xml:space="preserve"> 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2026 r., została wydana decyzja </w:t>
      </w:r>
      <w:r w:rsidR="00564EDE" w:rsidRPr="00C50122">
        <w:rPr>
          <w:rFonts w:asciiTheme="minorHAnsi" w:hAnsiTheme="minorHAnsi" w:cstheme="minorHAnsi"/>
          <w:sz w:val="24"/>
          <w:szCs w:val="24"/>
        </w:rPr>
        <w:t xml:space="preserve">nr </w:t>
      </w:r>
      <w:r w:rsidR="00D0645E" w:rsidRPr="00D0645E">
        <w:rPr>
          <w:rFonts w:asciiTheme="minorHAnsi" w:hAnsiTheme="minorHAnsi" w:cstheme="minorHAnsi"/>
          <w:sz w:val="24"/>
          <w:szCs w:val="24"/>
        </w:rPr>
        <w:t>Ps-1/2026</w:t>
      </w:r>
      <w:r w:rsidR="00D0645E" w:rsidRPr="00D0645E">
        <w:rPr>
          <w:rFonts w:asciiTheme="minorHAnsi" w:hAnsiTheme="minorHAnsi" w:cstheme="minorHAnsi"/>
          <w:sz w:val="24"/>
          <w:szCs w:val="24"/>
        </w:rPr>
        <w:t xml:space="preserve"> </w:t>
      </w:r>
      <w:r w:rsidR="00D0645E" w:rsidRPr="00D0645E">
        <w:rPr>
          <w:rFonts w:asciiTheme="minorHAnsi" w:hAnsiTheme="minorHAnsi" w:cstheme="minorHAnsi"/>
          <w:sz w:val="24"/>
          <w:szCs w:val="24"/>
        </w:rPr>
        <w:t>o ustaleniu lokalizacji strategicznej inwestycji w zakresie sieci przesyłowej</w:t>
      </w:r>
      <w:r w:rsidR="00D0645E">
        <w:rPr>
          <w:rFonts w:asciiTheme="minorHAnsi" w:hAnsiTheme="minorHAnsi" w:cstheme="minorHAnsi"/>
          <w:sz w:val="24"/>
          <w:szCs w:val="24"/>
        </w:rPr>
        <w:t xml:space="preserve"> </w:t>
      </w:r>
      <w:r w:rsidR="00D0645E" w:rsidRPr="00D0645E">
        <w:rPr>
          <w:rFonts w:asciiTheme="minorHAnsi" w:hAnsiTheme="minorHAnsi" w:cstheme="minorHAnsi"/>
          <w:sz w:val="24"/>
          <w:szCs w:val="24"/>
        </w:rPr>
        <w:t>dla przedsięwzięcia pn.: „Budowa linii 400 kV Gdańsk Błonia – Olsztyn Mątki na terenie województwa warmińsko – mazurskiego, w</w:t>
      </w:r>
      <w:r w:rsidR="00D0645E">
        <w:rPr>
          <w:rFonts w:asciiTheme="minorHAnsi" w:hAnsiTheme="minorHAnsi" w:cstheme="minorHAnsi"/>
          <w:sz w:val="24"/>
          <w:szCs w:val="24"/>
        </w:rPr>
        <w:t> </w:t>
      </w:r>
      <w:r w:rsidR="00D0645E" w:rsidRPr="00D0645E">
        <w:rPr>
          <w:rFonts w:asciiTheme="minorHAnsi" w:hAnsiTheme="minorHAnsi" w:cstheme="minorHAnsi"/>
          <w:sz w:val="24"/>
          <w:szCs w:val="24"/>
        </w:rPr>
        <w:t>powiatach olsztyńskim i ostródzkim, tj. na odcinku od słupa nr 242 (wraz ze słupem) do SE Olsztyn Mątki”</w:t>
      </w:r>
      <w:r w:rsidR="00D0645E">
        <w:rPr>
          <w:rFonts w:asciiTheme="minorHAnsi" w:hAnsiTheme="minorHAnsi" w:cstheme="minorHAnsi"/>
          <w:sz w:val="24"/>
          <w:szCs w:val="24"/>
        </w:rPr>
        <w:t>.</w:t>
      </w:r>
    </w:p>
    <w:p w14:paraId="663FF57B" w14:textId="77777777" w:rsidR="006313B3" w:rsidRPr="009C38A0" w:rsidRDefault="006313B3" w:rsidP="00564EDE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3509CF34" w14:textId="42BC03FE" w:rsidR="006313B3" w:rsidRPr="009C38A0" w:rsidRDefault="006313B3" w:rsidP="00564EDE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9C38A0">
        <w:rPr>
          <w:rFonts w:asciiTheme="minorHAnsi" w:hAnsiTheme="minorHAnsi" w:cstheme="minorHAnsi"/>
          <w:sz w:val="24"/>
          <w:szCs w:val="24"/>
        </w:rPr>
        <w:t xml:space="preserve">W związku z powyższym istnieje możliwość zapoznania się z treścią przedmiotowej decyzji oraz z dokumentacją sprawy, w terminie 14 dni od dnia ukazania się niniejszej informacji, w siedzibie Warmińsko-Mazurskiego Urzędu Wojewódzkiego w Olsztynie, Al. Marsz. J. Piłsudskiego 7/9 w Olsztynie, pokój 326, po wcześniejszym umówieniu terminu poprzez kontakt telefoniczny 89 52 32 </w:t>
      </w:r>
      <w:r w:rsidR="00BC0C8E">
        <w:rPr>
          <w:rFonts w:asciiTheme="minorHAnsi" w:hAnsiTheme="minorHAnsi" w:cstheme="minorHAnsi"/>
          <w:sz w:val="24"/>
          <w:szCs w:val="24"/>
        </w:rPr>
        <w:t>783</w:t>
      </w:r>
      <w:r w:rsidRPr="009C38A0">
        <w:rPr>
          <w:rFonts w:asciiTheme="minorHAnsi" w:hAnsiTheme="minorHAnsi" w:cstheme="minorHAnsi"/>
          <w:sz w:val="24"/>
          <w:szCs w:val="24"/>
        </w:rPr>
        <w:t>.</w:t>
      </w:r>
    </w:p>
    <w:p w14:paraId="51624253" w14:textId="77777777" w:rsidR="006313B3" w:rsidRPr="009C38A0" w:rsidRDefault="006313B3" w:rsidP="00564EDE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bookmarkEnd w:id="0"/>
    <w:p w14:paraId="4454EFB3" w14:textId="283FD375" w:rsidR="00266FEE" w:rsidRPr="009C38A0" w:rsidRDefault="006313B3" w:rsidP="00564EDE">
      <w:pPr>
        <w:autoSpaceDE w:val="0"/>
        <w:autoSpaceDN w:val="0"/>
        <w:adjustRightInd w:val="0"/>
        <w:spacing w:after="120" w:line="276" w:lineRule="auto"/>
        <w:ind w:left="567"/>
        <w:rPr>
          <w:rFonts w:cs="Calibri"/>
          <w:lang w:eastAsia="hi-IN"/>
        </w:rPr>
      </w:pPr>
      <w:r w:rsidRPr="009C38A0">
        <w:rPr>
          <w:rFonts w:eastAsia="Times New Roman" w:cstheme="minorHAnsi"/>
          <w:kern w:val="0"/>
          <w:lang w:eastAsia="zh-CN"/>
          <w14:ligatures w14:val="none"/>
        </w:rPr>
        <w:t xml:space="preserve">Jednocześnie informuję, że treść decyzji została udostępniona w Biuletynie Informacji Publicznej na stronie internetowej Warmińsko-Mazurskiego Urzędu Wojewódzkiego w dniu </w:t>
      </w:r>
      <w:r w:rsidR="00BC0C8E">
        <w:rPr>
          <w:rFonts w:eastAsia="Times New Roman" w:cstheme="minorHAnsi"/>
          <w:kern w:val="0"/>
          <w:lang w:eastAsia="zh-CN"/>
          <w14:ligatures w14:val="none"/>
        </w:rPr>
        <w:t xml:space="preserve">22 lipca </w:t>
      </w:r>
      <w:r w:rsidRPr="009C38A0">
        <w:rPr>
          <w:rFonts w:eastAsia="Times New Roman" w:cstheme="minorHAnsi"/>
          <w:kern w:val="0"/>
          <w:lang w:eastAsia="zh-CN"/>
          <w14:ligatures w14:val="none"/>
        </w:rPr>
        <w:t>202</w:t>
      </w:r>
      <w:r w:rsidR="00925E93">
        <w:rPr>
          <w:rFonts w:eastAsia="Times New Roman" w:cstheme="minorHAnsi"/>
          <w:kern w:val="0"/>
          <w:lang w:eastAsia="zh-CN"/>
          <w14:ligatures w14:val="none"/>
        </w:rPr>
        <w:t>6</w:t>
      </w:r>
      <w:r w:rsidRPr="009C38A0">
        <w:rPr>
          <w:rFonts w:eastAsia="Times New Roman" w:cstheme="minorHAnsi"/>
          <w:kern w:val="0"/>
          <w:lang w:eastAsia="zh-CN"/>
          <w14:ligatures w14:val="none"/>
        </w:rPr>
        <w:t xml:space="preserve"> r.</w:t>
      </w:r>
    </w:p>
    <w:sectPr w:rsidR="00266FEE" w:rsidRPr="009C38A0" w:rsidSect="00266FEE">
      <w:footerReference w:type="default" r:id="rId9"/>
      <w:footerReference w:type="first" r:id="rId10"/>
      <w:pgSz w:w="11906" w:h="16838" w:code="9"/>
      <w:pgMar w:top="851" w:right="1418" w:bottom="1418" w:left="1418" w:header="851" w:footer="2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05DC" w14:textId="77777777" w:rsidR="00C56F98" w:rsidRDefault="00C56F98" w:rsidP="00070C8B">
      <w:pPr>
        <w:spacing w:after="0" w:line="240" w:lineRule="auto"/>
      </w:pPr>
      <w:r>
        <w:separator/>
      </w:r>
    </w:p>
  </w:endnote>
  <w:endnote w:type="continuationSeparator" w:id="0">
    <w:p w14:paraId="2A82385F" w14:textId="77777777" w:rsidR="00C56F98" w:rsidRDefault="00C56F98" w:rsidP="000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32E3" w14:textId="77777777" w:rsidR="008B18A5" w:rsidRPr="00300C91" w:rsidRDefault="008B18A5" w:rsidP="00D91FFD">
    <w:pPr>
      <w:pStyle w:val="Stopka"/>
      <w:spacing w:line="24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364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544"/>
    </w:tblGrid>
    <w:tr w:rsidR="00266FEE" w14:paraId="21C91723" w14:textId="77777777" w:rsidTr="005E4A85">
      <w:trPr>
        <w:trHeight w:val="1284"/>
      </w:trPr>
      <w:tc>
        <w:tcPr>
          <w:tcW w:w="4820" w:type="dxa"/>
        </w:tcPr>
        <w:p w14:paraId="2F0FEE88" w14:textId="77777777" w:rsidR="00266FEE" w:rsidRDefault="00266FEE" w:rsidP="00266FEE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436906">
            <w:rPr>
              <w:rFonts w:ascii="Calibri" w:hAnsi="Calibri" w:cs="Calibri"/>
              <w:sz w:val="16"/>
              <w:szCs w:val="16"/>
            </w:rPr>
            <w:t>telefon: (89) 5232 333, (89) 5232 444</w:t>
          </w:r>
          <w:r w:rsidRPr="00436906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Pr="00436906">
              <w:rPr>
                <w:rStyle w:val="Hipercze"/>
                <w:rFonts w:ascii="Calibri" w:hAnsi="Calibri" w:cs="Calibri"/>
                <w:sz w:val="16"/>
                <w:szCs w:val="16"/>
              </w:rPr>
              <w:t>info@uw.olsztyn.pl</w:t>
            </w:r>
          </w:hyperlink>
          <w:r w:rsidRPr="00436906">
            <w:rPr>
              <w:rFonts w:ascii="Calibri" w:hAnsi="Calibri" w:cs="Calibri"/>
              <w:sz w:val="16"/>
              <w:szCs w:val="16"/>
            </w:rPr>
            <w:br/>
            <w:t>strona www: gov.pl/web/uw-warminsko-mazurski</w:t>
          </w:r>
        </w:p>
        <w:p w14:paraId="113E9560" w14:textId="77777777" w:rsidR="00266FEE" w:rsidRPr="00436906" w:rsidRDefault="00266FEE" w:rsidP="00266FEE">
          <w:pPr>
            <w:pStyle w:val="Stopka"/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E46A1A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  <w:p w14:paraId="28F53FAB" w14:textId="77777777" w:rsidR="00266FEE" w:rsidRPr="00436906" w:rsidRDefault="00266FEE" w:rsidP="00266FEE">
          <w:pPr>
            <w:spacing w:line="276" w:lineRule="auto"/>
            <w:rPr>
              <w:rFonts w:ascii="Calibri" w:hAnsi="Calibri" w:cs="Calibri"/>
              <w:sz w:val="10"/>
              <w:szCs w:val="10"/>
            </w:rPr>
          </w:pPr>
        </w:p>
      </w:tc>
      <w:tc>
        <w:tcPr>
          <w:tcW w:w="3544" w:type="dxa"/>
        </w:tcPr>
        <w:p w14:paraId="63985B03" w14:textId="77777777" w:rsidR="00266FEE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 </w:t>
          </w:r>
          <w:r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66E85E66" w14:textId="77777777" w:rsidR="00266FEE" w:rsidRPr="00C01A29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Pr="00CF44AD">
            <w:rPr>
              <w:rFonts w:ascii="Calibri" w:hAnsi="Calibri" w:cs="Calibri"/>
              <w:sz w:val="16"/>
              <w:szCs w:val="16"/>
            </w:rPr>
            <w:t>dres: Al. Marsz. J. Piłsudskiego 7/9, 10-575 Olsztyn</w:t>
          </w:r>
          <w:r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7B7A66DD" w14:textId="77777777" w:rsidR="00266FEE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424A14E2" w14:textId="77777777" w:rsidR="00266FEE" w:rsidRDefault="00266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6B0A9" w14:textId="77777777" w:rsidR="00C56F98" w:rsidRDefault="00C56F98" w:rsidP="00070C8B">
      <w:pPr>
        <w:spacing w:after="0" w:line="240" w:lineRule="auto"/>
      </w:pPr>
      <w:r>
        <w:separator/>
      </w:r>
    </w:p>
  </w:footnote>
  <w:footnote w:type="continuationSeparator" w:id="0">
    <w:p w14:paraId="482B8F7E" w14:textId="77777777" w:rsidR="00C56F98" w:rsidRDefault="00C56F98" w:rsidP="0007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31526D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E"/>
    <w:multiLevelType w:val="singleLevel"/>
    <w:tmpl w:val="000000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eastAsia="pl-PL"/>
      </w:rPr>
    </w:lvl>
  </w:abstractNum>
  <w:abstractNum w:abstractNumId="2" w15:restartNumberingAfterBreak="0">
    <w:nsid w:val="1373521F"/>
    <w:multiLevelType w:val="hybridMultilevel"/>
    <w:tmpl w:val="C81EDFA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33C0B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C7FBF"/>
    <w:multiLevelType w:val="multilevel"/>
    <w:tmpl w:val="FEC46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60334E"/>
    <w:multiLevelType w:val="multilevel"/>
    <w:tmpl w:val="DA1AA7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5F47E1F"/>
    <w:multiLevelType w:val="multilevel"/>
    <w:tmpl w:val="26783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E254661"/>
    <w:multiLevelType w:val="hybridMultilevel"/>
    <w:tmpl w:val="9230AEE0"/>
    <w:lvl w:ilvl="0" w:tplc="233C0B14">
      <w:start w:val="1"/>
      <w:numFmt w:val="bullet"/>
      <w:lvlText w:val=""/>
      <w:lvlJc w:val="left"/>
      <w:pPr>
        <w:ind w:left="9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720E6078"/>
    <w:multiLevelType w:val="hybridMultilevel"/>
    <w:tmpl w:val="B79AFF6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2475EF4"/>
    <w:multiLevelType w:val="hybridMultilevel"/>
    <w:tmpl w:val="6C764D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FE3C90"/>
    <w:multiLevelType w:val="hybridMultilevel"/>
    <w:tmpl w:val="615206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E62C2"/>
    <w:multiLevelType w:val="hybridMultilevel"/>
    <w:tmpl w:val="010A5E7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40138509">
    <w:abstractNumId w:val="0"/>
  </w:num>
  <w:num w:numId="2" w16cid:durableId="1432698122">
    <w:abstractNumId w:val="1"/>
  </w:num>
  <w:num w:numId="3" w16cid:durableId="961156976">
    <w:abstractNumId w:val="10"/>
  </w:num>
  <w:num w:numId="4" w16cid:durableId="927615944">
    <w:abstractNumId w:val="7"/>
  </w:num>
  <w:num w:numId="5" w16cid:durableId="1444808818">
    <w:abstractNumId w:val="9"/>
  </w:num>
  <w:num w:numId="6" w16cid:durableId="1943950319">
    <w:abstractNumId w:val="2"/>
  </w:num>
  <w:num w:numId="7" w16cid:durableId="1351375379">
    <w:abstractNumId w:val="8"/>
  </w:num>
  <w:num w:numId="8" w16cid:durableId="548537261">
    <w:abstractNumId w:val="11"/>
  </w:num>
  <w:num w:numId="9" w16cid:durableId="1935821414">
    <w:abstractNumId w:val="3"/>
  </w:num>
  <w:num w:numId="10" w16cid:durableId="3628377">
    <w:abstractNumId w:val="5"/>
  </w:num>
  <w:num w:numId="11" w16cid:durableId="1559590884">
    <w:abstractNumId w:val="4"/>
  </w:num>
  <w:num w:numId="12" w16cid:durableId="461923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0F"/>
    <w:rsid w:val="00001397"/>
    <w:rsid w:val="00003991"/>
    <w:rsid w:val="000176A5"/>
    <w:rsid w:val="00033848"/>
    <w:rsid w:val="00070C8B"/>
    <w:rsid w:val="000F23CF"/>
    <w:rsid w:val="00110620"/>
    <w:rsid w:val="00110895"/>
    <w:rsid w:val="0013204C"/>
    <w:rsid w:val="00132C82"/>
    <w:rsid w:val="00145DC4"/>
    <w:rsid w:val="001578A4"/>
    <w:rsid w:val="00190BCF"/>
    <w:rsid w:val="00196F7C"/>
    <w:rsid w:val="001F2DCE"/>
    <w:rsid w:val="00212F6B"/>
    <w:rsid w:val="00217AE9"/>
    <w:rsid w:val="00227D36"/>
    <w:rsid w:val="00235C59"/>
    <w:rsid w:val="00263FC0"/>
    <w:rsid w:val="00266FEE"/>
    <w:rsid w:val="002A6A52"/>
    <w:rsid w:val="002C7725"/>
    <w:rsid w:val="002E09EF"/>
    <w:rsid w:val="00300C91"/>
    <w:rsid w:val="00367A24"/>
    <w:rsid w:val="003717A0"/>
    <w:rsid w:val="00374F30"/>
    <w:rsid w:val="003A2277"/>
    <w:rsid w:val="003C69E8"/>
    <w:rsid w:val="003E73CD"/>
    <w:rsid w:val="003F1FA3"/>
    <w:rsid w:val="00400473"/>
    <w:rsid w:val="00436906"/>
    <w:rsid w:val="00440AE2"/>
    <w:rsid w:val="004427F5"/>
    <w:rsid w:val="0046142E"/>
    <w:rsid w:val="004818B2"/>
    <w:rsid w:val="004818E0"/>
    <w:rsid w:val="00486BAE"/>
    <w:rsid w:val="004D686C"/>
    <w:rsid w:val="004E612E"/>
    <w:rsid w:val="00521FF2"/>
    <w:rsid w:val="00524357"/>
    <w:rsid w:val="0053690C"/>
    <w:rsid w:val="00560DDF"/>
    <w:rsid w:val="00564EDE"/>
    <w:rsid w:val="00571AA4"/>
    <w:rsid w:val="00574ADB"/>
    <w:rsid w:val="005807AC"/>
    <w:rsid w:val="00606997"/>
    <w:rsid w:val="006313B3"/>
    <w:rsid w:val="00651E6B"/>
    <w:rsid w:val="0065337B"/>
    <w:rsid w:val="0069637A"/>
    <w:rsid w:val="006A7565"/>
    <w:rsid w:val="006B4A4B"/>
    <w:rsid w:val="00714C4E"/>
    <w:rsid w:val="00741EC8"/>
    <w:rsid w:val="00757112"/>
    <w:rsid w:val="00762764"/>
    <w:rsid w:val="007B3D0E"/>
    <w:rsid w:val="007B5C91"/>
    <w:rsid w:val="007E347A"/>
    <w:rsid w:val="008372BB"/>
    <w:rsid w:val="0085540F"/>
    <w:rsid w:val="0087259E"/>
    <w:rsid w:val="008846DB"/>
    <w:rsid w:val="0089321C"/>
    <w:rsid w:val="008A70DA"/>
    <w:rsid w:val="008B18A5"/>
    <w:rsid w:val="008B311F"/>
    <w:rsid w:val="008B631A"/>
    <w:rsid w:val="008E45FF"/>
    <w:rsid w:val="00917458"/>
    <w:rsid w:val="00925E93"/>
    <w:rsid w:val="00933913"/>
    <w:rsid w:val="00945130"/>
    <w:rsid w:val="009523BA"/>
    <w:rsid w:val="0096594C"/>
    <w:rsid w:val="00971439"/>
    <w:rsid w:val="00977CE4"/>
    <w:rsid w:val="00983049"/>
    <w:rsid w:val="00995100"/>
    <w:rsid w:val="009A46CF"/>
    <w:rsid w:val="009A7F05"/>
    <w:rsid w:val="009C1ABC"/>
    <w:rsid w:val="009C2942"/>
    <w:rsid w:val="009C38A0"/>
    <w:rsid w:val="00A240EF"/>
    <w:rsid w:val="00A34484"/>
    <w:rsid w:val="00A35423"/>
    <w:rsid w:val="00A3744C"/>
    <w:rsid w:val="00A509D3"/>
    <w:rsid w:val="00A75A4A"/>
    <w:rsid w:val="00AA6F6F"/>
    <w:rsid w:val="00AE2D70"/>
    <w:rsid w:val="00AF5861"/>
    <w:rsid w:val="00B17BCE"/>
    <w:rsid w:val="00B3058B"/>
    <w:rsid w:val="00B3448C"/>
    <w:rsid w:val="00B6431F"/>
    <w:rsid w:val="00B674E5"/>
    <w:rsid w:val="00B711A7"/>
    <w:rsid w:val="00B83B5F"/>
    <w:rsid w:val="00BB0452"/>
    <w:rsid w:val="00BC0C8E"/>
    <w:rsid w:val="00BD39C6"/>
    <w:rsid w:val="00C01A29"/>
    <w:rsid w:val="00C01D6A"/>
    <w:rsid w:val="00C2004E"/>
    <w:rsid w:val="00C272E7"/>
    <w:rsid w:val="00C4732A"/>
    <w:rsid w:val="00C5061B"/>
    <w:rsid w:val="00C55C85"/>
    <w:rsid w:val="00C56F98"/>
    <w:rsid w:val="00CC13B2"/>
    <w:rsid w:val="00CC1878"/>
    <w:rsid w:val="00CE0EFA"/>
    <w:rsid w:val="00CF44AD"/>
    <w:rsid w:val="00D0645E"/>
    <w:rsid w:val="00D1216A"/>
    <w:rsid w:val="00D3321C"/>
    <w:rsid w:val="00D40459"/>
    <w:rsid w:val="00D56168"/>
    <w:rsid w:val="00D5647D"/>
    <w:rsid w:val="00D63C68"/>
    <w:rsid w:val="00D8751D"/>
    <w:rsid w:val="00D91FFD"/>
    <w:rsid w:val="00DB1208"/>
    <w:rsid w:val="00DF34F0"/>
    <w:rsid w:val="00E077D7"/>
    <w:rsid w:val="00E46A1A"/>
    <w:rsid w:val="00E82B7A"/>
    <w:rsid w:val="00EA150A"/>
    <w:rsid w:val="00EB782E"/>
    <w:rsid w:val="00EC25B6"/>
    <w:rsid w:val="00EC2600"/>
    <w:rsid w:val="00EE374B"/>
    <w:rsid w:val="00F07191"/>
    <w:rsid w:val="00F329DF"/>
    <w:rsid w:val="00F619DB"/>
    <w:rsid w:val="00F65F9D"/>
    <w:rsid w:val="00F7567B"/>
    <w:rsid w:val="00F97C29"/>
    <w:rsid w:val="00FA0D93"/>
    <w:rsid w:val="00FA2ABA"/>
    <w:rsid w:val="00FD548F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FC50E"/>
  <w15:chartTrackingRefBased/>
  <w15:docId w15:val="{43632335-F872-408F-9DEC-D8EFFF0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C8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70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C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C8B"/>
  </w:style>
  <w:style w:type="paragraph" w:styleId="Stopka">
    <w:name w:val="footer"/>
    <w:basedOn w:val="Normalny"/>
    <w:link w:val="Stopka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C8B"/>
  </w:style>
  <w:style w:type="character" w:styleId="Hipercze">
    <w:name w:val="Hyperlink"/>
    <w:basedOn w:val="Domylnaczcionkaakapitu"/>
    <w:uiPriority w:val="99"/>
    <w:unhideWhenUsed/>
    <w:rsid w:val="001320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6FEE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  <w:style w:type="paragraph" w:customStyle="1" w:styleId="Tekstpodstawowy31">
    <w:name w:val="Tekst podstawowy 31"/>
    <w:basedOn w:val="Standard"/>
    <w:rsid w:val="00266FEE"/>
    <w:rPr>
      <w:sz w:val="18"/>
    </w:rPr>
  </w:style>
  <w:style w:type="paragraph" w:customStyle="1" w:styleId="WW-Tekstpodstawowywcity2">
    <w:name w:val="WW-Tekst podstawowy wcięty 2"/>
    <w:basedOn w:val="Standard"/>
    <w:rsid w:val="00266FEE"/>
    <w:pPr>
      <w:overflowPunct w:val="0"/>
      <w:autoSpaceDE w:val="0"/>
      <w:ind w:left="426" w:hanging="426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266FEE"/>
    <w:pPr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6FEE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customStyle="1" w:styleId="Tekstpodstawowywcity21">
    <w:name w:val="Tekst podstawowy wcięty 21"/>
    <w:basedOn w:val="Normalny"/>
    <w:rsid w:val="00266FEE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w.olszty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ula\AppData\Local\Microsoft\Windows\INetCache\Content.Outlook\Y4O5YS6Q\Szablom%20wmuw_wojewod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E0CC-BB72-43CF-952A-A52E74D2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Szablom wmuw_wojewoda</Template>
  <TotalTime>16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Justyna Truszczynska</cp:lastModifiedBy>
  <cp:revision>3</cp:revision>
  <cp:lastPrinted>2025-12-18T13:07:00Z</cp:lastPrinted>
  <dcterms:created xsi:type="dcterms:W3CDTF">2026-07-22T10:03:00Z</dcterms:created>
  <dcterms:modified xsi:type="dcterms:W3CDTF">2026-07-22T10:18:00Z</dcterms:modified>
</cp:coreProperties>
</file>