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5941B" w14:textId="4E0D6760" w:rsidR="00B234E7" w:rsidRPr="0000589F" w:rsidRDefault="008C2186" w:rsidP="00B234E7">
      <w:pPr>
        <w:pStyle w:val="Nagwek"/>
        <w:ind w:left="6237"/>
        <w:rPr>
          <w:rFonts w:asciiTheme="minorHAnsi" w:hAnsiTheme="minorHAnsi"/>
          <w:sz w:val="20"/>
          <w:szCs w:val="20"/>
        </w:rPr>
      </w:pPr>
      <w:r>
        <w:rPr>
          <w:rFonts w:asciiTheme="minorHAnsi" w:hAnsiTheme="minorHAnsi"/>
          <w:sz w:val="20"/>
          <w:szCs w:val="20"/>
        </w:rPr>
        <w:t>Z</w:t>
      </w:r>
      <w:r w:rsidR="00B234E7" w:rsidRPr="0000589F">
        <w:rPr>
          <w:rFonts w:asciiTheme="minorHAnsi" w:hAnsiTheme="minorHAnsi"/>
          <w:sz w:val="20"/>
          <w:szCs w:val="20"/>
        </w:rPr>
        <w:t xml:space="preserve">ałącznik nr </w:t>
      </w:r>
      <w:r w:rsidR="00B234E7">
        <w:rPr>
          <w:rFonts w:asciiTheme="minorHAnsi" w:hAnsiTheme="minorHAnsi"/>
          <w:sz w:val="20"/>
          <w:szCs w:val="20"/>
        </w:rPr>
        <w:t>1</w:t>
      </w:r>
    </w:p>
    <w:p w14:paraId="120F8F6D" w14:textId="77777777" w:rsidR="00B234E7" w:rsidRDefault="00B234E7" w:rsidP="00B234E7">
      <w:pPr>
        <w:pStyle w:val="Nagwek"/>
        <w:ind w:left="6237"/>
        <w:rPr>
          <w:rFonts w:asciiTheme="minorHAnsi" w:hAnsiTheme="minorHAnsi"/>
          <w:sz w:val="20"/>
          <w:szCs w:val="20"/>
        </w:rPr>
      </w:pPr>
      <w:r>
        <w:rPr>
          <w:rFonts w:asciiTheme="minorHAnsi" w:hAnsiTheme="minorHAnsi"/>
          <w:sz w:val="20"/>
          <w:szCs w:val="20"/>
        </w:rPr>
        <w:t>d</w:t>
      </w:r>
      <w:r w:rsidRPr="0000589F">
        <w:rPr>
          <w:rFonts w:asciiTheme="minorHAnsi" w:hAnsiTheme="minorHAnsi"/>
          <w:sz w:val="20"/>
          <w:szCs w:val="20"/>
        </w:rPr>
        <w:t>o uchwały Zarządu</w:t>
      </w:r>
      <w:r>
        <w:rPr>
          <w:rFonts w:asciiTheme="minorHAnsi" w:hAnsiTheme="minorHAnsi"/>
          <w:sz w:val="20"/>
          <w:szCs w:val="20"/>
        </w:rPr>
        <w:t xml:space="preserve"> ………………….</w:t>
      </w:r>
    </w:p>
    <w:p w14:paraId="79FE043D" w14:textId="421236E9" w:rsidR="00B234E7" w:rsidRPr="0000589F" w:rsidRDefault="00B234E7" w:rsidP="00B234E7">
      <w:pPr>
        <w:pStyle w:val="Nagwek"/>
        <w:ind w:left="6237"/>
        <w:rPr>
          <w:rFonts w:asciiTheme="minorHAnsi" w:hAnsiTheme="minorHAnsi"/>
          <w:sz w:val="20"/>
          <w:szCs w:val="20"/>
        </w:rPr>
      </w:pPr>
      <w:r>
        <w:rPr>
          <w:rFonts w:asciiTheme="minorHAnsi" w:hAnsiTheme="minorHAnsi"/>
          <w:sz w:val="20"/>
          <w:szCs w:val="20"/>
        </w:rPr>
        <w:t>z</w:t>
      </w:r>
      <w:r w:rsidRPr="0000589F">
        <w:rPr>
          <w:rFonts w:asciiTheme="minorHAnsi" w:hAnsiTheme="minorHAnsi"/>
          <w:sz w:val="20"/>
          <w:szCs w:val="20"/>
        </w:rPr>
        <w:t xml:space="preserve"> dnia</w:t>
      </w:r>
      <w:r>
        <w:rPr>
          <w:rFonts w:asciiTheme="minorHAnsi" w:hAnsiTheme="minorHAnsi"/>
          <w:sz w:val="20"/>
          <w:szCs w:val="20"/>
        </w:rPr>
        <w:t>………………………………………....</w:t>
      </w:r>
    </w:p>
    <w:p w14:paraId="6D4D5EB4" w14:textId="4C9D6ABF" w:rsidR="00B04E56" w:rsidRPr="00F6039A" w:rsidRDefault="001B0A22" w:rsidP="00AF5882">
      <w:pPr>
        <w:pStyle w:val="Nagwek1"/>
      </w:pPr>
      <w:r w:rsidRPr="001D07D7">
        <w:t xml:space="preserve">REGULAMIN </w:t>
      </w:r>
      <w:r w:rsidR="00D12AE2" w:rsidRPr="001D07D7">
        <w:t>NABORU WNIOSKÓW</w:t>
      </w:r>
      <w:r w:rsidR="00AF5882">
        <w:t xml:space="preserve"> </w:t>
      </w:r>
      <w:r w:rsidR="00B064FE">
        <w:t>o udostępnienie środków</w:t>
      </w:r>
      <w:r w:rsidR="00B022A2">
        <w:t xml:space="preserve"> wojewódzkim funduszom ochrony środowiska i gospodarki wodnej</w:t>
      </w:r>
      <w:r w:rsidR="00AF5882">
        <w:t xml:space="preserve"> </w:t>
      </w:r>
      <w:r w:rsidR="00B022A2">
        <w:t>z przeznaczeniem na dofinansowanie inwestycji</w:t>
      </w:r>
      <w:r w:rsidR="00B022A2">
        <w:rPr>
          <w:rStyle w:val="Odwoanieprzypisudolnego"/>
          <w:rFonts w:asciiTheme="minorHAnsi" w:hAnsiTheme="minorHAnsi"/>
          <w:b/>
        </w:rPr>
        <w:footnoteReference w:id="2"/>
      </w:r>
      <w:r w:rsidR="00B022A2">
        <w:t xml:space="preserve"> ze środków NFOŚiGW zgromadzonych na rachunku Funduszu Modernizacyjnego</w:t>
      </w:r>
      <w:r w:rsidR="00173FDA">
        <w:t xml:space="preserve"> </w:t>
      </w:r>
      <w:r w:rsidRPr="001D07D7">
        <w:t>w ramach programu priorytetowego</w:t>
      </w:r>
      <w:r w:rsidR="00ED7CB2">
        <w:t xml:space="preserve"> </w:t>
      </w:r>
      <w:r w:rsidR="0039377D" w:rsidRPr="0039377D">
        <w:t>„</w:t>
      </w:r>
      <w:r w:rsidR="00F6039A">
        <w:t>Poprawa efektywności energetycznej wielorodzinnych budynków mieszkalnych na terenach wiejskich</w:t>
      </w:r>
      <w:r w:rsidR="0039377D" w:rsidRPr="0039377D">
        <w:t>”</w:t>
      </w:r>
    </w:p>
    <w:p w14:paraId="1088BEA1" w14:textId="074B929C" w:rsidR="00173FDA" w:rsidRPr="00AF5882" w:rsidRDefault="00AF5882" w:rsidP="00AF5882">
      <w:pPr>
        <w:rPr>
          <w:rFonts w:asciiTheme="minorHAnsi" w:hAnsiTheme="minorHAnsi" w:cstheme="minorHAnsi"/>
          <w:b/>
          <w:bCs/>
        </w:rPr>
      </w:pPr>
      <w:r w:rsidRPr="00AF5882">
        <w:rPr>
          <w:rFonts w:asciiTheme="minorHAnsi" w:hAnsiTheme="minorHAnsi" w:cstheme="minorHAnsi"/>
          <w:b/>
          <w:bCs/>
        </w:rPr>
        <w:t>W</w:t>
      </w:r>
      <w:r w:rsidR="00D3446C" w:rsidRPr="00AF5882">
        <w:rPr>
          <w:rFonts w:asciiTheme="minorHAnsi" w:hAnsiTheme="minorHAnsi" w:cstheme="minorHAnsi"/>
          <w:b/>
          <w:bCs/>
        </w:rPr>
        <w:t>arszawa</w:t>
      </w:r>
      <w:r w:rsidR="00C4715D" w:rsidRPr="00AF5882">
        <w:rPr>
          <w:rFonts w:asciiTheme="minorHAnsi" w:hAnsiTheme="minorHAnsi" w:cstheme="minorHAnsi"/>
          <w:b/>
          <w:bCs/>
        </w:rPr>
        <w:t>,</w:t>
      </w:r>
      <w:r w:rsidR="00D3446C" w:rsidRPr="00AF5882">
        <w:rPr>
          <w:rFonts w:asciiTheme="minorHAnsi" w:hAnsiTheme="minorHAnsi" w:cstheme="minorHAnsi"/>
          <w:b/>
          <w:bCs/>
        </w:rPr>
        <w:t xml:space="preserve"> </w:t>
      </w:r>
      <w:r w:rsidR="00C4715D" w:rsidRPr="00AF5882">
        <w:rPr>
          <w:rFonts w:asciiTheme="minorHAnsi" w:hAnsiTheme="minorHAnsi" w:cstheme="minorHAnsi"/>
          <w:b/>
          <w:bCs/>
        </w:rPr>
        <w:t>wrzesień</w:t>
      </w:r>
      <w:r w:rsidR="00F6039A" w:rsidRPr="00AF5882">
        <w:rPr>
          <w:rFonts w:asciiTheme="minorHAnsi" w:hAnsiTheme="minorHAnsi" w:cstheme="minorHAnsi"/>
          <w:b/>
          <w:bCs/>
        </w:rPr>
        <w:t xml:space="preserve"> </w:t>
      </w:r>
      <w:r w:rsidR="00D3446C" w:rsidRPr="00AF5882">
        <w:rPr>
          <w:rFonts w:asciiTheme="minorHAnsi" w:hAnsiTheme="minorHAnsi" w:cstheme="minorHAnsi"/>
          <w:b/>
          <w:bCs/>
        </w:rPr>
        <w:t>20</w:t>
      </w:r>
      <w:r w:rsidR="005A6478" w:rsidRPr="00AF5882">
        <w:rPr>
          <w:rFonts w:asciiTheme="minorHAnsi" w:hAnsiTheme="minorHAnsi" w:cstheme="minorHAnsi"/>
          <w:b/>
          <w:bCs/>
        </w:rPr>
        <w:t>2</w:t>
      </w:r>
      <w:r w:rsidR="00F6039A" w:rsidRPr="00AF5882">
        <w:rPr>
          <w:rFonts w:asciiTheme="minorHAnsi" w:hAnsiTheme="minorHAnsi" w:cstheme="minorHAnsi"/>
          <w:b/>
          <w:bCs/>
        </w:rPr>
        <w:t>6</w:t>
      </w:r>
      <w:r w:rsidR="00D3446C" w:rsidRPr="00AF5882">
        <w:rPr>
          <w:rFonts w:asciiTheme="minorHAnsi" w:hAnsiTheme="minorHAnsi" w:cstheme="minorHAnsi"/>
          <w:b/>
          <w:bCs/>
        </w:rPr>
        <w:t xml:space="preserve"> r.</w:t>
      </w:r>
      <w:r w:rsidR="00173FDA" w:rsidRPr="00AF5882">
        <w:rPr>
          <w:rFonts w:asciiTheme="minorHAnsi" w:hAnsiTheme="minorHAnsi" w:cstheme="minorHAnsi"/>
          <w:b/>
          <w:bCs/>
        </w:rPr>
        <w:br w:type="page"/>
      </w:r>
    </w:p>
    <w:p w14:paraId="012E491F" w14:textId="348739E8" w:rsidR="00F6039A" w:rsidRDefault="00F6039A">
      <w:pPr>
        <w:widowControl/>
        <w:adjustRightInd/>
        <w:spacing w:line="240" w:lineRule="auto"/>
        <w:jc w:val="left"/>
        <w:textAlignment w:val="auto"/>
        <w:rPr>
          <w:rFonts w:asciiTheme="minorHAnsi" w:hAnsiTheme="minorHAnsi"/>
          <w:b/>
          <w:sz w:val="22"/>
          <w:szCs w:val="22"/>
        </w:rPr>
      </w:pPr>
      <w:r>
        <w:rPr>
          <w:rFonts w:asciiTheme="minorHAnsi" w:hAnsiTheme="minorHAnsi"/>
          <w:b/>
          <w:sz w:val="22"/>
          <w:szCs w:val="22"/>
        </w:rPr>
        <w:lastRenderedPageBreak/>
        <w:br w:type="page"/>
      </w:r>
    </w:p>
    <w:p w14:paraId="67B7DAD0" w14:textId="77777777" w:rsidR="009F3A57" w:rsidRPr="00EA5707" w:rsidRDefault="009F3A57" w:rsidP="000C0D97">
      <w:pPr>
        <w:pStyle w:val="Nagwek1"/>
      </w:pPr>
      <w:r w:rsidRPr="00EA5707">
        <w:lastRenderedPageBreak/>
        <w:t xml:space="preserve">Rozdział </w:t>
      </w:r>
      <w:r w:rsidR="0073201C" w:rsidRPr="00EA5707">
        <w:t>I</w:t>
      </w:r>
    </w:p>
    <w:p w14:paraId="13525261" w14:textId="77777777" w:rsidR="000B5B50" w:rsidRPr="00EA5707" w:rsidRDefault="00230D39" w:rsidP="000C0D97">
      <w:pPr>
        <w:spacing w:line="24" w:lineRule="atLeast"/>
        <w:jc w:val="left"/>
        <w:rPr>
          <w:rFonts w:asciiTheme="minorHAnsi" w:hAnsiTheme="minorHAnsi"/>
          <w:b/>
        </w:rPr>
      </w:pPr>
      <w:r w:rsidRPr="00EA5707">
        <w:rPr>
          <w:rFonts w:asciiTheme="minorHAnsi" w:hAnsiTheme="minorHAnsi"/>
          <w:b/>
        </w:rPr>
        <w:t>Postanowienia</w:t>
      </w:r>
      <w:r w:rsidR="000B5B50" w:rsidRPr="00EA5707">
        <w:rPr>
          <w:rFonts w:asciiTheme="minorHAnsi" w:hAnsiTheme="minorHAnsi"/>
          <w:b/>
        </w:rPr>
        <w:t xml:space="preserve"> ogólne</w:t>
      </w:r>
    </w:p>
    <w:p w14:paraId="582F18FF" w14:textId="77777777" w:rsidR="00B0458E" w:rsidRPr="00EA5707" w:rsidRDefault="00B0458E" w:rsidP="000C0D97">
      <w:pPr>
        <w:spacing w:before="120" w:line="24" w:lineRule="atLeast"/>
        <w:jc w:val="left"/>
        <w:rPr>
          <w:rFonts w:asciiTheme="minorHAnsi" w:hAnsiTheme="minorHAnsi"/>
          <w:b/>
        </w:rPr>
      </w:pPr>
      <w:r w:rsidRPr="00EA5707">
        <w:rPr>
          <w:rFonts w:asciiTheme="minorHAnsi" w:hAnsiTheme="minorHAnsi"/>
          <w:b/>
        </w:rPr>
        <w:t>§ 1</w:t>
      </w:r>
    </w:p>
    <w:p w14:paraId="21DECC99" w14:textId="00E12B40" w:rsidR="006F3224" w:rsidRPr="00EA5707" w:rsidRDefault="0073201C" w:rsidP="000C0D97">
      <w:pPr>
        <w:numPr>
          <w:ilvl w:val="0"/>
          <w:numId w:val="38"/>
        </w:numPr>
        <w:spacing w:before="120" w:line="24" w:lineRule="atLeast"/>
        <w:jc w:val="left"/>
        <w:rPr>
          <w:rFonts w:asciiTheme="minorHAnsi" w:hAnsiTheme="minorHAnsi"/>
        </w:rPr>
      </w:pPr>
      <w:r w:rsidRPr="00EA5707">
        <w:rPr>
          <w:rFonts w:asciiTheme="minorHAnsi" w:hAnsiTheme="minorHAnsi"/>
        </w:rPr>
        <w:t xml:space="preserve">Regulamin </w:t>
      </w:r>
      <w:r w:rsidR="00C45234" w:rsidRPr="00EA5707">
        <w:rPr>
          <w:rFonts w:asciiTheme="minorHAnsi" w:hAnsiTheme="minorHAnsi"/>
        </w:rPr>
        <w:t>naboru wniosków</w:t>
      </w:r>
      <w:r w:rsidR="009F3A57" w:rsidRPr="00EA5707">
        <w:rPr>
          <w:rFonts w:asciiTheme="minorHAnsi" w:hAnsiTheme="minorHAnsi"/>
        </w:rPr>
        <w:t xml:space="preserve"> zwany dalej „Regulaminem”</w:t>
      </w:r>
      <w:r w:rsidR="00AD0DA5" w:rsidRPr="00EA5707">
        <w:rPr>
          <w:rFonts w:asciiTheme="minorHAnsi" w:hAnsiTheme="minorHAnsi"/>
        </w:rPr>
        <w:t>,</w:t>
      </w:r>
      <w:r w:rsidR="00530FBC" w:rsidRPr="00EA5707">
        <w:rPr>
          <w:rFonts w:asciiTheme="minorHAnsi" w:hAnsiTheme="minorHAnsi"/>
        </w:rPr>
        <w:t xml:space="preserve"> </w:t>
      </w:r>
      <w:r w:rsidR="009F3A57" w:rsidRPr="00EA5707">
        <w:rPr>
          <w:rFonts w:asciiTheme="minorHAnsi" w:hAnsiTheme="minorHAnsi"/>
        </w:rPr>
        <w:t xml:space="preserve">stosuje się do </w:t>
      </w:r>
      <w:r w:rsidRPr="00EA5707">
        <w:rPr>
          <w:rFonts w:asciiTheme="minorHAnsi" w:hAnsiTheme="minorHAnsi"/>
        </w:rPr>
        <w:t>wniosk</w:t>
      </w:r>
      <w:r w:rsidR="009F3A57" w:rsidRPr="00EA5707">
        <w:rPr>
          <w:rFonts w:asciiTheme="minorHAnsi" w:hAnsiTheme="minorHAnsi"/>
        </w:rPr>
        <w:t>ów</w:t>
      </w:r>
      <w:r w:rsidR="000C0D97">
        <w:rPr>
          <w:rFonts w:asciiTheme="minorHAnsi" w:hAnsiTheme="minorHAnsi"/>
        </w:rPr>
        <w:t xml:space="preserve"> </w:t>
      </w:r>
      <w:r w:rsidR="000D4C8E" w:rsidRPr="00EA5707">
        <w:rPr>
          <w:rFonts w:asciiTheme="minorHAnsi" w:hAnsiTheme="minorHAnsi"/>
        </w:rPr>
        <w:t xml:space="preserve">o </w:t>
      </w:r>
      <w:r w:rsidR="003E6570" w:rsidRPr="00EA5707">
        <w:rPr>
          <w:rFonts w:asciiTheme="minorHAnsi" w:hAnsiTheme="minorHAnsi"/>
        </w:rPr>
        <w:t>udostępnienie środków</w:t>
      </w:r>
      <w:r w:rsidR="000D4C8E" w:rsidRPr="00EA5707">
        <w:rPr>
          <w:rFonts w:asciiTheme="minorHAnsi" w:hAnsiTheme="minorHAnsi"/>
        </w:rPr>
        <w:t xml:space="preserve"> (zwanych dalej</w:t>
      </w:r>
      <w:r w:rsidR="004A67AE" w:rsidRPr="00EA5707">
        <w:rPr>
          <w:rFonts w:asciiTheme="minorHAnsi" w:hAnsiTheme="minorHAnsi"/>
        </w:rPr>
        <w:t xml:space="preserve"> także</w:t>
      </w:r>
      <w:r w:rsidR="00BD4960" w:rsidRPr="00EA5707">
        <w:rPr>
          <w:rFonts w:asciiTheme="minorHAnsi" w:hAnsiTheme="minorHAnsi"/>
        </w:rPr>
        <w:t xml:space="preserve"> </w:t>
      </w:r>
      <w:r w:rsidR="00472600" w:rsidRPr="00EA5707">
        <w:rPr>
          <w:rFonts w:asciiTheme="minorHAnsi" w:hAnsiTheme="minorHAnsi"/>
        </w:rPr>
        <w:t>„</w:t>
      </w:r>
      <w:r w:rsidR="000D4C8E" w:rsidRPr="00EA5707">
        <w:rPr>
          <w:rFonts w:asciiTheme="minorHAnsi" w:hAnsiTheme="minorHAnsi"/>
        </w:rPr>
        <w:t>wnioskami</w:t>
      </w:r>
      <w:r w:rsidR="00472600" w:rsidRPr="00EA5707">
        <w:rPr>
          <w:rFonts w:asciiTheme="minorHAnsi" w:hAnsiTheme="minorHAnsi"/>
        </w:rPr>
        <w:t>”</w:t>
      </w:r>
      <w:r w:rsidR="000D4C8E" w:rsidRPr="00EA5707">
        <w:rPr>
          <w:rFonts w:asciiTheme="minorHAnsi" w:hAnsiTheme="minorHAnsi"/>
        </w:rPr>
        <w:t>)</w:t>
      </w:r>
      <w:r w:rsidR="00472600" w:rsidRPr="00EA5707">
        <w:rPr>
          <w:rFonts w:asciiTheme="minorHAnsi" w:hAnsiTheme="minorHAnsi"/>
        </w:rPr>
        <w:t>,</w:t>
      </w:r>
      <w:r w:rsidR="006D1174" w:rsidRPr="00EA5707">
        <w:rPr>
          <w:rFonts w:asciiTheme="minorHAnsi" w:hAnsiTheme="minorHAnsi"/>
        </w:rPr>
        <w:t xml:space="preserve"> złożony</w:t>
      </w:r>
      <w:r w:rsidR="00B0458E" w:rsidRPr="00EA5707">
        <w:rPr>
          <w:rFonts w:asciiTheme="minorHAnsi" w:hAnsiTheme="minorHAnsi"/>
        </w:rPr>
        <w:t>ch</w:t>
      </w:r>
      <w:r w:rsidR="006D1174" w:rsidRPr="00EA5707">
        <w:rPr>
          <w:rFonts w:asciiTheme="minorHAnsi" w:hAnsiTheme="minorHAnsi"/>
        </w:rPr>
        <w:t xml:space="preserve"> w </w:t>
      </w:r>
      <w:r w:rsidR="00733049" w:rsidRPr="00EA5707">
        <w:rPr>
          <w:rFonts w:asciiTheme="minorHAnsi" w:hAnsiTheme="minorHAnsi"/>
        </w:rPr>
        <w:t>naborze</w:t>
      </w:r>
      <w:r w:rsidR="00BD4960" w:rsidRPr="00EA5707">
        <w:rPr>
          <w:rFonts w:asciiTheme="minorHAnsi" w:hAnsiTheme="minorHAnsi"/>
        </w:rPr>
        <w:t xml:space="preserve"> </w:t>
      </w:r>
      <w:r w:rsidR="00C45234" w:rsidRPr="00EA5707">
        <w:rPr>
          <w:rFonts w:asciiTheme="minorHAnsi" w:hAnsiTheme="minorHAnsi"/>
        </w:rPr>
        <w:t>ciągłym</w:t>
      </w:r>
      <w:r w:rsidR="00BD4960" w:rsidRPr="00EA5707">
        <w:rPr>
          <w:rFonts w:asciiTheme="minorHAnsi" w:hAnsiTheme="minorHAnsi"/>
        </w:rPr>
        <w:t xml:space="preserve"> </w:t>
      </w:r>
      <w:r w:rsidR="00C45234" w:rsidRPr="00EA5707">
        <w:rPr>
          <w:rFonts w:asciiTheme="minorHAnsi" w:hAnsiTheme="minorHAnsi"/>
        </w:rPr>
        <w:t>(dalej „nabór”)</w:t>
      </w:r>
      <w:r w:rsidR="006D1174" w:rsidRPr="00EA5707">
        <w:rPr>
          <w:rFonts w:asciiTheme="minorHAnsi" w:hAnsiTheme="minorHAnsi"/>
        </w:rPr>
        <w:t xml:space="preserve">, w ramach programu priorytetowego </w:t>
      </w:r>
      <w:r w:rsidR="0039377D" w:rsidRPr="00EA5707">
        <w:rPr>
          <w:rFonts w:asciiTheme="minorHAnsi" w:hAnsiTheme="minorHAnsi"/>
        </w:rPr>
        <w:t>„</w:t>
      </w:r>
      <w:r w:rsidR="00F6039A" w:rsidRPr="00EA5707">
        <w:rPr>
          <w:rFonts w:asciiTheme="minorHAnsi" w:hAnsiTheme="minorHAnsi"/>
        </w:rPr>
        <w:t>Poprawa efektywności energetycznej wielorodzinnych budynków mieszkalnych na terenach wiejskich</w:t>
      </w:r>
      <w:r w:rsidR="0039377D" w:rsidRPr="00EA5707">
        <w:rPr>
          <w:rFonts w:asciiTheme="minorHAnsi" w:hAnsiTheme="minorHAnsi"/>
        </w:rPr>
        <w:t>”</w:t>
      </w:r>
      <w:r w:rsidR="00BC5FBE" w:rsidRPr="00EA5707">
        <w:rPr>
          <w:rFonts w:asciiTheme="minorHAnsi" w:hAnsiTheme="minorHAnsi"/>
        </w:rPr>
        <w:t>,</w:t>
      </w:r>
      <w:r w:rsidR="00AA2DD2" w:rsidRPr="00EA5707">
        <w:rPr>
          <w:rFonts w:asciiTheme="minorHAnsi" w:hAnsiTheme="minorHAnsi"/>
        </w:rPr>
        <w:t xml:space="preserve"> zwanego dalej „</w:t>
      </w:r>
      <w:r w:rsidR="00736524" w:rsidRPr="00EA5707">
        <w:rPr>
          <w:rFonts w:asciiTheme="minorHAnsi" w:hAnsiTheme="minorHAnsi"/>
        </w:rPr>
        <w:t>p</w:t>
      </w:r>
      <w:r w:rsidR="00AA2DD2" w:rsidRPr="00EA5707">
        <w:rPr>
          <w:rFonts w:asciiTheme="minorHAnsi" w:hAnsiTheme="minorHAnsi"/>
        </w:rPr>
        <w:t>rogramem priorytetowym”</w:t>
      </w:r>
      <w:r w:rsidR="00D81CF6" w:rsidRPr="00EA5707">
        <w:rPr>
          <w:rFonts w:asciiTheme="minorHAnsi" w:hAnsiTheme="minorHAnsi"/>
        </w:rPr>
        <w:t>.</w:t>
      </w:r>
      <w:r w:rsidR="0039377D" w:rsidRPr="00EA5707">
        <w:rPr>
          <w:rFonts w:asciiTheme="minorHAnsi" w:hAnsiTheme="minorHAnsi"/>
        </w:rPr>
        <w:t xml:space="preserve"> </w:t>
      </w:r>
    </w:p>
    <w:p w14:paraId="7B5BDAE0" w14:textId="3405BAA4" w:rsidR="00315359" w:rsidRPr="00EA5707" w:rsidRDefault="00315359" w:rsidP="000C0D97">
      <w:pPr>
        <w:numPr>
          <w:ilvl w:val="0"/>
          <w:numId w:val="38"/>
        </w:numPr>
        <w:spacing w:before="120" w:line="24" w:lineRule="atLeast"/>
        <w:jc w:val="left"/>
        <w:rPr>
          <w:rFonts w:asciiTheme="minorHAnsi" w:hAnsiTheme="minorHAnsi"/>
        </w:rPr>
      </w:pPr>
      <w:r w:rsidRPr="00EA5707">
        <w:rPr>
          <w:rFonts w:asciiTheme="minorHAnsi" w:hAnsiTheme="minorHAnsi"/>
        </w:rPr>
        <w:t>Regulamin określa sposób rozpatrywania wniosków od momentu ich wpływu do kancelarii Narodowego Funduszu Ochrony Środowiska i Gospodarki Wodnej, zwanego dalej „NFOŚiGW”, do</w:t>
      </w:r>
      <w:r w:rsidR="009A6377" w:rsidRPr="00EA5707">
        <w:rPr>
          <w:rFonts w:asciiTheme="minorHAnsi" w:hAnsiTheme="minorHAnsi"/>
        </w:rPr>
        <w:t> </w:t>
      </w:r>
      <w:r w:rsidRPr="00EA5707">
        <w:rPr>
          <w:rFonts w:asciiTheme="minorHAnsi" w:hAnsiTheme="minorHAnsi"/>
        </w:rPr>
        <w:t xml:space="preserve">momentu zawarcia umowy o </w:t>
      </w:r>
      <w:r w:rsidR="004312C8" w:rsidRPr="00EA5707">
        <w:rPr>
          <w:rFonts w:asciiTheme="minorHAnsi" w:hAnsiTheme="minorHAnsi"/>
        </w:rPr>
        <w:t>udostępnienie środków</w:t>
      </w:r>
      <w:r w:rsidRPr="00EA5707">
        <w:rPr>
          <w:rFonts w:asciiTheme="minorHAnsi" w:hAnsiTheme="minorHAnsi"/>
        </w:rPr>
        <w:t>.</w:t>
      </w:r>
    </w:p>
    <w:p w14:paraId="0DE8C6A7" w14:textId="162242AB" w:rsidR="007E39C5" w:rsidRPr="00EA5707" w:rsidRDefault="00D00609" w:rsidP="000C0D97">
      <w:pPr>
        <w:numPr>
          <w:ilvl w:val="0"/>
          <w:numId w:val="38"/>
        </w:numPr>
        <w:spacing w:before="120" w:line="24" w:lineRule="atLeast"/>
        <w:jc w:val="left"/>
        <w:rPr>
          <w:rFonts w:asciiTheme="minorHAnsi" w:hAnsiTheme="minorHAnsi"/>
        </w:rPr>
      </w:pPr>
      <w:r w:rsidRPr="00EA5707">
        <w:rPr>
          <w:rFonts w:asciiTheme="minorHAnsi" w:hAnsiTheme="minorHAnsi"/>
        </w:rPr>
        <w:t>Formy i warunki u</w:t>
      </w:r>
      <w:r w:rsidR="004312C8" w:rsidRPr="00EA5707">
        <w:rPr>
          <w:rFonts w:asciiTheme="minorHAnsi" w:hAnsiTheme="minorHAnsi"/>
        </w:rPr>
        <w:t>dostępniania środków</w:t>
      </w:r>
      <w:r w:rsidRPr="00EA5707">
        <w:rPr>
          <w:rFonts w:asciiTheme="minorHAnsi" w:hAnsiTheme="minorHAnsi"/>
        </w:rPr>
        <w:t xml:space="preserve"> </w:t>
      </w:r>
      <w:r w:rsidR="006F0715" w:rsidRPr="00EA5707">
        <w:rPr>
          <w:rFonts w:asciiTheme="minorHAnsi" w:hAnsiTheme="minorHAnsi"/>
        </w:rPr>
        <w:t xml:space="preserve">oraz </w:t>
      </w:r>
      <w:r w:rsidR="006F58B4" w:rsidRPr="00EA5707">
        <w:rPr>
          <w:rFonts w:asciiTheme="minorHAnsi" w:hAnsiTheme="minorHAnsi"/>
        </w:rPr>
        <w:t xml:space="preserve">szczegółowe </w:t>
      </w:r>
      <w:r w:rsidR="006F0715" w:rsidRPr="00EA5707">
        <w:rPr>
          <w:rFonts w:asciiTheme="minorHAnsi" w:hAnsiTheme="minorHAnsi"/>
        </w:rPr>
        <w:t>kryteria</w:t>
      </w:r>
      <w:r w:rsidR="006F58B4" w:rsidRPr="00EA5707">
        <w:rPr>
          <w:rFonts w:asciiTheme="minorHAnsi" w:hAnsiTheme="minorHAnsi"/>
        </w:rPr>
        <w:t xml:space="preserve"> wyboru </w:t>
      </w:r>
      <w:r w:rsidR="003E6570" w:rsidRPr="00EA5707">
        <w:rPr>
          <w:rFonts w:asciiTheme="minorHAnsi" w:hAnsiTheme="minorHAnsi"/>
        </w:rPr>
        <w:t>inwestycji</w:t>
      </w:r>
      <w:r w:rsidR="006F0715" w:rsidRPr="00EA5707">
        <w:rPr>
          <w:rFonts w:asciiTheme="minorHAnsi" w:hAnsiTheme="minorHAnsi"/>
        </w:rPr>
        <w:t xml:space="preserve"> </w:t>
      </w:r>
      <w:r w:rsidR="004312C8" w:rsidRPr="00EA5707">
        <w:rPr>
          <w:rFonts w:asciiTheme="minorHAnsi" w:hAnsiTheme="minorHAnsi"/>
        </w:rPr>
        <w:t xml:space="preserve">w zakresie oceny wniosków o udostępnienie środków </w:t>
      </w:r>
      <w:r w:rsidR="006F0715" w:rsidRPr="00EA5707">
        <w:rPr>
          <w:rFonts w:asciiTheme="minorHAnsi" w:hAnsiTheme="minorHAnsi"/>
        </w:rPr>
        <w:t>określa program priorytetowy.</w:t>
      </w:r>
    </w:p>
    <w:p w14:paraId="12AD5599" w14:textId="1B69C648" w:rsidR="00315359" w:rsidRPr="00EA5707" w:rsidRDefault="00315359" w:rsidP="000C0D97">
      <w:pPr>
        <w:pStyle w:val="Nagwek1"/>
      </w:pPr>
      <w:r w:rsidRPr="00EA5707">
        <w:t>Rozdział II</w:t>
      </w:r>
    </w:p>
    <w:p w14:paraId="1EB985CE" w14:textId="77777777" w:rsidR="00315359" w:rsidRPr="00EA5707" w:rsidRDefault="00315359" w:rsidP="000C0D97">
      <w:pPr>
        <w:pStyle w:val="Akapitzlist"/>
        <w:spacing w:line="24" w:lineRule="atLeast"/>
        <w:ind w:left="0"/>
        <w:jc w:val="left"/>
        <w:rPr>
          <w:rFonts w:asciiTheme="minorHAnsi" w:hAnsiTheme="minorHAnsi"/>
          <w:b/>
        </w:rPr>
      </w:pPr>
      <w:r w:rsidRPr="00EA5707">
        <w:rPr>
          <w:rFonts w:asciiTheme="minorHAnsi" w:hAnsiTheme="minorHAnsi"/>
          <w:b/>
        </w:rPr>
        <w:t>Składanie wniosków</w:t>
      </w:r>
    </w:p>
    <w:p w14:paraId="4E4F04A7" w14:textId="77777777" w:rsidR="009D39AF" w:rsidRPr="00EA5707" w:rsidRDefault="009D39AF" w:rsidP="000C0D97">
      <w:pPr>
        <w:spacing w:before="120" w:line="24" w:lineRule="atLeast"/>
        <w:jc w:val="left"/>
        <w:rPr>
          <w:rFonts w:asciiTheme="minorHAnsi" w:hAnsiTheme="minorHAnsi"/>
          <w:b/>
        </w:rPr>
      </w:pPr>
      <w:r w:rsidRPr="00EA5707">
        <w:rPr>
          <w:rFonts w:asciiTheme="minorHAnsi" w:hAnsiTheme="minorHAnsi"/>
          <w:b/>
        </w:rPr>
        <w:t xml:space="preserve">§ </w:t>
      </w:r>
      <w:r w:rsidR="0079038B" w:rsidRPr="00EA5707">
        <w:rPr>
          <w:rFonts w:asciiTheme="minorHAnsi" w:hAnsiTheme="minorHAnsi"/>
          <w:b/>
        </w:rPr>
        <w:t>2</w:t>
      </w:r>
    </w:p>
    <w:p w14:paraId="48726C2F" w14:textId="1ECB0792" w:rsidR="006D27FA" w:rsidRPr="00EA5707" w:rsidRDefault="00D604DE" w:rsidP="000C0D97">
      <w:pPr>
        <w:pStyle w:val="Akapitzlist"/>
        <w:numPr>
          <w:ilvl w:val="0"/>
          <w:numId w:val="39"/>
        </w:numPr>
        <w:spacing w:line="24" w:lineRule="atLeast"/>
        <w:ind w:left="284"/>
        <w:jc w:val="left"/>
        <w:rPr>
          <w:rFonts w:asciiTheme="minorHAnsi" w:hAnsiTheme="minorHAnsi"/>
        </w:rPr>
      </w:pPr>
      <w:r w:rsidRPr="00EA5707">
        <w:rPr>
          <w:rFonts w:asciiTheme="minorHAnsi" w:hAnsiTheme="minorHAnsi"/>
        </w:rPr>
        <w:t>Nabór wniosków odbywa się na pod</w:t>
      </w:r>
      <w:r w:rsidR="00AB23D9" w:rsidRPr="00EA5707">
        <w:rPr>
          <w:rFonts w:asciiTheme="minorHAnsi" w:hAnsiTheme="minorHAnsi"/>
        </w:rPr>
        <w:t>stawie ogłoszeni</w:t>
      </w:r>
      <w:r w:rsidR="00631C3B" w:rsidRPr="00EA5707">
        <w:rPr>
          <w:rFonts w:asciiTheme="minorHAnsi" w:hAnsiTheme="minorHAnsi"/>
        </w:rPr>
        <w:t>a</w:t>
      </w:r>
      <w:r w:rsidR="0047286B" w:rsidRPr="00EA5707">
        <w:rPr>
          <w:rFonts w:asciiTheme="minorHAnsi" w:hAnsiTheme="minorHAnsi"/>
        </w:rPr>
        <w:t xml:space="preserve"> o </w:t>
      </w:r>
      <w:r w:rsidR="00185B79" w:rsidRPr="00EA5707">
        <w:rPr>
          <w:rFonts w:asciiTheme="minorHAnsi" w:hAnsiTheme="minorHAnsi"/>
        </w:rPr>
        <w:t>naborze</w:t>
      </w:r>
      <w:r w:rsidR="00AB23D9" w:rsidRPr="00EA5707">
        <w:rPr>
          <w:rFonts w:asciiTheme="minorHAnsi" w:hAnsiTheme="minorHAnsi"/>
        </w:rPr>
        <w:t xml:space="preserve"> </w:t>
      </w:r>
      <w:r w:rsidR="00D250D9" w:rsidRPr="00EA5707">
        <w:rPr>
          <w:rFonts w:asciiTheme="minorHAnsi" w:hAnsiTheme="minorHAnsi"/>
        </w:rPr>
        <w:t xml:space="preserve">publikowanego na stronie </w:t>
      </w:r>
      <w:hyperlink r:id="rId8" w:history="1">
        <w:r w:rsidR="00D250D9" w:rsidRPr="00EA5707">
          <w:rPr>
            <w:rStyle w:val="Hipercze"/>
            <w:rFonts w:asciiTheme="minorHAnsi" w:hAnsiTheme="minorHAnsi" w:cstheme="minorHAnsi"/>
          </w:rPr>
          <w:t>https://www.gov.pl/web/nfosigw/</w:t>
        </w:r>
      </w:hyperlink>
      <w:r w:rsidR="00D250D9" w:rsidRPr="00EA5707">
        <w:t>.</w:t>
      </w:r>
    </w:p>
    <w:p w14:paraId="68AD2807" w14:textId="77777777" w:rsidR="00315359" w:rsidRPr="00EA5707" w:rsidRDefault="00315359" w:rsidP="000C0D97">
      <w:pPr>
        <w:pStyle w:val="Akapitzlist"/>
        <w:numPr>
          <w:ilvl w:val="0"/>
          <w:numId w:val="39"/>
        </w:numPr>
        <w:spacing w:before="120" w:line="24" w:lineRule="atLeast"/>
        <w:ind w:left="284"/>
        <w:jc w:val="left"/>
        <w:rPr>
          <w:rFonts w:asciiTheme="minorHAnsi" w:hAnsiTheme="minorHAnsi"/>
        </w:rPr>
      </w:pPr>
      <w:r w:rsidRPr="00EA5707">
        <w:rPr>
          <w:rFonts w:asciiTheme="minorHAnsi" w:hAnsiTheme="minorHAnsi"/>
        </w:rPr>
        <w:t xml:space="preserve">Wnioski należy składać na formularzach, właściwych dla danego </w:t>
      </w:r>
      <w:r w:rsidR="000E41C5" w:rsidRPr="00EA5707">
        <w:rPr>
          <w:rFonts w:asciiTheme="minorHAnsi" w:hAnsiTheme="minorHAnsi"/>
        </w:rPr>
        <w:t>naboru</w:t>
      </w:r>
      <w:r w:rsidRPr="00EA5707">
        <w:rPr>
          <w:rFonts w:asciiTheme="minorHAnsi" w:hAnsiTheme="minorHAnsi"/>
        </w:rPr>
        <w:t xml:space="preserve"> w ramach programu priorytetowego.</w:t>
      </w:r>
    </w:p>
    <w:p w14:paraId="55E59665" w14:textId="1136AB08" w:rsidR="00824D1B" w:rsidRPr="00EA5707" w:rsidRDefault="00844BB4" w:rsidP="000C0D97">
      <w:pPr>
        <w:pStyle w:val="Akapitzlist"/>
        <w:numPr>
          <w:ilvl w:val="0"/>
          <w:numId w:val="39"/>
        </w:numPr>
        <w:spacing w:before="120" w:line="24" w:lineRule="atLeast"/>
        <w:ind w:left="284"/>
        <w:jc w:val="left"/>
        <w:rPr>
          <w:rFonts w:asciiTheme="minorHAnsi" w:hAnsiTheme="minorHAnsi"/>
        </w:rPr>
      </w:pPr>
      <w:r w:rsidRPr="00EA5707">
        <w:rPr>
          <w:rFonts w:asciiTheme="minorHAnsi" w:hAnsiTheme="minorHAnsi"/>
        </w:rPr>
        <w:t>F</w:t>
      </w:r>
      <w:r w:rsidR="00824D1B" w:rsidRPr="00EA5707">
        <w:rPr>
          <w:rFonts w:asciiTheme="minorHAnsi" w:hAnsiTheme="minorHAnsi"/>
        </w:rPr>
        <w:t>ormularz wniosku wraz z</w:t>
      </w:r>
      <w:r w:rsidR="007755B1" w:rsidRPr="00EA5707">
        <w:rPr>
          <w:rFonts w:asciiTheme="minorHAnsi" w:hAnsiTheme="minorHAnsi"/>
        </w:rPr>
        <w:t xml:space="preserve"> </w:t>
      </w:r>
      <w:r w:rsidR="00824D1B" w:rsidRPr="00EA5707">
        <w:rPr>
          <w:rFonts w:asciiTheme="minorHAnsi" w:hAnsiTheme="minorHAnsi"/>
        </w:rPr>
        <w:t>instrukcją jego wypełniania dostępny jest</w:t>
      </w:r>
      <w:r w:rsidR="00F00C81" w:rsidRPr="00EA5707">
        <w:rPr>
          <w:rFonts w:asciiTheme="minorHAnsi" w:hAnsiTheme="minorHAnsi"/>
        </w:rPr>
        <w:t xml:space="preserve"> w Generatorze Wniosków o </w:t>
      </w:r>
      <w:r w:rsidR="009212B6" w:rsidRPr="00EA5707">
        <w:rPr>
          <w:rFonts w:asciiTheme="minorHAnsi" w:hAnsiTheme="minorHAnsi"/>
        </w:rPr>
        <w:t>Dofinansowanie (dalej „GWD”)</w:t>
      </w:r>
      <w:r w:rsidR="00824D1B" w:rsidRPr="00EA5707">
        <w:rPr>
          <w:rFonts w:asciiTheme="minorHAnsi" w:hAnsiTheme="minorHAnsi"/>
        </w:rPr>
        <w:t xml:space="preserve">, po utworzeniu konta i zalogowaniu, </w:t>
      </w:r>
      <w:r w:rsidR="00636809" w:rsidRPr="00EA5707">
        <w:rPr>
          <w:rFonts w:asciiTheme="minorHAnsi" w:hAnsiTheme="minorHAnsi"/>
        </w:rPr>
        <w:t>na </w:t>
      </w:r>
      <w:r w:rsidR="00824D1B" w:rsidRPr="00EA5707">
        <w:rPr>
          <w:rFonts w:asciiTheme="minorHAnsi" w:hAnsiTheme="minorHAnsi"/>
        </w:rPr>
        <w:t xml:space="preserve">stronie internetowej </w:t>
      </w:r>
      <w:r w:rsidR="00BB30C8" w:rsidRPr="00EA5707">
        <w:rPr>
          <w:rFonts w:asciiTheme="minorHAnsi" w:hAnsiTheme="minorHAnsi"/>
        </w:rPr>
        <w:t xml:space="preserve">NFOŚiGW, </w:t>
      </w:r>
      <w:r w:rsidR="00824D1B" w:rsidRPr="00EA5707">
        <w:rPr>
          <w:rFonts w:asciiTheme="minorHAnsi" w:hAnsiTheme="minorHAnsi"/>
        </w:rPr>
        <w:t xml:space="preserve">pod adresem </w:t>
      </w:r>
      <w:hyperlink r:id="rId9" w:history="1">
        <w:r w:rsidR="0036748D" w:rsidRPr="00EA5707">
          <w:rPr>
            <w:rStyle w:val="Hipercze"/>
            <w:rFonts w:asciiTheme="minorHAnsi" w:hAnsiTheme="minorHAnsi"/>
          </w:rPr>
          <w:t>https://gwd.nfosigw.gov.pl</w:t>
        </w:r>
      </w:hyperlink>
      <w:r w:rsidR="000D7ABB" w:rsidRPr="00EA5707">
        <w:rPr>
          <w:rFonts w:asciiTheme="minorHAnsi" w:hAnsiTheme="minorHAnsi"/>
        </w:rPr>
        <w:t>,</w:t>
      </w:r>
      <w:r w:rsidR="00824D1B" w:rsidRPr="00EA5707">
        <w:rPr>
          <w:rFonts w:asciiTheme="minorHAnsi" w:hAnsiTheme="minorHAnsi"/>
        </w:rPr>
        <w:t xml:space="preserve"> po wybraniu odpowiedniego programu priorytetowego.</w:t>
      </w:r>
    </w:p>
    <w:p w14:paraId="63C77236" w14:textId="2143632F" w:rsidR="00D846C9" w:rsidRPr="00EA5707" w:rsidRDefault="007C13E2" w:rsidP="000C0D97">
      <w:pPr>
        <w:pStyle w:val="Akapitzlist"/>
        <w:numPr>
          <w:ilvl w:val="0"/>
          <w:numId w:val="39"/>
        </w:numPr>
        <w:spacing w:before="120" w:line="24" w:lineRule="atLeast"/>
        <w:ind w:left="284"/>
        <w:jc w:val="left"/>
        <w:rPr>
          <w:rFonts w:asciiTheme="minorHAnsi" w:hAnsiTheme="minorHAnsi"/>
        </w:rPr>
      </w:pPr>
      <w:r w:rsidRPr="00EA5707">
        <w:rPr>
          <w:rFonts w:asciiTheme="minorHAnsi" w:hAnsiTheme="minorHAnsi"/>
        </w:rPr>
        <w:t>Wniosek składa się</w:t>
      </w:r>
      <w:r w:rsidR="007755B1" w:rsidRPr="00EA5707">
        <w:rPr>
          <w:rFonts w:asciiTheme="minorHAnsi" w:hAnsiTheme="minorHAnsi"/>
        </w:rPr>
        <w:t xml:space="preserve"> </w:t>
      </w:r>
      <w:r w:rsidR="000946ED" w:rsidRPr="00EA5707">
        <w:rPr>
          <w:rFonts w:asciiTheme="minorHAnsi" w:hAnsiTheme="minorHAnsi"/>
        </w:rPr>
        <w:t xml:space="preserve">wyłącznie </w:t>
      </w:r>
      <w:r w:rsidR="008B1969" w:rsidRPr="00EA5707">
        <w:rPr>
          <w:rFonts w:asciiTheme="minorHAnsi" w:hAnsiTheme="minorHAnsi"/>
        </w:rPr>
        <w:t>w wersji elektronicznej prz</w:t>
      </w:r>
      <w:r w:rsidR="00D846C9" w:rsidRPr="00EA5707">
        <w:rPr>
          <w:rFonts w:asciiTheme="minorHAnsi" w:hAnsiTheme="minorHAnsi"/>
        </w:rPr>
        <w:t>ez</w:t>
      </w:r>
      <w:r w:rsidR="008B1969" w:rsidRPr="00EA5707">
        <w:rPr>
          <w:rFonts w:asciiTheme="minorHAnsi" w:hAnsiTheme="minorHAnsi"/>
        </w:rPr>
        <w:t xml:space="preserve"> GWD,</w:t>
      </w:r>
      <w:r w:rsidR="007755B1" w:rsidRPr="00EA5707">
        <w:rPr>
          <w:rFonts w:asciiTheme="minorHAnsi" w:hAnsiTheme="minorHAnsi"/>
        </w:rPr>
        <w:t xml:space="preserve"> </w:t>
      </w:r>
      <w:r w:rsidR="00A34424" w:rsidRPr="00EA5707">
        <w:rPr>
          <w:rFonts w:asciiTheme="minorHAnsi" w:hAnsiTheme="minorHAnsi"/>
        </w:rPr>
        <w:t xml:space="preserve">przy użyciu </w:t>
      </w:r>
      <w:r w:rsidR="00840FC3" w:rsidRPr="00EA5707">
        <w:rPr>
          <w:rFonts w:asciiTheme="minorHAnsi" w:hAnsiTheme="minorHAnsi"/>
        </w:rPr>
        <w:t xml:space="preserve">podpisu </w:t>
      </w:r>
      <w:r w:rsidR="009A619B" w:rsidRPr="00EA5707">
        <w:rPr>
          <w:rFonts w:asciiTheme="minorHAnsi" w:hAnsiTheme="minorHAnsi"/>
        </w:rPr>
        <w:t>elektronicznego</w:t>
      </w:r>
      <w:r w:rsidR="00017D94" w:rsidRPr="00EA5707">
        <w:rPr>
          <w:rFonts w:asciiTheme="minorHAnsi" w:hAnsiTheme="minorHAnsi"/>
        </w:rPr>
        <w:t>, który wywołuje skutki prawne równoważne podpisowi własnoręcznemu</w:t>
      </w:r>
      <w:r w:rsidR="00386CB3" w:rsidRPr="00EA5707">
        <w:rPr>
          <w:rFonts w:asciiTheme="minorHAnsi" w:hAnsiTheme="minorHAnsi"/>
        </w:rPr>
        <w:t>.</w:t>
      </w:r>
    </w:p>
    <w:p w14:paraId="4DC46D83" w14:textId="447ABB57" w:rsidR="00261F31" w:rsidRPr="00EA5707" w:rsidRDefault="001F7AB0" w:rsidP="000C0D97">
      <w:pPr>
        <w:pStyle w:val="Akapitzlist"/>
        <w:numPr>
          <w:ilvl w:val="0"/>
          <w:numId w:val="39"/>
        </w:numPr>
        <w:spacing w:before="120" w:line="24" w:lineRule="atLeast"/>
        <w:ind w:left="284"/>
        <w:jc w:val="left"/>
        <w:rPr>
          <w:rFonts w:asciiTheme="minorHAnsi" w:hAnsiTheme="minorHAnsi"/>
        </w:rPr>
      </w:pPr>
      <w:r>
        <w:rPr>
          <w:rFonts w:asciiTheme="minorHAnsi" w:hAnsiTheme="minorHAnsi"/>
        </w:rPr>
        <w:t>F</w:t>
      </w:r>
      <w:r w:rsidR="007C13E2" w:rsidRPr="00EA5707">
        <w:rPr>
          <w:rFonts w:asciiTheme="minorHAnsi" w:hAnsiTheme="minorHAnsi"/>
        </w:rPr>
        <w:t xml:space="preserve">O zachowaniu terminu </w:t>
      </w:r>
      <w:r w:rsidR="00D90CB6" w:rsidRPr="00EA5707">
        <w:rPr>
          <w:rFonts w:asciiTheme="minorHAnsi" w:hAnsiTheme="minorHAnsi"/>
        </w:rPr>
        <w:t>złożenia</w:t>
      </w:r>
      <w:r w:rsidR="001C5E02" w:rsidRPr="00EA5707">
        <w:rPr>
          <w:rFonts w:asciiTheme="minorHAnsi" w:hAnsiTheme="minorHAnsi"/>
        </w:rPr>
        <w:t xml:space="preserve"> wniosku</w:t>
      </w:r>
      <w:r w:rsidR="007755B1" w:rsidRPr="00EA5707">
        <w:rPr>
          <w:rFonts w:asciiTheme="minorHAnsi" w:hAnsiTheme="minorHAnsi"/>
        </w:rPr>
        <w:t xml:space="preserve"> </w:t>
      </w:r>
      <w:r w:rsidR="007C13E2" w:rsidRPr="00EA5707">
        <w:rPr>
          <w:rFonts w:asciiTheme="minorHAnsi" w:hAnsiTheme="minorHAnsi"/>
        </w:rPr>
        <w:t>decyduje</w:t>
      </w:r>
      <w:r w:rsidR="00460D35" w:rsidRPr="00EA5707">
        <w:rPr>
          <w:rFonts w:asciiTheme="minorHAnsi" w:hAnsiTheme="minorHAnsi"/>
        </w:rPr>
        <w:t xml:space="preserve"> </w:t>
      </w:r>
      <w:r w:rsidR="00F8279E" w:rsidRPr="00EA5707">
        <w:rPr>
          <w:rFonts w:asciiTheme="minorHAnsi" w:hAnsiTheme="minorHAnsi"/>
        </w:rPr>
        <w:t>data jego wysłania przez GWD na skrzynkę e-Doręczenia: AE:PL-10495-91598-HEWTI-17 lub w sytuacji braku możliwości wysłania dokumentów na skrzynkę e-Doręczenia za pośrednictwem skrzynki e-PUAP: /rm5eox834i/SkrytkaESP</w:t>
      </w:r>
    </w:p>
    <w:p w14:paraId="2592E6D6" w14:textId="71895EB2" w:rsidR="003D39F6" w:rsidRPr="00EA5707" w:rsidRDefault="003D39F6" w:rsidP="000C0D97">
      <w:pPr>
        <w:pStyle w:val="Akapitzlist"/>
        <w:numPr>
          <w:ilvl w:val="0"/>
          <w:numId w:val="39"/>
        </w:numPr>
        <w:spacing w:before="120" w:line="24" w:lineRule="atLeast"/>
        <w:ind w:left="284"/>
        <w:jc w:val="left"/>
        <w:rPr>
          <w:rFonts w:asciiTheme="minorHAnsi" w:hAnsiTheme="minorHAnsi"/>
        </w:rPr>
      </w:pPr>
      <w:r w:rsidRPr="00EA5707">
        <w:rPr>
          <w:rFonts w:asciiTheme="minorHAnsi" w:hAnsiTheme="minorHAnsi"/>
        </w:rPr>
        <w:t>Wniosek złożony poza ogłoszonym terminem naboru zostaje odrzucony</w:t>
      </w:r>
      <w:r w:rsidR="00A444AB" w:rsidRPr="00EA5707">
        <w:rPr>
          <w:rFonts w:asciiTheme="minorHAnsi" w:hAnsiTheme="minorHAnsi"/>
        </w:rPr>
        <w:t>,</w:t>
      </w:r>
      <w:r w:rsidRPr="00EA5707">
        <w:rPr>
          <w:rFonts w:asciiTheme="minorHAnsi" w:hAnsiTheme="minorHAnsi"/>
        </w:rPr>
        <w:t xml:space="preserve"> o czym wnioskodawca jest informowany w </w:t>
      </w:r>
      <w:r w:rsidR="00460D35" w:rsidRPr="00EA5707">
        <w:rPr>
          <w:rFonts w:asciiTheme="minorHAnsi" w:hAnsiTheme="minorHAnsi"/>
        </w:rPr>
        <w:t>postaci elektronicznej za pośrednictwem poczty elektronicznej</w:t>
      </w:r>
      <w:r w:rsidRPr="00EA5707">
        <w:rPr>
          <w:rFonts w:asciiTheme="minorHAnsi" w:hAnsiTheme="minorHAnsi"/>
        </w:rPr>
        <w:t xml:space="preserve">. </w:t>
      </w:r>
    </w:p>
    <w:p w14:paraId="32F9C09F" w14:textId="1530FDBD" w:rsidR="00286814" w:rsidRPr="00EA5707" w:rsidRDefault="00596265" w:rsidP="000C0D97">
      <w:pPr>
        <w:pStyle w:val="Akapitzlist"/>
        <w:numPr>
          <w:ilvl w:val="0"/>
          <w:numId w:val="39"/>
        </w:numPr>
        <w:spacing w:before="120" w:line="24" w:lineRule="atLeast"/>
        <w:ind w:left="284"/>
        <w:jc w:val="left"/>
        <w:rPr>
          <w:rFonts w:asciiTheme="minorHAnsi" w:hAnsiTheme="minorHAnsi"/>
          <w:b/>
        </w:rPr>
      </w:pPr>
      <w:r w:rsidRPr="00EA5707">
        <w:rPr>
          <w:rFonts w:asciiTheme="minorHAnsi" w:hAnsiTheme="minorHAnsi"/>
        </w:rPr>
        <w:t xml:space="preserve">W ramach danego naboru wnioskodawca może złożyć tylko jeden wniosek o dofinansowanie. </w:t>
      </w:r>
      <w:r w:rsidRPr="00EA5707">
        <w:rPr>
          <w:rFonts w:asciiTheme="minorHAnsi" w:hAnsiTheme="minorHAnsi"/>
        </w:rPr>
        <w:br/>
        <w:t xml:space="preserve">W przypadku </w:t>
      </w:r>
      <w:r w:rsidR="00AB75EF" w:rsidRPr="00EA5707">
        <w:rPr>
          <w:rFonts w:asciiTheme="minorHAnsi" w:hAnsiTheme="minorHAnsi"/>
        </w:rPr>
        <w:t>złożenia więcej</w:t>
      </w:r>
      <w:r w:rsidRPr="00EA5707">
        <w:rPr>
          <w:rFonts w:asciiTheme="minorHAnsi" w:hAnsiTheme="minorHAnsi"/>
        </w:rPr>
        <w:t xml:space="preserve"> niż jednego wniosku, rozpatrzeniu podlega tylko pierwszy wniosek (decyduje kolejność wpływu)</w:t>
      </w:r>
      <w:r w:rsidR="009967B5" w:rsidRPr="00EA5707">
        <w:rPr>
          <w:rFonts w:asciiTheme="minorHAnsi" w:hAnsiTheme="minorHAnsi"/>
        </w:rPr>
        <w:t>.</w:t>
      </w:r>
    </w:p>
    <w:p w14:paraId="10F6EA64" w14:textId="742CA6EC" w:rsidR="00184A88" w:rsidRPr="00EA5707" w:rsidRDefault="00184A88" w:rsidP="000C0D97">
      <w:pPr>
        <w:pStyle w:val="Nagwek1"/>
      </w:pPr>
      <w:r w:rsidRPr="00EA5707">
        <w:t>Rozdział III</w:t>
      </w:r>
    </w:p>
    <w:p w14:paraId="6B8AA8BC" w14:textId="77777777" w:rsidR="007761B9" w:rsidRPr="00EA5707" w:rsidRDefault="00074F27" w:rsidP="000C0D97">
      <w:pPr>
        <w:spacing w:line="24" w:lineRule="atLeast"/>
        <w:jc w:val="left"/>
        <w:rPr>
          <w:rFonts w:asciiTheme="minorHAnsi" w:hAnsiTheme="minorHAnsi"/>
          <w:b/>
        </w:rPr>
      </w:pPr>
      <w:r w:rsidRPr="00EA5707">
        <w:rPr>
          <w:rFonts w:asciiTheme="minorHAnsi" w:hAnsiTheme="minorHAnsi"/>
          <w:b/>
        </w:rPr>
        <w:t>Etapy r</w:t>
      </w:r>
      <w:r w:rsidR="00230D39" w:rsidRPr="00EA5707">
        <w:rPr>
          <w:rFonts w:asciiTheme="minorHAnsi" w:hAnsiTheme="minorHAnsi"/>
          <w:b/>
        </w:rPr>
        <w:t>ozpatrywani</w:t>
      </w:r>
      <w:r w:rsidRPr="00EA5707">
        <w:rPr>
          <w:rFonts w:asciiTheme="minorHAnsi" w:hAnsiTheme="minorHAnsi"/>
          <w:b/>
        </w:rPr>
        <w:t>a</w:t>
      </w:r>
      <w:r w:rsidR="00230D39" w:rsidRPr="00EA5707">
        <w:rPr>
          <w:rFonts w:asciiTheme="minorHAnsi" w:hAnsiTheme="minorHAnsi"/>
          <w:b/>
        </w:rPr>
        <w:t xml:space="preserve"> wniosku</w:t>
      </w:r>
    </w:p>
    <w:p w14:paraId="41782D28" w14:textId="77777777" w:rsidR="00230D39" w:rsidRPr="00EA5707" w:rsidRDefault="00230D39" w:rsidP="000C0D97">
      <w:pPr>
        <w:spacing w:before="120" w:line="24" w:lineRule="atLeast"/>
        <w:jc w:val="left"/>
        <w:rPr>
          <w:rFonts w:asciiTheme="minorHAnsi" w:hAnsiTheme="minorHAnsi"/>
          <w:b/>
        </w:rPr>
      </w:pPr>
      <w:r w:rsidRPr="00EA5707">
        <w:rPr>
          <w:rFonts w:asciiTheme="minorHAnsi" w:hAnsiTheme="minorHAnsi"/>
          <w:b/>
        </w:rPr>
        <w:t xml:space="preserve">§ </w:t>
      </w:r>
      <w:r w:rsidR="00C95FAD" w:rsidRPr="00EA5707">
        <w:rPr>
          <w:rFonts w:asciiTheme="minorHAnsi" w:hAnsiTheme="minorHAnsi"/>
          <w:b/>
        </w:rPr>
        <w:t>3</w:t>
      </w:r>
    </w:p>
    <w:p w14:paraId="3E302708" w14:textId="77777777" w:rsidR="004312C8" w:rsidRPr="00EA5707" w:rsidRDefault="004312C8" w:rsidP="000C0D97">
      <w:pPr>
        <w:pStyle w:val="Akapitzlist"/>
        <w:numPr>
          <w:ilvl w:val="0"/>
          <w:numId w:val="37"/>
        </w:numPr>
        <w:spacing w:before="120" w:line="24" w:lineRule="atLeast"/>
        <w:ind w:left="284" w:hanging="284"/>
        <w:jc w:val="left"/>
        <w:rPr>
          <w:rFonts w:asciiTheme="minorHAnsi" w:hAnsiTheme="minorHAnsi"/>
        </w:rPr>
      </w:pPr>
      <w:r w:rsidRPr="00EA5707">
        <w:rPr>
          <w:rFonts w:asciiTheme="minorHAnsi" w:hAnsiTheme="minorHAnsi"/>
        </w:rPr>
        <w:t xml:space="preserve">Wnioski będą rozpatrywane po zakończeniu naboru ciągłego. Data zakończenia naboru </w:t>
      </w:r>
      <w:r w:rsidRPr="00EA5707">
        <w:rPr>
          <w:rFonts w:asciiTheme="minorHAnsi" w:hAnsiTheme="minorHAnsi"/>
        </w:rPr>
        <w:lastRenderedPageBreak/>
        <w:t xml:space="preserve">wskazana jest w ogłoszeniu o naborze. </w:t>
      </w:r>
    </w:p>
    <w:p w14:paraId="3A6930EC" w14:textId="4C1087E8" w:rsidR="008A6B12" w:rsidRPr="00EA5707" w:rsidRDefault="00C23A5E" w:rsidP="000C0D97">
      <w:pPr>
        <w:pStyle w:val="Akapitzlist"/>
        <w:numPr>
          <w:ilvl w:val="0"/>
          <w:numId w:val="37"/>
        </w:numPr>
        <w:spacing w:before="120" w:line="24" w:lineRule="atLeast"/>
        <w:ind w:left="284" w:hanging="284"/>
        <w:jc w:val="left"/>
        <w:rPr>
          <w:rFonts w:asciiTheme="minorHAnsi" w:hAnsiTheme="minorHAnsi"/>
        </w:rPr>
      </w:pPr>
      <w:r w:rsidRPr="00EA5707">
        <w:rPr>
          <w:rFonts w:asciiTheme="minorHAnsi" w:hAnsiTheme="minorHAnsi"/>
        </w:rPr>
        <w:t xml:space="preserve">Na </w:t>
      </w:r>
      <w:r w:rsidR="00B80432" w:rsidRPr="00EA5707">
        <w:rPr>
          <w:rFonts w:asciiTheme="minorHAnsi" w:hAnsiTheme="minorHAnsi"/>
        </w:rPr>
        <w:t xml:space="preserve">poszczególne etapy </w:t>
      </w:r>
      <w:r w:rsidRPr="00EA5707">
        <w:rPr>
          <w:rFonts w:asciiTheme="minorHAnsi" w:hAnsiTheme="minorHAnsi"/>
        </w:rPr>
        <w:t>rozpatr</w:t>
      </w:r>
      <w:r w:rsidR="00B80432" w:rsidRPr="00EA5707">
        <w:rPr>
          <w:rFonts w:asciiTheme="minorHAnsi" w:hAnsiTheme="minorHAnsi"/>
        </w:rPr>
        <w:t>ywania</w:t>
      </w:r>
      <w:r w:rsidRPr="00EA5707">
        <w:rPr>
          <w:rFonts w:asciiTheme="minorHAnsi" w:hAnsiTheme="minorHAnsi"/>
        </w:rPr>
        <w:t xml:space="preserve"> wniosku przewiduje się następującą </w:t>
      </w:r>
      <w:r w:rsidR="00B80432" w:rsidRPr="00EA5707">
        <w:rPr>
          <w:rFonts w:asciiTheme="minorHAnsi" w:hAnsiTheme="minorHAnsi"/>
        </w:rPr>
        <w:t>liczbę</w:t>
      </w:r>
      <w:r w:rsidR="007755B1" w:rsidRPr="00EA5707">
        <w:rPr>
          <w:rFonts w:asciiTheme="minorHAnsi" w:hAnsiTheme="minorHAnsi"/>
        </w:rPr>
        <w:t xml:space="preserve"> </w:t>
      </w:r>
      <w:r w:rsidR="001B36EA" w:rsidRPr="00EA5707">
        <w:rPr>
          <w:rFonts w:asciiTheme="minorHAnsi" w:hAnsiTheme="minorHAnsi"/>
        </w:rPr>
        <w:t>dni robocz</w:t>
      </w:r>
      <w:r w:rsidR="005376D7" w:rsidRPr="00EA5707">
        <w:rPr>
          <w:rFonts w:asciiTheme="minorHAnsi" w:hAnsiTheme="minorHAnsi"/>
        </w:rPr>
        <w:t>ych</w:t>
      </w:r>
      <w:r w:rsidR="00E042B2" w:rsidRPr="00EA5707">
        <w:rPr>
          <w:rFonts w:asciiTheme="minorHAnsi" w:hAnsiTheme="minorHAnsi"/>
        </w:rPr>
        <w:t>:</w:t>
      </w:r>
    </w:p>
    <w:p w14:paraId="62AF0DB2" w14:textId="7A6B4971" w:rsidR="008A6B12" w:rsidRPr="00EA5707" w:rsidRDefault="00C23A5E" w:rsidP="000C0D97">
      <w:pPr>
        <w:numPr>
          <w:ilvl w:val="0"/>
          <w:numId w:val="27"/>
        </w:numPr>
        <w:spacing w:before="60" w:line="24" w:lineRule="atLeast"/>
        <w:ind w:left="709" w:hanging="357"/>
        <w:jc w:val="left"/>
        <w:rPr>
          <w:rFonts w:asciiTheme="minorHAnsi" w:hAnsiTheme="minorHAnsi"/>
        </w:rPr>
      </w:pPr>
      <w:r w:rsidRPr="00EA5707">
        <w:rPr>
          <w:rFonts w:asciiTheme="minorHAnsi" w:hAnsiTheme="minorHAnsi"/>
        </w:rPr>
        <w:t xml:space="preserve">rejestrowanie </w:t>
      </w:r>
      <w:r w:rsidR="005376D7" w:rsidRPr="00EA5707">
        <w:rPr>
          <w:rFonts w:asciiTheme="minorHAnsi" w:hAnsiTheme="minorHAnsi"/>
        </w:rPr>
        <w:t xml:space="preserve">wniosku – do </w:t>
      </w:r>
      <w:r w:rsidR="00D65903" w:rsidRPr="00EA5707">
        <w:rPr>
          <w:rFonts w:asciiTheme="minorHAnsi" w:hAnsiTheme="minorHAnsi"/>
        </w:rPr>
        <w:t>3</w:t>
      </w:r>
      <w:r w:rsidR="005376D7" w:rsidRPr="00EA5707">
        <w:rPr>
          <w:rFonts w:asciiTheme="minorHAnsi" w:hAnsiTheme="minorHAnsi"/>
        </w:rPr>
        <w:t xml:space="preserve"> dni od daty </w:t>
      </w:r>
      <w:r w:rsidR="00F55016" w:rsidRPr="00EA5707">
        <w:rPr>
          <w:rFonts w:asciiTheme="minorHAnsi" w:hAnsiTheme="minorHAnsi"/>
        </w:rPr>
        <w:t xml:space="preserve">wpływu </w:t>
      </w:r>
      <w:r w:rsidR="005376D7" w:rsidRPr="00EA5707">
        <w:rPr>
          <w:rFonts w:asciiTheme="minorHAnsi" w:hAnsiTheme="minorHAnsi"/>
        </w:rPr>
        <w:t>wniosk</w:t>
      </w:r>
      <w:r w:rsidR="00F55016" w:rsidRPr="00EA5707">
        <w:rPr>
          <w:rFonts w:asciiTheme="minorHAnsi" w:hAnsiTheme="minorHAnsi"/>
        </w:rPr>
        <w:t>u</w:t>
      </w:r>
      <w:r w:rsidR="005376D7" w:rsidRPr="00EA5707">
        <w:rPr>
          <w:rFonts w:asciiTheme="minorHAnsi" w:hAnsiTheme="minorHAnsi"/>
        </w:rPr>
        <w:t>;</w:t>
      </w:r>
    </w:p>
    <w:p w14:paraId="7719F81E" w14:textId="47CA33C7" w:rsidR="008A6B12" w:rsidRPr="00EA5707" w:rsidRDefault="005376D7" w:rsidP="000C0D97">
      <w:pPr>
        <w:numPr>
          <w:ilvl w:val="0"/>
          <w:numId w:val="27"/>
        </w:numPr>
        <w:spacing w:before="60" w:line="24" w:lineRule="atLeast"/>
        <w:ind w:left="709" w:hanging="357"/>
        <w:jc w:val="left"/>
        <w:rPr>
          <w:rFonts w:asciiTheme="minorHAnsi" w:hAnsiTheme="minorHAnsi"/>
        </w:rPr>
      </w:pPr>
      <w:r w:rsidRPr="00EA5707">
        <w:rPr>
          <w:rFonts w:asciiTheme="minorHAnsi" w:hAnsiTheme="minorHAnsi"/>
        </w:rPr>
        <w:t>ocena wni</w:t>
      </w:r>
      <w:r w:rsidR="00FF5142" w:rsidRPr="00EA5707">
        <w:rPr>
          <w:rFonts w:asciiTheme="minorHAnsi" w:hAnsiTheme="minorHAnsi"/>
        </w:rPr>
        <w:t>osku wg kryteriów dostępu</w:t>
      </w:r>
      <w:r w:rsidR="00386CB3" w:rsidRPr="00EA5707">
        <w:rPr>
          <w:rFonts w:asciiTheme="minorHAnsi" w:hAnsiTheme="minorHAnsi"/>
        </w:rPr>
        <w:t xml:space="preserve"> </w:t>
      </w:r>
      <w:r w:rsidRPr="00EA5707">
        <w:rPr>
          <w:rFonts w:asciiTheme="minorHAnsi" w:hAnsiTheme="minorHAnsi"/>
        </w:rPr>
        <w:t xml:space="preserve">– do </w:t>
      </w:r>
      <w:r w:rsidR="004312C8" w:rsidRPr="00EA5707">
        <w:rPr>
          <w:rFonts w:asciiTheme="minorHAnsi" w:hAnsiTheme="minorHAnsi"/>
        </w:rPr>
        <w:t>5</w:t>
      </w:r>
      <w:r w:rsidRPr="00EA5707">
        <w:rPr>
          <w:rFonts w:asciiTheme="minorHAnsi" w:hAnsiTheme="minorHAnsi"/>
        </w:rPr>
        <w:t xml:space="preserve"> dni od daty </w:t>
      </w:r>
      <w:r w:rsidR="004312C8" w:rsidRPr="00EA5707">
        <w:rPr>
          <w:rFonts w:asciiTheme="minorHAnsi" w:hAnsiTheme="minorHAnsi"/>
        </w:rPr>
        <w:t>zakończenia naboru</w:t>
      </w:r>
      <w:r w:rsidR="007C1356" w:rsidRPr="00EA5707">
        <w:rPr>
          <w:rFonts w:asciiTheme="minorHAnsi" w:hAnsiTheme="minorHAnsi"/>
        </w:rPr>
        <w:t>;</w:t>
      </w:r>
    </w:p>
    <w:p w14:paraId="3A508951" w14:textId="23504A0A" w:rsidR="00116285" w:rsidRPr="00EA5707" w:rsidRDefault="00D55F72" w:rsidP="000C0D97">
      <w:pPr>
        <w:pStyle w:val="Akapitzlist"/>
        <w:numPr>
          <w:ilvl w:val="0"/>
          <w:numId w:val="27"/>
        </w:numPr>
        <w:spacing w:before="60" w:line="24" w:lineRule="atLeast"/>
        <w:ind w:left="709" w:hanging="357"/>
        <w:jc w:val="left"/>
        <w:rPr>
          <w:rFonts w:asciiTheme="minorHAnsi" w:hAnsiTheme="minorHAnsi"/>
        </w:rPr>
      </w:pPr>
      <w:r w:rsidRPr="00EA5707">
        <w:rPr>
          <w:rFonts w:asciiTheme="minorHAnsi" w:hAnsiTheme="minorHAnsi"/>
        </w:rPr>
        <w:t>uzupełnienie przez wnioskodawcę brakujących informacji i/lub dokumentów, wymaganych na</w:t>
      </w:r>
      <w:r w:rsidR="00CE5CB6" w:rsidRPr="00EA5707">
        <w:rPr>
          <w:rFonts w:asciiTheme="minorHAnsi" w:hAnsiTheme="minorHAnsi"/>
        </w:rPr>
        <w:t> </w:t>
      </w:r>
      <w:r w:rsidRPr="00EA5707">
        <w:rPr>
          <w:rFonts w:asciiTheme="minorHAnsi" w:hAnsiTheme="minorHAnsi"/>
        </w:rPr>
        <w:t xml:space="preserve">etapie oceny wg kryteriów dostępu – do </w:t>
      </w:r>
      <w:r w:rsidR="00ED3DB5" w:rsidRPr="00EA5707">
        <w:rPr>
          <w:rFonts w:asciiTheme="minorHAnsi" w:hAnsiTheme="minorHAnsi"/>
        </w:rPr>
        <w:t>5</w:t>
      </w:r>
      <w:r w:rsidRPr="00EA5707">
        <w:rPr>
          <w:rFonts w:asciiTheme="minorHAnsi" w:hAnsiTheme="minorHAnsi"/>
        </w:rPr>
        <w:t xml:space="preserve"> dni od dnia otrzyma</w:t>
      </w:r>
      <w:r w:rsidR="00D343BF" w:rsidRPr="00EA5707">
        <w:rPr>
          <w:rFonts w:asciiTheme="minorHAnsi" w:hAnsiTheme="minorHAnsi"/>
        </w:rPr>
        <w:t>nia wezwania przez wnioskodawcę</w:t>
      </w:r>
      <w:r w:rsidR="00D343BF" w:rsidRPr="00EA5707">
        <w:rPr>
          <w:rStyle w:val="Odwoanieprzypisudolnego"/>
          <w:rFonts w:asciiTheme="minorHAnsi" w:hAnsiTheme="minorHAnsi"/>
        </w:rPr>
        <w:footnoteReference w:id="3"/>
      </w:r>
      <w:r w:rsidRPr="00EA5707">
        <w:rPr>
          <w:rFonts w:asciiTheme="minorHAnsi" w:hAnsiTheme="minorHAnsi"/>
        </w:rPr>
        <w:t>;</w:t>
      </w:r>
    </w:p>
    <w:p w14:paraId="28DDF4BE" w14:textId="77777777" w:rsidR="00BE54C0" w:rsidRPr="00EA5707" w:rsidRDefault="00B2766E" w:rsidP="000C0D97">
      <w:pPr>
        <w:pStyle w:val="Akapitzlist"/>
        <w:numPr>
          <w:ilvl w:val="0"/>
          <w:numId w:val="27"/>
        </w:numPr>
        <w:spacing w:before="60" w:line="24" w:lineRule="atLeast"/>
        <w:ind w:left="709" w:hanging="357"/>
        <w:jc w:val="left"/>
        <w:rPr>
          <w:rFonts w:asciiTheme="minorHAnsi" w:hAnsiTheme="minorHAnsi"/>
        </w:rPr>
      </w:pPr>
      <w:r w:rsidRPr="00EA5707">
        <w:rPr>
          <w:rFonts w:asciiTheme="minorHAnsi" w:hAnsiTheme="minorHAnsi"/>
        </w:rPr>
        <w:t>ponowna ocena wniosku wg kryteriów dostępu – do 3 dni od daty rejestracji skorygowanego wniosku;</w:t>
      </w:r>
    </w:p>
    <w:p w14:paraId="5C11ED71" w14:textId="1A3CCE06" w:rsidR="00BE54C0" w:rsidRPr="00EA5707" w:rsidRDefault="00E80302" w:rsidP="000C0D97">
      <w:pPr>
        <w:pStyle w:val="Akapitzlist"/>
        <w:numPr>
          <w:ilvl w:val="0"/>
          <w:numId w:val="27"/>
        </w:numPr>
        <w:spacing w:before="60" w:line="24" w:lineRule="atLeast"/>
        <w:ind w:left="709" w:hanging="284"/>
        <w:jc w:val="left"/>
        <w:rPr>
          <w:rFonts w:asciiTheme="minorHAnsi" w:hAnsiTheme="minorHAnsi"/>
          <w:b/>
        </w:rPr>
      </w:pPr>
      <w:r w:rsidRPr="00EA5707">
        <w:rPr>
          <w:rFonts w:asciiTheme="minorHAnsi" w:hAnsiTheme="minorHAnsi"/>
        </w:rPr>
        <w:t xml:space="preserve">uchwała </w:t>
      </w:r>
      <w:r w:rsidR="00402E01" w:rsidRPr="00EA5707">
        <w:rPr>
          <w:rFonts w:asciiTheme="minorHAnsi" w:hAnsiTheme="minorHAnsi"/>
        </w:rPr>
        <w:t xml:space="preserve">o </w:t>
      </w:r>
      <w:r w:rsidR="00BE54C0" w:rsidRPr="00EA5707">
        <w:rPr>
          <w:rFonts w:asciiTheme="minorHAnsi" w:hAnsiTheme="minorHAnsi"/>
        </w:rPr>
        <w:t>udostępnienie środków</w:t>
      </w:r>
      <w:r w:rsidR="00596265" w:rsidRPr="00EA5707">
        <w:rPr>
          <w:rFonts w:asciiTheme="minorHAnsi" w:hAnsiTheme="minorHAnsi"/>
        </w:rPr>
        <w:t xml:space="preserve"> -</w:t>
      </w:r>
      <w:r w:rsidR="0056589A" w:rsidRPr="00EA5707">
        <w:rPr>
          <w:rFonts w:asciiTheme="minorHAnsi" w:hAnsiTheme="minorHAnsi"/>
        </w:rPr>
        <w:t xml:space="preserve"> </w:t>
      </w:r>
      <w:r w:rsidR="00402E01" w:rsidRPr="00EA5707">
        <w:rPr>
          <w:rFonts w:asciiTheme="minorHAnsi" w:hAnsiTheme="minorHAnsi"/>
        </w:rPr>
        <w:t xml:space="preserve">do </w:t>
      </w:r>
      <w:r w:rsidRPr="00EA5707">
        <w:rPr>
          <w:rFonts w:asciiTheme="minorHAnsi" w:hAnsiTheme="minorHAnsi"/>
        </w:rPr>
        <w:t>1</w:t>
      </w:r>
      <w:r w:rsidR="00B223F3" w:rsidRPr="00EA5707">
        <w:rPr>
          <w:rFonts w:asciiTheme="minorHAnsi" w:hAnsiTheme="minorHAnsi"/>
        </w:rPr>
        <w:t>3</w:t>
      </w:r>
      <w:r w:rsidR="000E06A6" w:rsidRPr="00EA5707">
        <w:rPr>
          <w:rFonts w:asciiTheme="minorHAnsi" w:hAnsiTheme="minorHAnsi"/>
        </w:rPr>
        <w:t xml:space="preserve"> </w:t>
      </w:r>
      <w:r w:rsidR="00402E01" w:rsidRPr="00EA5707">
        <w:rPr>
          <w:rFonts w:asciiTheme="minorHAnsi" w:hAnsiTheme="minorHAnsi"/>
        </w:rPr>
        <w:t xml:space="preserve">dni </w:t>
      </w:r>
      <w:r w:rsidR="0021768F" w:rsidRPr="00EA5707">
        <w:rPr>
          <w:rFonts w:asciiTheme="minorHAnsi" w:hAnsiTheme="minorHAnsi"/>
        </w:rPr>
        <w:t>od daty zakończenia</w:t>
      </w:r>
      <w:r w:rsidR="00DA3DDC" w:rsidRPr="00EA5707">
        <w:rPr>
          <w:rFonts w:asciiTheme="minorHAnsi" w:hAnsiTheme="minorHAnsi"/>
        </w:rPr>
        <w:t xml:space="preserve"> oceny </w:t>
      </w:r>
      <w:r w:rsidR="00BE54C0" w:rsidRPr="00EA5707">
        <w:rPr>
          <w:rFonts w:asciiTheme="minorHAnsi" w:hAnsiTheme="minorHAnsi"/>
        </w:rPr>
        <w:t xml:space="preserve">wszystkich </w:t>
      </w:r>
      <w:r w:rsidR="00DA3DDC" w:rsidRPr="00EA5707">
        <w:rPr>
          <w:rFonts w:asciiTheme="minorHAnsi" w:hAnsiTheme="minorHAnsi"/>
        </w:rPr>
        <w:t>wniosk</w:t>
      </w:r>
      <w:r w:rsidR="00BE54C0" w:rsidRPr="00EA5707">
        <w:rPr>
          <w:rFonts w:asciiTheme="minorHAnsi" w:hAnsiTheme="minorHAnsi"/>
        </w:rPr>
        <w:t>ów złożonych w naborze</w:t>
      </w:r>
      <w:r w:rsidR="00062122" w:rsidRPr="00EA5707">
        <w:rPr>
          <w:rFonts w:asciiTheme="minorHAnsi" w:hAnsiTheme="minorHAnsi"/>
        </w:rPr>
        <w:t>;</w:t>
      </w:r>
    </w:p>
    <w:p w14:paraId="41A743B1" w14:textId="06919794" w:rsidR="00C95FAD" w:rsidRPr="00EA5707" w:rsidRDefault="003C3350" w:rsidP="000C0D97">
      <w:pPr>
        <w:pStyle w:val="Akapitzlist"/>
        <w:numPr>
          <w:ilvl w:val="0"/>
          <w:numId w:val="27"/>
        </w:numPr>
        <w:spacing w:before="60" w:line="24" w:lineRule="atLeast"/>
        <w:ind w:left="709" w:hanging="284"/>
        <w:jc w:val="left"/>
        <w:rPr>
          <w:rFonts w:asciiTheme="minorHAnsi" w:hAnsiTheme="minorHAnsi"/>
          <w:b/>
        </w:rPr>
      </w:pPr>
      <w:r w:rsidRPr="00EA5707">
        <w:rPr>
          <w:rFonts w:asciiTheme="minorHAnsi" w:hAnsiTheme="minorHAnsi"/>
        </w:rPr>
        <w:t>przygotowanie</w:t>
      </w:r>
      <w:r w:rsidR="00EF2342" w:rsidRPr="00EA5707">
        <w:rPr>
          <w:rFonts w:asciiTheme="minorHAnsi" w:hAnsiTheme="minorHAnsi"/>
        </w:rPr>
        <w:t xml:space="preserve"> i po</w:t>
      </w:r>
      <w:r w:rsidR="000B0108" w:rsidRPr="00EA5707">
        <w:rPr>
          <w:rFonts w:asciiTheme="minorHAnsi" w:hAnsiTheme="minorHAnsi"/>
        </w:rPr>
        <w:t xml:space="preserve">dpisanie </w:t>
      </w:r>
      <w:r w:rsidR="003B5214" w:rsidRPr="00EA5707">
        <w:rPr>
          <w:rFonts w:asciiTheme="minorHAnsi" w:hAnsiTheme="minorHAnsi"/>
        </w:rPr>
        <w:t xml:space="preserve">umowy </w:t>
      </w:r>
      <w:r w:rsidR="001971F3" w:rsidRPr="00EA5707">
        <w:rPr>
          <w:rFonts w:asciiTheme="minorHAnsi" w:hAnsiTheme="minorHAnsi"/>
        </w:rPr>
        <w:t>-</w:t>
      </w:r>
      <w:r w:rsidR="00D06BF2" w:rsidRPr="00EA5707">
        <w:rPr>
          <w:rFonts w:asciiTheme="minorHAnsi" w:hAnsiTheme="minorHAnsi"/>
        </w:rPr>
        <w:t xml:space="preserve"> do </w:t>
      </w:r>
      <w:r w:rsidR="00FC7D5B" w:rsidRPr="00EA5707">
        <w:rPr>
          <w:rFonts w:asciiTheme="minorHAnsi" w:hAnsiTheme="minorHAnsi"/>
        </w:rPr>
        <w:t>30</w:t>
      </w:r>
      <w:r w:rsidR="0056589A" w:rsidRPr="00EA5707">
        <w:rPr>
          <w:rFonts w:asciiTheme="minorHAnsi" w:hAnsiTheme="minorHAnsi"/>
        </w:rPr>
        <w:t xml:space="preserve"> </w:t>
      </w:r>
      <w:r w:rsidR="00384DDD" w:rsidRPr="00EA5707">
        <w:rPr>
          <w:rFonts w:asciiTheme="minorHAnsi" w:hAnsiTheme="minorHAnsi"/>
        </w:rPr>
        <w:t xml:space="preserve">dni </w:t>
      </w:r>
      <w:r w:rsidR="00EF6838" w:rsidRPr="00EA5707">
        <w:rPr>
          <w:rFonts w:asciiTheme="minorHAnsi" w:hAnsiTheme="minorHAnsi"/>
        </w:rPr>
        <w:t xml:space="preserve">od </w:t>
      </w:r>
      <w:r w:rsidR="00A6747A" w:rsidRPr="00EA5707">
        <w:rPr>
          <w:rFonts w:asciiTheme="minorHAnsi" w:hAnsiTheme="minorHAnsi"/>
        </w:rPr>
        <w:t xml:space="preserve">dnia wejścia w </w:t>
      </w:r>
      <w:r w:rsidR="0056589A" w:rsidRPr="00EA5707">
        <w:rPr>
          <w:rFonts w:asciiTheme="minorHAnsi" w:hAnsiTheme="minorHAnsi"/>
        </w:rPr>
        <w:t xml:space="preserve">życie </w:t>
      </w:r>
      <w:r w:rsidR="00DB23B3" w:rsidRPr="00EA5707">
        <w:rPr>
          <w:rFonts w:asciiTheme="minorHAnsi" w:hAnsiTheme="minorHAnsi"/>
        </w:rPr>
        <w:t>u</w:t>
      </w:r>
      <w:r w:rsidR="00A6747A" w:rsidRPr="00EA5707">
        <w:rPr>
          <w:rFonts w:asciiTheme="minorHAnsi" w:hAnsiTheme="minorHAnsi"/>
        </w:rPr>
        <w:t>chwały</w:t>
      </w:r>
      <w:r w:rsidR="00427E0C" w:rsidRPr="00EA5707">
        <w:rPr>
          <w:rFonts w:asciiTheme="minorHAnsi" w:hAnsiTheme="minorHAnsi"/>
        </w:rPr>
        <w:t xml:space="preserve"> Zarządu </w:t>
      </w:r>
      <w:r w:rsidR="009137EB" w:rsidRPr="00EA5707">
        <w:rPr>
          <w:rFonts w:asciiTheme="minorHAnsi" w:hAnsiTheme="minorHAnsi"/>
        </w:rPr>
        <w:t>NFOŚiGW</w:t>
      </w:r>
      <w:r w:rsidR="00427E0C" w:rsidRPr="00EA5707">
        <w:rPr>
          <w:rFonts w:asciiTheme="minorHAnsi" w:hAnsiTheme="minorHAnsi"/>
        </w:rPr>
        <w:t>.</w:t>
      </w:r>
    </w:p>
    <w:p w14:paraId="53BBB0A8" w14:textId="77777777" w:rsidR="000D0583" w:rsidRPr="00AF5882" w:rsidRDefault="00C95FAD" w:rsidP="00AF5882">
      <w:pPr>
        <w:rPr>
          <w:rFonts w:asciiTheme="minorHAnsi" w:hAnsiTheme="minorHAnsi" w:cstheme="minorHAnsi"/>
          <w:b/>
          <w:bCs/>
        </w:rPr>
      </w:pPr>
      <w:r w:rsidRPr="00AF5882">
        <w:rPr>
          <w:rFonts w:asciiTheme="minorHAnsi" w:hAnsiTheme="minorHAnsi" w:cstheme="minorHAnsi"/>
          <w:b/>
          <w:bCs/>
        </w:rPr>
        <w:t>§ 4</w:t>
      </w:r>
    </w:p>
    <w:p w14:paraId="62751045" w14:textId="58585C0E" w:rsidR="00C95FAD" w:rsidRPr="00EA5707" w:rsidRDefault="00C95FAD" w:rsidP="000C0D97">
      <w:pPr>
        <w:tabs>
          <w:tab w:val="left" w:pos="0"/>
        </w:tabs>
        <w:spacing w:before="120" w:line="24" w:lineRule="atLeast"/>
        <w:jc w:val="left"/>
        <w:rPr>
          <w:rFonts w:asciiTheme="minorHAnsi" w:hAnsiTheme="minorHAnsi"/>
        </w:rPr>
      </w:pPr>
      <w:r w:rsidRPr="00EA5707">
        <w:rPr>
          <w:rFonts w:asciiTheme="minorHAnsi" w:hAnsiTheme="minorHAnsi"/>
        </w:rPr>
        <w:t xml:space="preserve">W celu usprawnienia procesu rozpatrywania wniosków przewiduje się możliwość kontaktu NFOŚiGW z wnioskodawcą, w formie elektronicznej (za pośrednictwem poczty elektronicznej). W takim przypadku korespondencja do </w:t>
      </w:r>
      <w:r w:rsidR="00AB75EF" w:rsidRPr="00EA5707">
        <w:rPr>
          <w:rFonts w:asciiTheme="minorHAnsi" w:hAnsiTheme="minorHAnsi"/>
        </w:rPr>
        <w:t>wnioskodawcy przekazywana</w:t>
      </w:r>
      <w:r w:rsidRPr="00EA5707">
        <w:rPr>
          <w:rFonts w:asciiTheme="minorHAnsi" w:hAnsiTheme="minorHAnsi"/>
        </w:rPr>
        <w:t xml:space="preserve"> będzie na adres e-mail, wskazany we</w:t>
      </w:r>
      <w:r w:rsidR="00AB75EF" w:rsidRPr="00EA5707">
        <w:rPr>
          <w:rFonts w:asciiTheme="minorHAnsi" w:hAnsiTheme="minorHAnsi"/>
        </w:rPr>
        <w:t> </w:t>
      </w:r>
      <w:r w:rsidRPr="00EA5707">
        <w:rPr>
          <w:rFonts w:asciiTheme="minorHAnsi" w:hAnsiTheme="minorHAnsi"/>
        </w:rPr>
        <w:t xml:space="preserve">wniosku o </w:t>
      </w:r>
      <w:r w:rsidR="003E6570" w:rsidRPr="00EA5707">
        <w:rPr>
          <w:rFonts w:asciiTheme="minorHAnsi" w:hAnsiTheme="minorHAnsi"/>
        </w:rPr>
        <w:t>udostępnienie środków</w:t>
      </w:r>
      <w:r w:rsidRPr="00EA5707">
        <w:rPr>
          <w:rFonts w:asciiTheme="minorHAnsi" w:hAnsiTheme="minorHAnsi"/>
        </w:rPr>
        <w:t xml:space="preserve">. </w:t>
      </w:r>
    </w:p>
    <w:p w14:paraId="108C3DE7" w14:textId="77777777" w:rsidR="00DF5A6D" w:rsidRPr="00EA5707" w:rsidRDefault="00DF5A6D" w:rsidP="000C0D97">
      <w:pPr>
        <w:pStyle w:val="Nagwek1"/>
      </w:pPr>
      <w:r w:rsidRPr="00EA5707">
        <w:t>Rozdział IV</w:t>
      </w:r>
    </w:p>
    <w:p w14:paraId="6F2F7AB1" w14:textId="35AC3E9B" w:rsidR="0053538E" w:rsidRPr="00EA5707" w:rsidRDefault="00BE4D6C" w:rsidP="000C0D97">
      <w:pPr>
        <w:spacing w:line="24" w:lineRule="atLeast"/>
        <w:jc w:val="left"/>
        <w:rPr>
          <w:rFonts w:asciiTheme="minorHAnsi" w:hAnsiTheme="minorHAnsi"/>
          <w:b/>
        </w:rPr>
      </w:pPr>
      <w:r w:rsidRPr="00EA5707">
        <w:rPr>
          <w:rFonts w:asciiTheme="minorHAnsi" w:hAnsiTheme="minorHAnsi"/>
          <w:b/>
        </w:rPr>
        <w:t xml:space="preserve">Ocena wniosku o </w:t>
      </w:r>
      <w:r w:rsidR="00FC7D5B" w:rsidRPr="00EA5707">
        <w:rPr>
          <w:rFonts w:asciiTheme="minorHAnsi" w:hAnsiTheme="minorHAnsi"/>
          <w:b/>
        </w:rPr>
        <w:t>udostępnienie środków</w:t>
      </w:r>
    </w:p>
    <w:p w14:paraId="0B82C5D9" w14:textId="77777777" w:rsidR="00DF5A6D" w:rsidRPr="00EA5707" w:rsidRDefault="00DF5A6D" w:rsidP="000C0D97">
      <w:pPr>
        <w:spacing w:line="24" w:lineRule="atLeast"/>
        <w:jc w:val="left"/>
        <w:rPr>
          <w:rFonts w:asciiTheme="minorHAnsi" w:hAnsiTheme="minorHAnsi"/>
          <w:b/>
        </w:rPr>
      </w:pPr>
      <w:r w:rsidRPr="00EA5707">
        <w:rPr>
          <w:rFonts w:asciiTheme="minorHAnsi" w:hAnsiTheme="minorHAnsi"/>
          <w:b/>
        </w:rPr>
        <w:t xml:space="preserve">§ </w:t>
      </w:r>
      <w:r w:rsidR="00BE4D6C" w:rsidRPr="00EA5707">
        <w:rPr>
          <w:rFonts w:asciiTheme="minorHAnsi" w:hAnsiTheme="minorHAnsi"/>
          <w:b/>
        </w:rPr>
        <w:t>5</w:t>
      </w:r>
    </w:p>
    <w:p w14:paraId="32ECDEE3" w14:textId="5456905C" w:rsidR="00DF5A6D" w:rsidRPr="00EA5707" w:rsidRDefault="006F58B4" w:rsidP="000C0D97">
      <w:pPr>
        <w:spacing w:before="120" w:line="24" w:lineRule="atLeast"/>
        <w:jc w:val="left"/>
        <w:rPr>
          <w:rFonts w:asciiTheme="minorHAnsi" w:hAnsiTheme="minorHAnsi"/>
          <w:bCs/>
        </w:rPr>
      </w:pPr>
      <w:r w:rsidRPr="00EA5707">
        <w:rPr>
          <w:rFonts w:asciiTheme="minorHAnsi" w:hAnsiTheme="minorHAnsi"/>
        </w:rPr>
        <w:t>Do</w:t>
      </w:r>
      <w:r w:rsidR="00A86A39" w:rsidRPr="00EA5707">
        <w:rPr>
          <w:rFonts w:asciiTheme="minorHAnsi" w:hAnsiTheme="minorHAnsi"/>
        </w:rPr>
        <w:t xml:space="preserve"> oceny wniosków</w:t>
      </w:r>
      <w:r w:rsidR="007755B1" w:rsidRPr="00EA5707">
        <w:rPr>
          <w:rFonts w:asciiTheme="minorHAnsi" w:hAnsiTheme="minorHAnsi"/>
        </w:rPr>
        <w:t xml:space="preserve"> </w:t>
      </w:r>
      <w:r w:rsidR="009E0B24" w:rsidRPr="00EA5707">
        <w:rPr>
          <w:rFonts w:asciiTheme="minorHAnsi" w:hAnsiTheme="minorHAnsi"/>
        </w:rPr>
        <w:t xml:space="preserve">złożonych w </w:t>
      </w:r>
      <w:r w:rsidR="00E84A84" w:rsidRPr="00EA5707">
        <w:rPr>
          <w:rFonts w:asciiTheme="minorHAnsi" w:hAnsiTheme="minorHAnsi"/>
        </w:rPr>
        <w:t>naborze ciągłym</w:t>
      </w:r>
      <w:r w:rsidR="009E0B24" w:rsidRPr="00EA5707">
        <w:rPr>
          <w:rFonts w:asciiTheme="minorHAnsi" w:hAnsiTheme="minorHAnsi"/>
        </w:rPr>
        <w:t xml:space="preserve">, w ramach programu priorytetowego </w:t>
      </w:r>
      <w:r w:rsidR="003E6570" w:rsidRPr="00EA5707">
        <w:rPr>
          <w:rFonts w:asciiTheme="minorHAnsi" w:hAnsiTheme="minorHAnsi"/>
        </w:rPr>
        <w:t>„Poprawa efektywności energetycznej wielorodzinnych budynków mieszkalnych na terenach wiejskich</w:t>
      </w:r>
      <w:r w:rsidR="00AB75EF" w:rsidRPr="00EA5707">
        <w:rPr>
          <w:rFonts w:asciiTheme="minorHAnsi" w:hAnsiTheme="minorHAnsi"/>
        </w:rPr>
        <w:t>”</w:t>
      </w:r>
      <w:r w:rsidR="00596265" w:rsidRPr="00EA5707">
        <w:rPr>
          <w:rFonts w:asciiTheme="minorHAnsi" w:hAnsiTheme="minorHAnsi"/>
        </w:rPr>
        <w:t xml:space="preserve">, </w:t>
      </w:r>
      <w:r w:rsidR="00DF5A6D" w:rsidRPr="00EA5707">
        <w:rPr>
          <w:rFonts w:asciiTheme="minorHAnsi" w:hAnsiTheme="minorHAnsi"/>
        </w:rPr>
        <w:t xml:space="preserve">stosuje się </w:t>
      </w:r>
      <w:r w:rsidR="00DA3DDC" w:rsidRPr="00EA5707">
        <w:rPr>
          <w:rFonts w:asciiTheme="minorHAnsi" w:hAnsiTheme="minorHAnsi"/>
        </w:rPr>
        <w:t>kryteria dostępu.</w:t>
      </w:r>
      <w:r w:rsidR="001452AA" w:rsidRPr="00EA5707">
        <w:rPr>
          <w:rFonts w:asciiTheme="minorHAnsi" w:hAnsiTheme="minorHAnsi"/>
        </w:rPr>
        <w:t xml:space="preserve"> </w:t>
      </w:r>
      <w:r w:rsidR="002D3CCD" w:rsidRPr="00EA5707">
        <w:rPr>
          <w:rFonts w:asciiTheme="minorHAnsi" w:hAnsiTheme="minorHAnsi"/>
        </w:rPr>
        <w:t xml:space="preserve"> </w:t>
      </w:r>
    </w:p>
    <w:p w14:paraId="6E860F69" w14:textId="77777777" w:rsidR="008F2A05" w:rsidRPr="00EA5707" w:rsidRDefault="008F2A05" w:rsidP="000C0D97">
      <w:pPr>
        <w:pStyle w:val="Nagwek1"/>
      </w:pPr>
      <w:r w:rsidRPr="00EA5707">
        <w:t xml:space="preserve">Rozdział </w:t>
      </w:r>
      <w:r w:rsidR="00B07410" w:rsidRPr="00EA5707">
        <w:t>V</w:t>
      </w:r>
    </w:p>
    <w:p w14:paraId="280A1C8B" w14:textId="77777777" w:rsidR="0053538E" w:rsidRPr="00EA5707" w:rsidRDefault="008F2A05" w:rsidP="000C0D97">
      <w:pPr>
        <w:spacing w:line="24" w:lineRule="atLeast"/>
        <w:jc w:val="left"/>
        <w:rPr>
          <w:rFonts w:asciiTheme="minorHAnsi" w:hAnsiTheme="minorHAnsi"/>
          <w:b/>
        </w:rPr>
      </w:pPr>
      <w:r w:rsidRPr="00EA5707">
        <w:rPr>
          <w:rFonts w:asciiTheme="minorHAnsi" w:hAnsiTheme="minorHAnsi"/>
          <w:b/>
        </w:rPr>
        <w:t xml:space="preserve">Ocena </w:t>
      </w:r>
      <w:r w:rsidR="00B54DD8" w:rsidRPr="00EA5707">
        <w:rPr>
          <w:rFonts w:asciiTheme="minorHAnsi" w:hAnsiTheme="minorHAnsi"/>
          <w:b/>
        </w:rPr>
        <w:t>w</w:t>
      </w:r>
      <w:r w:rsidR="006823BE" w:rsidRPr="00EA5707">
        <w:rPr>
          <w:rFonts w:asciiTheme="minorHAnsi" w:hAnsiTheme="minorHAnsi"/>
          <w:b/>
        </w:rPr>
        <w:t>edłu</w:t>
      </w:r>
      <w:r w:rsidR="00B54DD8" w:rsidRPr="00EA5707">
        <w:rPr>
          <w:rFonts w:asciiTheme="minorHAnsi" w:hAnsiTheme="minorHAnsi"/>
          <w:b/>
        </w:rPr>
        <w:t>g kryteriów dostępu</w:t>
      </w:r>
    </w:p>
    <w:p w14:paraId="26F5BB77" w14:textId="77777777" w:rsidR="008A6B12" w:rsidRPr="00EA5707" w:rsidRDefault="00D61E53" w:rsidP="000C0D97">
      <w:pPr>
        <w:spacing w:line="24" w:lineRule="atLeast"/>
        <w:jc w:val="left"/>
        <w:rPr>
          <w:rFonts w:asciiTheme="minorHAnsi" w:hAnsiTheme="minorHAnsi"/>
          <w:b/>
        </w:rPr>
      </w:pPr>
      <w:r w:rsidRPr="00EA5707">
        <w:rPr>
          <w:rFonts w:asciiTheme="minorHAnsi" w:hAnsiTheme="minorHAnsi"/>
          <w:b/>
        </w:rPr>
        <w:t xml:space="preserve">§ </w:t>
      </w:r>
      <w:r w:rsidR="00BE4D6C" w:rsidRPr="00EA5707">
        <w:rPr>
          <w:rFonts w:asciiTheme="minorHAnsi" w:hAnsiTheme="minorHAnsi"/>
          <w:b/>
        </w:rPr>
        <w:t>6</w:t>
      </w:r>
    </w:p>
    <w:p w14:paraId="3C259C32" w14:textId="390EEFA9" w:rsidR="00EF6A59" w:rsidRPr="00EA5707" w:rsidRDefault="007D7F31" w:rsidP="000C0D97">
      <w:pPr>
        <w:numPr>
          <w:ilvl w:val="0"/>
          <w:numId w:val="15"/>
        </w:numPr>
        <w:spacing w:before="120" w:line="24" w:lineRule="atLeast"/>
        <w:jc w:val="left"/>
        <w:rPr>
          <w:rFonts w:asciiTheme="minorHAnsi" w:hAnsiTheme="minorHAnsi" w:cs="Arial"/>
        </w:rPr>
      </w:pPr>
      <w:r w:rsidRPr="00EA5707">
        <w:rPr>
          <w:rFonts w:asciiTheme="minorHAnsi" w:hAnsiTheme="minorHAnsi"/>
        </w:rPr>
        <w:t>Ocen</w:t>
      </w:r>
      <w:r w:rsidR="004A6099" w:rsidRPr="00EA5707">
        <w:rPr>
          <w:rFonts w:asciiTheme="minorHAnsi" w:hAnsiTheme="minorHAnsi"/>
        </w:rPr>
        <w:t>a</w:t>
      </w:r>
      <w:r w:rsidRPr="00EA5707">
        <w:rPr>
          <w:rFonts w:asciiTheme="minorHAnsi" w:hAnsiTheme="minorHAnsi"/>
        </w:rPr>
        <w:t xml:space="preserve"> wniosku według kryteriów dostępu</w:t>
      </w:r>
      <w:r w:rsidR="007755B1" w:rsidRPr="00EA5707">
        <w:rPr>
          <w:rFonts w:asciiTheme="minorHAnsi" w:hAnsiTheme="minorHAnsi"/>
        </w:rPr>
        <w:t xml:space="preserve"> </w:t>
      </w:r>
      <w:r w:rsidRPr="00EA5707">
        <w:rPr>
          <w:rFonts w:asciiTheme="minorHAnsi" w:hAnsiTheme="minorHAnsi"/>
        </w:rPr>
        <w:t>dokon</w:t>
      </w:r>
      <w:r w:rsidR="004A6099" w:rsidRPr="00EA5707">
        <w:rPr>
          <w:rFonts w:asciiTheme="minorHAnsi" w:hAnsiTheme="minorHAnsi"/>
        </w:rPr>
        <w:t>ywana</w:t>
      </w:r>
      <w:r w:rsidR="00F07654" w:rsidRPr="00EA5707">
        <w:rPr>
          <w:rFonts w:asciiTheme="minorHAnsi" w:hAnsiTheme="minorHAnsi"/>
        </w:rPr>
        <w:t xml:space="preserve"> jest</w:t>
      </w:r>
      <w:r w:rsidRPr="00EA5707">
        <w:rPr>
          <w:rFonts w:asciiTheme="minorHAnsi" w:hAnsiTheme="minorHAnsi"/>
        </w:rPr>
        <w:t xml:space="preserve"> zgodnie z kryteriami dostępu określonymi w programie priorytetowym.</w:t>
      </w:r>
    </w:p>
    <w:p w14:paraId="09E60D73" w14:textId="77777777" w:rsidR="00B17332" w:rsidRPr="00EA5707" w:rsidRDefault="00B17332" w:rsidP="000C0D97">
      <w:pPr>
        <w:numPr>
          <w:ilvl w:val="0"/>
          <w:numId w:val="15"/>
        </w:numPr>
        <w:spacing w:before="120" w:line="24" w:lineRule="atLeast"/>
        <w:jc w:val="left"/>
        <w:rPr>
          <w:rFonts w:asciiTheme="minorHAnsi" w:hAnsiTheme="minorHAnsi" w:cs="Arial"/>
        </w:rPr>
      </w:pPr>
      <w:r w:rsidRPr="00EA5707">
        <w:rPr>
          <w:rFonts w:asciiTheme="minorHAnsi" w:hAnsiTheme="minorHAnsi" w:cs="Arial"/>
        </w:rPr>
        <w:t>Ocena wniosku na podstawie kryteriów dostępu ma postać „0-</w:t>
      </w:r>
      <w:smartTag w:uri="urn:schemas-microsoft-com:office:smarttags" w:element="metricconverter">
        <w:smartTagPr>
          <w:attr w:name="ProductID" w:val="1”"/>
        </w:smartTagPr>
        <w:r w:rsidRPr="00EA5707">
          <w:rPr>
            <w:rFonts w:asciiTheme="minorHAnsi" w:hAnsiTheme="minorHAnsi" w:cs="Arial"/>
          </w:rPr>
          <w:t>1”</w:t>
        </w:r>
      </w:smartTag>
      <w:r w:rsidRPr="00EA5707">
        <w:rPr>
          <w:rFonts w:asciiTheme="minorHAnsi" w:hAnsiTheme="minorHAnsi" w:cs="Arial"/>
        </w:rPr>
        <w:t xml:space="preserve"> tzn. „nie spełnia –spełnia”. </w:t>
      </w:r>
    </w:p>
    <w:p w14:paraId="599E9BBD" w14:textId="0D6D1959" w:rsidR="00116285" w:rsidRPr="00EA5707" w:rsidRDefault="00B17332" w:rsidP="000C0D97">
      <w:pPr>
        <w:numPr>
          <w:ilvl w:val="0"/>
          <w:numId w:val="15"/>
        </w:numPr>
        <w:spacing w:before="120" w:line="24" w:lineRule="atLeast"/>
        <w:jc w:val="left"/>
        <w:rPr>
          <w:rFonts w:asciiTheme="minorHAnsi" w:hAnsiTheme="minorHAnsi"/>
        </w:rPr>
      </w:pPr>
      <w:r w:rsidRPr="00EA5707">
        <w:rPr>
          <w:rFonts w:asciiTheme="minorHAnsi" w:hAnsiTheme="minorHAnsi" w:cs="Arial"/>
        </w:rPr>
        <w:t>N</w:t>
      </w:r>
      <w:r w:rsidR="00120BB3" w:rsidRPr="00EA5707">
        <w:rPr>
          <w:rFonts w:asciiTheme="minorHAnsi" w:hAnsiTheme="minorHAnsi" w:cs="Arial"/>
        </w:rPr>
        <w:t>a etapie oceny według</w:t>
      </w:r>
      <w:r w:rsidR="0086142E" w:rsidRPr="00EA5707">
        <w:rPr>
          <w:rFonts w:asciiTheme="minorHAnsi" w:hAnsiTheme="minorHAnsi" w:cs="Arial"/>
        </w:rPr>
        <w:t xml:space="preserve"> kryteriów dostępu</w:t>
      </w:r>
      <w:r w:rsidR="00D55F72" w:rsidRPr="00EA5707">
        <w:rPr>
          <w:rFonts w:asciiTheme="minorHAnsi" w:hAnsiTheme="minorHAnsi" w:cs="Arial"/>
        </w:rPr>
        <w:t xml:space="preserve"> możliwe jest jednokrotne uzupełnienie </w:t>
      </w:r>
      <w:r w:rsidR="00116285" w:rsidRPr="00EA5707">
        <w:rPr>
          <w:rFonts w:asciiTheme="minorHAnsi" w:hAnsiTheme="minorHAnsi" w:cs="Arial"/>
        </w:rPr>
        <w:t>złożonej dokumentacji w terminie</w:t>
      </w:r>
      <w:r w:rsidR="007755B1" w:rsidRPr="00EA5707">
        <w:rPr>
          <w:rFonts w:asciiTheme="minorHAnsi" w:hAnsiTheme="minorHAnsi" w:cs="Arial"/>
        </w:rPr>
        <w:t xml:space="preserve"> </w:t>
      </w:r>
      <w:r w:rsidR="008A5134" w:rsidRPr="00EA5707">
        <w:rPr>
          <w:rFonts w:asciiTheme="minorHAnsi" w:hAnsiTheme="minorHAnsi" w:cs="Arial"/>
        </w:rPr>
        <w:t xml:space="preserve">do </w:t>
      </w:r>
      <w:r w:rsidR="00BE4D6C" w:rsidRPr="00EA5707">
        <w:rPr>
          <w:rFonts w:asciiTheme="minorHAnsi" w:hAnsiTheme="minorHAnsi" w:cs="Arial"/>
        </w:rPr>
        <w:t xml:space="preserve">5 dni </w:t>
      </w:r>
      <w:r w:rsidR="00D00609" w:rsidRPr="00EA5707">
        <w:rPr>
          <w:rFonts w:asciiTheme="minorHAnsi" w:hAnsiTheme="minorHAnsi" w:cs="Arial"/>
        </w:rPr>
        <w:t xml:space="preserve">roboczych </w:t>
      </w:r>
      <w:r w:rsidR="00BE4D6C" w:rsidRPr="00EA5707">
        <w:rPr>
          <w:rFonts w:asciiTheme="minorHAnsi" w:hAnsiTheme="minorHAnsi" w:cs="Arial"/>
        </w:rPr>
        <w:t>od dnia otrzymania wezwania przez wnioskodawcę</w:t>
      </w:r>
      <w:r w:rsidR="005C25E0" w:rsidRPr="00EA5707">
        <w:rPr>
          <w:rStyle w:val="Odwoanieprzypisudolnego"/>
          <w:rFonts w:asciiTheme="minorHAnsi" w:hAnsiTheme="minorHAnsi" w:cs="Arial"/>
        </w:rPr>
        <w:footnoteReference w:id="4"/>
      </w:r>
      <w:r w:rsidR="00116285" w:rsidRPr="00EA5707">
        <w:rPr>
          <w:rFonts w:asciiTheme="minorHAnsi" w:hAnsiTheme="minorHAnsi" w:cs="Arial"/>
        </w:rPr>
        <w:t xml:space="preserve">. </w:t>
      </w:r>
    </w:p>
    <w:p w14:paraId="34C98CE2" w14:textId="3E02C647" w:rsidR="00116285" w:rsidRPr="00EA5707" w:rsidRDefault="00116285" w:rsidP="000C0D97">
      <w:pPr>
        <w:numPr>
          <w:ilvl w:val="0"/>
          <w:numId w:val="15"/>
        </w:numPr>
        <w:spacing w:before="120" w:line="24" w:lineRule="atLeast"/>
        <w:jc w:val="left"/>
        <w:rPr>
          <w:rFonts w:asciiTheme="minorHAnsi" w:hAnsiTheme="minorHAnsi" w:cs="Arial"/>
        </w:rPr>
      </w:pPr>
      <w:r w:rsidRPr="00EA5707">
        <w:rPr>
          <w:rFonts w:asciiTheme="minorHAnsi" w:hAnsiTheme="minorHAnsi" w:cs="Arial"/>
        </w:rPr>
        <w:t>Uzupełnienie składa się przy pomocy GWD, w sposób określony w § 2 ust. 4.</w:t>
      </w:r>
    </w:p>
    <w:p w14:paraId="01E91B76" w14:textId="0B7D7620" w:rsidR="00460D35" w:rsidRPr="00EA5707" w:rsidRDefault="00460D35" w:rsidP="000C0D97">
      <w:pPr>
        <w:numPr>
          <w:ilvl w:val="0"/>
          <w:numId w:val="15"/>
        </w:numPr>
        <w:spacing w:before="120" w:line="24" w:lineRule="atLeast"/>
        <w:jc w:val="left"/>
        <w:rPr>
          <w:rFonts w:asciiTheme="minorHAnsi" w:hAnsiTheme="minorHAnsi" w:cs="Arial"/>
        </w:rPr>
      </w:pPr>
      <w:r w:rsidRPr="00EA5707">
        <w:rPr>
          <w:rFonts w:asciiTheme="minorHAnsi" w:hAnsiTheme="minorHAnsi" w:cs="Arial"/>
        </w:rPr>
        <w:t xml:space="preserve">Wezwanie do uzupełnień/wyjaśnień odbywa się za pomocą poczty elektronicznej </w:t>
      </w:r>
      <w:r w:rsidR="00815EAE" w:rsidRPr="00EA5707">
        <w:rPr>
          <w:rFonts w:asciiTheme="minorHAnsi" w:hAnsiTheme="minorHAnsi" w:cs="Arial"/>
        </w:rPr>
        <w:t>na</w:t>
      </w:r>
      <w:r w:rsidRPr="00EA5707">
        <w:rPr>
          <w:rFonts w:asciiTheme="minorHAnsi" w:hAnsiTheme="minorHAnsi" w:cs="Arial"/>
        </w:rPr>
        <w:t xml:space="preserve"> adres e-mail wskazany we wniosku.</w:t>
      </w:r>
    </w:p>
    <w:p w14:paraId="332E912B" w14:textId="77777777" w:rsidR="00116285" w:rsidRPr="00EA5707" w:rsidRDefault="00116285" w:rsidP="000C0D97">
      <w:pPr>
        <w:numPr>
          <w:ilvl w:val="0"/>
          <w:numId w:val="15"/>
        </w:numPr>
        <w:spacing w:before="120" w:line="24" w:lineRule="atLeast"/>
        <w:jc w:val="left"/>
        <w:rPr>
          <w:rFonts w:asciiTheme="minorHAnsi" w:hAnsiTheme="minorHAnsi" w:cs="Arial"/>
        </w:rPr>
      </w:pPr>
      <w:r w:rsidRPr="00EA5707">
        <w:rPr>
          <w:rFonts w:asciiTheme="minorHAnsi" w:hAnsiTheme="minorHAnsi" w:cs="Arial"/>
        </w:rPr>
        <w:t>Wniosek podlega odrzuceniu, jeżeli wnioskodawca:</w:t>
      </w:r>
    </w:p>
    <w:p w14:paraId="1C83FB03" w14:textId="77777777" w:rsidR="00116285" w:rsidRPr="00EA5707" w:rsidRDefault="00DE614C" w:rsidP="000C0D97">
      <w:pPr>
        <w:numPr>
          <w:ilvl w:val="0"/>
          <w:numId w:val="29"/>
        </w:numPr>
        <w:spacing w:before="60" w:line="24" w:lineRule="atLeast"/>
        <w:jc w:val="left"/>
        <w:rPr>
          <w:rFonts w:asciiTheme="minorHAnsi" w:hAnsiTheme="minorHAnsi" w:cs="Arial"/>
        </w:rPr>
      </w:pPr>
      <w:r w:rsidRPr="00EA5707">
        <w:rPr>
          <w:rFonts w:asciiTheme="minorHAnsi" w:hAnsiTheme="minorHAnsi" w:cs="Arial"/>
        </w:rPr>
        <w:lastRenderedPageBreak/>
        <w:t>nie złożył</w:t>
      </w:r>
      <w:r w:rsidR="00116285" w:rsidRPr="00EA5707">
        <w:rPr>
          <w:rFonts w:asciiTheme="minorHAnsi" w:hAnsiTheme="minorHAnsi" w:cs="Arial"/>
        </w:rPr>
        <w:t xml:space="preserve"> w wyznaczonym terminie wskazanych w wezwaniu dokumentów;</w:t>
      </w:r>
    </w:p>
    <w:p w14:paraId="0E415425" w14:textId="77777777" w:rsidR="00116285" w:rsidRPr="00EA5707" w:rsidRDefault="00116285" w:rsidP="000C0D97">
      <w:pPr>
        <w:numPr>
          <w:ilvl w:val="0"/>
          <w:numId w:val="29"/>
        </w:numPr>
        <w:spacing w:before="60" w:line="24" w:lineRule="atLeast"/>
        <w:jc w:val="left"/>
        <w:rPr>
          <w:rFonts w:asciiTheme="minorHAnsi" w:hAnsiTheme="minorHAnsi" w:cs="Arial"/>
        </w:rPr>
      </w:pPr>
      <w:r w:rsidRPr="00EA5707">
        <w:rPr>
          <w:rFonts w:asciiTheme="minorHAnsi" w:hAnsiTheme="minorHAnsi" w:cs="Arial"/>
        </w:rPr>
        <w:t>nie złożył wymaganych wyjaśnień;</w:t>
      </w:r>
    </w:p>
    <w:p w14:paraId="7B45CFCD" w14:textId="77777777" w:rsidR="00116285" w:rsidRPr="00EA5707" w:rsidRDefault="00116285" w:rsidP="000C0D97">
      <w:pPr>
        <w:numPr>
          <w:ilvl w:val="0"/>
          <w:numId w:val="29"/>
        </w:numPr>
        <w:spacing w:before="60" w:line="24" w:lineRule="atLeast"/>
        <w:jc w:val="left"/>
        <w:rPr>
          <w:rFonts w:asciiTheme="minorHAnsi" w:hAnsiTheme="minorHAnsi" w:cs="Arial"/>
        </w:rPr>
      </w:pPr>
      <w:r w:rsidRPr="00EA5707">
        <w:rPr>
          <w:rFonts w:asciiTheme="minorHAnsi" w:hAnsiTheme="minorHAnsi" w:cs="Arial"/>
        </w:rPr>
        <w:t>w odpowiedzi na wezwan</w:t>
      </w:r>
      <w:r w:rsidR="008F7AEE" w:rsidRPr="00EA5707">
        <w:rPr>
          <w:rFonts w:asciiTheme="minorHAnsi" w:hAnsiTheme="minorHAnsi" w:cs="Arial"/>
        </w:rPr>
        <w:t>ie występuje z inną prośbą;</w:t>
      </w:r>
    </w:p>
    <w:p w14:paraId="4041ECCD" w14:textId="77777777" w:rsidR="00B17332" w:rsidRPr="00EA5707" w:rsidRDefault="00116285" w:rsidP="000C0D97">
      <w:pPr>
        <w:numPr>
          <w:ilvl w:val="0"/>
          <w:numId w:val="29"/>
        </w:numPr>
        <w:spacing w:before="60" w:line="24" w:lineRule="atLeast"/>
        <w:jc w:val="left"/>
        <w:rPr>
          <w:rFonts w:asciiTheme="minorHAnsi" w:hAnsiTheme="minorHAnsi" w:cs="Arial"/>
        </w:rPr>
      </w:pPr>
      <w:r w:rsidRPr="00EA5707">
        <w:rPr>
          <w:rFonts w:asciiTheme="minorHAnsi" w:hAnsiTheme="minorHAnsi" w:cs="Arial"/>
        </w:rPr>
        <w:t>złoż</w:t>
      </w:r>
      <w:r w:rsidR="00EC1115" w:rsidRPr="00EA5707">
        <w:rPr>
          <w:rFonts w:asciiTheme="minorHAnsi" w:hAnsiTheme="minorHAnsi" w:cs="Arial"/>
        </w:rPr>
        <w:t>ył</w:t>
      </w:r>
      <w:r w:rsidRPr="00EA5707">
        <w:rPr>
          <w:rFonts w:asciiTheme="minorHAnsi" w:hAnsiTheme="minorHAnsi" w:cs="Arial"/>
        </w:rPr>
        <w:t xml:space="preserve"> wyjaśnienia niepozwalają</w:t>
      </w:r>
      <w:r w:rsidR="00EC1115" w:rsidRPr="00EA5707">
        <w:rPr>
          <w:rFonts w:asciiTheme="minorHAnsi" w:hAnsiTheme="minorHAnsi" w:cs="Arial"/>
        </w:rPr>
        <w:t>ce</w:t>
      </w:r>
      <w:r w:rsidRPr="00EA5707">
        <w:rPr>
          <w:rFonts w:asciiTheme="minorHAnsi" w:hAnsiTheme="minorHAnsi" w:cs="Arial"/>
        </w:rPr>
        <w:t xml:space="preserve"> na stwierdzenie, że kryteria zostały spełnione. </w:t>
      </w:r>
    </w:p>
    <w:p w14:paraId="54987515" w14:textId="7AEF4159" w:rsidR="00B17332" w:rsidRPr="00EA5707" w:rsidRDefault="00B17332" w:rsidP="000C0D97">
      <w:pPr>
        <w:numPr>
          <w:ilvl w:val="0"/>
          <w:numId w:val="15"/>
        </w:numPr>
        <w:spacing w:before="120" w:line="24" w:lineRule="atLeast"/>
        <w:jc w:val="left"/>
        <w:rPr>
          <w:rFonts w:asciiTheme="minorHAnsi" w:hAnsiTheme="minorHAnsi" w:cs="Arial"/>
        </w:rPr>
      </w:pPr>
      <w:r w:rsidRPr="00EA5707">
        <w:rPr>
          <w:rFonts w:asciiTheme="minorHAnsi" w:hAnsiTheme="minorHAnsi" w:cs="Arial"/>
        </w:rPr>
        <w:t>Niespełnienie któregokolwiek z kryteriów dostępu skutkuje odrzuceniem wniosku</w:t>
      </w:r>
      <w:r w:rsidR="00CE4F79" w:rsidRPr="00EA5707">
        <w:rPr>
          <w:rFonts w:asciiTheme="minorHAnsi" w:hAnsiTheme="minorHAnsi" w:cs="Arial"/>
        </w:rPr>
        <w:t>.</w:t>
      </w:r>
    </w:p>
    <w:p w14:paraId="21CE44CF" w14:textId="77777777" w:rsidR="00F00C81" w:rsidRPr="00EA5707" w:rsidRDefault="00F61146" w:rsidP="000C0D97">
      <w:pPr>
        <w:numPr>
          <w:ilvl w:val="0"/>
          <w:numId w:val="15"/>
        </w:numPr>
        <w:spacing w:before="120" w:line="24" w:lineRule="atLeast"/>
        <w:jc w:val="left"/>
        <w:rPr>
          <w:rFonts w:asciiTheme="minorHAnsi" w:hAnsiTheme="minorHAnsi"/>
        </w:rPr>
      </w:pPr>
      <w:r w:rsidRPr="00EA5707">
        <w:rPr>
          <w:rFonts w:asciiTheme="minorHAnsi" w:hAnsiTheme="minorHAnsi"/>
        </w:rPr>
        <w:t>W przypadku odrzucenia wniosku wnioskodawca może zw</w:t>
      </w:r>
      <w:r w:rsidR="0053538E" w:rsidRPr="00EA5707">
        <w:rPr>
          <w:rFonts w:asciiTheme="minorHAnsi" w:hAnsiTheme="minorHAnsi"/>
        </w:rPr>
        <w:t>rócić się pisemnie do NFOŚiGW o </w:t>
      </w:r>
      <w:r w:rsidRPr="00EA5707">
        <w:rPr>
          <w:rFonts w:asciiTheme="minorHAnsi" w:hAnsiTheme="minorHAnsi"/>
        </w:rPr>
        <w:t>powtórną ocenę wniosku, w terminie nie dłuższym niż 5 dni roboczych od daty otrzymania pisma informującego o odrzuceniu wniosku</w:t>
      </w:r>
      <w:r w:rsidRPr="00EA5707">
        <w:rPr>
          <w:rStyle w:val="Odwoanieprzypisudolnego"/>
          <w:rFonts w:asciiTheme="minorHAnsi" w:hAnsiTheme="minorHAnsi"/>
        </w:rPr>
        <w:footnoteReference w:id="5"/>
      </w:r>
      <w:r w:rsidRPr="00EA5707">
        <w:rPr>
          <w:rFonts w:asciiTheme="minorHAnsi" w:hAnsiTheme="minorHAnsi"/>
        </w:rPr>
        <w:t xml:space="preserve">. W piśmie </w:t>
      </w:r>
      <w:r w:rsidR="009137EB" w:rsidRPr="00EA5707">
        <w:rPr>
          <w:rFonts w:asciiTheme="minorHAnsi" w:hAnsiTheme="minorHAnsi"/>
        </w:rPr>
        <w:t>w</w:t>
      </w:r>
      <w:r w:rsidRPr="00EA5707">
        <w:rPr>
          <w:rFonts w:asciiTheme="minorHAnsi" w:hAnsiTheme="minorHAnsi"/>
        </w:rPr>
        <w:t>nioskodawca wskazuje kryteria, z których oceną się nie zgadza uzasadni</w:t>
      </w:r>
      <w:r w:rsidR="00424389" w:rsidRPr="00EA5707">
        <w:rPr>
          <w:rFonts w:asciiTheme="minorHAnsi" w:hAnsiTheme="minorHAnsi"/>
        </w:rPr>
        <w:t>a</w:t>
      </w:r>
      <w:r w:rsidR="00DE614C" w:rsidRPr="00EA5707">
        <w:rPr>
          <w:rFonts w:asciiTheme="minorHAnsi" w:hAnsiTheme="minorHAnsi"/>
        </w:rPr>
        <w:t>jąc</w:t>
      </w:r>
      <w:r w:rsidRPr="00EA5707">
        <w:rPr>
          <w:rFonts w:asciiTheme="minorHAnsi" w:hAnsiTheme="minorHAnsi"/>
        </w:rPr>
        <w:t xml:space="preserve"> swoje stanowisk</w:t>
      </w:r>
      <w:r w:rsidR="00424389" w:rsidRPr="00EA5707">
        <w:rPr>
          <w:rFonts w:asciiTheme="minorHAnsi" w:hAnsiTheme="minorHAnsi"/>
        </w:rPr>
        <w:t>o</w:t>
      </w:r>
      <w:r w:rsidRPr="00EA5707">
        <w:rPr>
          <w:rFonts w:asciiTheme="minorHAnsi" w:hAnsiTheme="minorHAnsi"/>
        </w:rPr>
        <w:t xml:space="preserve">. </w:t>
      </w:r>
    </w:p>
    <w:p w14:paraId="013284CE" w14:textId="77777777" w:rsidR="00F61146" w:rsidRPr="00EA5707" w:rsidRDefault="00F61146" w:rsidP="000C0D97">
      <w:pPr>
        <w:numPr>
          <w:ilvl w:val="0"/>
          <w:numId w:val="15"/>
        </w:numPr>
        <w:spacing w:before="120" w:line="24" w:lineRule="atLeast"/>
        <w:jc w:val="left"/>
        <w:rPr>
          <w:rFonts w:asciiTheme="minorHAnsi" w:hAnsiTheme="minorHAnsi"/>
          <w:b/>
        </w:rPr>
      </w:pPr>
      <w:r w:rsidRPr="00EA5707">
        <w:rPr>
          <w:rFonts w:asciiTheme="minorHAnsi" w:hAnsiTheme="minorHAnsi"/>
        </w:rPr>
        <w:t>Rozpatrzenie przez NFOŚiGW prośby wnio</w:t>
      </w:r>
      <w:r w:rsidR="00DE614C" w:rsidRPr="00EA5707">
        <w:rPr>
          <w:rFonts w:asciiTheme="minorHAnsi" w:hAnsiTheme="minorHAnsi"/>
        </w:rPr>
        <w:t>skodawcy, o której mowa w ust. 7</w:t>
      </w:r>
      <w:r w:rsidR="0053538E" w:rsidRPr="00EA5707">
        <w:rPr>
          <w:rFonts w:asciiTheme="minorHAnsi" w:hAnsiTheme="minorHAnsi"/>
        </w:rPr>
        <w:t>, powinno nastąpić w </w:t>
      </w:r>
      <w:r w:rsidRPr="00EA5707">
        <w:rPr>
          <w:rFonts w:asciiTheme="minorHAnsi" w:hAnsiTheme="minorHAnsi"/>
        </w:rPr>
        <w:t>terminie do 15 dni roboczych od daty jej wpływu do kancelarii NFOŚiGW</w:t>
      </w:r>
      <w:r w:rsidR="0053538E" w:rsidRPr="00EA5707">
        <w:rPr>
          <w:rFonts w:asciiTheme="minorHAnsi" w:hAnsiTheme="minorHAnsi"/>
        </w:rPr>
        <w:t>.</w:t>
      </w:r>
    </w:p>
    <w:p w14:paraId="2B4BCA81" w14:textId="77777777" w:rsidR="008A27C1" w:rsidRPr="00EA5707" w:rsidRDefault="009831E7" w:rsidP="000C0D97">
      <w:pPr>
        <w:pStyle w:val="Nagwek1"/>
      </w:pPr>
      <w:r w:rsidRPr="00EA5707">
        <w:t xml:space="preserve">Rozdział </w:t>
      </w:r>
      <w:r w:rsidR="00453E01" w:rsidRPr="00EA5707">
        <w:t>VI</w:t>
      </w:r>
    </w:p>
    <w:p w14:paraId="15A46FC6" w14:textId="5F9B1645" w:rsidR="008A27C1" w:rsidRPr="00EA5707" w:rsidRDefault="003B58AD" w:rsidP="000C0D97">
      <w:pPr>
        <w:spacing w:line="24" w:lineRule="atLeast"/>
        <w:jc w:val="left"/>
        <w:rPr>
          <w:rFonts w:asciiTheme="minorHAnsi" w:hAnsiTheme="minorHAnsi"/>
          <w:b/>
        </w:rPr>
      </w:pPr>
      <w:r w:rsidRPr="00EA5707">
        <w:rPr>
          <w:rFonts w:asciiTheme="minorHAnsi" w:hAnsiTheme="minorHAnsi"/>
          <w:b/>
        </w:rPr>
        <w:t>Udostępnienie środków</w:t>
      </w:r>
    </w:p>
    <w:p w14:paraId="6060C3E6" w14:textId="77777777" w:rsidR="008A27C1" w:rsidRPr="00EA5707" w:rsidRDefault="008A27C1" w:rsidP="000C0D97">
      <w:pPr>
        <w:spacing w:before="120" w:line="24" w:lineRule="atLeast"/>
        <w:jc w:val="left"/>
        <w:rPr>
          <w:rFonts w:asciiTheme="minorHAnsi" w:hAnsiTheme="minorHAnsi"/>
          <w:b/>
        </w:rPr>
      </w:pPr>
      <w:r w:rsidRPr="00EA5707">
        <w:rPr>
          <w:rFonts w:asciiTheme="minorHAnsi" w:hAnsiTheme="minorHAnsi"/>
          <w:b/>
        </w:rPr>
        <w:t xml:space="preserve">§ </w:t>
      </w:r>
      <w:r w:rsidR="003C6D27" w:rsidRPr="00EA5707">
        <w:rPr>
          <w:rFonts w:asciiTheme="minorHAnsi" w:hAnsiTheme="minorHAnsi"/>
          <w:b/>
        </w:rPr>
        <w:t>7</w:t>
      </w:r>
    </w:p>
    <w:p w14:paraId="7B484341" w14:textId="128BCD42" w:rsidR="00227D2B" w:rsidRPr="00EA5707" w:rsidRDefault="00227D2B" w:rsidP="000C0D97">
      <w:pPr>
        <w:pStyle w:val="Akapitzlist"/>
        <w:numPr>
          <w:ilvl w:val="0"/>
          <w:numId w:val="5"/>
        </w:numPr>
        <w:spacing w:before="120" w:line="24" w:lineRule="atLeast"/>
        <w:jc w:val="left"/>
        <w:rPr>
          <w:rFonts w:asciiTheme="minorHAnsi" w:hAnsiTheme="minorHAnsi"/>
        </w:rPr>
      </w:pPr>
      <w:r w:rsidRPr="00EA5707">
        <w:rPr>
          <w:rFonts w:asciiTheme="minorHAnsi" w:hAnsiTheme="minorHAnsi"/>
        </w:rPr>
        <w:t xml:space="preserve">Warunki </w:t>
      </w:r>
      <w:r w:rsidR="003B58AD" w:rsidRPr="00EA5707">
        <w:rPr>
          <w:rFonts w:asciiTheme="minorHAnsi" w:hAnsiTheme="minorHAnsi"/>
        </w:rPr>
        <w:t>udostępniania środków</w:t>
      </w:r>
      <w:r w:rsidRPr="00EA5707">
        <w:rPr>
          <w:rFonts w:asciiTheme="minorHAnsi" w:hAnsiTheme="minorHAnsi"/>
        </w:rPr>
        <w:t xml:space="preserve"> ustala NFOŚiGW.</w:t>
      </w:r>
    </w:p>
    <w:p w14:paraId="1E48FDF7" w14:textId="40F42034" w:rsidR="00AB63E8" w:rsidRPr="00EA5707" w:rsidRDefault="00227D2B" w:rsidP="000C0D97">
      <w:pPr>
        <w:pStyle w:val="Akapitzlist"/>
        <w:numPr>
          <w:ilvl w:val="0"/>
          <w:numId w:val="5"/>
        </w:numPr>
        <w:spacing w:before="120" w:line="24" w:lineRule="atLeast"/>
        <w:jc w:val="left"/>
        <w:rPr>
          <w:rFonts w:asciiTheme="minorHAnsi" w:hAnsiTheme="minorHAnsi"/>
        </w:rPr>
      </w:pPr>
      <w:r w:rsidRPr="00EA5707">
        <w:rPr>
          <w:rFonts w:asciiTheme="minorHAnsi" w:hAnsiTheme="minorHAnsi"/>
        </w:rPr>
        <w:t>Ud</w:t>
      </w:r>
      <w:r w:rsidR="00D27057" w:rsidRPr="00EA5707">
        <w:rPr>
          <w:rFonts w:asciiTheme="minorHAnsi" w:hAnsiTheme="minorHAnsi"/>
        </w:rPr>
        <w:t>ostępniając środki</w:t>
      </w:r>
      <w:r w:rsidRPr="00EA5707">
        <w:rPr>
          <w:rFonts w:asciiTheme="minorHAnsi" w:hAnsiTheme="minorHAnsi"/>
        </w:rPr>
        <w:t xml:space="preserve"> </w:t>
      </w:r>
      <w:r w:rsidR="007519EE" w:rsidRPr="00EA5707">
        <w:rPr>
          <w:rFonts w:asciiTheme="minorHAnsi" w:hAnsiTheme="minorHAnsi"/>
        </w:rPr>
        <w:t>Zarząd NFOŚiGW może wprowadzić</w:t>
      </w:r>
      <w:r w:rsidR="00246DCA" w:rsidRPr="00EA5707">
        <w:rPr>
          <w:rFonts w:asciiTheme="minorHAnsi" w:hAnsiTheme="minorHAnsi"/>
        </w:rPr>
        <w:t xml:space="preserve"> </w:t>
      </w:r>
      <w:r w:rsidR="000F7A03" w:rsidRPr="00EA5707">
        <w:rPr>
          <w:rFonts w:asciiTheme="minorHAnsi" w:hAnsiTheme="minorHAnsi"/>
        </w:rPr>
        <w:t>zmian</w:t>
      </w:r>
      <w:r w:rsidR="007519EE" w:rsidRPr="00EA5707">
        <w:rPr>
          <w:rFonts w:asciiTheme="minorHAnsi" w:hAnsiTheme="minorHAnsi"/>
        </w:rPr>
        <w:t>y</w:t>
      </w:r>
      <w:r w:rsidR="000F7A03" w:rsidRPr="00EA5707">
        <w:rPr>
          <w:rFonts w:asciiTheme="minorHAnsi" w:hAnsiTheme="minorHAnsi"/>
        </w:rPr>
        <w:t xml:space="preserve"> w stosunku do warunków</w:t>
      </w:r>
      <w:r w:rsidR="00246DCA" w:rsidRPr="00EA5707">
        <w:rPr>
          <w:rFonts w:asciiTheme="minorHAnsi" w:hAnsiTheme="minorHAnsi"/>
        </w:rPr>
        <w:t xml:space="preserve"> </w:t>
      </w:r>
      <w:r w:rsidR="00A67040" w:rsidRPr="00EA5707">
        <w:rPr>
          <w:rFonts w:asciiTheme="minorHAnsi" w:hAnsiTheme="minorHAnsi"/>
        </w:rPr>
        <w:t xml:space="preserve">zawartych we wniosku o </w:t>
      </w:r>
      <w:r w:rsidR="00D27057" w:rsidRPr="00EA5707">
        <w:rPr>
          <w:rFonts w:asciiTheme="minorHAnsi" w:hAnsiTheme="minorHAnsi"/>
        </w:rPr>
        <w:t>udostępnienie środków</w:t>
      </w:r>
      <w:r w:rsidR="00A67040" w:rsidRPr="00EA5707">
        <w:rPr>
          <w:rFonts w:asciiTheme="minorHAnsi" w:hAnsiTheme="minorHAnsi"/>
        </w:rPr>
        <w:t>.</w:t>
      </w:r>
    </w:p>
    <w:p w14:paraId="52E0DB6C" w14:textId="6729656A" w:rsidR="00757686" w:rsidRPr="00EA5707" w:rsidRDefault="00757686" w:rsidP="000C0D97">
      <w:pPr>
        <w:pStyle w:val="Akapitzlist"/>
        <w:numPr>
          <w:ilvl w:val="0"/>
          <w:numId w:val="5"/>
        </w:numPr>
        <w:spacing w:before="120" w:line="24" w:lineRule="atLeast"/>
        <w:jc w:val="left"/>
        <w:rPr>
          <w:rFonts w:asciiTheme="minorHAnsi" w:hAnsiTheme="minorHAnsi"/>
        </w:rPr>
      </w:pPr>
      <w:r w:rsidRPr="00EA5707">
        <w:rPr>
          <w:rFonts w:asciiTheme="minorHAnsi" w:hAnsiTheme="minorHAnsi"/>
        </w:rPr>
        <w:t xml:space="preserve">W przypadku, gdy złożone wnioski przekraczają dostępną alokację na naborze, podział alokacji nastąpi zgodnie z Metodyką podziału </w:t>
      </w:r>
      <w:r w:rsidR="008C2186" w:rsidRPr="00EA5707">
        <w:rPr>
          <w:rFonts w:asciiTheme="minorHAnsi" w:hAnsiTheme="minorHAnsi"/>
        </w:rPr>
        <w:t xml:space="preserve">alokacji </w:t>
      </w:r>
      <w:r w:rsidRPr="00EA5707">
        <w:rPr>
          <w:rFonts w:asciiTheme="minorHAnsi" w:hAnsiTheme="minorHAnsi"/>
        </w:rPr>
        <w:t xml:space="preserve">stanowiącą załącznik nr </w:t>
      </w:r>
      <w:r w:rsidR="003B58AD" w:rsidRPr="00EA5707">
        <w:rPr>
          <w:rFonts w:asciiTheme="minorHAnsi" w:hAnsiTheme="minorHAnsi"/>
        </w:rPr>
        <w:t>5</w:t>
      </w:r>
      <w:r w:rsidRPr="00EA5707">
        <w:rPr>
          <w:rFonts w:asciiTheme="minorHAnsi" w:hAnsiTheme="minorHAnsi"/>
        </w:rPr>
        <w:t xml:space="preserve"> do Regulaminu.</w:t>
      </w:r>
    </w:p>
    <w:p w14:paraId="7143AF30" w14:textId="024D266E" w:rsidR="006F3224" w:rsidRPr="00EA5707" w:rsidRDefault="00227D2B" w:rsidP="000C0D97">
      <w:pPr>
        <w:numPr>
          <w:ilvl w:val="0"/>
          <w:numId w:val="5"/>
        </w:numPr>
        <w:spacing w:before="120" w:line="24" w:lineRule="atLeast"/>
        <w:jc w:val="left"/>
        <w:rPr>
          <w:rFonts w:asciiTheme="minorHAnsi" w:hAnsiTheme="minorHAnsi"/>
        </w:rPr>
      </w:pPr>
      <w:r w:rsidRPr="00EA5707">
        <w:rPr>
          <w:rFonts w:asciiTheme="minorHAnsi" w:hAnsiTheme="minorHAnsi"/>
        </w:rPr>
        <w:t xml:space="preserve">Informacja o warunkach </w:t>
      </w:r>
      <w:r w:rsidR="003B58AD" w:rsidRPr="00EA5707">
        <w:rPr>
          <w:rFonts w:asciiTheme="minorHAnsi" w:hAnsiTheme="minorHAnsi"/>
        </w:rPr>
        <w:t>udostępniania środków</w:t>
      </w:r>
      <w:r w:rsidRPr="00EA5707">
        <w:rPr>
          <w:rFonts w:asciiTheme="minorHAnsi" w:hAnsiTheme="minorHAnsi"/>
        </w:rPr>
        <w:t xml:space="preserve"> </w:t>
      </w:r>
      <w:r w:rsidR="003B58AD" w:rsidRPr="00EA5707">
        <w:rPr>
          <w:rFonts w:asciiTheme="minorHAnsi" w:hAnsiTheme="minorHAnsi"/>
        </w:rPr>
        <w:t xml:space="preserve">na udzielania dofinansowania dla inwestycji </w:t>
      </w:r>
      <w:r w:rsidRPr="00EA5707">
        <w:rPr>
          <w:rFonts w:asciiTheme="minorHAnsi" w:hAnsiTheme="minorHAnsi"/>
        </w:rPr>
        <w:t xml:space="preserve">albo o </w:t>
      </w:r>
      <w:r w:rsidR="003B58AD" w:rsidRPr="00EA5707">
        <w:rPr>
          <w:rFonts w:asciiTheme="minorHAnsi" w:hAnsiTheme="minorHAnsi"/>
        </w:rPr>
        <w:t>nieudostępnieniu środków</w:t>
      </w:r>
      <w:r w:rsidRPr="00EA5707">
        <w:rPr>
          <w:rFonts w:asciiTheme="minorHAnsi" w:hAnsiTheme="minorHAnsi"/>
        </w:rPr>
        <w:t>, przesyłana jest do wnioskodawcy</w:t>
      </w:r>
      <w:r w:rsidR="001606CB" w:rsidRPr="00EA5707">
        <w:rPr>
          <w:rFonts w:asciiTheme="minorHAnsi" w:hAnsiTheme="minorHAnsi"/>
        </w:rPr>
        <w:t>.</w:t>
      </w:r>
    </w:p>
    <w:p w14:paraId="4CA4C90F" w14:textId="6F88EBF6" w:rsidR="00B668C6" w:rsidRPr="00EA5707" w:rsidRDefault="003B58AD" w:rsidP="000C0D97">
      <w:pPr>
        <w:numPr>
          <w:ilvl w:val="0"/>
          <w:numId w:val="5"/>
        </w:numPr>
        <w:spacing w:before="120" w:line="24" w:lineRule="atLeast"/>
        <w:jc w:val="left"/>
        <w:rPr>
          <w:rFonts w:asciiTheme="minorHAnsi" w:hAnsiTheme="minorHAnsi"/>
        </w:rPr>
      </w:pPr>
      <w:r w:rsidRPr="00EA5707">
        <w:rPr>
          <w:rFonts w:asciiTheme="minorHAnsi" w:hAnsiTheme="minorHAnsi"/>
        </w:rPr>
        <w:t>Nie przewiduje się udzielania pomocy publicznej w ramach naboru</w:t>
      </w:r>
      <w:r w:rsidR="00B668C6" w:rsidRPr="00EA5707">
        <w:rPr>
          <w:rFonts w:asciiTheme="minorHAnsi" w:hAnsiTheme="minorHAnsi"/>
        </w:rPr>
        <w:t>.</w:t>
      </w:r>
    </w:p>
    <w:p w14:paraId="68C231C4" w14:textId="138F51D6" w:rsidR="00ED4F52" w:rsidRPr="00EA5707" w:rsidRDefault="0007319E" w:rsidP="000C0D97">
      <w:pPr>
        <w:numPr>
          <w:ilvl w:val="0"/>
          <w:numId w:val="5"/>
        </w:numPr>
        <w:spacing w:before="120" w:line="24" w:lineRule="atLeast"/>
        <w:jc w:val="left"/>
        <w:rPr>
          <w:rFonts w:asciiTheme="minorHAnsi" w:hAnsiTheme="minorHAnsi"/>
        </w:rPr>
      </w:pPr>
      <w:r w:rsidRPr="00EA5707">
        <w:rPr>
          <w:rFonts w:asciiTheme="minorHAnsi" w:hAnsiTheme="minorHAnsi"/>
        </w:rPr>
        <w:t>Wnioskodawca może zwrócić się</w:t>
      </w:r>
      <w:r w:rsidR="005F5BCF" w:rsidRPr="00EA5707">
        <w:rPr>
          <w:rFonts w:asciiTheme="minorHAnsi" w:hAnsiTheme="minorHAnsi"/>
        </w:rPr>
        <w:t xml:space="preserve"> pisemnie</w:t>
      </w:r>
      <w:r w:rsidR="00246DCA" w:rsidRPr="00EA5707">
        <w:rPr>
          <w:rFonts w:asciiTheme="minorHAnsi" w:hAnsiTheme="minorHAnsi"/>
        </w:rPr>
        <w:t xml:space="preserve"> </w:t>
      </w:r>
      <w:r w:rsidR="003A3660" w:rsidRPr="00EA5707">
        <w:rPr>
          <w:rFonts w:asciiTheme="minorHAnsi" w:hAnsiTheme="minorHAnsi"/>
        </w:rPr>
        <w:t>do </w:t>
      </w:r>
      <w:r w:rsidRPr="00EA5707">
        <w:rPr>
          <w:rFonts w:asciiTheme="minorHAnsi" w:hAnsiTheme="minorHAnsi"/>
        </w:rPr>
        <w:t xml:space="preserve">NFOŚiGW </w:t>
      </w:r>
      <w:r w:rsidR="006441DB" w:rsidRPr="00EA5707">
        <w:rPr>
          <w:rFonts w:asciiTheme="minorHAnsi" w:hAnsiTheme="minorHAnsi"/>
          <w:bCs/>
          <w:iCs/>
        </w:rPr>
        <w:t xml:space="preserve">o ponowne rozważenie możliwości </w:t>
      </w:r>
      <w:r w:rsidR="00D27057" w:rsidRPr="00EA5707">
        <w:rPr>
          <w:rFonts w:asciiTheme="minorHAnsi" w:hAnsiTheme="minorHAnsi"/>
          <w:bCs/>
          <w:iCs/>
        </w:rPr>
        <w:t>udostępnienie środków</w:t>
      </w:r>
      <w:r w:rsidR="007755B1" w:rsidRPr="00EA5707">
        <w:rPr>
          <w:rFonts w:asciiTheme="minorHAnsi" w:hAnsiTheme="minorHAnsi"/>
          <w:bCs/>
          <w:iCs/>
        </w:rPr>
        <w:t xml:space="preserve"> </w:t>
      </w:r>
      <w:r w:rsidRPr="00EA5707">
        <w:rPr>
          <w:rFonts w:asciiTheme="minorHAnsi" w:hAnsiTheme="minorHAnsi"/>
        </w:rPr>
        <w:t>w</w:t>
      </w:r>
      <w:r w:rsidR="00AD35FC" w:rsidRPr="00EA5707">
        <w:rPr>
          <w:rFonts w:asciiTheme="minorHAnsi" w:hAnsiTheme="minorHAnsi"/>
        </w:rPr>
        <w:t> </w:t>
      </w:r>
      <w:r w:rsidR="00A24ADD" w:rsidRPr="00EA5707">
        <w:rPr>
          <w:rFonts w:asciiTheme="minorHAnsi" w:hAnsiTheme="minorHAnsi"/>
        </w:rPr>
        <w:t>terminie nie dłuższym niż 5 dni roboczych</w:t>
      </w:r>
      <w:r w:rsidRPr="00EA5707">
        <w:rPr>
          <w:rFonts w:asciiTheme="minorHAnsi" w:hAnsiTheme="minorHAnsi"/>
        </w:rPr>
        <w:t xml:space="preserve"> od daty otrzymania pisma informującego </w:t>
      </w:r>
      <w:r w:rsidR="003A3660" w:rsidRPr="00EA5707">
        <w:rPr>
          <w:rFonts w:asciiTheme="minorHAnsi" w:hAnsiTheme="minorHAnsi"/>
        </w:rPr>
        <w:t>o </w:t>
      </w:r>
      <w:r w:rsidR="007C166F" w:rsidRPr="00EA5707">
        <w:rPr>
          <w:rFonts w:asciiTheme="minorHAnsi" w:hAnsiTheme="minorHAnsi"/>
        </w:rPr>
        <w:t>nie</w:t>
      </w:r>
      <w:r w:rsidR="00D27057" w:rsidRPr="00EA5707">
        <w:rPr>
          <w:rFonts w:asciiTheme="minorHAnsi" w:hAnsiTheme="minorHAnsi"/>
        </w:rPr>
        <w:t>udostępnieniu środków</w:t>
      </w:r>
      <w:r w:rsidR="007C2CAC" w:rsidRPr="00EA5707">
        <w:rPr>
          <w:rFonts w:asciiTheme="minorHAnsi" w:hAnsiTheme="minorHAnsi"/>
        </w:rPr>
        <w:t xml:space="preserve">. </w:t>
      </w:r>
    </w:p>
    <w:p w14:paraId="7CFC2CED" w14:textId="77777777" w:rsidR="00464B85" w:rsidRPr="00EA5707" w:rsidRDefault="0007319E" w:rsidP="000C0D97">
      <w:pPr>
        <w:numPr>
          <w:ilvl w:val="0"/>
          <w:numId w:val="5"/>
        </w:numPr>
        <w:spacing w:before="120" w:line="24" w:lineRule="atLeast"/>
        <w:jc w:val="left"/>
        <w:rPr>
          <w:rFonts w:asciiTheme="minorHAnsi" w:hAnsiTheme="minorHAnsi"/>
        </w:rPr>
      </w:pPr>
      <w:r w:rsidRPr="00EA5707">
        <w:rPr>
          <w:rFonts w:asciiTheme="minorHAnsi" w:hAnsiTheme="minorHAnsi"/>
        </w:rPr>
        <w:t>Rozpatrzenie przez NFOŚiGW p</w:t>
      </w:r>
      <w:r w:rsidR="00FB418D" w:rsidRPr="00EA5707">
        <w:rPr>
          <w:rFonts w:asciiTheme="minorHAnsi" w:hAnsiTheme="minorHAnsi"/>
        </w:rPr>
        <w:t>isma</w:t>
      </w:r>
      <w:r w:rsidRPr="00EA5707">
        <w:rPr>
          <w:rFonts w:asciiTheme="minorHAnsi" w:hAnsiTheme="minorHAnsi"/>
        </w:rPr>
        <w:t xml:space="preserve"> wnioskodawcy, o któr</w:t>
      </w:r>
      <w:r w:rsidR="00FB418D" w:rsidRPr="00EA5707">
        <w:rPr>
          <w:rFonts w:asciiTheme="minorHAnsi" w:hAnsiTheme="minorHAnsi"/>
        </w:rPr>
        <w:t>ym</w:t>
      </w:r>
      <w:r w:rsidRPr="00EA5707">
        <w:rPr>
          <w:rFonts w:asciiTheme="minorHAnsi" w:hAnsiTheme="minorHAnsi"/>
        </w:rPr>
        <w:t xml:space="preserve"> mowa w ust. </w:t>
      </w:r>
      <w:r w:rsidR="00564CC1" w:rsidRPr="00EA5707">
        <w:rPr>
          <w:rFonts w:asciiTheme="minorHAnsi" w:hAnsiTheme="minorHAnsi"/>
        </w:rPr>
        <w:t>5</w:t>
      </w:r>
      <w:r w:rsidR="00F00C81" w:rsidRPr="00EA5707">
        <w:rPr>
          <w:rFonts w:asciiTheme="minorHAnsi" w:hAnsiTheme="minorHAnsi"/>
        </w:rPr>
        <w:t>, powinno nastąpić w </w:t>
      </w:r>
      <w:r w:rsidRPr="00EA5707">
        <w:rPr>
          <w:rFonts w:asciiTheme="minorHAnsi" w:hAnsiTheme="minorHAnsi"/>
        </w:rPr>
        <w:t>terminie do 15 dni roboczych od daty je</w:t>
      </w:r>
      <w:r w:rsidR="00482870" w:rsidRPr="00EA5707">
        <w:rPr>
          <w:rFonts w:asciiTheme="minorHAnsi" w:hAnsiTheme="minorHAnsi"/>
        </w:rPr>
        <w:t>go</w:t>
      </w:r>
      <w:r w:rsidRPr="00EA5707">
        <w:rPr>
          <w:rFonts w:asciiTheme="minorHAnsi" w:hAnsiTheme="minorHAnsi"/>
        </w:rPr>
        <w:t xml:space="preserve"> wpływu do </w:t>
      </w:r>
      <w:r w:rsidR="000A5B2F" w:rsidRPr="00EA5707">
        <w:rPr>
          <w:rFonts w:asciiTheme="minorHAnsi" w:hAnsiTheme="minorHAnsi"/>
        </w:rPr>
        <w:t>k</w:t>
      </w:r>
      <w:r w:rsidRPr="00EA5707">
        <w:rPr>
          <w:rFonts w:asciiTheme="minorHAnsi" w:hAnsiTheme="minorHAnsi"/>
        </w:rPr>
        <w:t xml:space="preserve">ancelarii NFOŚiGW. </w:t>
      </w:r>
    </w:p>
    <w:p w14:paraId="522117D7" w14:textId="23DD0780" w:rsidR="006F3224" w:rsidRPr="00EA5707" w:rsidRDefault="0020664E" w:rsidP="000C0D97">
      <w:pPr>
        <w:pStyle w:val="Nagwek1"/>
      </w:pPr>
      <w:r w:rsidRPr="00EA5707">
        <w:t xml:space="preserve">Rozdział </w:t>
      </w:r>
      <w:r w:rsidR="00453E01" w:rsidRPr="00EA5707">
        <w:t>VII</w:t>
      </w:r>
    </w:p>
    <w:p w14:paraId="5A9C6AFF" w14:textId="77777777" w:rsidR="0020664E" w:rsidRPr="00EA5707" w:rsidRDefault="0020664E" w:rsidP="000C0D97">
      <w:pPr>
        <w:spacing w:line="24" w:lineRule="atLeast"/>
        <w:jc w:val="left"/>
        <w:rPr>
          <w:rFonts w:asciiTheme="minorHAnsi" w:hAnsiTheme="minorHAnsi"/>
          <w:b/>
        </w:rPr>
      </w:pPr>
      <w:r w:rsidRPr="00EA5707">
        <w:rPr>
          <w:rFonts w:asciiTheme="minorHAnsi" w:hAnsiTheme="minorHAnsi"/>
          <w:b/>
        </w:rPr>
        <w:t>Zawarcie umowy</w:t>
      </w:r>
    </w:p>
    <w:p w14:paraId="3DC194F3" w14:textId="77777777" w:rsidR="0020664E" w:rsidRPr="00EA5707" w:rsidRDefault="0020664E" w:rsidP="000C0D97">
      <w:pPr>
        <w:spacing w:before="120" w:line="24" w:lineRule="atLeast"/>
        <w:jc w:val="left"/>
        <w:rPr>
          <w:rFonts w:asciiTheme="minorHAnsi" w:hAnsiTheme="minorHAnsi"/>
          <w:b/>
        </w:rPr>
      </w:pPr>
      <w:r w:rsidRPr="00EA5707">
        <w:rPr>
          <w:rFonts w:asciiTheme="minorHAnsi" w:hAnsiTheme="minorHAnsi"/>
          <w:b/>
        </w:rPr>
        <w:t xml:space="preserve">§ </w:t>
      </w:r>
      <w:r w:rsidR="003C6D27" w:rsidRPr="00EA5707">
        <w:rPr>
          <w:rFonts w:asciiTheme="minorHAnsi" w:hAnsiTheme="minorHAnsi"/>
          <w:b/>
        </w:rPr>
        <w:t>8</w:t>
      </w:r>
    </w:p>
    <w:p w14:paraId="47D2E508" w14:textId="3A2491C3" w:rsidR="00E90790" w:rsidRPr="00AF5882" w:rsidRDefault="00480C20" w:rsidP="00AF5882">
      <w:pPr>
        <w:pStyle w:val="Akapitzlist"/>
        <w:numPr>
          <w:ilvl w:val="0"/>
          <w:numId w:val="40"/>
        </w:numPr>
        <w:ind w:left="284"/>
        <w:rPr>
          <w:rFonts w:asciiTheme="minorHAnsi" w:hAnsiTheme="minorHAnsi" w:cstheme="minorHAnsi"/>
        </w:rPr>
      </w:pPr>
      <w:r w:rsidRPr="00AF5882">
        <w:rPr>
          <w:rFonts w:asciiTheme="minorHAnsi" w:hAnsiTheme="minorHAnsi" w:cstheme="minorHAnsi"/>
        </w:rPr>
        <w:t xml:space="preserve">W przypadku podjęcia </w:t>
      </w:r>
      <w:r w:rsidR="00837F3D" w:rsidRPr="00AF5882">
        <w:rPr>
          <w:rFonts w:asciiTheme="minorHAnsi" w:hAnsiTheme="minorHAnsi" w:cstheme="minorHAnsi"/>
        </w:rPr>
        <w:t>uchwały w sprawie ud</w:t>
      </w:r>
      <w:r w:rsidR="00D27057" w:rsidRPr="00AF5882">
        <w:rPr>
          <w:rFonts w:asciiTheme="minorHAnsi" w:hAnsiTheme="minorHAnsi" w:cstheme="minorHAnsi"/>
        </w:rPr>
        <w:t xml:space="preserve">ostępnienia </w:t>
      </w:r>
      <w:r w:rsidR="008C2186" w:rsidRPr="00AF5882">
        <w:rPr>
          <w:rFonts w:asciiTheme="minorHAnsi" w:hAnsiTheme="minorHAnsi" w:cstheme="minorHAnsi"/>
        </w:rPr>
        <w:t>alokacji</w:t>
      </w:r>
      <w:r w:rsidR="00B70CD9" w:rsidRPr="00AF5882">
        <w:rPr>
          <w:rFonts w:asciiTheme="minorHAnsi" w:hAnsiTheme="minorHAnsi" w:cstheme="minorHAnsi"/>
        </w:rPr>
        <w:t>, NFOŚiGW przygotowuje projekt umowy</w:t>
      </w:r>
      <w:r w:rsidR="007519EE" w:rsidRPr="00AF5882">
        <w:rPr>
          <w:rFonts w:asciiTheme="minorHAnsi" w:hAnsiTheme="minorHAnsi" w:cstheme="minorHAnsi"/>
        </w:rPr>
        <w:t xml:space="preserve"> </w:t>
      </w:r>
      <w:r w:rsidR="00D27057" w:rsidRPr="00AF5882">
        <w:rPr>
          <w:rFonts w:asciiTheme="minorHAnsi" w:hAnsiTheme="minorHAnsi" w:cstheme="minorHAnsi"/>
        </w:rPr>
        <w:t>udostępnienia środków</w:t>
      </w:r>
      <w:r w:rsidR="00E90790" w:rsidRPr="00AF5882">
        <w:rPr>
          <w:rFonts w:asciiTheme="minorHAnsi" w:hAnsiTheme="minorHAnsi" w:cstheme="minorHAnsi"/>
        </w:rPr>
        <w:t>.</w:t>
      </w:r>
    </w:p>
    <w:p w14:paraId="1E0E470F" w14:textId="0B86A775" w:rsidR="00BE4D6C" w:rsidRPr="00AF5882" w:rsidRDefault="000B77DD" w:rsidP="00AF5882">
      <w:pPr>
        <w:pStyle w:val="Akapitzlist"/>
        <w:numPr>
          <w:ilvl w:val="0"/>
          <w:numId w:val="40"/>
        </w:numPr>
        <w:ind w:left="284"/>
        <w:rPr>
          <w:rFonts w:asciiTheme="minorHAnsi" w:hAnsiTheme="minorHAnsi" w:cstheme="minorHAnsi"/>
        </w:rPr>
      </w:pPr>
      <w:r w:rsidRPr="00AF5882">
        <w:rPr>
          <w:rFonts w:asciiTheme="minorHAnsi" w:hAnsiTheme="minorHAnsi" w:cstheme="minorHAnsi"/>
        </w:rPr>
        <w:t xml:space="preserve">Zobowiązanie NFOŚiGW powstaje w dniu zawarcia w formie </w:t>
      </w:r>
      <w:r w:rsidR="005664EB" w:rsidRPr="00AF5882">
        <w:rPr>
          <w:rFonts w:asciiTheme="minorHAnsi" w:hAnsiTheme="minorHAnsi" w:cstheme="minorHAnsi"/>
        </w:rPr>
        <w:t>pisemnej umowy, o której mowa w </w:t>
      </w:r>
      <w:r w:rsidRPr="00AF5882">
        <w:rPr>
          <w:rFonts w:asciiTheme="minorHAnsi" w:hAnsiTheme="minorHAnsi" w:cstheme="minorHAnsi"/>
        </w:rPr>
        <w:t>ust. 1</w:t>
      </w:r>
      <w:r w:rsidR="00D90902" w:rsidRPr="00AF5882">
        <w:rPr>
          <w:rFonts w:asciiTheme="minorHAnsi" w:hAnsiTheme="minorHAnsi" w:cstheme="minorHAnsi"/>
        </w:rPr>
        <w:t>.</w:t>
      </w:r>
    </w:p>
    <w:p w14:paraId="4447BD7A" w14:textId="77777777" w:rsidR="00763F6F" w:rsidRPr="00EA5707" w:rsidRDefault="00763F6F" w:rsidP="000C0D97">
      <w:pPr>
        <w:pStyle w:val="Nagwek1"/>
      </w:pPr>
      <w:r w:rsidRPr="00EA5707">
        <w:t xml:space="preserve">Rozdział </w:t>
      </w:r>
      <w:r w:rsidR="00453E01" w:rsidRPr="00EA5707">
        <w:t>VIII</w:t>
      </w:r>
    </w:p>
    <w:p w14:paraId="0F3CC7DE" w14:textId="77777777" w:rsidR="00763F6F" w:rsidRPr="00EA5707" w:rsidRDefault="00763F6F" w:rsidP="000C0D97">
      <w:pPr>
        <w:pStyle w:val="Default"/>
        <w:spacing w:line="24" w:lineRule="atLeast"/>
        <w:rPr>
          <w:rFonts w:asciiTheme="minorHAnsi" w:hAnsiTheme="minorHAnsi"/>
          <w:b/>
          <w:bCs/>
          <w:color w:val="auto"/>
        </w:rPr>
      </w:pPr>
      <w:r w:rsidRPr="00EA5707">
        <w:rPr>
          <w:rFonts w:asciiTheme="minorHAnsi" w:hAnsiTheme="minorHAnsi"/>
          <w:b/>
          <w:bCs/>
          <w:color w:val="auto"/>
        </w:rPr>
        <w:t>Podstawy prawne udzielenia dofinansowania</w:t>
      </w:r>
    </w:p>
    <w:p w14:paraId="29CC3B42" w14:textId="77777777" w:rsidR="00246EFD" w:rsidRPr="00EA5707" w:rsidRDefault="00763F6F" w:rsidP="000C0D97">
      <w:pPr>
        <w:pStyle w:val="Default"/>
        <w:spacing w:line="24" w:lineRule="atLeast"/>
        <w:rPr>
          <w:rFonts w:asciiTheme="minorHAnsi" w:hAnsiTheme="minorHAnsi"/>
          <w:b/>
          <w:color w:val="auto"/>
        </w:rPr>
      </w:pPr>
      <w:r w:rsidRPr="00EA5707">
        <w:rPr>
          <w:rFonts w:asciiTheme="minorHAnsi" w:hAnsiTheme="minorHAnsi"/>
          <w:b/>
          <w:color w:val="auto"/>
        </w:rPr>
        <w:lastRenderedPageBreak/>
        <w:t xml:space="preserve">§ </w:t>
      </w:r>
      <w:r w:rsidR="003C6D27" w:rsidRPr="00EA5707">
        <w:rPr>
          <w:rFonts w:asciiTheme="minorHAnsi" w:hAnsiTheme="minorHAnsi"/>
          <w:b/>
          <w:color w:val="auto"/>
        </w:rPr>
        <w:t>9</w:t>
      </w:r>
    </w:p>
    <w:p w14:paraId="1B0A21E1" w14:textId="47AAF70E" w:rsidR="00173FDA" w:rsidRPr="00EA5707" w:rsidRDefault="00763F6F" w:rsidP="000C0D97">
      <w:pPr>
        <w:spacing w:before="120" w:line="24" w:lineRule="atLeast"/>
        <w:ind w:left="340"/>
        <w:jc w:val="left"/>
        <w:rPr>
          <w:rFonts w:asciiTheme="minorHAnsi" w:hAnsiTheme="minorHAnsi"/>
        </w:rPr>
      </w:pPr>
      <w:r w:rsidRPr="00EA5707">
        <w:rPr>
          <w:rFonts w:asciiTheme="minorHAnsi" w:hAnsiTheme="minorHAnsi"/>
        </w:rPr>
        <w:t>Ustawa z dnia 27 kwietnia 2001 r. Prawo ochrony środowiska</w:t>
      </w:r>
      <w:r w:rsidR="00815EAE" w:rsidRPr="00EA5707">
        <w:rPr>
          <w:rFonts w:asciiTheme="minorHAnsi" w:hAnsiTheme="minorHAnsi"/>
        </w:rPr>
        <w:t xml:space="preserve"> oraz Ustawa z dnia 12 czerwca 2015 r. o systemie handlu uprawnieniami do emisji gazów cieplarnianych.</w:t>
      </w:r>
    </w:p>
    <w:p w14:paraId="34AEA5F0" w14:textId="2EAEBD75" w:rsidR="00763F6F" w:rsidRPr="00EA5707" w:rsidRDefault="000A0A71" w:rsidP="000C0D97">
      <w:pPr>
        <w:pStyle w:val="Nagwek1"/>
      </w:pPr>
      <w:r w:rsidRPr="00EA5707">
        <w:t xml:space="preserve">Rozdział </w:t>
      </w:r>
      <w:r w:rsidR="00453E01" w:rsidRPr="00EA5707">
        <w:t>IX</w:t>
      </w:r>
    </w:p>
    <w:p w14:paraId="2B20A628" w14:textId="77777777" w:rsidR="004529D3" w:rsidRPr="00EA5707" w:rsidRDefault="004A36D7" w:rsidP="000C0D97">
      <w:pPr>
        <w:spacing w:line="24" w:lineRule="atLeast"/>
        <w:jc w:val="left"/>
        <w:rPr>
          <w:rFonts w:asciiTheme="minorHAnsi" w:hAnsiTheme="minorHAnsi"/>
          <w:b/>
        </w:rPr>
      </w:pPr>
      <w:r w:rsidRPr="00EA5707">
        <w:rPr>
          <w:rFonts w:asciiTheme="minorHAnsi" w:hAnsiTheme="minorHAnsi"/>
          <w:b/>
        </w:rPr>
        <w:t>Postanowienia końcowe</w:t>
      </w:r>
    </w:p>
    <w:p w14:paraId="1E930854" w14:textId="77777777" w:rsidR="00011907" w:rsidRPr="00EA5707" w:rsidRDefault="000A0A71" w:rsidP="000C0D97">
      <w:pPr>
        <w:spacing w:before="120" w:line="24" w:lineRule="atLeast"/>
        <w:jc w:val="left"/>
        <w:rPr>
          <w:rFonts w:asciiTheme="minorHAnsi" w:hAnsiTheme="minorHAnsi"/>
          <w:b/>
        </w:rPr>
      </w:pPr>
      <w:r w:rsidRPr="00EA5707">
        <w:rPr>
          <w:rFonts w:asciiTheme="minorHAnsi" w:hAnsiTheme="minorHAnsi"/>
          <w:b/>
        </w:rPr>
        <w:t xml:space="preserve">§ </w:t>
      </w:r>
      <w:r w:rsidR="00011907" w:rsidRPr="00EA5707">
        <w:rPr>
          <w:rFonts w:asciiTheme="minorHAnsi" w:hAnsiTheme="minorHAnsi"/>
          <w:b/>
        </w:rPr>
        <w:t>1</w:t>
      </w:r>
      <w:r w:rsidR="003C6D27" w:rsidRPr="00EA5707">
        <w:rPr>
          <w:rFonts w:asciiTheme="minorHAnsi" w:hAnsiTheme="minorHAnsi"/>
          <w:b/>
        </w:rPr>
        <w:t>0</w:t>
      </w:r>
    </w:p>
    <w:p w14:paraId="09B3300C" w14:textId="77777777" w:rsidR="00286814" w:rsidRPr="00EA5707" w:rsidRDefault="003835EC" w:rsidP="000C0D97">
      <w:pPr>
        <w:spacing w:before="120" w:line="24" w:lineRule="atLeast"/>
        <w:jc w:val="left"/>
        <w:rPr>
          <w:rFonts w:asciiTheme="minorHAnsi" w:hAnsiTheme="minorHAnsi"/>
        </w:rPr>
      </w:pPr>
      <w:r w:rsidRPr="00EA5707">
        <w:rPr>
          <w:rFonts w:asciiTheme="minorHAnsi" w:hAnsiTheme="minorHAnsi"/>
        </w:rPr>
        <w:t>Wszelkie wątpliwości</w:t>
      </w:r>
      <w:r w:rsidR="005940A7" w:rsidRPr="00EA5707">
        <w:rPr>
          <w:rFonts w:asciiTheme="minorHAnsi" w:hAnsiTheme="minorHAnsi"/>
        </w:rPr>
        <w:t xml:space="preserve"> odnoszące się do interpretacji postanowień </w:t>
      </w:r>
      <w:r w:rsidR="00CF058C" w:rsidRPr="00EA5707">
        <w:rPr>
          <w:rFonts w:asciiTheme="minorHAnsi" w:hAnsiTheme="minorHAnsi"/>
        </w:rPr>
        <w:t xml:space="preserve">Regulaminu </w:t>
      </w:r>
      <w:r w:rsidR="009B6F14" w:rsidRPr="00EA5707">
        <w:rPr>
          <w:rFonts w:asciiTheme="minorHAnsi" w:hAnsiTheme="minorHAnsi"/>
        </w:rPr>
        <w:t xml:space="preserve">rozstrzyga </w:t>
      </w:r>
      <w:r w:rsidR="005940A7" w:rsidRPr="00EA5707">
        <w:rPr>
          <w:rFonts w:asciiTheme="minorHAnsi" w:hAnsiTheme="minorHAnsi"/>
        </w:rPr>
        <w:t>NFOŚiGW</w:t>
      </w:r>
      <w:r w:rsidR="004825F2" w:rsidRPr="00EA5707">
        <w:rPr>
          <w:rFonts w:asciiTheme="minorHAnsi" w:hAnsiTheme="minorHAnsi"/>
        </w:rPr>
        <w:t>.</w:t>
      </w:r>
    </w:p>
    <w:p w14:paraId="3A46F24F" w14:textId="77777777" w:rsidR="0006544F" w:rsidRPr="001F7AB0" w:rsidRDefault="0006544F" w:rsidP="001F7AB0">
      <w:pPr>
        <w:rPr>
          <w:rFonts w:asciiTheme="minorHAnsi" w:hAnsiTheme="minorHAnsi" w:cstheme="minorHAnsi"/>
          <w:b/>
          <w:bCs/>
        </w:rPr>
      </w:pPr>
      <w:r w:rsidRPr="001F7AB0">
        <w:rPr>
          <w:rFonts w:asciiTheme="minorHAnsi" w:hAnsiTheme="minorHAnsi" w:cstheme="minorHAnsi"/>
          <w:b/>
          <w:bCs/>
        </w:rPr>
        <w:t xml:space="preserve">§ </w:t>
      </w:r>
      <w:r w:rsidR="00BE4D6C" w:rsidRPr="001F7AB0">
        <w:rPr>
          <w:rFonts w:asciiTheme="minorHAnsi" w:hAnsiTheme="minorHAnsi" w:cstheme="minorHAnsi"/>
          <w:b/>
          <w:bCs/>
        </w:rPr>
        <w:t>1</w:t>
      </w:r>
      <w:r w:rsidR="003C6D27" w:rsidRPr="001F7AB0">
        <w:rPr>
          <w:rFonts w:asciiTheme="minorHAnsi" w:hAnsiTheme="minorHAnsi" w:cstheme="minorHAnsi"/>
          <w:b/>
          <w:bCs/>
        </w:rPr>
        <w:t>1</w:t>
      </w:r>
    </w:p>
    <w:p w14:paraId="4ECA9225" w14:textId="6E80C481" w:rsidR="008A6B12" w:rsidRPr="00EA5707" w:rsidRDefault="0006544F" w:rsidP="000C0D97">
      <w:pPr>
        <w:spacing w:before="120" w:line="24" w:lineRule="atLeast"/>
        <w:jc w:val="left"/>
        <w:rPr>
          <w:rFonts w:asciiTheme="minorHAnsi" w:hAnsiTheme="minorHAnsi"/>
        </w:rPr>
      </w:pPr>
      <w:r w:rsidRPr="00EA5707">
        <w:rPr>
          <w:rFonts w:asciiTheme="minorHAnsi" w:hAnsiTheme="minorHAnsi"/>
        </w:rPr>
        <w:t xml:space="preserve">Złożenie wniosku o </w:t>
      </w:r>
      <w:r w:rsidR="00757686" w:rsidRPr="00EA5707">
        <w:rPr>
          <w:rFonts w:asciiTheme="minorHAnsi" w:hAnsiTheme="minorHAnsi"/>
        </w:rPr>
        <w:t>udostępnienie środków</w:t>
      </w:r>
      <w:r w:rsidR="0082010A" w:rsidRPr="00EA5707">
        <w:rPr>
          <w:rFonts w:asciiTheme="minorHAnsi" w:hAnsiTheme="minorHAnsi"/>
        </w:rPr>
        <w:t xml:space="preserve"> w trybie </w:t>
      </w:r>
      <w:r w:rsidR="00FC6403" w:rsidRPr="00EA5707">
        <w:rPr>
          <w:rFonts w:asciiTheme="minorHAnsi" w:hAnsiTheme="minorHAnsi"/>
        </w:rPr>
        <w:t>naboru ciągłego</w:t>
      </w:r>
      <w:r w:rsidR="0082010A" w:rsidRPr="00EA5707">
        <w:rPr>
          <w:rFonts w:asciiTheme="minorHAnsi" w:hAnsiTheme="minorHAnsi"/>
        </w:rPr>
        <w:t>, w ramach programu priorytetowego</w:t>
      </w:r>
      <w:r w:rsidR="009243AD" w:rsidRPr="00EA5707">
        <w:rPr>
          <w:rFonts w:asciiTheme="minorHAnsi" w:hAnsiTheme="minorHAnsi"/>
        </w:rPr>
        <w:t>,</w:t>
      </w:r>
      <w:r w:rsidR="0082010A" w:rsidRPr="00EA5707">
        <w:rPr>
          <w:rFonts w:asciiTheme="minorHAnsi" w:hAnsiTheme="minorHAnsi"/>
        </w:rPr>
        <w:t xml:space="preserve"> oznacza akceptację </w:t>
      </w:r>
      <w:r w:rsidR="000B77DD" w:rsidRPr="00EA5707">
        <w:rPr>
          <w:rFonts w:asciiTheme="minorHAnsi" w:hAnsiTheme="minorHAnsi"/>
        </w:rPr>
        <w:t xml:space="preserve">postanowień niniejszego </w:t>
      </w:r>
      <w:r w:rsidR="004D54F1" w:rsidRPr="00EA5707">
        <w:rPr>
          <w:rFonts w:asciiTheme="minorHAnsi" w:hAnsiTheme="minorHAnsi"/>
        </w:rPr>
        <w:t>R</w:t>
      </w:r>
      <w:r w:rsidR="0082010A" w:rsidRPr="00EA5707">
        <w:rPr>
          <w:rFonts w:asciiTheme="minorHAnsi" w:hAnsiTheme="minorHAnsi"/>
        </w:rPr>
        <w:t>egulaminu</w:t>
      </w:r>
      <w:r w:rsidR="007755B1" w:rsidRPr="00EA5707">
        <w:rPr>
          <w:rFonts w:asciiTheme="minorHAnsi" w:hAnsiTheme="minorHAnsi"/>
        </w:rPr>
        <w:t xml:space="preserve"> </w:t>
      </w:r>
      <w:r w:rsidR="00B6721F" w:rsidRPr="00EA5707">
        <w:rPr>
          <w:rFonts w:asciiTheme="minorHAnsi" w:hAnsiTheme="minorHAnsi"/>
        </w:rPr>
        <w:t>oraz dokumentów w </w:t>
      </w:r>
      <w:r w:rsidR="000B77DD" w:rsidRPr="00EA5707">
        <w:rPr>
          <w:rFonts w:asciiTheme="minorHAnsi" w:hAnsiTheme="minorHAnsi"/>
        </w:rPr>
        <w:t>nim wymienionych</w:t>
      </w:r>
      <w:r w:rsidRPr="00EA5707">
        <w:rPr>
          <w:rFonts w:asciiTheme="minorHAnsi" w:hAnsiTheme="minorHAnsi"/>
        </w:rPr>
        <w:t>.</w:t>
      </w:r>
    </w:p>
    <w:p w14:paraId="4C55804A" w14:textId="77777777" w:rsidR="006F3224" w:rsidRPr="001F7AB0" w:rsidRDefault="004D54F1" w:rsidP="001F7AB0">
      <w:pPr>
        <w:rPr>
          <w:rFonts w:asciiTheme="minorHAnsi" w:hAnsiTheme="minorHAnsi" w:cstheme="minorHAnsi"/>
          <w:b/>
          <w:bCs/>
        </w:rPr>
      </w:pPr>
      <w:r w:rsidRPr="001F7AB0">
        <w:rPr>
          <w:rFonts w:asciiTheme="minorHAnsi" w:hAnsiTheme="minorHAnsi" w:cstheme="minorHAnsi"/>
          <w:b/>
          <w:bCs/>
        </w:rPr>
        <w:t xml:space="preserve">§ </w:t>
      </w:r>
      <w:r w:rsidR="00564CC1" w:rsidRPr="001F7AB0">
        <w:rPr>
          <w:rFonts w:asciiTheme="minorHAnsi" w:hAnsiTheme="minorHAnsi" w:cstheme="minorHAnsi"/>
          <w:b/>
          <w:bCs/>
        </w:rPr>
        <w:t>1</w:t>
      </w:r>
      <w:r w:rsidR="003C6D27" w:rsidRPr="001F7AB0">
        <w:rPr>
          <w:rFonts w:asciiTheme="minorHAnsi" w:hAnsiTheme="minorHAnsi" w:cstheme="minorHAnsi"/>
          <w:b/>
          <w:bCs/>
        </w:rPr>
        <w:t>2</w:t>
      </w:r>
    </w:p>
    <w:p w14:paraId="0727717A" w14:textId="77777777" w:rsidR="006F3224" w:rsidRPr="00EA5707" w:rsidRDefault="00D95E8F" w:rsidP="000C0D97">
      <w:pPr>
        <w:numPr>
          <w:ilvl w:val="0"/>
          <w:numId w:val="7"/>
        </w:numPr>
        <w:spacing w:before="120" w:line="24" w:lineRule="atLeast"/>
        <w:jc w:val="left"/>
        <w:rPr>
          <w:rFonts w:asciiTheme="minorHAnsi" w:hAnsiTheme="minorHAnsi"/>
        </w:rPr>
      </w:pPr>
      <w:r w:rsidRPr="00EA5707">
        <w:rPr>
          <w:rFonts w:asciiTheme="minorHAnsi" w:hAnsiTheme="minorHAnsi"/>
        </w:rPr>
        <w:t xml:space="preserve">Wskazane w </w:t>
      </w:r>
      <w:r w:rsidR="00C6498B" w:rsidRPr="00EA5707">
        <w:rPr>
          <w:rFonts w:asciiTheme="minorHAnsi" w:hAnsiTheme="minorHAnsi"/>
        </w:rPr>
        <w:t>R</w:t>
      </w:r>
      <w:r w:rsidRPr="00EA5707">
        <w:rPr>
          <w:rFonts w:asciiTheme="minorHAnsi" w:hAnsiTheme="minorHAnsi"/>
        </w:rPr>
        <w:t>egulaminie terminy rozpatrywania wniosków przez NFOŚiGW</w:t>
      </w:r>
      <w:r w:rsidR="003863F4" w:rsidRPr="00EA5707">
        <w:rPr>
          <w:rFonts w:asciiTheme="minorHAnsi" w:hAnsiTheme="minorHAnsi"/>
        </w:rPr>
        <w:t xml:space="preserve"> mają charakter instrukcyjny</w:t>
      </w:r>
      <w:r w:rsidR="009869D7" w:rsidRPr="00EA5707">
        <w:rPr>
          <w:rFonts w:asciiTheme="minorHAnsi" w:hAnsiTheme="minorHAnsi"/>
        </w:rPr>
        <w:t xml:space="preserve"> i ich naruszenie przez NFOŚiGW nie stanowi podstawy do roszczeń ze strony </w:t>
      </w:r>
      <w:r w:rsidR="009137EB" w:rsidRPr="00EA5707">
        <w:rPr>
          <w:rFonts w:asciiTheme="minorHAnsi" w:hAnsiTheme="minorHAnsi"/>
        </w:rPr>
        <w:t>w</w:t>
      </w:r>
      <w:r w:rsidR="009869D7" w:rsidRPr="00EA5707">
        <w:rPr>
          <w:rFonts w:asciiTheme="minorHAnsi" w:hAnsiTheme="minorHAnsi"/>
        </w:rPr>
        <w:t>nioskodawcy</w:t>
      </w:r>
      <w:r w:rsidR="00551264" w:rsidRPr="00EA5707">
        <w:rPr>
          <w:rFonts w:asciiTheme="minorHAnsi" w:hAnsiTheme="minorHAnsi"/>
        </w:rPr>
        <w:t>.</w:t>
      </w:r>
    </w:p>
    <w:p w14:paraId="0F38F997" w14:textId="5CC31DDA" w:rsidR="008229CA" w:rsidRPr="00EA5707" w:rsidRDefault="00162C0E" w:rsidP="000C0D97">
      <w:pPr>
        <w:numPr>
          <w:ilvl w:val="0"/>
          <w:numId w:val="7"/>
        </w:numPr>
        <w:spacing w:before="120" w:line="24" w:lineRule="atLeast"/>
        <w:jc w:val="left"/>
        <w:rPr>
          <w:rFonts w:asciiTheme="minorHAnsi" w:hAnsiTheme="minorHAnsi"/>
        </w:rPr>
      </w:pPr>
      <w:r w:rsidRPr="00EA5707">
        <w:rPr>
          <w:rFonts w:asciiTheme="minorHAnsi" w:hAnsiTheme="minorHAnsi"/>
        </w:rPr>
        <w:t xml:space="preserve">Wnioskodawca ma obowiązek niezwłocznego informowania </w:t>
      </w:r>
      <w:r w:rsidR="00AF7F4E" w:rsidRPr="00EA5707">
        <w:rPr>
          <w:rFonts w:asciiTheme="minorHAnsi" w:hAnsiTheme="minorHAnsi"/>
        </w:rPr>
        <w:t>NFOŚiGW</w:t>
      </w:r>
      <w:r w:rsidRPr="00EA5707">
        <w:rPr>
          <w:rFonts w:asciiTheme="minorHAnsi" w:hAnsiTheme="minorHAnsi"/>
        </w:rPr>
        <w:t xml:space="preserve"> o każdej zmianie danych adresowych</w:t>
      </w:r>
      <w:r w:rsidR="003A3660" w:rsidRPr="00EA5707">
        <w:rPr>
          <w:rFonts w:asciiTheme="minorHAnsi" w:hAnsiTheme="minorHAnsi"/>
        </w:rPr>
        <w:t>,</w:t>
      </w:r>
      <w:r w:rsidR="00D02754" w:rsidRPr="00EA5707">
        <w:rPr>
          <w:rFonts w:asciiTheme="minorHAnsi" w:hAnsiTheme="minorHAnsi"/>
        </w:rPr>
        <w:t xml:space="preserve"> w tym adresu e-mail,</w:t>
      </w:r>
      <w:r w:rsidRPr="00EA5707">
        <w:rPr>
          <w:rFonts w:asciiTheme="minorHAnsi" w:hAnsiTheme="minorHAnsi"/>
        </w:rPr>
        <w:t xml:space="preserve"> pod rygorem</w:t>
      </w:r>
      <w:r w:rsidR="00EE71A8" w:rsidRPr="00EA5707">
        <w:rPr>
          <w:rFonts w:asciiTheme="minorHAnsi" w:hAnsiTheme="minorHAnsi"/>
        </w:rPr>
        <w:t xml:space="preserve"> uznania skutecznego</w:t>
      </w:r>
      <w:r w:rsidR="007755B1" w:rsidRPr="00EA5707">
        <w:rPr>
          <w:rFonts w:asciiTheme="minorHAnsi" w:hAnsiTheme="minorHAnsi"/>
        </w:rPr>
        <w:t xml:space="preserve"> </w:t>
      </w:r>
      <w:r w:rsidR="00465AEF" w:rsidRPr="00EA5707">
        <w:rPr>
          <w:rFonts w:asciiTheme="minorHAnsi" w:hAnsiTheme="minorHAnsi"/>
        </w:rPr>
        <w:t>doręczeni</w:t>
      </w:r>
      <w:r w:rsidR="00EE71A8" w:rsidRPr="00EA5707">
        <w:rPr>
          <w:rFonts w:asciiTheme="minorHAnsi" w:hAnsiTheme="minorHAnsi"/>
        </w:rPr>
        <w:t>a</w:t>
      </w:r>
      <w:r w:rsidR="007755B1" w:rsidRPr="00EA5707">
        <w:rPr>
          <w:rFonts w:asciiTheme="minorHAnsi" w:hAnsiTheme="minorHAnsi"/>
        </w:rPr>
        <w:t xml:space="preserve"> </w:t>
      </w:r>
      <w:r w:rsidR="001606CB" w:rsidRPr="00EA5707">
        <w:rPr>
          <w:rFonts w:asciiTheme="minorHAnsi" w:hAnsiTheme="minorHAnsi"/>
        </w:rPr>
        <w:t>korespondencji</w:t>
      </w:r>
      <w:r w:rsidRPr="00EA5707">
        <w:rPr>
          <w:rFonts w:asciiTheme="minorHAnsi" w:hAnsiTheme="minorHAnsi"/>
        </w:rPr>
        <w:t xml:space="preserve"> przez NFOŚ</w:t>
      </w:r>
      <w:r w:rsidR="003A18E8" w:rsidRPr="00EA5707">
        <w:rPr>
          <w:rFonts w:asciiTheme="minorHAnsi" w:hAnsiTheme="minorHAnsi"/>
        </w:rPr>
        <w:t>i</w:t>
      </w:r>
      <w:r w:rsidRPr="00EA5707">
        <w:rPr>
          <w:rFonts w:asciiTheme="minorHAnsi" w:hAnsiTheme="minorHAnsi"/>
        </w:rPr>
        <w:t>GW</w:t>
      </w:r>
      <w:r w:rsidR="00EE71A8" w:rsidRPr="00EA5707">
        <w:rPr>
          <w:rFonts w:asciiTheme="minorHAnsi" w:hAnsiTheme="minorHAnsi"/>
        </w:rPr>
        <w:t>, przesłanego na</w:t>
      </w:r>
      <w:r w:rsidRPr="00EA5707">
        <w:rPr>
          <w:rFonts w:asciiTheme="minorHAnsi" w:hAnsiTheme="minorHAnsi"/>
        </w:rPr>
        <w:t> dotychczas znany</w:t>
      </w:r>
      <w:r w:rsidR="00EE71A8" w:rsidRPr="00EA5707">
        <w:rPr>
          <w:rFonts w:asciiTheme="minorHAnsi" w:hAnsiTheme="minorHAnsi"/>
        </w:rPr>
        <w:t xml:space="preserve"> NFOŚiGW</w:t>
      </w:r>
      <w:r w:rsidRPr="00EA5707">
        <w:rPr>
          <w:rFonts w:asciiTheme="minorHAnsi" w:hAnsiTheme="minorHAnsi"/>
        </w:rPr>
        <w:t xml:space="preserve"> adres </w:t>
      </w:r>
      <w:r w:rsidR="00AF7F4E" w:rsidRPr="00EA5707">
        <w:rPr>
          <w:rFonts w:asciiTheme="minorHAnsi" w:hAnsiTheme="minorHAnsi"/>
        </w:rPr>
        <w:t>wnioskodawcy</w:t>
      </w:r>
      <w:r w:rsidR="00EE71A8" w:rsidRPr="00EA5707">
        <w:rPr>
          <w:rFonts w:asciiTheme="minorHAnsi" w:hAnsiTheme="minorHAnsi"/>
        </w:rPr>
        <w:t>.</w:t>
      </w:r>
    </w:p>
    <w:p w14:paraId="17CBC60A" w14:textId="77777777" w:rsidR="006F3224" w:rsidRPr="00EA5707" w:rsidRDefault="004C7A76" w:rsidP="001F7AB0">
      <w:pPr>
        <w:tabs>
          <w:tab w:val="left" w:pos="4253"/>
        </w:tabs>
        <w:spacing w:before="240" w:line="24" w:lineRule="atLeast"/>
        <w:jc w:val="left"/>
        <w:rPr>
          <w:rFonts w:asciiTheme="minorHAnsi" w:hAnsiTheme="minorHAnsi"/>
          <w:b/>
        </w:rPr>
      </w:pPr>
      <w:r w:rsidRPr="00EA5707">
        <w:rPr>
          <w:rFonts w:asciiTheme="minorHAnsi" w:hAnsiTheme="minorHAnsi"/>
          <w:b/>
        </w:rPr>
        <w:t xml:space="preserve">§ </w:t>
      </w:r>
      <w:r w:rsidR="00427E0C" w:rsidRPr="00EA5707">
        <w:rPr>
          <w:rFonts w:asciiTheme="minorHAnsi" w:hAnsiTheme="minorHAnsi"/>
          <w:b/>
        </w:rPr>
        <w:t>1</w:t>
      </w:r>
      <w:r w:rsidR="003C6D27" w:rsidRPr="00EA5707">
        <w:rPr>
          <w:rFonts w:asciiTheme="minorHAnsi" w:hAnsiTheme="minorHAnsi"/>
          <w:b/>
        </w:rPr>
        <w:t>3</w:t>
      </w:r>
    </w:p>
    <w:p w14:paraId="7F79193D" w14:textId="58C3D8FF" w:rsidR="006F3224" w:rsidRPr="00EA5707" w:rsidRDefault="00824B51" w:rsidP="000C0D97">
      <w:pPr>
        <w:numPr>
          <w:ilvl w:val="0"/>
          <w:numId w:val="8"/>
        </w:numPr>
        <w:spacing w:before="120" w:line="24" w:lineRule="atLeast"/>
        <w:jc w:val="left"/>
        <w:rPr>
          <w:rFonts w:asciiTheme="minorHAnsi" w:hAnsiTheme="minorHAnsi"/>
        </w:rPr>
      </w:pPr>
      <w:r w:rsidRPr="00EA5707">
        <w:rPr>
          <w:rFonts w:asciiTheme="minorHAnsi" w:hAnsiTheme="minorHAnsi"/>
        </w:rPr>
        <w:t xml:space="preserve">Zarząd NFOŚiGW może, w uzasadnionych przypadkach, zmienić postanowienia </w:t>
      </w:r>
      <w:r w:rsidR="004D54F1" w:rsidRPr="00EA5707">
        <w:rPr>
          <w:rFonts w:asciiTheme="minorHAnsi" w:hAnsiTheme="minorHAnsi"/>
        </w:rPr>
        <w:t>Regulaminu</w:t>
      </w:r>
      <w:r w:rsidRPr="00EA5707">
        <w:rPr>
          <w:rFonts w:asciiTheme="minorHAnsi" w:hAnsiTheme="minorHAnsi"/>
        </w:rPr>
        <w:t>.</w:t>
      </w:r>
      <w:r w:rsidR="004021C5" w:rsidRPr="00EA5707">
        <w:rPr>
          <w:rFonts w:asciiTheme="minorHAnsi" w:hAnsiTheme="minorHAnsi"/>
        </w:rPr>
        <w:t xml:space="preserve"> </w:t>
      </w:r>
    </w:p>
    <w:p w14:paraId="63CA2E6C" w14:textId="77777777" w:rsidR="006F3224" w:rsidRPr="00EA5707" w:rsidRDefault="004021C5" w:rsidP="000C0D97">
      <w:pPr>
        <w:numPr>
          <w:ilvl w:val="0"/>
          <w:numId w:val="8"/>
        </w:numPr>
        <w:tabs>
          <w:tab w:val="left" w:pos="426"/>
        </w:tabs>
        <w:spacing w:before="120" w:line="24" w:lineRule="atLeast"/>
        <w:jc w:val="left"/>
        <w:rPr>
          <w:rFonts w:asciiTheme="minorHAnsi" w:hAnsiTheme="minorHAnsi"/>
        </w:rPr>
      </w:pPr>
      <w:r w:rsidRPr="00EA5707">
        <w:rPr>
          <w:rFonts w:asciiTheme="minorHAnsi" w:hAnsiTheme="minorHAnsi"/>
        </w:rPr>
        <w:t xml:space="preserve">Niezależnie od </w:t>
      </w:r>
      <w:r w:rsidR="003A3660" w:rsidRPr="00EA5707">
        <w:rPr>
          <w:rFonts w:asciiTheme="minorHAnsi" w:hAnsiTheme="minorHAnsi"/>
        </w:rPr>
        <w:t xml:space="preserve">postanowień </w:t>
      </w:r>
      <w:r w:rsidR="00FA2FD8" w:rsidRPr="00EA5707">
        <w:rPr>
          <w:rFonts w:asciiTheme="minorHAnsi" w:hAnsiTheme="minorHAnsi"/>
        </w:rPr>
        <w:t>ust. 1</w:t>
      </w:r>
      <w:r w:rsidRPr="00EA5707">
        <w:rPr>
          <w:rFonts w:asciiTheme="minorHAnsi" w:hAnsiTheme="minorHAnsi"/>
        </w:rPr>
        <w:t xml:space="preserve">, NFOŚiGW zastrzega sobie możliwość zmiany niniejszego Regulaminu </w:t>
      </w:r>
      <w:r w:rsidR="00FA2FD8" w:rsidRPr="00EA5707">
        <w:rPr>
          <w:rFonts w:asciiTheme="minorHAnsi" w:hAnsiTheme="minorHAnsi"/>
        </w:rPr>
        <w:t>wraz z załącznikami</w:t>
      </w:r>
      <w:r w:rsidRPr="00EA5707">
        <w:rPr>
          <w:rFonts w:asciiTheme="minorHAnsi" w:hAnsiTheme="minorHAnsi"/>
        </w:rPr>
        <w:t xml:space="preserve"> w przypadku zmian w </w:t>
      </w:r>
      <w:r w:rsidR="00D874DA" w:rsidRPr="00EA5707">
        <w:rPr>
          <w:rFonts w:asciiTheme="minorHAnsi" w:hAnsiTheme="minorHAnsi"/>
        </w:rPr>
        <w:t>przepisach powszechnie obowiązujących</w:t>
      </w:r>
      <w:r w:rsidRPr="00EA5707">
        <w:rPr>
          <w:rFonts w:asciiTheme="minorHAnsi" w:hAnsiTheme="minorHAnsi"/>
        </w:rPr>
        <w:t xml:space="preserve">. </w:t>
      </w:r>
    </w:p>
    <w:p w14:paraId="5E63C969" w14:textId="77777777" w:rsidR="004E6686" w:rsidRPr="00EA5707" w:rsidRDefault="0071660B" w:rsidP="000C0D97">
      <w:pPr>
        <w:numPr>
          <w:ilvl w:val="0"/>
          <w:numId w:val="8"/>
        </w:numPr>
        <w:spacing w:before="120" w:line="24" w:lineRule="atLeast"/>
        <w:jc w:val="left"/>
        <w:rPr>
          <w:rFonts w:asciiTheme="minorHAnsi" w:hAnsiTheme="minorHAnsi"/>
        </w:rPr>
      </w:pPr>
      <w:r w:rsidRPr="00EA5707">
        <w:rPr>
          <w:rFonts w:asciiTheme="minorHAnsi" w:hAnsiTheme="minorHAnsi"/>
        </w:rPr>
        <w:t xml:space="preserve">Ewentualne </w:t>
      </w:r>
      <w:r w:rsidR="004E6686" w:rsidRPr="00EA5707">
        <w:rPr>
          <w:rFonts w:asciiTheme="minorHAnsi" w:hAnsiTheme="minorHAnsi"/>
        </w:rPr>
        <w:t>spory i roszczenia związane z </w:t>
      </w:r>
      <w:r w:rsidR="00FC6403" w:rsidRPr="00EA5707">
        <w:rPr>
          <w:rFonts w:asciiTheme="minorHAnsi" w:hAnsiTheme="minorHAnsi"/>
        </w:rPr>
        <w:t>naborem</w:t>
      </w:r>
      <w:r w:rsidR="004E6686" w:rsidRPr="00EA5707">
        <w:rPr>
          <w:rFonts w:asciiTheme="minorHAnsi" w:hAnsiTheme="minorHAnsi"/>
        </w:rPr>
        <w:t xml:space="preserve"> rozstrzygać będzie sąd powszechny właściwy dla siedziby NFOŚiGW.</w:t>
      </w:r>
    </w:p>
    <w:p w14:paraId="7CFD8328" w14:textId="77777777" w:rsidR="00B1740B" w:rsidRPr="00EA5707" w:rsidRDefault="00B1740B" w:rsidP="000C0D97">
      <w:pPr>
        <w:pStyle w:val="Nagwek1"/>
      </w:pPr>
      <w:r w:rsidRPr="00EA5707">
        <w:t>Załączniki do Regulaminu:</w:t>
      </w:r>
    </w:p>
    <w:p w14:paraId="249DA180" w14:textId="71CC4086" w:rsidR="00B1740B" w:rsidRPr="00EA5707" w:rsidRDefault="00B1740B" w:rsidP="000C0D97">
      <w:pPr>
        <w:widowControl/>
        <w:numPr>
          <w:ilvl w:val="0"/>
          <w:numId w:val="21"/>
        </w:numPr>
        <w:adjustRightInd/>
        <w:spacing w:before="120" w:line="24" w:lineRule="atLeast"/>
        <w:ind w:left="284" w:hanging="284"/>
        <w:jc w:val="left"/>
        <w:textAlignment w:val="auto"/>
        <w:rPr>
          <w:rFonts w:asciiTheme="minorHAnsi" w:hAnsiTheme="minorHAnsi"/>
          <w:color w:val="000000" w:themeColor="text1"/>
        </w:rPr>
      </w:pPr>
      <w:r w:rsidRPr="00EA5707">
        <w:rPr>
          <w:rFonts w:asciiTheme="minorHAnsi" w:hAnsiTheme="minorHAnsi"/>
          <w:color w:val="000000" w:themeColor="text1"/>
        </w:rPr>
        <w:t xml:space="preserve">Lista wymaganych załączników do wniosku o </w:t>
      </w:r>
      <w:r w:rsidR="00D27057" w:rsidRPr="00EA5707">
        <w:rPr>
          <w:rFonts w:asciiTheme="minorHAnsi" w:hAnsiTheme="minorHAnsi"/>
          <w:color w:val="000000" w:themeColor="text1"/>
        </w:rPr>
        <w:t>udostępnienie środków</w:t>
      </w:r>
      <w:r w:rsidRPr="00EA5707">
        <w:rPr>
          <w:rFonts w:asciiTheme="minorHAnsi" w:hAnsiTheme="minorHAnsi"/>
          <w:color w:val="000000" w:themeColor="text1"/>
        </w:rPr>
        <w:t>.</w:t>
      </w:r>
    </w:p>
    <w:p w14:paraId="4E496AAA" w14:textId="77777777" w:rsidR="00B1740B" w:rsidRPr="00EA5707" w:rsidRDefault="00B1740B" w:rsidP="000C0D97">
      <w:pPr>
        <w:numPr>
          <w:ilvl w:val="0"/>
          <w:numId w:val="21"/>
        </w:numPr>
        <w:spacing w:before="120" w:line="24" w:lineRule="atLeast"/>
        <w:ind w:left="284" w:hanging="284"/>
        <w:jc w:val="left"/>
        <w:rPr>
          <w:rFonts w:asciiTheme="minorHAnsi" w:hAnsiTheme="minorHAnsi"/>
        </w:rPr>
      </w:pPr>
      <w:r w:rsidRPr="00EA5707">
        <w:rPr>
          <w:rFonts w:asciiTheme="minorHAnsi" w:hAnsiTheme="minorHAnsi"/>
        </w:rPr>
        <w:t xml:space="preserve">Ogłoszenie o naborze. </w:t>
      </w:r>
    </w:p>
    <w:p w14:paraId="4D2C82F1" w14:textId="48615F3B" w:rsidR="00757686" w:rsidRPr="00EA5707" w:rsidRDefault="00757686" w:rsidP="000C0D97">
      <w:pPr>
        <w:numPr>
          <w:ilvl w:val="0"/>
          <w:numId w:val="21"/>
        </w:numPr>
        <w:spacing w:before="120" w:line="24" w:lineRule="atLeast"/>
        <w:ind w:left="284" w:hanging="284"/>
        <w:jc w:val="left"/>
        <w:rPr>
          <w:rFonts w:asciiTheme="minorHAnsi" w:hAnsiTheme="minorHAnsi"/>
        </w:rPr>
      </w:pPr>
      <w:r w:rsidRPr="00EA5707">
        <w:rPr>
          <w:rFonts w:asciiTheme="minorHAnsi" w:hAnsiTheme="minorHAnsi"/>
        </w:rPr>
        <w:t>Wzór wniosku o udostępnienie środków</w:t>
      </w:r>
      <w:r w:rsidR="003B58AD" w:rsidRPr="00EA5707">
        <w:rPr>
          <w:rFonts w:asciiTheme="minorHAnsi" w:hAnsiTheme="minorHAnsi"/>
        </w:rPr>
        <w:t>.</w:t>
      </w:r>
    </w:p>
    <w:p w14:paraId="3FE7C788" w14:textId="0D3D239E" w:rsidR="00757686" w:rsidRPr="00EA5707" w:rsidRDefault="00E95693" w:rsidP="000C0D97">
      <w:pPr>
        <w:numPr>
          <w:ilvl w:val="0"/>
          <w:numId w:val="21"/>
        </w:numPr>
        <w:spacing w:before="120" w:line="24" w:lineRule="atLeast"/>
        <w:ind w:left="284" w:hanging="284"/>
        <w:jc w:val="left"/>
        <w:rPr>
          <w:rFonts w:asciiTheme="minorHAnsi" w:hAnsiTheme="minorHAnsi"/>
        </w:rPr>
      </w:pPr>
      <w:r w:rsidRPr="00EA5707">
        <w:rPr>
          <w:rFonts w:asciiTheme="minorHAnsi" w:hAnsiTheme="minorHAnsi"/>
        </w:rPr>
        <w:t>Zakres</w:t>
      </w:r>
      <w:r w:rsidR="00757686" w:rsidRPr="00EA5707">
        <w:rPr>
          <w:rFonts w:asciiTheme="minorHAnsi" w:hAnsiTheme="minorHAnsi"/>
        </w:rPr>
        <w:t xml:space="preserve"> informacj</w:t>
      </w:r>
      <w:r w:rsidRPr="00EA5707">
        <w:rPr>
          <w:rFonts w:asciiTheme="minorHAnsi" w:hAnsiTheme="minorHAnsi"/>
        </w:rPr>
        <w:t>i</w:t>
      </w:r>
      <w:r w:rsidR="00757686" w:rsidRPr="00EA5707">
        <w:rPr>
          <w:rFonts w:asciiTheme="minorHAnsi" w:hAnsiTheme="minorHAnsi"/>
        </w:rPr>
        <w:t xml:space="preserve"> jakie zostaną zawarte we wniosk</w:t>
      </w:r>
      <w:r w:rsidR="00E90790" w:rsidRPr="00EA5707">
        <w:rPr>
          <w:rFonts w:asciiTheme="minorHAnsi" w:hAnsiTheme="minorHAnsi"/>
        </w:rPr>
        <w:t>ach</w:t>
      </w:r>
      <w:r w:rsidR="00757686" w:rsidRPr="00EA5707">
        <w:rPr>
          <w:rFonts w:asciiTheme="minorHAnsi" w:hAnsiTheme="minorHAnsi"/>
        </w:rPr>
        <w:t xml:space="preserve"> o </w:t>
      </w:r>
      <w:r w:rsidR="00E90790" w:rsidRPr="00EA5707">
        <w:rPr>
          <w:rFonts w:asciiTheme="minorHAnsi" w:hAnsiTheme="minorHAnsi"/>
        </w:rPr>
        <w:t>dofinansowanie</w:t>
      </w:r>
      <w:r w:rsidR="00757686" w:rsidRPr="00EA5707">
        <w:rPr>
          <w:rFonts w:asciiTheme="minorHAnsi" w:hAnsiTheme="minorHAnsi"/>
        </w:rPr>
        <w:t>, któr</w:t>
      </w:r>
      <w:r w:rsidR="00815EAE" w:rsidRPr="00EA5707">
        <w:rPr>
          <w:rFonts w:asciiTheme="minorHAnsi" w:hAnsiTheme="minorHAnsi"/>
        </w:rPr>
        <w:t>e</w:t>
      </w:r>
      <w:r w:rsidR="00757686" w:rsidRPr="00EA5707">
        <w:rPr>
          <w:rFonts w:asciiTheme="minorHAnsi" w:hAnsiTheme="minorHAnsi"/>
        </w:rPr>
        <w:t xml:space="preserve"> będ</w:t>
      </w:r>
      <w:r w:rsidR="00E90790" w:rsidRPr="00EA5707">
        <w:rPr>
          <w:rFonts w:asciiTheme="minorHAnsi" w:hAnsiTheme="minorHAnsi"/>
        </w:rPr>
        <w:t>ą</w:t>
      </w:r>
      <w:r w:rsidR="00757686" w:rsidRPr="00EA5707">
        <w:rPr>
          <w:rFonts w:asciiTheme="minorHAnsi" w:hAnsiTheme="minorHAnsi"/>
        </w:rPr>
        <w:t xml:space="preserve"> składan</w:t>
      </w:r>
      <w:r w:rsidR="00E90790" w:rsidRPr="00EA5707">
        <w:rPr>
          <w:rFonts w:asciiTheme="minorHAnsi" w:hAnsiTheme="minorHAnsi"/>
        </w:rPr>
        <w:t>e</w:t>
      </w:r>
      <w:r w:rsidR="00757686" w:rsidRPr="00EA5707">
        <w:rPr>
          <w:rFonts w:asciiTheme="minorHAnsi" w:hAnsiTheme="minorHAnsi"/>
        </w:rPr>
        <w:t xml:space="preserve"> </w:t>
      </w:r>
      <w:r w:rsidR="003B58AD" w:rsidRPr="00EA5707">
        <w:rPr>
          <w:rFonts w:asciiTheme="minorHAnsi" w:hAnsiTheme="minorHAnsi"/>
        </w:rPr>
        <w:t xml:space="preserve">do wfośigw </w:t>
      </w:r>
      <w:r w:rsidR="00757686" w:rsidRPr="00EA5707">
        <w:rPr>
          <w:rFonts w:asciiTheme="minorHAnsi" w:hAnsiTheme="minorHAnsi"/>
        </w:rPr>
        <w:t>przez beneficjent</w:t>
      </w:r>
      <w:r w:rsidR="00E90790" w:rsidRPr="00EA5707">
        <w:rPr>
          <w:rFonts w:asciiTheme="minorHAnsi" w:hAnsiTheme="minorHAnsi"/>
        </w:rPr>
        <w:t>ów</w:t>
      </w:r>
      <w:r w:rsidR="00757686" w:rsidRPr="00EA5707">
        <w:rPr>
          <w:rFonts w:asciiTheme="minorHAnsi" w:hAnsiTheme="minorHAnsi"/>
        </w:rPr>
        <w:t xml:space="preserve"> końcowych</w:t>
      </w:r>
      <w:r w:rsidR="003B58AD" w:rsidRPr="00EA5707">
        <w:rPr>
          <w:rFonts w:asciiTheme="minorHAnsi" w:hAnsiTheme="minorHAnsi"/>
        </w:rPr>
        <w:t>.</w:t>
      </w:r>
    </w:p>
    <w:p w14:paraId="69262865" w14:textId="42EF11F0" w:rsidR="00757686" w:rsidRPr="00EA5707" w:rsidRDefault="00757686" w:rsidP="000C0D97">
      <w:pPr>
        <w:numPr>
          <w:ilvl w:val="0"/>
          <w:numId w:val="21"/>
        </w:numPr>
        <w:spacing w:before="120" w:line="24" w:lineRule="atLeast"/>
        <w:ind w:left="284" w:hanging="284"/>
        <w:jc w:val="left"/>
        <w:rPr>
          <w:rFonts w:asciiTheme="minorHAnsi" w:hAnsiTheme="minorHAnsi"/>
        </w:rPr>
      </w:pPr>
      <w:r w:rsidRPr="00EA5707">
        <w:rPr>
          <w:rFonts w:asciiTheme="minorHAnsi" w:hAnsiTheme="minorHAnsi"/>
        </w:rPr>
        <w:t>Metodyka podziału alokacji</w:t>
      </w:r>
      <w:r w:rsidR="003B58AD" w:rsidRPr="00EA5707">
        <w:rPr>
          <w:rFonts w:asciiTheme="minorHAnsi" w:hAnsiTheme="minorHAnsi"/>
        </w:rPr>
        <w:t>.</w:t>
      </w:r>
    </w:p>
    <w:p w14:paraId="6AB0F6CF" w14:textId="6439BFDA" w:rsidR="00D27057" w:rsidRPr="00EA5707" w:rsidRDefault="00D27057" w:rsidP="000C0D97">
      <w:pPr>
        <w:numPr>
          <w:ilvl w:val="0"/>
          <w:numId w:val="21"/>
        </w:numPr>
        <w:spacing w:before="120" w:line="24" w:lineRule="atLeast"/>
        <w:ind w:left="284" w:hanging="284"/>
        <w:jc w:val="left"/>
        <w:rPr>
          <w:rFonts w:asciiTheme="minorHAnsi" w:hAnsiTheme="minorHAnsi"/>
        </w:rPr>
      </w:pPr>
      <w:r w:rsidRPr="00EA5707">
        <w:rPr>
          <w:rFonts w:asciiTheme="minorHAnsi" w:hAnsiTheme="minorHAnsi"/>
        </w:rPr>
        <w:t>Ramowy Katalog Kosztów Kwalifikowanych.</w:t>
      </w:r>
    </w:p>
    <w:p w14:paraId="43330AF4" w14:textId="42D83F34" w:rsidR="00973F36" w:rsidRDefault="00973F36" w:rsidP="000C0D97">
      <w:pPr>
        <w:spacing w:before="120" w:line="24" w:lineRule="atLeast"/>
        <w:jc w:val="left"/>
        <w:outlineLvl w:val="0"/>
        <w:rPr>
          <w:rFonts w:asciiTheme="minorHAnsi" w:hAnsiTheme="minorHAnsi"/>
          <w:sz w:val="22"/>
          <w:szCs w:val="22"/>
        </w:rPr>
      </w:pPr>
    </w:p>
    <w:sectPr w:rsidR="00973F36" w:rsidSect="00084656">
      <w:footerReference w:type="even" r:id="rId10"/>
      <w:footerReference w:type="default" r:id="rId11"/>
      <w:headerReference w:type="first" r:id="rId12"/>
      <w:pgSz w:w="11906" w:h="16838"/>
      <w:pgMar w:top="993"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53B48" w14:textId="77777777" w:rsidR="00034455" w:rsidRDefault="00034455" w:rsidP="00185B79">
      <w:pPr>
        <w:spacing w:line="240" w:lineRule="auto"/>
      </w:pPr>
      <w:r>
        <w:separator/>
      </w:r>
    </w:p>
  </w:endnote>
  <w:endnote w:type="continuationSeparator" w:id="0">
    <w:p w14:paraId="756F0FB8" w14:textId="77777777" w:rsidR="00034455" w:rsidRDefault="00034455" w:rsidP="00185B79">
      <w:pPr>
        <w:spacing w:line="240" w:lineRule="auto"/>
      </w:pPr>
      <w:r>
        <w:continuationSeparator/>
      </w:r>
    </w:p>
  </w:endnote>
  <w:endnote w:type="continuationNotice" w:id="1">
    <w:p w14:paraId="60F816B6" w14:textId="77777777" w:rsidR="00034455" w:rsidRDefault="00034455" w:rsidP="00185B7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00C9C" w14:textId="77777777" w:rsidR="009869D7" w:rsidRDefault="00A064F6" w:rsidP="00BA1462">
    <w:pPr>
      <w:pStyle w:val="Stopka"/>
      <w:framePr w:wrap="around" w:vAnchor="text" w:hAnchor="margin" w:xAlign="center" w:y="1"/>
      <w:rPr>
        <w:rStyle w:val="Numerstrony"/>
      </w:rPr>
    </w:pPr>
    <w:r>
      <w:rPr>
        <w:rStyle w:val="Numerstrony"/>
      </w:rPr>
      <w:fldChar w:fldCharType="begin"/>
    </w:r>
    <w:r w:rsidR="009869D7">
      <w:rPr>
        <w:rStyle w:val="Numerstrony"/>
      </w:rPr>
      <w:instrText xml:space="preserve">PAGE  </w:instrText>
    </w:r>
    <w:r>
      <w:rPr>
        <w:rStyle w:val="Numerstrony"/>
      </w:rPr>
      <w:fldChar w:fldCharType="end"/>
    </w:r>
  </w:p>
  <w:p w14:paraId="08D08D73" w14:textId="77777777" w:rsidR="009869D7" w:rsidRDefault="009869D7" w:rsidP="00185B7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1445608322"/>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260A75A8" w14:textId="1CCB2AE0" w:rsidR="00173FDA" w:rsidRPr="00173FDA" w:rsidRDefault="00173FDA">
            <w:pPr>
              <w:pStyle w:val="Stopka"/>
              <w:jc w:val="right"/>
              <w:rPr>
                <w:rFonts w:asciiTheme="minorHAnsi" w:hAnsiTheme="minorHAnsi" w:cstheme="minorHAnsi"/>
                <w:sz w:val="20"/>
                <w:szCs w:val="20"/>
              </w:rPr>
            </w:pPr>
            <w:r w:rsidRPr="00173FDA">
              <w:rPr>
                <w:rFonts w:asciiTheme="minorHAnsi" w:hAnsiTheme="minorHAnsi" w:cstheme="minorHAnsi"/>
                <w:sz w:val="20"/>
                <w:szCs w:val="20"/>
              </w:rPr>
              <w:t xml:space="preserve">Strona </w:t>
            </w:r>
            <w:r w:rsidRPr="00173FDA">
              <w:rPr>
                <w:rFonts w:asciiTheme="minorHAnsi" w:hAnsiTheme="minorHAnsi" w:cstheme="minorHAnsi"/>
                <w:b/>
                <w:bCs/>
                <w:sz w:val="20"/>
                <w:szCs w:val="20"/>
              </w:rPr>
              <w:fldChar w:fldCharType="begin"/>
            </w:r>
            <w:r w:rsidRPr="00173FDA">
              <w:rPr>
                <w:rFonts w:asciiTheme="minorHAnsi" w:hAnsiTheme="minorHAnsi" w:cstheme="minorHAnsi"/>
                <w:b/>
                <w:bCs/>
                <w:sz w:val="20"/>
                <w:szCs w:val="20"/>
              </w:rPr>
              <w:instrText>PAGE</w:instrText>
            </w:r>
            <w:r w:rsidRPr="00173FDA">
              <w:rPr>
                <w:rFonts w:asciiTheme="minorHAnsi" w:hAnsiTheme="minorHAnsi" w:cstheme="minorHAnsi"/>
                <w:b/>
                <w:bCs/>
                <w:sz w:val="20"/>
                <w:szCs w:val="20"/>
              </w:rPr>
              <w:fldChar w:fldCharType="separate"/>
            </w:r>
            <w:r w:rsidRPr="00173FDA">
              <w:rPr>
                <w:rFonts w:asciiTheme="minorHAnsi" w:hAnsiTheme="minorHAnsi" w:cstheme="minorHAnsi"/>
                <w:b/>
                <w:bCs/>
                <w:sz w:val="20"/>
                <w:szCs w:val="20"/>
              </w:rPr>
              <w:t>2</w:t>
            </w:r>
            <w:r w:rsidRPr="00173FDA">
              <w:rPr>
                <w:rFonts w:asciiTheme="minorHAnsi" w:hAnsiTheme="minorHAnsi" w:cstheme="minorHAnsi"/>
                <w:b/>
                <w:bCs/>
                <w:sz w:val="20"/>
                <w:szCs w:val="20"/>
              </w:rPr>
              <w:fldChar w:fldCharType="end"/>
            </w:r>
            <w:r w:rsidRPr="00173FDA">
              <w:rPr>
                <w:rFonts w:asciiTheme="minorHAnsi" w:hAnsiTheme="minorHAnsi" w:cstheme="minorHAnsi"/>
                <w:sz w:val="20"/>
                <w:szCs w:val="20"/>
              </w:rPr>
              <w:t xml:space="preserve"> z </w:t>
            </w:r>
            <w:r w:rsidRPr="00173FDA">
              <w:rPr>
                <w:rFonts w:asciiTheme="minorHAnsi" w:hAnsiTheme="minorHAnsi" w:cstheme="minorHAnsi"/>
                <w:b/>
                <w:bCs/>
                <w:sz w:val="20"/>
                <w:szCs w:val="20"/>
              </w:rPr>
              <w:fldChar w:fldCharType="begin"/>
            </w:r>
            <w:r w:rsidRPr="00173FDA">
              <w:rPr>
                <w:rFonts w:asciiTheme="minorHAnsi" w:hAnsiTheme="minorHAnsi" w:cstheme="minorHAnsi"/>
                <w:b/>
                <w:bCs/>
                <w:sz w:val="20"/>
                <w:szCs w:val="20"/>
              </w:rPr>
              <w:instrText>NUMPAGES</w:instrText>
            </w:r>
            <w:r w:rsidRPr="00173FDA">
              <w:rPr>
                <w:rFonts w:asciiTheme="minorHAnsi" w:hAnsiTheme="minorHAnsi" w:cstheme="minorHAnsi"/>
                <w:b/>
                <w:bCs/>
                <w:sz w:val="20"/>
                <w:szCs w:val="20"/>
              </w:rPr>
              <w:fldChar w:fldCharType="separate"/>
            </w:r>
            <w:r w:rsidRPr="00173FDA">
              <w:rPr>
                <w:rFonts w:asciiTheme="minorHAnsi" w:hAnsiTheme="minorHAnsi" w:cstheme="minorHAnsi"/>
                <w:b/>
                <w:bCs/>
                <w:sz w:val="20"/>
                <w:szCs w:val="20"/>
              </w:rPr>
              <w:t>2</w:t>
            </w:r>
            <w:r w:rsidRPr="00173FDA">
              <w:rPr>
                <w:rFonts w:asciiTheme="minorHAnsi" w:hAnsiTheme="minorHAnsi" w:cstheme="minorHAnsi"/>
                <w:b/>
                <w:bCs/>
                <w:sz w:val="20"/>
                <w:szCs w:val="20"/>
              </w:rPr>
              <w:fldChar w:fldCharType="end"/>
            </w:r>
          </w:p>
        </w:sdtContent>
      </w:sdt>
    </w:sdtContent>
  </w:sdt>
  <w:p w14:paraId="1ABD9BA0" w14:textId="77777777" w:rsidR="009869D7" w:rsidRPr="005664EB" w:rsidRDefault="009869D7" w:rsidP="00185B79">
    <w:pPr>
      <w:pStyle w:val="Stopka"/>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19A94" w14:textId="77777777" w:rsidR="00034455" w:rsidRDefault="00034455" w:rsidP="00185B79">
      <w:pPr>
        <w:spacing w:line="240" w:lineRule="auto"/>
      </w:pPr>
      <w:r>
        <w:separator/>
      </w:r>
    </w:p>
  </w:footnote>
  <w:footnote w:type="continuationSeparator" w:id="0">
    <w:p w14:paraId="20009EFC" w14:textId="77777777" w:rsidR="00034455" w:rsidRDefault="00034455" w:rsidP="00185B79">
      <w:pPr>
        <w:spacing w:line="240" w:lineRule="auto"/>
      </w:pPr>
      <w:r>
        <w:continuationSeparator/>
      </w:r>
    </w:p>
  </w:footnote>
  <w:footnote w:type="continuationNotice" w:id="1">
    <w:p w14:paraId="766A8495" w14:textId="77777777" w:rsidR="00034455" w:rsidRDefault="00034455" w:rsidP="00185B79">
      <w:pPr>
        <w:spacing w:line="240" w:lineRule="auto"/>
      </w:pPr>
    </w:p>
  </w:footnote>
  <w:footnote w:id="2">
    <w:p w14:paraId="7EED9BBF" w14:textId="50E53AF4" w:rsidR="00B022A2" w:rsidRPr="00B022A2" w:rsidRDefault="00B022A2">
      <w:pPr>
        <w:pStyle w:val="Tekstprzypisudolnego"/>
        <w:rPr>
          <w:rFonts w:asciiTheme="minorHAnsi" w:hAnsiTheme="minorHAnsi" w:cstheme="minorHAnsi"/>
          <w:sz w:val="16"/>
          <w:szCs w:val="16"/>
        </w:rPr>
      </w:pPr>
      <w:r>
        <w:rPr>
          <w:rStyle w:val="Odwoanieprzypisudolnego"/>
        </w:rPr>
        <w:footnoteRef/>
      </w:r>
      <w:r>
        <w:t xml:space="preserve"> </w:t>
      </w:r>
      <w:r w:rsidRPr="00B022A2">
        <w:rPr>
          <w:rFonts w:asciiTheme="minorHAnsi" w:hAnsiTheme="minorHAnsi" w:cstheme="minorHAnsi"/>
          <w:sz w:val="16"/>
          <w:szCs w:val="16"/>
        </w:rPr>
        <w:t xml:space="preserve">Ilekroć w niniejszym </w:t>
      </w:r>
      <w:r>
        <w:rPr>
          <w:rFonts w:asciiTheme="minorHAnsi" w:hAnsiTheme="minorHAnsi" w:cstheme="minorHAnsi"/>
          <w:sz w:val="16"/>
          <w:szCs w:val="16"/>
        </w:rPr>
        <w:t>regulaminie</w:t>
      </w:r>
      <w:r w:rsidRPr="00B022A2">
        <w:rPr>
          <w:rFonts w:asciiTheme="minorHAnsi" w:hAnsiTheme="minorHAnsi" w:cstheme="minorHAnsi"/>
          <w:sz w:val="16"/>
          <w:szCs w:val="16"/>
        </w:rPr>
        <w:t xml:space="preserve"> jest mowa o inwestycji rozumie się przez to inwestycje, o których mowa w ustawie z dnia 12 czerwca 2015</w:t>
      </w:r>
      <w:r>
        <w:rPr>
          <w:rFonts w:asciiTheme="minorHAnsi" w:hAnsiTheme="minorHAnsi" w:cstheme="minorHAnsi"/>
          <w:sz w:val="16"/>
          <w:szCs w:val="16"/>
        </w:rPr>
        <w:t> </w:t>
      </w:r>
      <w:r w:rsidRPr="00B022A2">
        <w:rPr>
          <w:rFonts w:asciiTheme="minorHAnsi" w:hAnsiTheme="minorHAnsi" w:cstheme="minorHAnsi"/>
          <w:sz w:val="16"/>
          <w:szCs w:val="16"/>
        </w:rPr>
        <w:t>r. o systemie handlu uprawnieniami do emisji gazów cieplarnianych oraz w art. 401e ust. 2 ustawy z dnia 27 kwietnia 2001 r. – Prawo ochrony środowiska, a także przedsięwzięcia, o których mowa w ustawie z dnia 27 kwietnia 2001 r. – Prawo ochrony środowiska, Zasadach udzielania dofinansowania ze środków NFOŚiGW, Wytycznych w zakresie kosztów kwalifikowanych, Metodyce oceny finansowej wniosku o dofinansowanie, Kryteriach wyboru przedsięwzięć finansowanych ze środków NFOŚIGW oraz innych dokumentach NFOŚiGW.</w:t>
      </w:r>
    </w:p>
  </w:footnote>
  <w:footnote w:id="3">
    <w:p w14:paraId="079CA0A2" w14:textId="0A8BC5FC" w:rsidR="009869D7" w:rsidRPr="009A5D42" w:rsidRDefault="009869D7">
      <w:pPr>
        <w:pStyle w:val="Tekstprzypisudolnego"/>
        <w:rPr>
          <w:rFonts w:asciiTheme="minorHAnsi" w:hAnsiTheme="minorHAnsi"/>
          <w:sz w:val="18"/>
          <w:szCs w:val="18"/>
        </w:rPr>
      </w:pPr>
      <w:r w:rsidRPr="009A5D42">
        <w:rPr>
          <w:rStyle w:val="Odwoanieprzypisudolnego"/>
          <w:rFonts w:asciiTheme="minorHAnsi" w:hAnsiTheme="minorHAnsi"/>
          <w:sz w:val="18"/>
          <w:szCs w:val="18"/>
        </w:rPr>
        <w:footnoteRef/>
      </w:r>
      <w:r w:rsidR="009A5D42">
        <w:rPr>
          <w:rFonts w:asciiTheme="minorHAnsi" w:hAnsiTheme="minorHAnsi"/>
          <w:sz w:val="18"/>
          <w:szCs w:val="18"/>
        </w:rPr>
        <w:t>T</w:t>
      </w:r>
      <w:r w:rsidRPr="009A5D42">
        <w:rPr>
          <w:rFonts w:asciiTheme="minorHAnsi" w:hAnsiTheme="minorHAnsi"/>
          <w:sz w:val="18"/>
          <w:szCs w:val="18"/>
        </w:rPr>
        <w:t>ermin</w:t>
      </w:r>
      <w:r w:rsidR="007755B1">
        <w:rPr>
          <w:rFonts w:asciiTheme="minorHAnsi" w:hAnsiTheme="minorHAnsi"/>
          <w:sz w:val="18"/>
          <w:szCs w:val="18"/>
        </w:rPr>
        <w:t xml:space="preserve"> </w:t>
      </w:r>
      <w:r w:rsidRPr="009A5D42">
        <w:rPr>
          <w:rFonts w:asciiTheme="minorHAnsi" w:hAnsiTheme="minorHAnsi"/>
          <w:sz w:val="18"/>
          <w:szCs w:val="18"/>
        </w:rPr>
        <w:t>uważa się za zachowany, jeżeli przed jego upływem uzupełnienie wniosku wpłynęło do NFOŚiGW.</w:t>
      </w:r>
    </w:p>
  </w:footnote>
  <w:footnote w:id="4">
    <w:p w14:paraId="1ECB2CE9" w14:textId="19551F4A" w:rsidR="005C25E0" w:rsidRPr="00F00C81" w:rsidRDefault="005C25E0">
      <w:pPr>
        <w:pStyle w:val="Tekstprzypisudolnego"/>
        <w:rPr>
          <w:rFonts w:asciiTheme="minorHAnsi" w:hAnsiTheme="minorHAnsi"/>
          <w:sz w:val="18"/>
          <w:szCs w:val="18"/>
        </w:rPr>
      </w:pPr>
      <w:r w:rsidRPr="00F00C81">
        <w:rPr>
          <w:rStyle w:val="Odwoanieprzypisudolnego"/>
          <w:rFonts w:asciiTheme="minorHAnsi" w:hAnsiTheme="minorHAnsi"/>
          <w:sz w:val="18"/>
          <w:szCs w:val="18"/>
        </w:rPr>
        <w:footnoteRef/>
      </w:r>
      <w:r w:rsidR="0053538E" w:rsidRPr="00F00C81">
        <w:rPr>
          <w:rFonts w:asciiTheme="minorHAnsi" w:hAnsiTheme="minorHAnsi"/>
          <w:sz w:val="18"/>
          <w:szCs w:val="18"/>
        </w:rPr>
        <w:t>T</w:t>
      </w:r>
      <w:r w:rsidRPr="00F00C81">
        <w:rPr>
          <w:rFonts w:asciiTheme="minorHAnsi" w:hAnsiTheme="minorHAnsi"/>
          <w:sz w:val="18"/>
          <w:szCs w:val="18"/>
        </w:rPr>
        <w:t>ermin</w:t>
      </w:r>
      <w:r w:rsidR="007755B1">
        <w:rPr>
          <w:rFonts w:asciiTheme="minorHAnsi" w:hAnsiTheme="minorHAnsi"/>
          <w:sz w:val="18"/>
          <w:szCs w:val="18"/>
        </w:rPr>
        <w:t xml:space="preserve"> </w:t>
      </w:r>
      <w:r w:rsidRPr="00F00C81">
        <w:rPr>
          <w:rFonts w:asciiTheme="minorHAnsi" w:hAnsiTheme="minorHAnsi"/>
          <w:sz w:val="18"/>
          <w:szCs w:val="18"/>
        </w:rPr>
        <w:t>uważa się za zachowany, jeżeli przed jego upływem uzupełnienie wniosku wpłynęło do NFOŚiGW</w:t>
      </w:r>
      <w:r w:rsidR="0053538E" w:rsidRPr="00F00C81">
        <w:rPr>
          <w:rFonts w:asciiTheme="minorHAnsi" w:hAnsiTheme="minorHAnsi"/>
          <w:sz w:val="18"/>
          <w:szCs w:val="18"/>
        </w:rPr>
        <w:t>.</w:t>
      </w:r>
    </w:p>
  </w:footnote>
  <w:footnote w:id="5">
    <w:p w14:paraId="7386BA1D" w14:textId="4AF2CBAB" w:rsidR="009869D7" w:rsidRDefault="009869D7" w:rsidP="00F61146">
      <w:pPr>
        <w:pStyle w:val="Tekstprzypisudolnego"/>
      </w:pPr>
      <w:r w:rsidRPr="00F00C81">
        <w:rPr>
          <w:rStyle w:val="Odwoanieprzypisudolnego"/>
          <w:rFonts w:asciiTheme="minorHAnsi" w:hAnsiTheme="minorHAnsi"/>
          <w:sz w:val="18"/>
          <w:szCs w:val="18"/>
        </w:rPr>
        <w:footnoteRef/>
      </w:r>
      <w:r w:rsidR="00F00C81">
        <w:rPr>
          <w:rFonts w:asciiTheme="minorHAnsi" w:hAnsiTheme="minorHAnsi"/>
          <w:sz w:val="18"/>
          <w:szCs w:val="18"/>
        </w:rPr>
        <w:t>T</w:t>
      </w:r>
      <w:r w:rsidRPr="00F00C81">
        <w:rPr>
          <w:rFonts w:asciiTheme="minorHAnsi" w:hAnsiTheme="minorHAnsi"/>
          <w:sz w:val="18"/>
          <w:szCs w:val="18"/>
        </w:rPr>
        <w:t>ermin</w:t>
      </w:r>
      <w:r w:rsidR="007755B1">
        <w:rPr>
          <w:rFonts w:asciiTheme="minorHAnsi" w:hAnsiTheme="minorHAnsi"/>
          <w:sz w:val="18"/>
          <w:szCs w:val="18"/>
        </w:rPr>
        <w:t xml:space="preserve"> </w:t>
      </w:r>
      <w:r w:rsidRPr="00F00C81">
        <w:rPr>
          <w:rFonts w:asciiTheme="minorHAnsi" w:hAnsiTheme="minorHAnsi"/>
          <w:sz w:val="18"/>
          <w:szCs w:val="18"/>
        </w:rPr>
        <w:t>uważa się za zachowany, jeżeli najpóźniej w dniu jego upływu pismo wnioskodawcy wpłynie do NFOŚiGW.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21B55" w14:textId="7DA787E6" w:rsidR="00B234E7" w:rsidRDefault="008C2186" w:rsidP="00B234E7">
    <w:pPr>
      <w:pStyle w:val="Nagwek"/>
      <w:jc w:val="center"/>
      <w:rPr>
        <w:rFonts w:asciiTheme="minorHAnsi" w:hAnsiTheme="minorHAnsi"/>
        <w:sz w:val="20"/>
        <w:szCs w:val="20"/>
      </w:rPr>
    </w:pPr>
    <w:r>
      <w:rPr>
        <w:noProof/>
      </w:rPr>
      <w:drawing>
        <wp:inline distT="0" distB="0" distL="0" distR="0" wp14:anchorId="28A3E34E" wp14:editId="6E36BD16">
          <wp:extent cx="5753100" cy="784860"/>
          <wp:effectExtent l="0" t="0" r="0" b="0"/>
          <wp:docPr id="887133879" name="Obraz 1" descr="Logo Narodowego Funduszu Ochrony Środowiska i Gospodarki Wodnej oraz Unii Europejskiej z informacją o dofinansowaniu systemu handlu emisjami i Funduszu Modernizacyjnego. Grafika służy przedstawieniu źródeł finansowania projektów ekologicznych i modernizacyj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33879" name="Obraz 1" descr="Logo Narodowego Funduszu Ochrony Środowiska i Gospodarki Wodnej oraz Unii Europejskiej z informacją o dofinansowaniu systemu handlu emisjami i Funduszu Modernizacyjnego. Grafika służy przedstawieniu źródeł finansowania projektów ekologicznych i modernizacyjnych."/>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7848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47C"/>
    <w:multiLevelType w:val="multilevel"/>
    <w:tmpl w:val="153C116E"/>
    <w:lvl w:ilvl="0">
      <w:start w:val="1"/>
      <w:numFmt w:val="decimal"/>
      <w:lvlText w:val="%1)"/>
      <w:lvlJc w:val="left"/>
      <w:pPr>
        <w:ind w:left="360" w:hanging="360"/>
      </w:pPr>
      <w:rPr>
        <w:rFonts w:hint="default"/>
        <w:b w:val="0"/>
      </w:rPr>
    </w:lvl>
    <w:lvl w:ilvl="1">
      <w:start w:val="1"/>
      <w:numFmt w:val="decimal"/>
      <w:lvlText w:val="%1.%2."/>
      <w:lvlJc w:val="left"/>
      <w:pPr>
        <w:ind w:left="716"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1A4895"/>
    <w:multiLevelType w:val="hybridMultilevel"/>
    <w:tmpl w:val="913C3D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243147"/>
    <w:multiLevelType w:val="hybridMultilevel"/>
    <w:tmpl w:val="0166E012"/>
    <w:lvl w:ilvl="0" w:tplc="8F2AE1E2">
      <w:start w:val="1"/>
      <w:numFmt w:val="decimal"/>
      <w:lvlText w:val="%1)"/>
      <w:lvlJc w:val="left"/>
      <w:pPr>
        <w:ind w:left="1060" w:hanging="360"/>
      </w:pPr>
      <w:rPr>
        <w:sz w:val="22"/>
        <w:szCs w:val="22"/>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 w15:restartNumberingAfterBreak="0">
    <w:nsid w:val="0ACD0146"/>
    <w:multiLevelType w:val="hybridMultilevel"/>
    <w:tmpl w:val="B21A0E1E"/>
    <w:lvl w:ilvl="0" w:tplc="E5F0D04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681995"/>
    <w:multiLevelType w:val="hybridMultilevel"/>
    <w:tmpl w:val="2FC4FA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B81C84"/>
    <w:multiLevelType w:val="hybridMultilevel"/>
    <w:tmpl w:val="53DECD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5E7D91"/>
    <w:multiLevelType w:val="hybridMultilevel"/>
    <w:tmpl w:val="CEF4FEE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 w15:restartNumberingAfterBreak="0">
    <w:nsid w:val="18DC5766"/>
    <w:multiLevelType w:val="hybridMultilevel"/>
    <w:tmpl w:val="5010D7BA"/>
    <w:lvl w:ilvl="0" w:tplc="8B302570">
      <w:start w:val="1"/>
      <w:numFmt w:val="decimal"/>
      <w:lvlText w:val="%1."/>
      <w:lvlJc w:val="left"/>
      <w:pPr>
        <w:tabs>
          <w:tab w:val="num" w:pos="284"/>
        </w:tabs>
        <w:ind w:left="284" w:hanging="284"/>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1AE870F4"/>
    <w:multiLevelType w:val="hybridMultilevel"/>
    <w:tmpl w:val="49CEF8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9F3845"/>
    <w:multiLevelType w:val="hybridMultilevel"/>
    <w:tmpl w:val="5FAEEB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6B534E2"/>
    <w:multiLevelType w:val="hybridMultilevel"/>
    <w:tmpl w:val="4EC8E6CC"/>
    <w:lvl w:ilvl="0" w:tplc="C7E65BA0">
      <w:start w:val="1"/>
      <w:numFmt w:val="decimal"/>
      <w:lvlText w:val="%1."/>
      <w:lvlJc w:val="left"/>
      <w:pPr>
        <w:tabs>
          <w:tab w:val="num" w:pos="340"/>
        </w:tabs>
        <w:ind w:left="340" w:hanging="340"/>
      </w:pPr>
      <w:rPr>
        <w:rFonts w:hint="default"/>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2F3674C2"/>
    <w:multiLevelType w:val="hybridMultilevel"/>
    <w:tmpl w:val="6EBEDC90"/>
    <w:lvl w:ilvl="0" w:tplc="012ADFC6">
      <w:start w:val="1"/>
      <w:numFmt w:val="decimal"/>
      <w:lvlText w:val="%1."/>
      <w:lvlJc w:val="left"/>
      <w:pPr>
        <w:tabs>
          <w:tab w:val="num" w:pos="340"/>
        </w:tabs>
        <w:ind w:left="340" w:hanging="340"/>
      </w:pPr>
      <w:rPr>
        <w:rFonts w:hint="default"/>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FA753BF"/>
    <w:multiLevelType w:val="hybridMultilevel"/>
    <w:tmpl w:val="F9FA8512"/>
    <w:lvl w:ilvl="0" w:tplc="6E067C66">
      <w:start w:val="1"/>
      <w:numFmt w:val="decimal"/>
      <w:lvlText w:val="%1."/>
      <w:lvlJc w:val="left"/>
      <w:pPr>
        <w:tabs>
          <w:tab w:val="num" w:pos="340"/>
        </w:tabs>
        <w:ind w:left="340" w:hanging="34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3042067C"/>
    <w:multiLevelType w:val="hybridMultilevel"/>
    <w:tmpl w:val="5F8E1E58"/>
    <w:lvl w:ilvl="0" w:tplc="0415000F">
      <w:start w:val="1"/>
      <w:numFmt w:val="decimal"/>
      <w:lvlText w:val="%1."/>
      <w:lvlJc w:val="left"/>
      <w:pPr>
        <w:tabs>
          <w:tab w:val="num" w:pos="340"/>
        </w:tabs>
        <w:ind w:left="340" w:hanging="340"/>
      </w:pPr>
      <w:rPr>
        <w:rFonts w:hint="default"/>
      </w:rPr>
    </w:lvl>
    <w:lvl w:ilvl="1" w:tplc="FFFFFFFF">
      <w:start w:val="1"/>
      <w:numFmt w:val="decimal"/>
      <w:lvlText w:val="%2."/>
      <w:lvlJc w:val="left"/>
      <w:pPr>
        <w:tabs>
          <w:tab w:val="num" w:pos="340"/>
        </w:tabs>
        <w:ind w:left="340" w:hanging="340"/>
      </w:pPr>
      <w:rPr>
        <w:rFonts w:hint="default"/>
        <w:b w:val="0"/>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1C33549"/>
    <w:multiLevelType w:val="multilevel"/>
    <w:tmpl w:val="FC1A2188"/>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79D4ABD"/>
    <w:multiLevelType w:val="hybridMultilevel"/>
    <w:tmpl w:val="4D46014E"/>
    <w:lvl w:ilvl="0" w:tplc="0415000F">
      <w:start w:val="1"/>
      <w:numFmt w:val="decimal"/>
      <w:lvlText w:val="%1."/>
      <w:lvlJc w:val="left"/>
      <w:pPr>
        <w:tabs>
          <w:tab w:val="num" w:pos="284"/>
        </w:tabs>
        <w:ind w:left="284" w:hanging="28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3A2A0DE6"/>
    <w:multiLevelType w:val="hybridMultilevel"/>
    <w:tmpl w:val="B3CE6A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904E4F"/>
    <w:multiLevelType w:val="hybridMultilevel"/>
    <w:tmpl w:val="FFA26CCA"/>
    <w:lvl w:ilvl="0" w:tplc="04150011">
      <w:start w:val="1"/>
      <w:numFmt w:val="decimal"/>
      <w:lvlText w:val="%1)"/>
      <w:lvlJc w:val="left"/>
      <w:pPr>
        <w:tabs>
          <w:tab w:val="num" w:pos="568"/>
        </w:tabs>
        <w:ind w:left="568" w:hanging="284"/>
      </w:pPr>
      <w:rPr>
        <w:rFonts w:hint="default"/>
        <w:b w:val="0"/>
      </w:rPr>
    </w:lvl>
    <w:lvl w:ilvl="1" w:tplc="04150019" w:tentative="1">
      <w:start w:val="1"/>
      <w:numFmt w:val="lowerLetter"/>
      <w:lvlText w:val="%2."/>
      <w:lvlJc w:val="left"/>
      <w:pPr>
        <w:tabs>
          <w:tab w:val="num" w:pos="1724"/>
        </w:tabs>
        <w:ind w:left="1724" w:hanging="360"/>
      </w:pPr>
    </w:lvl>
    <w:lvl w:ilvl="2" w:tplc="0415001B" w:tentative="1">
      <w:start w:val="1"/>
      <w:numFmt w:val="lowerRoman"/>
      <w:lvlText w:val="%3."/>
      <w:lvlJc w:val="right"/>
      <w:pPr>
        <w:tabs>
          <w:tab w:val="num" w:pos="2444"/>
        </w:tabs>
        <w:ind w:left="2444" w:hanging="180"/>
      </w:pPr>
    </w:lvl>
    <w:lvl w:ilvl="3" w:tplc="0415000F">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18" w15:restartNumberingAfterBreak="0">
    <w:nsid w:val="455E63A1"/>
    <w:multiLevelType w:val="multilevel"/>
    <w:tmpl w:val="6060C224"/>
    <w:lvl w:ilvl="0">
      <w:start w:val="1"/>
      <w:numFmt w:val="decimal"/>
      <w:lvlText w:val="%1."/>
      <w:lvlJc w:val="left"/>
      <w:pPr>
        <w:ind w:left="360" w:hanging="360"/>
      </w:pPr>
      <w:rPr>
        <w:rFonts w:hint="default"/>
        <w:b w:val="0"/>
      </w:rPr>
    </w:lvl>
    <w:lvl w:ilvl="1">
      <w:start w:val="1"/>
      <w:numFmt w:val="decimal"/>
      <w:lvlText w:val="%1.%2."/>
      <w:lvlJc w:val="left"/>
      <w:pPr>
        <w:ind w:left="716"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E51675"/>
    <w:multiLevelType w:val="hybridMultilevel"/>
    <w:tmpl w:val="B71C2F70"/>
    <w:lvl w:ilvl="0" w:tplc="61A8FD2A">
      <w:start w:val="1"/>
      <w:numFmt w:val="decimal"/>
      <w:lvlText w:val="%1."/>
      <w:lvlJc w:val="left"/>
      <w:pPr>
        <w:ind w:left="360" w:hanging="36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6626A2D"/>
    <w:multiLevelType w:val="hybridMultilevel"/>
    <w:tmpl w:val="1A8E35E0"/>
    <w:lvl w:ilvl="0" w:tplc="04150017">
      <w:start w:val="1"/>
      <w:numFmt w:val="lowerLetter"/>
      <w:lvlText w:val="%1)"/>
      <w:lvlJc w:val="left"/>
      <w:pPr>
        <w:tabs>
          <w:tab w:val="num" w:pos="340"/>
        </w:tabs>
        <w:ind w:left="340" w:hanging="340"/>
      </w:pPr>
      <w:rPr>
        <w:rFonts w:hint="default"/>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F953EB0"/>
    <w:multiLevelType w:val="hybridMultilevel"/>
    <w:tmpl w:val="5C7A48A0"/>
    <w:lvl w:ilvl="0" w:tplc="6E067C66">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4FC87404"/>
    <w:multiLevelType w:val="hybridMultilevel"/>
    <w:tmpl w:val="E6D415FE"/>
    <w:lvl w:ilvl="0" w:tplc="F048B7AC">
      <w:start w:val="1"/>
      <w:numFmt w:val="lowerLetter"/>
      <w:lvlText w:val="%1)"/>
      <w:lvlJc w:val="left"/>
      <w:pPr>
        <w:ind w:left="1485" w:hanging="360"/>
      </w:pPr>
      <w:rPr>
        <w:b w:val="0"/>
      </w:r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23" w15:restartNumberingAfterBreak="0">
    <w:nsid w:val="52BA6666"/>
    <w:multiLevelType w:val="hybridMultilevel"/>
    <w:tmpl w:val="8E0843E0"/>
    <w:lvl w:ilvl="0" w:tplc="6E067C66">
      <w:start w:val="1"/>
      <w:numFmt w:val="decimal"/>
      <w:lvlText w:val="%1."/>
      <w:lvlJc w:val="left"/>
      <w:pPr>
        <w:tabs>
          <w:tab w:val="num" w:pos="340"/>
        </w:tabs>
        <w:ind w:left="340" w:hanging="340"/>
      </w:pPr>
      <w:rPr>
        <w:rFonts w:hint="default"/>
      </w:rPr>
    </w:lvl>
    <w:lvl w:ilvl="1" w:tplc="3C82C368">
      <w:start w:val="1"/>
      <w:numFmt w:val="decimal"/>
      <w:lvlText w:val="%2."/>
      <w:lvlJc w:val="left"/>
      <w:pPr>
        <w:tabs>
          <w:tab w:val="num" w:pos="340"/>
        </w:tabs>
        <w:ind w:left="340" w:hanging="340"/>
      </w:pPr>
      <w:rPr>
        <w:rFonts w:hint="default"/>
        <w:b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55CB14AF"/>
    <w:multiLevelType w:val="hybridMultilevel"/>
    <w:tmpl w:val="3EE67834"/>
    <w:lvl w:ilvl="0" w:tplc="04150011">
      <w:start w:val="1"/>
      <w:numFmt w:val="decimal"/>
      <w:lvlText w:val="%1)"/>
      <w:lvlJc w:val="left"/>
      <w:pPr>
        <w:tabs>
          <w:tab w:val="num" w:pos="680"/>
        </w:tabs>
        <w:ind w:left="680" w:hanging="340"/>
      </w:pPr>
      <w:rPr>
        <w:rFonts w:hint="default"/>
        <w:b w:val="0"/>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5" w15:restartNumberingAfterBreak="0">
    <w:nsid w:val="58C0743C"/>
    <w:multiLevelType w:val="hybridMultilevel"/>
    <w:tmpl w:val="07EC3B78"/>
    <w:lvl w:ilvl="0" w:tplc="1A409124">
      <w:start w:val="1"/>
      <w:numFmt w:val="decimal"/>
      <w:lvlText w:val="%1."/>
      <w:lvlJc w:val="left"/>
      <w:pPr>
        <w:tabs>
          <w:tab w:val="num" w:pos="284"/>
        </w:tabs>
        <w:ind w:left="284" w:hanging="28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59235FF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A24660E"/>
    <w:multiLevelType w:val="hybridMultilevel"/>
    <w:tmpl w:val="1F323C60"/>
    <w:lvl w:ilvl="0" w:tplc="8F7ADB10">
      <w:start w:val="1"/>
      <w:numFmt w:val="decimal"/>
      <w:lvlText w:val="%1."/>
      <w:lvlJc w:val="left"/>
      <w:pPr>
        <w:tabs>
          <w:tab w:val="num" w:pos="340"/>
        </w:tabs>
        <w:ind w:left="340" w:hanging="340"/>
      </w:pPr>
      <w:rPr>
        <w:rFonts w:hint="default"/>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AFF35AE"/>
    <w:multiLevelType w:val="singleLevel"/>
    <w:tmpl w:val="6EB22FE6"/>
    <w:lvl w:ilvl="0">
      <w:start w:val="1"/>
      <w:numFmt w:val="decimal"/>
      <w:lvlText w:val="%1)"/>
      <w:lvlJc w:val="left"/>
      <w:pPr>
        <w:tabs>
          <w:tab w:val="num" w:pos="987"/>
        </w:tabs>
        <w:ind w:left="987" w:hanging="420"/>
      </w:pPr>
      <w:rPr>
        <w:rFonts w:hint="default"/>
      </w:rPr>
    </w:lvl>
  </w:abstractNum>
  <w:abstractNum w:abstractNumId="29" w15:restartNumberingAfterBreak="0">
    <w:nsid w:val="5C0876F5"/>
    <w:multiLevelType w:val="hybridMultilevel"/>
    <w:tmpl w:val="E65629CC"/>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0" w15:restartNumberingAfterBreak="0">
    <w:nsid w:val="5D084C1C"/>
    <w:multiLevelType w:val="hybridMultilevel"/>
    <w:tmpl w:val="111225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D833770"/>
    <w:multiLevelType w:val="hybridMultilevel"/>
    <w:tmpl w:val="10C6EB9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65B518C5"/>
    <w:multiLevelType w:val="hybridMultilevel"/>
    <w:tmpl w:val="0BC838CA"/>
    <w:lvl w:ilvl="0" w:tplc="04150017">
      <w:start w:val="1"/>
      <w:numFmt w:val="lowerLetter"/>
      <w:lvlText w:val="%1)"/>
      <w:lvlJc w:val="left"/>
      <w:pPr>
        <w:tabs>
          <w:tab w:val="num" w:pos="284"/>
        </w:tabs>
        <w:ind w:left="284" w:hanging="284"/>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67A97A5D"/>
    <w:multiLevelType w:val="hybridMultilevel"/>
    <w:tmpl w:val="41D611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AF100F4"/>
    <w:multiLevelType w:val="multilevel"/>
    <w:tmpl w:val="65F02044"/>
    <w:lvl w:ilvl="0">
      <w:start w:val="1"/>
      <w:numFmt w:val="decimal"/>
      <w:lvlText w:val="%1."/>
      <w:lvlJc w:val="left"/>
      <w:pPr>
        <w:ind w:left="360" w:hanging="360"/>
      </w:pPr>
      <w:rPr>
        <w:rFonts w:hint="default"/>
        <w:b w:val="0"/>
      </w:rPr>
    </w:lvl>
    <w:lvl w:ilvl="1">
      <w:start w:val="1"/>
      <w:numFmt w:val="lowerLetter"/>
      <w:lvlText w:val="%2)"/>
      <w:lvlJc w:val="left"/>
      <w:pPr>
        <w:ind w:left="716"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0077FB4"/>
    <w:multiLevelType w:val="hybridMultilevel"/>
    <w:tmpl w:val="863065FC"/>
    <w:lvl w:ilvl="0" w:tplc="D3982A08">
      <w:start w:val="1"/>
      <w:numFmt w:val="decimal"/>
      <w:lvlText w:val="%1."/>
      <w:lvlJc w:val="left"/>
      <w:pPr>
        <w:tabs>
          <w:tab w:val="num" w:pos="340"/>
        </w:tabs>
        <w:ind w:left="340" w:hanging="34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746E7E39"/>
    <w:multiLevelType w:val="hybridMultilevel"/>
    <w:tmpl w:val="BBF2BF06"/>
    <w:lvl w:ilvl="0" w:tplc="E2626B2E">
      <w:start w:val="1"/>
      <w:numFmt w:val="decimal"/>
      <w:lvlText w:val="%1."/>
      <w:lvlJc w:val="left"/>
      <w:pPr>
        <w:ind w:left="1004" w:hanging="360"/>
      </w:pPr>
      <w:rPr>
        <w:rFonts w:hint="default"/>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7" w15:restartNumberingAfterBreak="0">
    <w:nsid w:val="7516284F"/>
    <w:multiLevelType w:val="hybridMultilevel"/>
    <w:tmpl w:val="37A0520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779A1B8E"/>
    <w:multiLevelType w:val="hybridMultilevel"/>
    <w:tmpl w:val="8CBEF2DE"/>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9" w15:restartNumberingAfterBreak="0">
    <w:nsid w:val="7D3D5189"/>
    <w:multiLevelType w:val="hybridMultilevel"/>
    <w:tmpl w:val="5C7A48A0"/>
    <w:lvl w:ilvl="0" w:tplc="6E067C66">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97452751">
    <w:abstractNumId w:val="7"/>
  </w:num>
  <w:num w:numId="2" w16cid:durableId="66615102">
    <w:abstractNumId w:val="18"/>
  </w:num>
  <w:num w:numId="3" w16cid:durableId="1849521010">
    <w:abstractNumId w:val="25"/>
  </w:num>
  <w:num w:numId="4" w16cid:durableId="223099869">
    <w:abstractNumId w:val="35"/>
  </w:num>
  <w:num w:numId="5" w16cid:durableId="1131097845">
    <w:abstractNumId w:val="10"/>
  </w:num>
  <w:num w:numId="6" w16cid:durableId="103353112">
    <w:abstractNumId w:val="21"/>
  </w:num>
  <w:num w:numId="7" w16cid:durableId="1383868833">
    <w:abstractNumId w:val="11"/>
  </w:num>
  <w:num w:numId="8" w16cid:durableId="260453026">
    <w:abstractNumId w:val="12"/>
  </w:num>
  <w:num w:numId="9" w16cid:durableId="608319146">
    <w:abstractNumId w:val="23"/>
  </w:num>
  <w:num w:numId="10" w16cid:durableId="875898295">
    <w:abstractNumId w:val="28"/>
  </w:num>
  <w:num w:numId="11" w16cid:durableId="1994672228">
    <w:abstractNumId w:val="2"/>
  </w:num>
  <w:num w:numId="12" w16cid:durableId="568884972">
    <w:abstractNumId w:val="37"/>
  </w:num>
  <w:num w:numId="13" w16cid:durableId="1844391305">
    <w:abstractNumId w:val="3"/>
  </w:num>
  <w:num w:numId="14" w16cid:durableId="1345204229">
    <w:abstractNumId w:val="15"/>
  </w:num>
  <w:num w:numId="15" w16cid:durableId="1708405558">
    <w:abstractNumId w:val="27"/>
  </w:num>
  <w:num w:numId="16" w16cid:durableId="1972634519">
    <w:abstractNumId w:val="26"/>
  </w:num>
  <w:num w:numId="17" w16cid:durableId="347607930">
    <w:abstractNumId w:val="36"/>
  </w:num>
  <w:num w:numId="18" w16cid:durableId="1041056555">
    <w:abstractNumId w:val="19"/>
  </w:num>
  <w:num w:numId="19" w16cid:durableId="1684671916">
    <w:abstractNumId w:val="9"/>
  </w:num>
  <w:num w:numId="20" w16cid:durableId="1142695278">
    <w:abstractNumId w:val="31"/>
  </w:num>
  <w:num w:numId="21" w16cid:durableId="682434610">
    <w:abstractNumId w:val="30"/>
  </w:num>
  <w:num w:numId="22" w16cid:durableId="2145538073">
    <w:abstractNumId w:val="22"/>
  </w:num>
  <w:num w:numId="23" w16cid:durableId="1604415481">
    <w:abstractNumId w:val="20"/>
  </w:num>
  <w:num w:numId="24" w16cid:durableId="679241133">
    <w:abstractNumId w:val="38"/>
  </w:num>
  <w:num w:numId="25" w16cid:durableId="1950697399">
    <w:abstractNumId w:val="32"/>
  </w:num>
  <w:num w:numId="26" w16cid:durableId="2049332395">
    <w:abstractNumId w:val="29"/>
  </w:num>
  <w:num w:numId="27" w16cid:durableId="1835217130">
    <w:abstractNumId w:val="0"/>
  </w:num>
  <w:num w:numId="28" w16cid:durableId="1672641384">
    <w:abstractNumId w:val="34"/>
  </w:num>
  <w:num w:numId="29" w16cid:durableId="855387056">
    <w:abstractNumId w:val="24"/>
  </w:num>
  <w:num w:numId="30" w16cid:durableId="572589015">
    <w:abstractNumId w:val="17"/>
  </w:num>
  <w:num w:numId="31" w16cid:durableId="40131430">
    <w:abstractNumId w:val="14"/>
  </w:num>
  <w:num w:numId="32" w16cid:durableId="1227911719">
    <w:abstractNumId w:val="6"/>
  </w:num>
  <w:num w:numId="33" w16cid:durableId="1759250403">
    <w:abstractNumId w:val="4"/>
  </w:num>
  <w:num w:numId="34" w16cid:durableId="961153623">
    <w:abstractNumId w:val="5"/>
  </w:num>
  <w:num w:numId="35" w16cid:durableId="532693899">
    <w:abstractNumId w:val="16"/>
  </w:num>
  <w:num w:numId="36" w16cid:durableId="1351300926">
    <w:abstractNumId w:val="39"/>
  </w:num>
  <w:num w:numId="37" w16cid:durableId="786122017">
    <w:abstractNumId w:val="1"/>
  </w:num>
  <w:num w:numId="38" w16cid:durableId="1675377148">
    <w:abstractNumId w:val="13"/>
  </w:num>
  <w:num w:numId="39" w16cid:durableId="1400012717">
    <w:abstractNumId w:val="33"/>
  </w:num>
  <w:num w:numId="40" w16cid:durableId="264927734">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123"/>
    <w:rsid w:val="000005D5"/>
    <w:rsid w:val="00000E04"/>
    <w:rsid w:val="00002036"/>
    <w:rsid w:val="000027EA"/>
    <w:rsid w:val="00002A7D"/>
    <w:rsid w:val="00003409"/>
    <w:rsid w:val="00003A42"/>
    <w:rsid w:val="00003DF8"/>
    <w:rsid w:val="00004F84"/>
    <w:rsid w:val="0000589F"/>
    <w:rsid w:val="00005B80"/>
    <w:rsid w:val="000109B8"/>
    <w:rsid w:val="00010B55"/>
    <w:rsid w:val="00011272"/>
    <w:rsid w:val="00011775"/>
    <w:rsid w:val="00011907"/>
    <w:rsid w:val="00012888"/>
    <w:rsid w:val="00012DE8"/>
    <w:rsid w:val="000149E6"/>
    <w:rsid w:val="00014A62"/>
    <w:rsid w:val="00015B37"/>
    <w:rsid w:val="00015B89"/>
    <w:rsid w:val="00015C4E"/>
    <w:rsid w:val="00017D94"/>
    <w:rsid w:val="00017DA0"/>
    <w:rsid w:val="00017E59"/>
    <w:rsid w:val="000215C4"/>
    <w:rsid w:val="00022D0D"/>
    <w:rsid w:val="00022F70"/>
    <w:rsid w:val="000230D3"/>
    <w:rsid w:val="00023A89"/>
    <w:rsid w:val="00024C91"/>
    <w:rsid w:val="00024D8F"/>
    <w:rsid w:val="00027513"/>
    <w:rsid w:val="00030F16"/>
    <w:rsid w:val="00031722"/>
    <w:rsid w:val="00032073"/>
    <w:rsid w:val="000321A1"/>
    <w:rsid w:val="000326E2"/>
    <w:rsid w:val="00032D94"/>
    <w:rsid w:val="00033E9B"/>
    <w:rsid w:val="00034455"/>
    <w:rsid w:val="00034A8B"/>
    <w:rsid w:val="0003618E"/>
    <w:rsid w:val="000377C5"/>
    <w:rsid w:val="000407BC"/>
    <w:rsid w:val="0004191B"/>
    <w:rsid w:val="00044117"/>
    <w:rsid w:val="00044838"/>
    <w:rsid w:val="0004657D"/>
    <w:rsid w:val="00046FE6"/>
    <w:rsid w:val="00051E50"/>
    <w:rsid w:val="0005223F"/>
    <w:rsid w:val="000523A4"/>
    <w:rsid w:val="00052715"/>
    <w:rsid w:val="00052EF6"/>
    <w:rsid w:val="000538DC"/>
    <w:rsid w:val="000539ED"/>
    <w:rsid w:val="00055AD7"/>
    <w:rsid w:val="0005647E"/>
    <w:rsid w:val="00056988"/>
    <w:rsid w:val="00056F2F"/>
    <w:rsid w:val="00061B4B"/>
    <w:rsid w:val="00062122"/>
    <w:rsid w:val="00062283"/>
    <w:rsid w:val="000624F6"/>
    <w:rsid w:val="000633AD"/>
    <w:rsid w:val="000637D8"/>
    <w:rsid w:val="0006544F"/>
    <w:rsid w:val="00065568"/>
    <w:rsid w:val="00065C6A"/>
    <w:rsid w:val="00067564"/>
    <w:rsid w:val="00070DE6"/>
    <w:rsid w:val="00071D0A"/>
    <w:rsid w:val="0007319E"/>
    <w:rsid w:val="00074F27"/>
    <w:rsid w:val="000766A4"/>
    <w:rsid w:val="000805AB"/>
    <w:rsid w:val="00082823"/>
    <w:rsid w:val="00083A30"/>
    <w:rsid w:val="00084656"/>
    <w:rsid w:val="0008492F"/>
    <w:rsid w:val="00087010"/>
    <w:rsid w:val="00091F96"/>
    <w:rsid w:val="00093FAF"/>
    <w:rsid w:val="000946ED"/>
    <w:rsid w:val="00094953"/>
    <w:rsid w:val="00094BA7"/>
    <w:rsid w:val="00096646"/>
    <w:rsid w:val="0009676E"/>
    <w:rsid w:val="00097065"/>
    <w:rsid w:val="000A013D"/>
    <w:rsid w:val="000A0675"/>
    <w:rsid w:val="000A0A71"/>
    <w:rsid w:val="000A1DF7"/>
    <w:rsid w:val="000A2229"/>
    <w:rsid w:val="000A289D"/>
    <w:rsid w:val="000A3915"/>
    <w:rsid w:val="000A4D2F"/>
    <w:rsid w:val="000A4EED"/>
    <w:rsid w:val="000A5B2F"/>
    <w:rsid w:val="000A5B98"/>
    <w:rsid w:val="000A6704"/>
    <w:rsid w:val="000A6746"/>
    <w:rsid w:val="000B0108"/>
    <w:rsid w:val="000B0846"/>
    <w:rsid w:val="000B2819"/>
    <w:rsid w:val="000B2AA8"/>
    <w:rsid w:val="000B33B7"/>
    <w:rsid w:val="000B4EB1"/>
    <w:rsid w:val="000B540C"/>
    <w:rsid w:val="000B572A"/>
    <w:rsid w:val="000B5B50"/>
    <w:rsid w:val="000B60A8"/>
    <w:rsid w:val="000B666C"/>
    <w:rsid w:val="000B696D"/>
    <w:rsid w:val="000B77DD"/>
    <w:rsid w:val="000C00A3"/>
    <w:rsid w:val="000C07FC"/>
    <w:rsid w:val="000C0CC7"/>
    <w:rsid w:val="000C0D97"/>
    <w:rsid w:val="000C3F0E"/>
    <w:rsid w:val="000C41CA"/>
    <w:rsid w:val="000C708B"/>
    <w:rsid w:val="000C7440"/>
    <w:rsid w:val="000D0161"/>
    <w:rsid w:val="000D0583"/>
    <w:rsid w:val="000D0DF5"/>
    <w:rsid w:val="000D10E6"/>
    <w:rsid w:val="000D1557"/>
    <w:rsid w:val="000D2B63"/>
    <w:rsid w:val="000D3A58"/>
    <w:rsid w:val="000D3BCF"/>
    <w:rsid w:val="000D423E"/>
    <w:rsid w:val="000D4342"/>
    <w:rsid w:val="000D4C8E"/>
    <w:rsid w:val="000D5BEC"/>
    <w:rsid w:val="000D794E"/>
    <w:rsid w:val="000D7ABB"/>
    <w:rsid w:val="000E06A6"/>
    <w:rsid w:val="000E09A9"/>
    <w:rsid w:val="000E1133"/>
    <w:rsid w:val="000E11EE"/>
    <w:rsid w:val="000E2040"/>
    <w:rsid w:val="000E41C5"/>
    <w:rsid w:val="000E5668"/>
    <w:rsid w:val="000F06C2"/>
    <w:rsid w:val="000F18CE"/>
    <w:rsid w:val="000F1E42"/>
    <w:rsid w:val="000F3466"/>
    <w:rsid w:val="000F38E1"/>
    <w:rsid w:val="000F424F"/>
    <w:rsid w:val="000F5477"/>
    <w:rsid w:val="000F79C5"/>
    <w:rsid w:val="000F7A03"/>
    <w:rsid w:val="00100DE3"/>
    <w:rsid w:val="001014CD"/>
    <w:rsid w:val="00101B3E"/>
    <w:rsid w:val="0010288A"/>
    <w:rsid w:val="00104103"/>
    <w:rsid w:val="0010665D"/>
    <w:rsid w:val="0010689F"/>
    <w:rsid w:val="00107C5D"/>
    <w:rsid w:val="0011126D"/>
    <w:rsid w:val="00111348"/>
    <w:rsid w:val="001113EB"/>
    <w:rsid w:val="00114A50"/>
    <w:rsid w:val="00116285"/>
    <w:rsid w:val="00120690"/>
    <w:rsid w:val="00120B89"/>
    <w:rsid w:val="00120BB3"/>
    <w:rsid w:val="00121371"/>
    <w:rsid w:val="0012175A"/>
    <w:rsid w:val="00122426"/>
    <w:rsid w:val="00122A52"/>
    <w:rsid w:val="00127223"/>
    <w:rsid w:val="00127A8F"/>
    <w:rsid w:val="00130613"/>
    <w:rsid w:val="001314B2"/>
    <w:rsid w:val="00131736"/>
    <w:rsid w:val="00131A59"/>
    <w:rsid w:val="00134548"/>
    <w:rsid w:val="001351F9"/>
    <w:rsid w:val="0013577C"/>
    <w:rsid w:val="001360F8"/>
    <w:rsid w:val="0013732D"/>
    <w:rsid w:val="00137FDB"/>
    <w:rsid w:val="00140228"/>
    <w:rsid w:val="001403FE"/>
    <w:rsid w:val="001407A1"/>
    <w:rsid w:val="001424F4"/>
    <w:rsid w:val="001452AA"/>
    <w:rsid w:val="00146B6F"/>
    <w:rsid w:val="00147877"/>
    <w:rsid w:val="001478FE"/>
    <w:rsid w:val="0015127F"/>
    <w:rsid w:val="00151643"/>
    <w:rsid w:val="00152300"/>
    <w:rsid w:val="001523D2"/>
    <w:rsid w:val="001529C8"/>
    <w:rsid w:val="00153EF9"/>
    <w:rsid w:val="001540B1"/>
    <w:rsid w:val="00155E4D"/>
    <w:rsid w:val="00155E7E"/>
    <w:rsid w:val="00156843"/>
    <w:rsid w:val="001575B7"/>
    <w:rsid w:val="00160020"/>
    <w:rsid w:val="001606B0"/>
    <w:rsid w:val="001606CB"/>
    <w:rsid w:val="0016206F"/>
    <w:rsid w:val="00162C0E"/>
    <w:rsid w:val="00163A4A"/>
    <w:rsid w:val="001665AA"/>
    <w:rsid w:val="00167942"/>
    <w:rsid w:val="0017066C"/>
    <w:rsid w:val="00173062"/>
    <w:rsid w:val="00173E0C"/>
    <w:rsid w:val="00173FDA"/>
    <w:rsid w:val="00174F6F"/>
    <w:rsid w:val="00176CD2"/>
    <w:rsid w:val="001777D5"/>
    <w:rsid w:val="00182793"/>
    <w:rsid w:val="00182A8B"/>
    <w:rsid w:val="00184535"/>
    <w:rsid w:val="00184A88"/>
    <w:rsid w:val="00185271"/>
    <w:rsid w:val="001858CE"/>
    <w:rsid w:val="00185B79"/>
    <w:rsid w:val="001864AF"/>
    <w:rsid w:val="00186DCB"/>
    <w:rsid w:val="001904FE"/>
    <w:rsid w:val="00190B18"/>
    <w:rsid w:val="00191D8C"/>
    <w:rsid w:val="001926CB"/>
    <w:rsid w:val="0019342B"/>
    <w:rsid w:val="00193C31"/>
    <w:rsid w:val="00194B51"/>
    <w:rsid w:val="00194E1E"/>
    <w:rsid w:val="00194E34"/>
    <w:rsid w:val="00195AAF"/>
    <w:rsid w:val="00195B04"/>
    <w:rsid w:val="001971F3"/>
    <w:rsid w:val="001A084D"/>
    <w:rsid w:val="001A0A9E"/>
    <w:rsid w:val="001A0E50"/>
    <w:rsid w:val="001A16D3"/>
    <w:rsid w:val="001A2928"/>
    <w:rsid w:val="001A29EE"/>
    <w:rsid w:val="001A33DC"/>
    <w:rsid w:val="001A3F6D"/>
    <w:rsid w:val="001A67EA"/>
    <w:rsid w:val="001A69FB"/>
    <w:rsid w:val="001A7D2C"/>
    <w:rsid w:val="001B0A22"/>
    <w:rsid w:val="001B0A27"/>
    <w:rsid w:val="001B307D"/>
    <w:rsid w:val="001B32D9"/>
    <w:rsid w:val="001B3502"/>
    <w:rsid w:val="001B36EA"/>
    <w:rsid w:val="001B5440"/>
    <w:rsid w:val="001B6B82"/>
    <w:rsid w:val="001B6D19"/>
    <w:rsid w:val="001B6D74"/>
    <w:rsid w:val="001B6F25"/>
    <w:rsid w:val="001C0CD1"/>
    <w:rsid w:val="001C0FBE"/>
    <w:rsid w:val="001C2273"/>
    <w:rsid w:val="001C4026"/>
    <w:rsid w:val="001C43C4"/>
    <w:rsid w:val="001C456E"/>
    <w:rsid w:val="001C5523"/>
    <w:rsid w:val="001C5E02"/>
    <w:rsid w:val="001C5F19"/>
    <w:rsid w:val="001C63A9"/>
    <w:rsid w:val="001C78F3"/>
    <w:rsid w:val="001D07D7"/>
    <w:rsid w:val="001D1980"/>
    <w:rsid w:val="001D3987"/>
    <w:rsid w:val="001D3DDC"/>
    <w:rsid w:val="001D5644"/>
    <w:rsid w:val="001D5962"/>
    <w:rsid w:val="001D6A05"/>
    <w:rsid w:val="001E0665"/>
    <w:rsid w:val="001E073A"/>
    <w:rsid w:val="001E185B"/>
    <w:rsid w:val="001E329D"/>
    <w:rsid w:val="001E3B78"/>
    <w:rsid w:val="001E6540"/>
    <w:rsid w:val="001E7586"/>
    <w:rsid w:val="001F2178"/>
    <w:rsid w:val="001F4AA8"/>
    <w:rsid w:val="001F4E00"/>
    <w:rsid w:val="001F59CC"/>
    <w:rsid w:val="001F76A4"/>
    <w:rsid w:val="001F7A33"/>
    <w:rsid w:val="001F7AB0"/>
    <w:rsid w:val="00200509"/>
    <w:rsid w:val="002005E9"/>
    <w:rsid w:val="0020194B"/>
    <w:rsid w:val="002030F9"/>
    <w:rsid w:val="00205316"/>
    <w:rsid w:val="002063BA"/>
    <w:rsid w:val="00206461"/>
    <w:rsid w:val="0020664E"/>
    <w:rsid w:val="002070D7"/>
    <w:rsid w:val="002115EB"/>
    <w:rsid w:val="00214D83"/>
    <w:rsid w:val="002158FF"/>
    <w:rsid w:val="00216E34"/>
    <w:rsid w:val="0021768F"/>
    <w:rsid w:val="0022024A"/>
    <w:rsid w:val="002202C0"/>
    <w:rsid w:val="00220463"/>
    <w:rsid w:val="00220601"/>
    <w:rsid w:val="00220CED"/>
    <w:rsid w:val="002210A0"/>
    <w:rsid w:val="002220CC"/>
    <w:rsid w:val="002232BD"/>
    <w:rsid w:val="002248C6"/>
    <w:rsid w:val="002256A0"/>
    <w:rsid w:val="00227949"/>
    <w:rsid w:val="00227D2B"/>
    <w:rsid w:val="00227D95"/>
    <w:rsid w:val="00227E62"/>
    <w:rsid w:val="00227EDE"/>
    <w:rsid w:val="00230D39"/>
    <w:rsid w:val="00232854"/>
    <w:rsid w:val="00233FDC"/>
    <w:rsid w:val="00234BD6"/>
    <w:rsid w:val="002365DE"/>
    <w:rsid w:val="002366E5"/>
    <w:rsid w:val="00236F49"/>
    <w:rsid w:val="002374C1"/>
    <w:rsid w:val="00242391"/>
    <w:rsid w:val="0024300B"/>
    <w:rsid w:val="0024382E"/>
    <w:rsid w:val="00244F03"/>
    <w:rsid w:val="00245CE9"/>
    <w:rsid w:val="00246DCA"/>
    <w:rsid w:val="00246EFD"/>
    <w:rsid w:val="00247CAF"/>
    <w:rsid w:val="00250FAC"/>
    <w:rsid w:val="00251616"/>
    <w:rsid w:val="002523FE"/>
    <w:rsid w:val="00255303"/>
    <w:rsid w:val="00256127"/>
    <w:rsid w:val="00256A10"/>
    <w:rsid w:val="00261F31"/>
    <w:rsid w:val="00264C95"/>
    <w:rsid w:val="00264D16"/>
    <w:rsid w:val="002651A1"/>
    <w:rsid w:val="00266B85"/>
    <w:rsid w:val="002714C0"/>
    <w:rsid w:val="00271E25"/>
    <w:rsid w:val="002727EA"/>
    <w:rsid w:val="002734BF"/>
    <w:rsid w:val="0027397E"/>
    <w:rsid w:val="002741DD"/>
    <w:rsid w:val="00274935"/>
    <w:rsid w:val="00274CF8"/>
    <w:rsid w:val="00275B4B"/>
    <w:rsid w:val="00276ECE"/>
    <w:rsid w:val="00276ED9"/>
    <w:rsid w:val="0028015D"/>
    <w:rsid w:val="00280CE5"/>
    <w:rsid w:val="00281142"/>
    <w:rsid w:val="00281407"/>
    <w:rsid w:val="00282785"/>
    <w:rsid w:val="002830EE"/>
    <w:rsid w:val="002846A5"/>
    <w:rsid w:val="00286521"/>
    <w:rsid w:val="00286814"/>
    <w:rsid w:val="00287900"/>
    <w:rsid w:val="0029019C"/>
    <w:rsid w:val="00291791"/>
    <w:rsid w:val="002918A8"/>
    <w:rsid w:val="0029211E"/>
    <w:rsid w:val="00292AB8"/>
    <w:rsid w:val="00293A39"/>
    <w:rsid w:val="00295B18"/>
    <w:rsid w:val="00296336"/>
    <w:rsid w:val="002972C1"/>
    <w:rsid w:val="00297ABC"/>
    <w:rsid w:val="00297B60"/>
    <w:rsid w:val="002A1BAC"/>
    <w:rsid w:val="002A2214"/>
    <w:rsid w:val="002A263D"/>
    <w:rsid w:val="002A2831"/>
    <w:rsid w:val="002A3929"/>
    <w:rsid w:val="002A439E"/>
    <w:rsid w:val="002A4502"/>
    <w:rsid w:val="002A495B"/>
    <w:rsid w:val="002A4F23"/>
    <w:rsid w:val="002A6C7F"/>
    <w:rsid w:val="002A7958"/>
    <w:rsid w:val="002B21A4"/>
    <w:rsid w:val="002B3BE9"/>
    <w:rsid w:val="002B4179"/>
    <w:rsid w:val="002B4C55"/>
    <w:rsid w:val="002B583B"/>
    <w:rsid w:val="002B5CBF"/>
    <w:rsid w:val="002B5F49"/>
    <w:rsid w:val="002B690F"/>
    <w:rsid w:val="002C0728"/>
    <w:rsid w:val="002C0C3B"/>
    <w:rsid w:val="002C0FC7"/>
    <w:rsid w:val="002C14ED"/>
    <w:rsid w:val="002C2666"/>
    <w:rsid w:val="002C2CCA"/>
    <w:rsid w:val="002C34E8"/>
    <w:rsid w:val="002C3D93"/>
    <w:rsid w:val="002C41EB"/>
    <w:rsid w:val="002C42B0"/>
    <w:rsid w:val="002C4E3B"/>
    <w:rsid w:val="002C4E4C"/>
    <w:rsid w:val="002C5523"/>
    <w:rsid w:val="002C567A"/>
    <w:rsid w:val="002C6702"/>
    <w:rsid w:val="002C69BB"/>
    <w:rsid w:val="002C7C47"/>
    <w:rsid w:val="002D025F"/>
    <w:rsid w:val="002D0594"/>
    <w:rsid w:val="002D0845"/>
    <w:rsid w:val="002D2D6B"/>
    <w:rsid w:val="002D37B3"/>
    <w:rsid w:val="002D3CCD"/>
    <w:rsid w:val="002D626A"/>
    <w:rsid w:val="002D628E"/>
    <w:rsid w:val="002D640A"/>
    <w:rsid w:val="002D67B9"/>
    <w:rsid w:val="002E1509"/>
    <w:rsid w:val="002E198A"/>
    <w:rsid w:val="002E22E7"/>
    <w:rsid w:val="002E3670"/>
    <w:rsid w:val="002E3B85"/>
    <w:rsid w:val="002E4130"/>
    <w:rsid w:val="002E4DB5"/>
    <w:rsid w:val="002E6ABA"/>
    <w:rsid w:val="002E6D27"/>
    <w:rsid w:val="002F0729"/>
    <w:rsid w:val="002F0BA9"/>
    <w:rsid w:val="002F0CA7"/>
    <w:rsid w:val="002F0DCE"/>
    <w:rsid w:val="002F0E26"/>
    <w:rsid w:val="002F158F"/>
    <w:rsid w:val="002F1B21"/>
    <w:rsid w:val="002F4B9E"/>
    <w:rsid w:val="002F4C2C"/>
    <w:rsid w:val="002F63AA"/>
    <w:rsid w:val="00301C6A"/>
    <w:rsid w:val="00301E90"/>
    <w:rsid w:val="00301F2E"/>
    <w:rsid w:val="003020BE"/>
    <w:rsid w:val="00302ECD"/>
    <w:rsid w:val="003050FE"/>
    <w:rsid w:val="003051AD"/>
    <w:rsid w:val="003054DE"/>
    <w:rsid w:val="00312FF2"/>
    <w:rsid w:val="00313583"/>
    <w:rsid w:val="00313BD6"/>
    <w:rsid w:val="0031460A"/>
    <w:rsid w:val="00314AF4"/>
    <w:rsid w:val="00314F01"/>
    <w:rsid w:val="00315359"/>
    <w:rsid w:val="00315477"/>
    <w:rsid w:val="00315636"/>
    <w:rsid w:val="00316479"/>
    <w:rsid w:val="0031656B"/>
    <w:rsid w:val="0031725B"/>
    <w:rsid w:val="0032062C"/>
    <w:rsid w:val="00322A0B"/>
    <w:rsid w:val="0032441F"/>
    <w:rsid w:val="00324B5B"/>
    <w:rsid w:val="003257BD"/>
    <w:rsid w:val="00327673"/>
    <w:rsid w:val="00327C9E"/>
    <w:rsid w:val="00327D16"/>
    <w:rsid w:val="0033009E"/>
    <w:rsid w:val="0033066A"/>
    <w:rsid w:val="00330B9A"/>
    <w:rsid w:val="00330DE3"/>
    <w:rsid w:val="00331DFF"/>
    <w:rsid w:val="00332206"/>
    <w:rsid w:val="0033261A"/>
    <w:rsid w:val="003344D8"/>
    <w:rsid w:val="00335DF2"/>
    <w:rsid w:val="00335EA8"/>
    <w:rsid w:val="003403D2"/>
    <w:rsid w:val="00340796"/>
    <w:rsid w:val="0034337F"/>
    <w:rsid w:val="003438DE"/>
    <w:rsid w:val="00344050"/>
    <w:rsid w:val="0034630B"/>
    <w:rsid w:val="00347BD9"/>
    <w:rsid w:val="00350E9E"/>
    <w:rsid w:val="00350FC1"/>
    <w:rsid w:val="00351F3D"/>
    <w:rsid w:val="003527D5"/>
    <w:rsid w:val="003541E4"/>
    <w:rsid w:val="003559E3"/>
    <w:rsid w:val="00355A18"/>
    <w:rsid w:val="00357142"/>
    <w:rsid w:val="003573E2"/>
    <w:rsid w:val="003577C4"/>
    <w:rsid w:val="003579C4"/>
    <w:rsid w:val="003600EE"/>
    <w:rsid w:val="0036243B"/>
    <w:rsid w:val="00364C4C"/>
    <w:rsid w:val="00364C6F"/>
    <w:rsid w:val="00366C53"/>
    <w:rsid w:val="0036748D"/>
    <w:rsid w:val="0036769E"/>
    <w:rsid w:val="00367E83"/>
    <w:rsid w:val="00372091"/>
    <w:rsid w:val="00372556"/>
    <w:rsid w:val="00373504"/>
    <w:rsid w:val="00375D13"/>
    <w:rsid w:val="00377BF2"/>
    <w:rsid w:val="003835EC"/>
    <w:rsid w:val="00383AB8"/>
    <w:rsid w:val="00384BB2"/>
    <w:rsid w:val="00384DDD"/>
    <w:rsid w:val="00385097"/>
    <w:rsid w:val="003850A8"/>
    <w:rsid w:val="00385998"/>
    <w:rsid w:val="003863F4"/>
    <w:rsid w:val="00386CB3"/>
    <w:rsid w:val="00390E2F"/>
    <w:rsid w:val="00391F5A"/>
    <w:rsid w:val="00392FC1"/>
    <w:rsid w:val="0039331C"/>
    <w:rsid w:val="0039363D"/>
    <w:rsid w:val="0039377D"/>
    <w:rsid w:val="00393FAA"/>
    <w:rsid w:val="003946BA"/>
    <w:rsid w:val="00397619"/>
    <w:rsid w:val="00397D43"/>
    <w:rsid w:val="003A05EF"/>
    <w:rsid w:val="003A18E8"/>
    <w:rsid w:val="003A3660"/>
    <w:rsid w:val="003A73B3"/>
    <w:rsid w:val="003B0290"/>
    <w:rsid w:val="003B03CE"/>
    <w:rsid w:val="003B09AC"/>
    <w:rsid w:val="003B4B73"/>
    <w:rsid w:val="003B5214"/>
    <w:rsid w:val="003B58AD"/>
    <w:rsid w:val="003B647A"/>
    <w:rsid w:val="003B74CE"/>
    <w:rsid w:val="003B778A"/>
    <w:rsid w:val="003C10B9"/>
    <w:rsid w:val="003C3350"/>
    <w:rsid w:val="003C3407"/>
    <w:rsid w:val="003C34AC"/>
    <w:rsid w:val="003C35FD"/>
    <w:rsid w:val="003C3790"/>
    <w:rsid w:val="003C3851"/>
    <w:rsid w:val="003C454D"/>
    <w:rsid w:val="003C4EB2"/>
    <w:rsid w:val="003C4F57"/>
    <w:rsid w:val="003C5DE0"/>
    <w:rsid w:val="003C6D27"/>
    <w:rsid w:val="003C7627"/>
    <w:rsid w:val="003D361A"/>
    <w:rsid w:val="003D39F6"/>
    <w:rsid w:val="003D4416"/>
    <w:rsid w:val="003D63E3"/>
    <w:rsid w:val="003E07F7"/>
    <w:rsid w:val="003E0F01"/>
    <w:rsid w:val="003E1477"/>
    <w:rsid w:val="003E1579"/>
    <w:rsid w:val="003E290B"/>
    <w:rsid w:val="003E3B52"/>
    <w:rsid w:val="003E4A51"/>
    <w:rsid w:val="003E4D52"/>
    <w:rsid w:val="003E5A08"/>
    <w:rsid w:val="003E5B0C"/>
    <w:rsid w:val="003E5B19"/>
    <w:rsid w:val="003E5E38"/>
    <w:rsid w:val="003E6048"/>
    <w:rsid w:val="003E6570"/>
    <w:rsid w:val="003E6D05"/>
    <w:rsid w:val="003E6F42"/>
    <w:rsid w:val="003E7C23"/>
    <w:rsid w:val="003F0107"/>
    <w:rsid w:val="003F0FE0"/>
    <w:rsid w:val="003F1A48"/>
    <w:rsid w:val="003F1F4C"/>
    <w:rsid w:val="003F25DA"/>
    <w:rsid w:val="003F3488"/>
    <w:rsid w:val="003F3EAA"/>
    <w:rsid w:val="003F3FB8"/>
    <w:rsid w:val="003F55D1"/>
    <w:rsid w:val="003F5B8A"/>
    <w:rsid w:val="003F7362"/>
    <w:rsid w:val="003F783D"/>
    <w:rsid w:val="003F7EC6"/>
    <w:rsid w:val="00400CA5"/>
    <w:rsid w:val="004021C5"/>
    <w:rsid w:val="004025F7"/>
    <w:rsid w:val="00402D76"/>
    <w:rsid w:val="00402E01"/>
    <w:rsid w:val="00402E98"/>
    <w:rsid w:val="00402FCC"/>
    <w:rsid w:val="00403707"/>
    <w:rsid w:val="00405C44"/>
    <w:rsid w:val="00405FBF"/>
    <w:rsid w:val="0040684D"/>
    <w:rsid w:val="0040787A"/>
    <w:rsid w:val="0041028D"/>
    <w:rsid w:val="00411BF7"/>
    <w:rsid w:val="00411D73"/>
    <w:rsid w:val="0041310F"/>
    <w:rsid w:val="00413301"/>
    <w:rsid w:val="00413AA8"/>
    <w:rsid w:val="004145F0"/>
    <w:rsid w:val="00414EFE"/>
    <w:rsid w:val="00416549"/>
    <w:rsid w:val="00417140"/>
    <w:rsid w:val="0042141B"/>
    <w:rsid w:val="004214D7"/>
    <w:rsid w:val="00422663"/>
    <w:rsid w:val="004236A0"/>
    <w:rsid w:val="00423A8F"/>
    <w:rsid w:val="00424389"/>
    <w:rsid w:val="004264BD"/>
    <w:rsid w:val="00426633"/>
    <w:rsid w:val="004267D1"/>
    <w:rsid w:val="00426B7A"/>
    <w:rsid w:val="00427123"/>
    <w:rsid w:val="0042779D"/>
    <w:rsid w:val="00427E0C"/>
    <w:rsid w:val="00430379"/>
    <w:rsid w:val="00430B6B"/>
    <w:rsid w:val="004312C8"/>
    <w:rsid w:val="00431AE3"/>
    <w:rsid w:val="0043246D"/>
    <w:rsid w:val="00434E88"/>
    <w:rsid w:val="00435375"/>
    <w:rsid w:val="004355CE"/>
    <w:rsid w:val="004359B3"/>
    <w:rsid w:val="00435E1C"/>
    <w:rsid w:val="00436B66"/>
    <w:rsid w:val="004419DD"/>
    <w:rsid w:val="00442562"/>
    <w:rsid w:val="00443657"/>
    <w:rsid w:val="00443B2B"/>
    <w:rsid w:val="00444250"/>
    <w:rsid w:val="00444A4C"/>
    <w:rsid w:val="004458D4"/>
    <w:rsid w:val="00445A24"/>
    <w:rsid w:val="00445F04"/>
    <w:rsid w:val="00446724"/>
    <w:rsid w:val="004476BF"/>
    <w:rsid w:val="004510E5"/>
    <w:rsid w:val="00452606"/>
    <w:rsid w:val="004529D3"/>
    <w:rsid w:val="00452C41"/>
    <w:rsid w:val="00452DF6"/>
    <w:rsid w:val="00453E01"/>
    <w:rsid w:val="00453FDD"/>
    <w:rsid w:val="00455047"/>
    <w:rsid w:val="0045625B"/>
    <w:rsid w:val="00456A16"/>
    <w:rsid w:val="00457464"/>
    <w:rsid w:val="00460B9A"/>
    <w:rsid w:val="00460D26"/>
    <w:rsid w:val="00460D35"/>
    <w:rsid w:val="00460EB0"/>
    <w:rsid w:val="0046110E"/>
    <w:rsid w:val="004611E0"/>
    <w:rsid w:val="00461AF0"/>
    <w:rsid w:val="00463382"/>
    <w:rsid w:val="004635B4"/>
    <w:rsid w:val="004647D2"/>
    <w:rsid w:val="00464B85"/>
    <w:rsid w:val="00465959"/>
    <w:rsid w:val="00465AEF"/>
    <w:rsid w:val="0046666E"/>
    <w:rsid w:val="00467B42"/>
    <w:rsid w:val="00467EFC"/>
    <w:rsid w:val="00470562"/>
    <w:rsid w:val="00471A69"/>
    <w:rsid w:val="004725E6"/>
    <w:rsid w:val="00472600"/>
    <w:rsid w:val="0047286B"/>
    <w:rsid w:val="00473EE0"/>
    <w:rsid w:val="00475583"/>
    <w:rsid w:val="00475BEC"/>
    <w:rsid w:val="0047679B"/>
    <w:rsid w:val="004769FF"/>
    <w:rsid w:val="00477366"/>
    <w:rsid w:val="00477C29"/>
    <w:rsid w:val="00480716"/>
    <w:rsid w:val="00480C20"/>
    <w:rsid w:val="004817F4"/>
    <w:rsid w:val="004825F2"/>
    <w:rsid w:val="00482789"/>
    <w:rsid w:val="00482870"/>
    <w:rsid w:val="00482D78"/>
    <w:rsid w:val="00483717"/>
    <w:rsid w:val="0048579E"/>
    <w:rsid w:val="00485CF3"/>
    <w:rsid w:val="004869F5"/>
    <w:rsid w:val="00486E92"/>
    <w:rsid w:val="00490609"/>
    <w:rsid w:val="00491F97"/>
    <w:rsid w:val="004928EE"/>
    <w:rsid w:val="00493475"/>
    <w:rsid w:val="00493AEE"/>
    <w:rsid w:val="004940C9"/>
    <w:rsid w:val="004941C7"/>
    <w:rsid w:val="00494B3F"/>
    <w:rsid w:val="00495C28"/>
    <w:rsid w:val="00496909"/>
    <w:rsid w:val="0049725A"/>
    <w:rsid w:val="004A0046"/>
    <w:rsid w:val="004A0796"/>
    <w:rsid w:val="004A1319"/>
    <w:rsid w:val="004A2263"/>
    <w:rsid w:val="004A30F2"/>
    <w:rsid w:val="004A34F6"/>
    <w:rsid w:val="004A36D7"/>
    <w:rsid w:val="004A36F4"/>
    <w:rsid w:val="004A3947"/>
    <w:rsid w:val="004A3E6D"/>
    <w:rsid w:val="004A6099"/>
    <w:rsid w:val="004A67AE"/>
    <w:rsid w:val="004A72F9"/>
    <w:rsid w:val="004A7597"/>
    <w:rsid w:val="004A77A7"/>
    <w:rsid w:val="004B135B"/>
    <w:rsid w:val="004B485F"/>
    <w:rsid w:val="004B62CE"/>
    <w:rsid w:val="004B6577"/>
    <w:rsid w:val="004B77A3"/>
    <w:rsid w:val="004C1478"/>
    <w:rsid w:val="004C37B9"/>
    <w:rsid w:val="004C50F7"/>
    <w:rsid w:val="004C652B"/>
    <w:rsid w:val="004C69E1"/>
    <w:rsid w:val="004C79EC"/>
    <w:rsid w:val="004C7A76"/>
    <w:rsid w:val="004D064C"/>
    <w:rsid w:val="004D0CF8"/>
    <w:rsid w:val="004D3B84"/>
    <w:rsid w:val="004D3EA0"/>
    <w:rsid w:val="004D54F1"/>
    <w:rsid w:val="004D55AF"/>
    <w:rsid w:val="004D6D8E"/>
    <w:rsid w:val="004E0081"/>
    <w:rsid w:val="004E1EC6"/>
    <w:rsid w:val="004E250A"/>
    <w:rsid w:val="004E3392"/>
    <w:rsid w:val="004E3473"/>
    <w:rsid w:val="004E5979"/>
    <w:rsid w:val="004E5B99"/>
    <w:rsid w:val="004E6686"/>
    <w:rsid w:val="004E76BC"/>
    <w:rsid w:val="004F3070"/>
    <w:rsid w:val="004F3894"/>
    <w:rsid w:val="004F4B07"/>
    <w:rsid w:val="004F5EEE"/>
    <w:rsid w:val="004F659A"/>
    <w:rsid w:val="004F75D7"/>
    <w:rsid w:val="005002E1"/>
    <w:rsid w:val="0050167E"/>
    <w:rsid w:val="0050355B"/>
    <w:rsid w:val="00503ADA"/>
    <w:rsid w:val="00503C64"/>
    <w:rsid w:val="00503C9F"/>
    <w:rsid w:val="00504CF3"/>
    <w:rsid w:val="00504E64"/>
    <w:rsid w:val="00505667"/>
    <w:rsid w:val="005064A3"/>
    <w:rsid w:val="00506501"/>
    <w:rsid w:val="005072CE"/>
    <w:rsid w:val="005073F7"/>
    <w:rsid w:val="00507573"/>
    <w:rsid w:val="00510109"/>
    <w:rsid w:val="005114BA"/>
    <w:rsid w:val="005119EB"/>
    <w:rsid w:val="0051628D"/>
    <w:rsid w:val="0051719F"/>
    <w:rsid w:val="005176BF"/>
    <w:rsid w:val="0052148D"/>
    <w:rsid w:val="005236DE"/>
    <w:rsid w:val="00523939"/>
    <w:rsid w:val="00524F23"/>
    <w:rsid w:val="005258D7"/>
    <w:rsid w:val="00525BB0"/>
    <w:rsid w:val="00525FC3"/>
    <w:rsid w:val="00527F07"/>
    <w:rsid w:val="00530413"/>
    <w:rsid w:val="00530839"/>
    <w:rsid w:val="0053098C"/>
    <w:rsid w:val="00530FBC"/>
    <w:rsid w:val="005314B4"/>
    <w:rsid w:val="00531CF3"/>
    <w:rsid w:val="005323E9"/>
    <w:rsid w:val="005339B8"/>
    <w:rsid w:val="0053538E"/>
    <w:rsid w:val="00535781"/>
    <w:rsid w:val="005362DB"/>
    <w:rsid w:val="005376D7"/>
    <w:rsid w:val="0054079B"/>
    <w:rsid w:val="0054180E"/>
    <w:rsid w:val="0054307F"/>
    <w:rsid w:val="005437BA"/>
    <w:rsid w:val="005437E4"/>
    <w:rsid w:val="00543EFA"/>
    <w:rsid w:val="00546C22"/>
    <w:rsid w:val="00547415"/>
    <w:rsid w:val="00551264"/>
    <w:rsid w:val="00557C53"/>
    <w:rsid w:val="00560774"/>
    <w:rsid w:val="00560FE4"/>
    <w:rsid w:val="00561EB8"/>
    <w:rsid w:val="00563CDC"/>
    <w:rsid w:val="00563EF1"/>
    <w:rsid w:val="00564CC1"/>
    <w:rsid w:val="00564EA9"/>
    <w:rsid w:val="005657F4"/>
    <w:rsid w:val="0056589A"/>
    <w:rsid w:val="005664EB"/>
    <w:rsid w:val="00567E7C"/>
    <w:rsid w:val="0057104A"/>
    <w:rsid w:val="00571AB2"/>
    <w:rsid w:val="00571B3B"/>
    <w:rsid w:val="00571BCD"/>
    <w:rsid w:val="005734F9"/>
    <w:rsid w:val="00575236"/>
    <w:rsid w:val="00580C99"/>
    <w:rsid w:val="00581B03"/>
    <w:rsid w:val="005820DD"/>
    <w:rsid w:val="005821B8"/>
    <w:rsid w:val="005823B6"/>
    <w:rsid w:val="00584AAF"/>
    <w:rsid w:val="00584ACD"/>
    <w:rsid w:val="00584C49"/>
    <w:rsid w:val="00585433"/>
    <w:rsid w:val="0058556A"/>
    <w:rsid w:val="005865BE"/>
    <w:rsid w:val="00590351"/>
    <w:rsid w:val="005914EF"/>
    <w:rsid w:val="005929E8"/>
    <w:rsid w:val="00593ED7"/>
    <w:rsid w:val="005940A7"/>
    <w:rsid w:val="00594C93"/>
    <w:rsid w:val="00596265"/>
    <w:rsid w:val="005A12C9"/>
    <w:rsid w:val="005A1735"/>
    <w:rsid w:val="005A17AF"/>
    <w:rsid w:val="005A1DE2"/>
    <w:rsid w:val="005A3D85"/>
    <w:rsid w:val="005A4FFB"/>
    <w:rsid w:val="005A5F71"/>
    <w:rsid w:val="005A6478"/>
    <w:rsid w:val="005A7DF2"/>
    <w:rsid w:val="005B0E85"/>
    <w:rsid w:val="005B207E"/>
    <w:rsid w:val="005B4B09"/>
    <w:rsid w:val="005B55EA"/>
    <w:rsid w:val="005B5C8A"/>
    <w:rsid w:val="005B5FDF"/>
    <w:rsid w:val="005B7149"/>
    <w:rsid w:val="005B7A53"/>
    <w:rsid w:val="005C25E0"/>
    <w:rsid w:val="005C2DA8"/>
    <w:rsid w:val="005C6B8C"/>
    <w:rsid w:val="005C76C5"/>
    <w:rsid w:val="005C7B20"/>
    <w:rsid w:val="005D0F1D"/>
    <w:rsid w:val="005D2100"/>
    <w:rsid w:val="005D2680"/>
    <w:rsid w:val="005D2FCB"/>
    <w:rsid w:val="005E090D"/>
    <w:rsid w:val="005E0DAE"/>
    <w:rsid w:val="005E1BAD"/>
    <w:rsid w:val="005E1F08"/>
    <w:rsid w:val="005E53C8"/>
    <w:rsid w:val="005E5693"/>
    <w:rsid w:val="005E56BC"/>
    <w:rsid w:val="005E7789"/>
    <w:rsid w:val="005E7B3B"/>
    <w:rsid w:val="005F2004"/>
    <w:rsid w:val="005F3C18"/>
    <w:rsid w:val="005F4109"/>
    <w:rsid w:val="005F5171"/>
    <w:rsid w:val="005F538E"/>
    <w:rsid w:val="005F53F7"/>
    <w:rsid w:val="005F5BCF"/>
    <w:rsid w:val="005F6CA2"/>
    <w:rsid w:val="005F757F"/>
    <w:rsid w:val="00601FC7"/>
    <w:rsid w:val="00603C81"/>
    <w:rsid w:val="006040D8"/>
    <w:rsid w:val="00604443"/>
    <w:rsid w:val="00604EF4"/>
    <w:rsid w:val="006064E0"/>
    <w:rsid w:val="006066E5"/>
    <w:rsid w:val="00610E5A"/>
    <w:rsid w:val="006111FF"/>
    <w:rsid w:val="006114F9"/>
    <w:rsid w:val="006117A9"/>
    <w:rsid w:val="00614A0E"/>
    <w:rsid w:val="00614D71"/>
    <w:rsid w:val="00615621"/>
    <w:rsid w:val="006166D7"/>
    <w:rsid w:val="006168C2"/>
    <w:rsid w:val="0061743F"/>
    <w:rsid w:val="006175F7"/>
    <w:rsid w:val="00617E20"/>
    <w:rsid w:val="006200DB"/>
    <w:rsid w:val="00620321"/>
    <w:rsid w:val="00620BE1"/>
    <w:rsid w:val="00620F3D"/>
    <w:rsid w:val="00620F74"/>
    <w:rsid w:val="00622E19"/>
    <w:rsid w:val="0062313D"/>
    <w:rsid w:val="00623BD6"/>
    <w:rsid w:val="00624D69"/>
    <w:rsid w:val="006271C3"/>
    <w:rsid w:val="006279B6"/>
    <w:rsid w:val="00630E7A"/>
    <w:rsid w:val="0063122F"/>
    <w:rsid w:val="00631C3B"/>
    <w:rsid w:val="0063311A"/>
    <w:rsid w:val="0063402E"/>
    <w:rsid w:val="00634267"/>
    <w:rsid w:val="00634DA1"/>
    <w:rsid w:val="00636809"/>
    <w:rsid w:val="00636F26"/>
    <w:rsid w:val="006375F7"/>
    <w:rsid w:val="006401B3"/>
    <w:rsid w:val="006404DA"/>
    <w:rsid w:val="006412EC"/>
    <w:rsid w:val="00642380"/>
    <w:rsid w:val="006432D7"/>
    <w:rsid w:val="006441DB"/>
    <w:rsid w:val="006471EF"/>
    <w:rsid w:val="0064776D"/>
    <w:rsid w:val="0064782C"/>
    <w:rsid w:val="00647BF1"/>
    <w:rsid w:val="00650E9F"/>
    <w:rsid w:val="00651E9A"/>
    <w:rsid w:val="00651EC7"/>
    <w:rsid w:val="00651EFD"/>
    <w:rsid w:val="00652DDF"/>
    <w:rsid w:val="00654174"/>
    <w:rsid w:val="006542E2"/>
    <w:rsid w:val="00654B83"/>
    <w:rsid w:val="006557EA"/>
    <w:rsid w:val="00655F61"/>
    <w:rsid w:val="00657DD4"/>
    <w:rsid w:val="006600B5"/>
    <w:rsid w:val="006611C4"/>
    <w:rsid w:val="00661203"/>
    <w:rsid w:val="00662E40"/>
    <w:rsid w:val="00663F5A"/>
    <w:rsid w:val="00664F37"/>
    <w:rsid w:val="00665AB8"/>
    <w:rsid w:val="00670882"/>
    <w:rsid w:val="0067235D"/>
    <w:rsid w:val="00673EC7"/>
    <w:rsid w:val="00674651"/>
    <w:rsid w:val="0067465F"/>
    <w:rsid w:val="00674CCF"/>
    <w:rsid w:val="006761A3"/>
    <w:rsid w:val="00677AA5"/>
    <w:rsid w:val="00677F0C"/>
    <w:rsid w:val="0068005C"/>
    <w:rsid w:val="006805E1"/>
    <w:rsid w:val="00680B03"/>
    <w:rsid w:val="0068198A"/>
    <w:rsid w:val="006823BE"/>
    <w:rsid w:val="006823D8"/>
    <w:rsid w:val="00684AAF"/>
    <w:rsid w:val="006867F5"/>
    <w:rsid w:val="0068749D"/>
    <w:rsid w:val="00687EAD"/>
    <w:rsid w:val="00690DA3"/>
    <w:rsid w:val="006916E8"/>
    <w:rsid w:val="00692357"/>
    <w:rsid w:val="0069327B"/>
    <w:rsid w:val="00693C1B"/>
    <w:rsid w:val="00695282"/>
    <w:rsid w:val="00695527"/>
    <w:rsid w:val="0069620E"/>
    <w:rsid w:val="0069785C"/>
    <w:rsid w:val="00697B9A"/>
    <w:rsid w:val="006A007B"/>
    <w:rsid w:val="006A00E1"/>
    <w:rsid w:val="006A01AF"/>
    <w:rsid w:val="006A05ED"/>
    <w:rsid w:val="006A2213"/>
    <w:rsid w:val="006A2F99"/>
    <w:rsid w:val="006A32C5"/>
    <w:rsid w:val="006A4B10"/>
    <w:rsid w:val="006A5A39"/>
    <w:rsid w:val="006A6CF6"/>
    <w:rsid w:val="006A715B"/>
    <w:rsid w:val="006A78EA"/>
    <w:rsid w:val="006A7933"/>
    <w:rsid w:val="006A7EDB"/>
    <w:rsid w:val="006B0792"/>
    <w:rsid w:val="006B1384"/>
    <w:rsid w:val="006B3B97"/>
    <w:rsid w:val="006B4167"/>
    <w:rsid w:val="006B49D8"/>
    <w:rsid w:val="006B5876"/>
    <w:rsid w:val="006B7F1B"/>
    <w:rsid w:val="006C0B68"/>
    <w:rsid w:val="006C1253"/>
    <w:rsid w:val="006C1FB0"/>
    <w:rsid w:val="006C4DCD"/>
    <w:rsid w:val="006C4F54"/>
    <w:rsid w:val="006C6CBD"/>
    <w:rsid w:val="006C7C60"/>
    <w:rsid w:val="006D054F"/>
    <w:rsid w:val="006D0649"/>
    <w:rsid w:val="006D097E"/>
    <w:rsid w:val="006D1174"/>
    <w:rsid w:val="006D2073"/>
    <w:rsid w:val="006D234C"/>
    <w:rsid w:val="006D27FA"/>
    <w:rsid w:val="006D516D"/>
    <w:rsid w:val="006D5199"/>
    <w:rsid w:val="006E1539"/>
    <w:rsid w:val="006E168A"/>
    <w:rsid w:val="006E26E2"/>
    <w:rsid w:val="006E3CF2"/>
    <w:rsid w:val="006E46E7"/>
    <w:rsid w:val="006E4B35"/>
    <w:rsid w:val="006E5E6D"/>
    <w:rsid w:val="006E6438"/>
    <w:rsid w:val="006E70C0"/>
    <w:rsid w:val="006F0715"/>
    <w:rsid w:val="006F1171"/>
    <w:rsid w:val="006F1338"/>
    <w:rsid w:val="006F2C14"/>
    <w:rsid w:val="006F2D72"/>
    <w:rsid w:val="006F3224"/>
    <w:rsid w:val="006F3F77"/>
    <w:rsid w:val="006F4FB9"/>
    <w:rsid w:val="006F5057"/>
    <w:rsid w:val="006F55B2"/>
    <w:rsid w:val="006F5684"/>
    <w:rsid w:val="006F58B4"/>
    <w:rsid w:val="006F5B7E"/>
    <w:rsid w:val="006F76D4"/>
    <w:rsid w:val="007018C8"/>
    <w:rsid w:val="00702D7A"/>
    <w:rsid w:val="00703166"/>
    <w:rsid w:val="00703319"/>
    <w:rsid w:val="00703FB5"/>
    <w:rsid w:val="007075B6"/>
    <w:rsid w:val="00707AB3"/>
    <w:rsid w:val="00707ADC"/>
    <w:rsid w:val="0071013A"/>
    <w:rsid w:val="00710437"/>
    <w:rsid w:val="007129CB"/>
    <w:rsid w:val="00713B57"/>
    <w:rsid w:val="0071620F"/>
    <w:rsid w:val="0071660B"/>
    <w:rsid w:val="007175C4"/>
    <w:rsid w:val="00717EAF"/>
    <w:rsid w:val="007203E8"/>
    <w:rsid w:val="00722237"/>
    <w:rsid w:val="00722A3E"/>
    <w:rsid w:val="007239BE"/>
    <w:rsid w:val="00727822"/>
    <w:rsid w:val="00727C87"/>
    <w:rsid w:val="007303C5"/>
    <w:rsid w:val="00731497"/>
    <w:rsid w:val="007314E7"/>
    <w:rsid w:val="007317AB"/>
    <w:rsid w:val="0073201C"/>
    <w:rsid w:val="0073298E"/>
    <w:rsid w:val="00733049"/>
    <w:rsid w:val="00734923"/>
    <w:rsid w:val="00734A4B"/>
    <w:rsid w:val="007355C1"/>
    <w:rsid w:val="00736524"/>
    <w:rsid w:val="00736BA9"/>
    <w:rsid w:val="007374FE"/>
    <w:rsid w:val="00737674"/>
    <w:rsid w:val="00737D84"/>
    <w:rsid w:val="007401E7"/>
    <w:rsid w:val="007410D2"/>
    <w:rsid w:val="00741E8D"/>
    <w:rsid w:val="00742162"/>
    <w:rsid w:val="007426F6"/>
    <w:rsid w:val="00743FCB"/>
    <w:rsid w:val="007455CA"/>
    <w:rsid w:val="00746270"/>
    <w:rsid w:val="00747DCC"/>
    <w:rsid w:val="0075066B"/>
    <w:rsid w:val="007506EE"/>
    <w:rsid w:val="00750B9F"/>
    <w:rsid w:val="007519EE"/>
    <w:rsid w:val="0075230A"/>
    <w:rsid w:val="0075292D"/>
    <w:rsid w:val="007535EB"/>
    <w:rsid w:val="007536C5"/>
    <w:rsid w:val="00753B38"/>
    <w:rsid w:val="007540B2"/>
    <w:rsid w:val="0075420C"/>
    <w:rsid w:val="00754540"/>
    <w:rsid w:val="007556CC"/>
    <w:rsid w:val="00755A46"/>
    <w:rsid w:val="007572EE"/>
    <w:rsid w:val="0075766A"/>
    <w:rsid w:val="00757686"/>
    <w:rsid w:val="00757879"/>
    <w:rsid w:val="00762E91"/>
    <w:rsid w:val="007636B5"/>
    <w:rsid w:val="00763F6F"/>
    <w:rsid w:val="00764D15"/>
    <w:rsid w:val="00764E2A"/>
    <w:rsid w:val="0076534E"/>
    <w:rsid w:val="00765C7D"/>
    <w:rsid w:val="007711CC"/>
    <w:rsid w:val="007713EA"/>
    <w:rsid w:val="007716BB"/>
    <w:rsid w:val="0077173A"/>
    <w:rsid w:val="00771BA4"/>
    <w:rsid w:val="00772128"/>
    <w:rsid w:val="00772C74"/>
    <w:rsid w:val="00773B76"/>
    <w:rsid w:val="00775423"/>
    <w:rsid w:val="007755B1"/>
    <w:rsid w:val="007761B9"/>
    <w:rsid w:val="007771A2"/>
    <w:rsid w:val="007777DE"/>
    <w:rsid w:val="00777D27"/>
    <w:rsid w:val="00777EA3"/>
    <w:rsid w:val="007823D5"/>
    <w:rsid w:val="007831FF"/>
    <w:rsid w:val="007832CF"/>
    <w:rsid w:val="00783CD8"/>
    <w:rsid w:val="00784333"/>
    <w:rsid w:val="007843D8"/>
    <w:rsid w:val="00784672"/>
    <w:rsid w:val="00784BB6"/>
    <w:rsid w:val="00785375"/>
    <w:rsid w:val="00785995"/>
    <w:rsid w:val="00786329"/>
    <w:rsid w:val="00786520"/>
    <w:rsid w:val="00787EDF"/>
    <w:rsid w:val="0079038B"/>
    <w:rsid w:val="00791991"/>
    <w:rsid w:val="007923D2"/>
    <w:rsid w:val="00793243"/>
    <w:rsid w:val="00797B90"/>
    <w:rsid w:val="007A11CE"/>
    <w:rsid w:val="007A1A72"/>
    <w:rsid w:val="007A1E40"/>
    <w:rsid w:val="007A2166"/>
    <w:rsid w:val="007A22AA"/>
    <w:rsid w:val="007A3977"/>
    <w:rsid w:val="007A3EBB"/>
    <w:rsid w:val="007A4516"/>
    <w:rsid w:val="007A45C7"/>
    <w:rsid w:val="007A541B"/>
    <w:rsid w:val="007A6B93"/>
    <w:rsid w:val="007A761B"/>
    <w:rsid w:val="007A7D50"/>
    <w:rsid w:val="007B0139"/>
    <w:rsid w:val="007B2525"/>
    <w:rsid w:val="007B2758"/>
    <w:rsid w:val="007B307C"/>
    <w:rsid w:val="007B4D8B"/>
    <w:rsid w:val="007B5525"/>
    <w:rsid w:val="007B5CAA"/>
    <w:rsid w:val="007B5CBF"/>
    <w:rsid w:val="007B615A"/>
    <w:rsid w:val="007B67CA"/>
    <w:rsid w:val="007B6914"/>
    <w:rsid w:val="007B71FB"/>
    <w:rsid w:val="007C0132"/>
    <w:rsid w:val="007C1356"/>
    <w:rsid w:val="007C13E2"/>
    <w:rsid w:val="007C166F"/>
    <w:rsid w:val="007C2CAC"/>
    <w:rsid w:val="007C687A"/>
    <w:rsid w:val="007C6DF7"/>
    <w:rsid w:val="007C7004"/>
    <w:rsid w:val="007C7247"/>
    <w:rsid w:val="007C7E0A"/>
    <w:rsid w:val="007D2721"/>
    <w:rsid w:val="007D3357"/>
    <w:rsid w:val="007D515B"/>
    <w:rsid w:val="007D6CE1"/>
    <w:rsid w:val="007D75A7"/>
    <w:rsid w:val="007D7864"/>
    <w:rsid w:val="007D7F31"/>
    <w:rsid w:val="007E0000"/>
    <w:rsid w:val="007E39C5"/>
    <w:rsid w:val="007E3EAB"/>
    <w:rsid w:val="007E4DF0"/>
    <w:rsid w:val="007E4E24"/>
    <w:rsid w:val="007E5362"/>
    <w:rsid w:val="007E5E14"/>
    <w:rsid w:val="007E614C"/>
    <w:rsid w:val="007F0C0C"/>
    <w:rsid w:val="007F0C3A"/>
    <w:rsid w:val="007F1036"/>
    <w:rsid w:val="007F10B4"/>
    <w:rsid w:val="007F1CA4"/>
    <w:rsid w:val="007F2957"/>
    <w:rsid w:val="007F2C05"/>
    <w:rsid w:val="007F3574"/>
    <w:rsid w:val="007F367E"/>
    <w:rsid w:val="007F547E"/>
    <w:rsid w:val="007F5539"/>
    <w:rsid w:val="007F5547"/>
    <w:rsid w:val="007F6B5E"/>
    <w:rsid w:val="007F7467"/>
    <w:rsid w:val="00800D08"/>
    <w:rsid w:val="00800ED8"/>
    <w:rsid w:val="008018B5"/>
    <w:rsid w:val="00801F30"/>
    <w:rsid w:val="00802361"/>
    <w:rsid w:val="00802F18"/>
    <w:rsid w:val="00805883"/>
    <w:rsid w:val="008059E8"/>
    <w:rsid w:val="008072F3"/>
    <w:rsid w:val="00807AC6"/>
    <w:rsid w:val="00807C0B"/>
    <w:rsid w:val="00810E73"/>
    <w:rsid w:val="008117D4"/>
    <w:rsid w:val="0081275D"/>
    <w:rsid w:val="00812BE3"/>
    <w:rsid w:val="00812D22"/>
    <w:rsid w:val="00813415"/>
    <w:rsid w:val="00813C2F"/>
    <w:rsid w:val="00813E5C"/>
    <w:rsid w:val="008142F9"/>
    <w:rsid w:val="00814310"/>
    <w:rsid w:val="008145E6"/>
    <w:rsid w:val="008147B2"/>
    <w:rsid w:val="00815552"/>
    <w:rsid w:val="00815EAE"/>
    <w:rsid w:val="008169CD"/>
    <w:rsid w:val="00816B5B"/>
    <w:rsid w:val="0082010A"/>
    <w:rsid w:val="0082191C"/>
    <w:rsid w:val="00821F16"/>
    <w:rsid w:val="00822451"/>
    <w:rsid w:val="00822968"/>
    <w:rsid w:val="008229CA"/>
    <w:rsid w:val="00822C21"/>
    <w:rsid w:val="00823212"/>
    <w:rsid w:val="00823777"/>
    <w:rsid w:val="008248CF"/>
    <w:rsid w:val="00824B51"/>
    <w:rsid w:val="00824B73"/>
    <w:rsid w:val="00824D1B"/>
    <w:rsid w:val="00826561"/>
    <w:rsid w:val="00831F69"/>
    <w:rsid w:val="00832099"/>
    <w:rsid w:val="00832C8A"/>
    <w:rsid w:val="00832E76"/>
    <w:rsid w:val="00835F5B"/>
    <w:rsid w:val="00836C62"/>
    <w:rsid w:val="0083705C"/>
    <w:rsid w:val="00837175"/>
    <w:rsid w:val="008372F7"/>
    <w:rsid w:val="008378C0"/>
    <w:rsid w:val="00837F3D"/>
    <w:rsid w:val="00840530"/>
    <w:rsid w:val="00840A48"/>
    <w:rsid w:val="00840BD9"/>
    <w:rsid w:val="00840FC3"/>
    <w:rsid w:val="008420DA"/>
    <w:rsid w:val="008423AA"/>
    <w:rsid w:val="00842771"/>
    <w:rsid w:val="00842BE9"/>
    <w:rsid w:val="00844BB4"/>
    <w:rsid w:val="00845059"/>
    <w:rsid w:val="00845507"/>
    <w:rsid w:val="00845614"/>
    <w:rsid w:val="00845994"/>
    <w:rsid w:val="00846421"/>
    <w:rsid w:val="00847977"/>
    <w:rsid w:val="00847AC9"/>
    <w:rsid w:val="00851FC5"/>
    <w:rsid w:val="00852307"/>
    <w:rsid w:val="00853F3D"/>
    <w:rsid w:val="00854585"/>
    <w:rsid w:val="00855074"/>
    <w:rsid w:val="008551C9"/>
    <w:rsid w:val="0085594E"/>
    <w:rsid w:val="00856F21"/>
    <w:rsid w:val="0085704A"/>
    <w:rsid w:val="0085727E"/>
    <w:rsid w:val="008572BD"/>
    <w:rsid w:val="00860150"/>
    <w:rsid w:val="00860897"/>
    <w:rsid w:val="00860D84"/>
    <w:rsid w:val="0086142E"/>
    <w:rsid w:val="008616DC"/>
    <w:rsid w:val="00863F55"/>
    <w:rsid w:val="00865FB6"/>
    <w:rsid w:val="008662CA"/>
    <w:rsid w:val="00866D86"/>
    <w:rsid w:val="00867631"/>
    <w:rsid w:val="00867789"/>
    <w:rsid w:val="0086799A"/>
    <w:rsid w:val="00871D91"/>
    <w:rsid w:val="00872763"/>
    <w:rsid w:val="00873549"/>
    <w:rsid w:val="00873DEE"/>
    <w:rsid w:val="00874172"/>
    <w:rsid w:val="008753C3"/>
    <w:rsid w:val="008773D5"/>
    <w:rsid w:val="008808E8"/>
    <w:rsid w:val="00882176"/>
    <w:rsid w:val="00882492"/>
    <w:rsid w:val="00883610"/>
    <w:rsid w:val="0088471D"/>
    <w:rsid w:val="00884D0C"/>
    <w:rsid w:val="0088501E"/>
    <w:rsid w:val="0088656E"/>
    <w:rsid w:val="0088745E"/>
    <w:rsid w:val="008900A8"/>
    <w:rsid w:val="00893B10"/>
    <w:rsid w:val="0089456F"/>
    <w:rsid w:val="00894D94"/>
    <w:rsid w:val="00894DAA"/>
    <w:rsid w:val="00894F96"/>
    <w:rsid w:val="00895527"/>
    <w:rsid w:val="00895F83"/>
    <w:rsid w:val="00895FBD"/>
    <w:rsid w:val="008969D3"/>
    <w:rsid w:val="00896C22"/>
    <w:rsid w:val="008A018C"/>
    <w:rsid w:val="008A0AB3"/>
    <w:rsid w:val="008A27C1"/>
    <w:rsid w:val="008A292F"/>
    <w:rsid w:val="008A5134"/>
    <w:rsid w:val="008A569E"/>
    <w:rsid w:val="008A57F9"/>
    <w:rsid w:val="008A586F"/>
    <w:rsid w:val="008A6238"/>
    <w:rsid w:val="008A671B"/>
    <w:rsid w:val="008A6B12"/>
    <w:rsid w:val="008A71CB"/>
    <w:rsid w:val="008B1969"/>
    <w:rsid w:val="008B1E0C"/>
    <w:rsid w:val="008B2A8F"/>
    <w:rsid w:val="008B2EAE"/>
    <w:rsid w:val="008B54AB"/>
    <w:rsid w:val="008B58AB"/>
    <w:rsid w:val="008B60C0"/>
    <w:rsid w:val="008B6A4F"/>
    <w:rsid w:val="008B7534"/>
    <w:rsid w:val="008C08F6"/>
    <w:rsid w:val="008C2186"/>
    <w:rsid w:val="008C3AA4"/>
    <w:rsid w:val="008C3B25"/>
    <w:rsid w:val="008C4D85"/>
    <w:rsid w:val="008C630C"/>
    <w:rsid w:val="008C635D"/>
    <w:rsid w:val="008C68C1"/>
    <w:rsid w:val="008C6A36"/>
    <w:rsid w:val="008C74A7"/>
    <w:rsid w:val="008C7535"/>
    <w:rsid w:val="008C7A2C"/>
    <w:rsid w:val="008D5C53"/>
    <w:rsid w:val="008D630E"/>
    <w:rsid w:val="008E0EE5"/>
    <w:rsid w:val="008E1598"/>
    <w:rsid w:val="008E1E05"/>
    <w:rsid w:val="008E2E61"/>
    <w:rsid w:val="008E2FF3"/>
    <w:rsid w:val="008E3684"/>
    <w:rsid w:val="008E3D42"/>
    <w:rsid w:val="008E5691"/>
    <w:rsid w:val="008E57D4"/>
    <w:rsid w:val="008E596A"/>
    <w:rsid w:val="008F10E1"/>
    <w:rsid w:val="008F2A05"/>
    <w:rsid w:val="008F4CE3"/>
    <w:rsid w:val="008F7AEE"/>
    <w:rsid w:val="00900270"/>
    <w:rsid w:val="00900CFF"/>
    <w:rsid w:val="00901DEA"/>
    <w:rsid w:val="00902838"/>
    <w:rsid w:val="00902B3B"/>
    <w:rsid w:val="00902DC2"/>
    <w:rsid w:val="00904266"/>
    <w:rsid w:val="009047DB"/>
    <w:rsid w:val="00904DE1"/>
    <w:rsid w:val="00905865"/>
    <w:rsid w:val="0090764E"/>
    <w:rsid w:val="0091004B"/>
    <w:rsid w:val="009102F8"/>
    <w:rsid w:val="00910629"/>
    <w:rsid w:val="00910647"/>
    <w:rsid w:val="009135B1"/>
    <w:rsid w:val="009137EB"/>
    <w:rsid w:val="00914F92"/>
    <w:rsid w:val="00915C9E"/>
    <w:rsid w:val="00916A46"/>
    <w:rsid w:val="00916F10"/>
    <w:rsid w:val="00920AD2"/>
    <w:rsid w:val="009212B6"/>
    <w:rsid w:val="00921D42"/>
    <w:rsid w:val="00922ABB"/>
    <w:rsid w:val="009243AD"/>
    <w:rsid w:val="00924896"/>
    <w:rsid w:val="009249B2"/>
    <w:rsid w:val="00924EEC"/>
    <w:rsid w:val="00925F03"/>
    <w:rsid w:val="009276C1"/>
    <w:rsid w:val="0093000F"/>
    <w:rsid w:val="00930BA1"/>
    <w:rsid w:val="00930EAE"/>
    <w:rsid w:val="00931134"/>
    <w:rsid w:val="009317C9"/>
    <w:rsid w:val="009336B1"/>
    <w:rsid w:val="0093485A"/>
    <w:rsid w:val="0093568D"/>
    <w:rsid w:val="009358F8"/>
    <w:rsid w:val="009366BB"/>
    <w:rsid w:val="00936D95"/>
    <w:rsid w:val="0093728F"/>
    <w:rsid w:val="009401B0"/>
    <w:rsid w:val="0094137A"/>
    <w:rsid w:val="009413B2"/>
    <w:rsid w:val="00942631"/>
    <w:rsid w:val="00942BC9"/>
    <w:rsid w:val="00944B6D"/>
    <w:rsid w:val="0094503B"/>
    <w:rsid w:val="0094698D"/>
    <w:rsid w:val="0094781A"/>
    <w:rsid w:val="00947980"/>
    <w:rsid w:val="00950C72"/>
    <w:rsid w:val="00952479"/>
    <w:rsid w:val="00953BA2"/>
    <w:rsid w:val="009547E6"/>
    <w:rsid w:val="00954B32"/>
    <w:rsid w:val="00956FB5"/>
    <w:rsid w:val="00960C46"/>
    <w:rsid w:val="00961B58"/>
    <w:rsid w:val="0096397D"/>
    <w:rsid w:val="00966438"/>
    <w:rsid w:val="009702C7"/>
    <w:rsid w:val="009707FE"/>
    <w:rsid w:val="00970C37"/>
    <w:rsid w:val="009710FE"/>
    <w:rsid w:val="00971D63"/>
    <w:rsid w:val="0097230B"/>
    <w:rsid w:val="009730F8"/>
    <w:rsid w:val="009731D4"/>
    <w:rsid w:val="009733A2"/>
    <w:rsid w:val="009733DA"/>
    <w:rsid w:val="00973F36"/>
    <w:rsid w:val="00974DDF"/>
    <w:rsid w:val="0097542D"/>
    <w:rsid w:val="009754B2"/>
    <w:rsid w:val="00975530"/>
    <w:rsid w:val="009755C9"/>
    <w:rsid w:val="00976AAA"/>
    <w:rsid w:val="00977DC0"/>
    <w:rsid w:val="00980064"/>
    <w:rsid w:val="0098226E"/>
    <w:rsid w:val="00983023"/>
    <w:rsid w:val="009831E7"/>
    <w:rsid w:val="00984D9C"/>
    <w:rsid w:val="00985563"/>
    <w:rsid w:val="00985874"/>
    <w:rsid w:val="00985BE0"/>
    <w:rsid w:val="009869D7"/>
    <w:rsid w:val="0098724D"/>
    <w:rsid w:val="00991039"/>
    <w:rsid w:val="00991785"/>
    <w:rsid w:val="0099277F"/>
    <w:rsid w:val="00994559"/>
    <w:rsid w:val="00994D4D"/>
    <w:rsid w:val="009958D5"/>
    <w:rsid w:val="009967B5"/>
    <w:rsid w:val="00996D4F"/>
    <w:rsid w:val="00997F48"/>
    <w:rsid w:val="009A0DCE"/>
    <w:rsid w:val="009A1B64"/>
    <w:rsid w:val="009A386D"/>
    <w:rsid w:val="009A5D42"/>
    <w:rsid w:val="009A619B"/>
    <w:rsid w:val="009A6363"/>
    <w:rsid w:val="009A6377"/>
    <w:rsid w:val="009A69A3"/>
    <w:rsid w:val="009A6C38"/>
    <w:rsid w:val="009B17F9"/>
    <w:rsid w:val="009B19A8"/>
    <w:rsid w:val="009B2C5C"/>
    <w:rsid w:val="009B2E76"/>
    <w:rsid w:val="009B378D"/>
    <w:rsid w:val="009B3DB7"/>
    <w:rsid w:val="009B67ED"/>
    <w:rsid w:val="009B6F14"/>
    <w:rsid w:val="009B6FC4"/>
    <w:rsid w:val="009C19AD"/>
    <w:rsid w:val="009C572D"/>
    <w:rsid w:val="009C6672"/>
    <w:rsid w:val="009C6BD3"/>
    <w:rsid w:val="009C762D"/>
    <w:rsid w:val="009C7C15"/>
    <w:rsid w:val="009D0FC9"/>
    <w:rsid w:val="009D1E7D"/>
    <w:rsid w:val="009D39AF"/>
    <w:rsid w:val="009D4119"/>
    <w:rsid w:val="009D5D2C"/>
    <w:rsid w:val="009D5EC6"/>
    <w:rsid w:val="009D63C5"/>
    <w:rsid w:val="009D7599"/>
    <w:rsid w:val="009D7844"/>
    <w:rsid w:val="009D7A3B"/>
    <w:rsid w:val="009D7B6D"/>
    <w:rsid w:val="009E0B24"/>
    <w:rsid w:val="009E0D34"/>
    <w:rsid w:val="009E10E1"/>
    <w:rsid w:val="009E1A81"/>
    <w:rsid w:val="009E451E"/>
    <w:rsid w:val="009E50C7"/>
    <w:rsid w:val="009E55E6"/>
    <w:rsid w:val="009E5801"/>
    <w:rsid w:val="009E5EE5"/>
    <w:rsid w:val="009E7D0D"/>
    <w:rsid w:val="009F02C9"/>
    <w:rsid w:val="009F068B"/>
    <w:rsid w:val="009F15E9"/>
    <w:rsid w:val="009F1D34"/>
    <w:rsid w:val="009F2954"/>
    <w:rsid w:val="009F348B"/>
    <w:rsid w:val="009F3A57"/>
    <w:rsid w:val="009F57B5"/>
    <w:rsid w:val="009F5CA1"/>
    <w:rsid w:val="009F60D8"/>
    <w:rsid w:val="009F6450"/>
    <w:rsid w:val="009F6589"/>
    <w:rsid w:val="009F6C5C"/>
    <w:rsid w:val="009F6D61"/>
    <w:rsid w:val="009F7268"/>
    <w:rsid w:val="00A00B73"/>
    <w:rsid w:val="00A01A96"/>
    <w:rsid w:val="00A01B6C"/>
    <w:rsid w:val="00A01D13"/>
    <w:rsid w:val="00A02669"/>
    <w:rsid w:val="00A02790"/>
    <w:rsid w:val="00A059B8"/>
    <w:rsid w:val="00A064F6"/>
    <w:rsid w:val="00A068C8"/>
    <w:rsid w:val="00A069F3"/>
    <w:rsid w:val="00A10286"/>
    <w:rsid w:val="00A10A14"/>
    <w:rsid w:val="00A11627"/>
    <w:rsid w:val="00A11AF5"/>
    <w:rsid w:val="00A124D1"/>
    <w:rsid w:val="00A127DD"/>
    <w:rsid w:val="00A13C3E"/>
    <w:rsid w:val="00A146EA"/>
    <w:rsid w:val="00A14D7E"/>
    <w:rsid w:val="00A15AD9"/>
    <w:rsid w:val="00A16264"/>
    <w:rsid w:val="00A1661C"/>
    <w:rsid w:val="00A1737E"/>
    <w:rsid w:val="00A2083E"/>
    <w:rsid w:val="00A24283"/>
    <w:rsid w:val="00A24ADD"/>
    <w:rsid w:val="00A26C35"/>
    <w:rsid w:val="00A30324"/>
    <w:rsid w:val="00A30AEB"/>
    <w:rsid w:val="00A310B1"/>
    <w:rsid w:val="00A33332"/>
    <w:rsid w:val="00A34401"/>
    <w:rsid w:val="00A34424"/>
    <w:rsid w:val="00A34B84"/>
    <w:rsid w:val="00A34ED3"/>
    <w:rsid w:val="00A35B1B"/>
    <w:rsid w:val="00A40752"/>
    <w:rsid w:val="00A42656"/>
    <w:rsid w:val="00A43513"/>
    <w:rsid w:val="00A444AB"/>
    <w:rsid w:val="00A4481A"/>
    <w:rsid w:val="00A46622"/>
    <w:rsid w:val="00A47EB7"/>
    <w:rsid w:val="00A50266"/>
    <w:rsid w:val="00A51937"/>
    <w:rsid w:val="00A52231"/>
    <w:rsid w:val="00A52538"/>
    <w:rsid w:val="00A53334"/>
    <w:rsid w:val="00A54AF4"/>
    <w:rsid w:val="00A561E7"/>
    <w:rsid w:val="00A565A4"/>
    <w:rsid w:val="00A56C3F"/>
    <w:rsid w:val="00A6013E"/>
    <w:rsid w:val="00A603C6"/>
    <w:rsid w:val="00A60956"/>
    <w:rsid w:val="00A61C0C"/>
    <w:rsid w:val="00A625F2"/>
    <w:rsid w:val="00A62CCE"/>
    <w:rsid w:val="00A633BB"/>
    <w:rsid w:val="00A63542"/>
    <w:rsid w:val="00A63E92"/>
    <w:rsid w:val="00A644F6"/>
    <w:rsid w:val="00A654F9"/>
    <w:rsid w:val="00A661D4"/>
    <w:rsid w:val="00A67040"/>
    <w:rsid w:val="00A67072"/>
    <w:rsid w:val="00A67478"/>
    <w:rsid w:val="00A6747A"/>
    <w:rsid w:val="00A67FF5"/>
    <w:rsid w:val="00A72C68"/>
    <w:rsid w:val="00A744BC"/>
    <w:rsid w:val="00A74DBD"/>
    <w:rsid w:val="00A76FB6"/>
    <w:rsid w:val="00A80CFC"/>
    <w:rsid w:val="00A80F01"/>
    <w:rsid w:val="00A821AD"/>
    <w:rsid w:val="00A82CCE"/>
    <w:rsid w:val="00A82E80"/>
    <w:rsid w:val="00A82E82"/>
    <w:rsid w:val="00A82F9E"/>
    <w:rsid w:val="00A83046"/>
    <w:rsid w:val="00A8380B"/>
    <w:rsid w:val="00A83853"/>
    <w:rsid w:val="00A83D21"/>
    <w:rsid w:val="00A83ED4"/>
    <w:rsid w:val="00A84350"/>
    <w:rsid w:val="00A8459B"/>
    <w:rsid w:val="00A8592B"/>
    <w:rsid w:val="00A86A39"/>
    <w:rsid w:val="00A872A6"/>
    <w:rsid w:val="00A8749F"/>
    <w:rsid w:val="00A87721"/>
    <w:rsid w:val="00A87CF1"/>
    <w:rsid w:val="00A90371"/>
    <w:rsid w:val="00A90C96"/>
    <w:rsid w:val="00A91CE1"/>
    <w:rsid w:val="00A920B3"/>
    <w:rsid w:val="00A920CE"/>
    <w:rsid w:val="00A9337D"/>
    <w:rsid w:val="00A95333"/>
    <w:rsid w:val="00A96F8C"/>
    <w:rsid w:val="00A97294"/>
    <w:rsid w:val="00AA029E"/>
    <w:rsid w:val="00AA05E3"/>
    <w:rsid w:val="00AA0D88"/>
    <w:rsid w:val="00AA0F48"/>
    <w:rsid w:val="00AA1099"/>
    <w:rsid w:val="00AA10B0"/>
    <w:rsid w:val="00AA1B29"/>
    <w:rsid w:val="00AA2280"/>
    <w:rsid w:val="00AA2DD2"/>
    <w:rsid w:val="00AA320C"/>
    <w:rsid w:val="00AA359A"/>
    <w:rsid w:val="00AA40AC"/>
    <w:rsid w:val="00AA4618"/>
    <w:rsid w:val="00AA560A"/>
    <w:rsid w:val="00AA594A"/>
    <w:rsid w:val="00AA5C66"/>
    <w:rsid w:val="00AA6204"/>
    <w:rsid w:val="00AA66DB"/>
    <w:rsid w:val="00AA756F"/>
    <w:rsid w:val="00AA7F31"/>
    <w:rsid w:val="00AA7FF9"/>
    <w:rsid w:val="00AB1738"/>
    <w:rsid w:val="00AB2301"/>
    <w:rsid w:val="00AB23D9"/>
    <w:rsid w:val="00AB26EA"/>
    <w:rsid w:val="00AB2897"/>
    <w:rsid w:val="00AB2B04"/>
    <w:rsid w:val="00AB2EA1"/>
    <w:rsid w:val="00AB2F9D"/>
    <w:rsid w:val="00AB2FBF"/>
    <w:rsid w:val="00AB44B1"/>
    <w:rsid w:val="00AB597D"/>
    <w:rsid w:val="00AB62FB"/>
    <w:rsid w:val="00AB63E8"/>
    <w:rsid w:val="00AB75EF"/>
    <w:rsid w:val="00AB768E"/>
    <w:rsid w:val="00AC0036"/>
    <w:rsid w:val="00AC0510"/>
    <w:rsid w:val="00AC1CF8"/>
    <w:rsid w:val="00AC374D"/>
    <w:rsid w:val="00AC4F42"/>
    <w:rsid w:val="00AC4F59"/>
    <w:rsid w:val="00AC583B"/>
    <w:rsid w:val="00AC5FD7"/>
    <w:rsid w:val="00AD0DA5"/>
    <w:rsid w:val="00AD2CFB"/>
    <w:rsid w:val="00AD35FC"/>
    <w:rsid w:val="00AD3702"/>
    <w:rsid w:val="00AD492D"/>
    <w:rsid w:val="00AD4CD4"/>
    <w:rsid w:val="00AD4DA1"/>
    <w:rsid w:val="00AD5C47"/>
    <w:rsid w:val="00AD6312"/>
    <w:rsid w:val="00AD791A"/>
    <w:rsid w:val="00AE04A3"/>
    <w:rsid w:val="00AE1D65"/>
    <w:rsid w:val="00AE1E09"/>
    <w:rsid w:val="00AE3064"/>
    <w:rsid w:val="00AE3180"/>
    <w:rsid w:val="00AE56FA"/>
    <w:rsid w:val="00AE585F"/>
    <w:rsid w:val="00AE69D9"/>
    <w:rsid w:val="00AE7AF1"/>
    <w:rsid w:val="00AF0E43"/>
    <w:rsid w:val="00AF10D9"/>
    <w:rsid w:val="00AF139E"/>
    <w:rsid w:val="00AF2B8F"/>
    <w:rsid w:val="00AF2DE4"/>
    <w:rsid w:val="00AF2FFE"/>
    <w:rsid w:val="00AF4BD3"/>
    <w:rsid w:val="00AF4E18"/>
    <w:rsid w:val="00AF5882"/>
    <w:rsid w:val="00AF5C6E"/>
    <w:rsid w:val="00AF64FC"/>
    <w:rsid w:val="00AF6DDC"/>
    <w:rsid w:val="00AF7F4E"/>
    <w:rsid w:val="00B0029A"/>
    <w:rsid w:val="00B00690"/>
    <w:rsid w:val="00B00993"/>
    <w:rsid w:val="00B017AE"/>
    <w:rsid w:val="00B01F84"/>
    <w:rsid w:val="00B022A2"/>
    <w:rsid w:val="00B04284"/>
    <w:rsid w:val="00B04589"/>
    <w:rsid w:val="00B0458E"/>
    <w:rsid w:val="00B04E56"/>
    <w:rsid w:val="00B062DB"/>
    <w:rsid w:val="00B063A1"/>
    <w:rsid w:val="00B064FE"/>
    <w:rsid w:val="00B07410"/>
    <w:rsid w:val="00B10FC2"/>
    <w:rsid w:val="00B11512"/>
    <w:rsid w:val="00B12743"/>
    <w:rsid w:val="00B12F2B"/>
    <w:rsid w:val="00B13125"/>
    <w:rsid w:val="00B14C6A"/>
    <w:rsid w:val="00B15638"/>
    <w:rsid w:val="00B15E0C"/>
    <w:rsid w:val="00B17332"/>
    <w:rsid w:val="00B1740B"/>
    <w:rsid w:val="00B1778E"/>
    <w:rsid w:val="00B21C73"/>
    <w:rsid w:val="00B223F3"/>
    <w:rsid w:val="00B234E7"/>
    <w:rsid w:val="00B23653"/>
    <w:rsid w:val="00B23E97"/>
    <w:rsid w:val="00B243F8"/>
    <w:rsid w:val="00B24A44"/>
    <w:rsid w:val="00B250DB"/>
    <w:rsid w:val="00B25B12"/>
    <w:rsid w:val="00B27299"/>
    <w:rsid w:val="00B2766E"/>
    <w:rsid w:val="00B3033A"/>
    <w:rsid w:val="00B314FB"/>
    <w:rsid w:val="00B326D8"/>
    <w:rsid w:val="00B32E17"/>
    <w:rsid w:val="00B3365C"/>
    <w:rsid w:val="00B348C9"/>
    <w:rsid w:val="00B34E94"/>
    <w:rsid w:val="00B35EA3"/>
    <w:rsid w:val="00B413AC"/>
    <w:rsid w:val="00B41CAC"/>
    <w:rsid w:val="00B42311"/>
    <w:rsid w:val="00B426B5"/>
    <w:rsid w:val="00B42F1D"/>
    <w:rsid w:val="00B43280"/>
    <w:rsid w:val="00B43A5E"/>
    <w:rsid w:val="00B43CF4"/>
    <w:rsid w:val="00B448FB"/>
    <w:rsid w:val="00B458E1"/>
    <w:rsid w:val="00B46567"/>
    <w:rsid w:val="00B46812"/>
    <w:rsid w:val="00B5127D"/>
    <w:rsid w:val="00B51314"/>
    <w:rsid w:val="00B5213F"/>
    <w:rsid w:val="00B5312C"/>
    <w:rsid w:val="00B53A25"/>
    <w:rsid w:val="00B54DD8"/>
    <w:rsid w:val="00B55D87"/>
    <w:rsid w:val="00B55D8E"/>
    <w:rsid w:val="00B60D78"/>
    <w:rsid w:val="00B622A0"/>
    <w:rsid w:val="00B62793"/>
    <w:rsid w:val="00B6288C"/>
    <w:rsid w:val="00B64435"/>
    <w:rsid w:val="00B64539"/>
    <w:rsid w:val="00B64B48"/>
    <w:rsid w:val="00B668C6"/>
    <w:rsid w:val="00B6721F"/>
    <w:rsid w:val="00B7004E"/>
    <w:rsid w:val="00B70CD9"/>
    <w:rsid w:val="00B70E9D"/>
    <w:rsid w:val="00B70F30"/>
    <w:rsid w:val="00B71026"/>
    <w:rsid w:val="00B73CDF"/>
    <w:rsid w:val="00B75D36"/>
    <w:rsid w:val="00B76F30"/>
    <w:rsid w:val="00B7766B"/>
    <w:rsid w:val="00B802AD"/>
    <w:rsid w:val="00B80432"/>
    <w:rsid w:val="00B80D7C"/>
    <w:rsid w:val="00B82AF7"/>
    <w:rsid w:val="00B83CDB"/>
    <w:rsid w:val="00B83E43"/>
    <w:rsid w:val="00B84FBB"/>
    <w:rsid w:val="00B8607D"/>
    <w:rsid w:val="00B86B21"/>
    <w:rsid w:val="00B872B0"/>
    <w:rsid w:val="00B874DA"/>
    <w:rsid w:val="00B87733"/>
    <w:rsid w:val="00B87EB8"/>
    <w:rsid w:val="00B90CC6"/>
    <w:rsid w:val="00B90EC0"/>
    <w:rsid w:val="00B92475"/>
    <w:rsid w:val="00B93395"/>
    <w:rsid w:val="00B933F1"/>
    <w:rsid w:val="00B94378"/>
    <w:rsid w:val="00B951B8"/>
    <w:rsid w:val="00B96D6D"/>
    <w:rsid w:val="00BA01CD"/>
    <w:rsid w:val="00BA0F48"/>
    <w:rsid w:val="00BA1462"/>
    <w:rsid w:val="00BA395A"/>
    <w:rsid w:val="00BA3C68"/>
    <w:rsid w:val="00BA5178"/>
    <w:rsid w:val="00BA53F2"/>
    <w:rsid w:val="00BA5F31"/>
    <w:rsid w:val="00BA61C7"/>
    <w:rsid w:val="00BA6401"/>
    <w:rsid w:val="00BA6EF0"/>
    <w:rsid w:val="00BA7910"/>
    <w:rsid w:val="00BA7A45"/>
    <w:rsid w:val="00BB1496"/>
    <w:rsid w:val="00BB1968"/>
    <w:rsid w:val="00BB1DFA"/>
    <w:rsid w:val="00BB2DFE"/>
    <w:rsid w:val="00BB30C8"/>
    <w:rsid w:val="00BB3E81"/>
    <w:rsid w:val="00BB440C"/>
    <w:rsid w:val="00BB4E23"/>
    <w:rsid w:val="00BB57E6"/>
    <w:rsid w:val="00BB7472"/>
    <w:rsid w:val="00BC02A0"/>
    <w:rsid w:val="00BC1C7A"/>
    <w:rsid w:val="00BC265B"/>
    <w:rsid w:val="00BC3817"/>
    <w:rsid w:val="00BC484E"/>
    <w:rsid w:val="00BC5045"/>
    <w:rsid w:val="00BC567C"/>
    <w:rsid w:val="00BC5B20"/>
    <w:rsid w:val="00BC5EEB"/>
    <w:rsid w:val="00BC5FBE"/>
    <w:rsid w:val="00BC724A"/>
    <w:rsid w:val="00BD0A61"/>
    <w:rsid w:val="00BD0F36"/>
    <w:rsid w:val="00BD4568"/>
    <w:rsid w:val="00BD4960"/>
    <w:rsid w:val="00BD5922"/>
    <w:rsid w:val="00BD6C74"/>
    <w:rsid w:val="00BD6FD3"/>
    <w:rsid w:val="00BD70DD"/>
    <w:rsid w:val="00BD7CF7"/>
    <w:rsid w:val="00BD7F9E"/>
    <w:rsid w:val="00BE0185"/>
    <w:rsid w:val="00BE0AB4"/>
    <w:rsid w:val="00BE1C01"/>
    <w:rsid w:val="00BE234E"/>
    <w:rsid w:val="00BE32B3"/>
    <w:rsid w:val="00BE3411"/>
    <w:rsid w:val="00BE3961"/>
    <w:rsid w:val="00BE4AD1"/>
    <w:rsid w:val="00BE4AF4"/>
    <w:rsid w:val="00BE4D6C"/>
    <w:rsid w:val="00BE5378"/>
    <w:rsid w:val="00BE54C0"/>
    <w:rsid w:val="00BE577E"/>
    <w:rsid w:val="00BE5FEE"/>
    <w:rsid w:val="00BF0C62"/>
    <w:rsid w:val="00BF1306"/>
    <w:rsid w:val="00BF1533"/>
    <w:rsid w:val="00BF21EC"/>
    <w:rsid w:val="00BF24E3"/>
    <w:rsid w:val="00BF3405"/>
    <w:rsid w:val="00BF4964"/>
    <w:rsid w:val="00BF4CB7"/>
    <w:rsid w:val="00BF5341"/>
    <w:rsid w:val="00BF6678"/>
    <w:rsid w:val="00BF6D2E"/>
    <w:rsid w:val="00BF727D"/>
    <w:rsid w:val="00C00CC4"/>
    <w:rsid w:val="00C00DA3"/>
    <w:rsid w:val="00C029F8"/>
    <w:rsid w:val="00C03124"/>
    <w:rsid w:val="00C04298"/>
    <w:rsid w:val="00C053AF"/>
    <w:rsid w:val="00C05D00"/>
    <w:rsid w:val="00C06881"/>
    <w:rsid w:val="00C06ACE"/>
    <w:rsid w:val="00C073FB"/>
    <w:rsid w:val="00C100EC"/>
    <w:rsid w:val="00C10FCE"/>
    <w:rsid w:val="00C14CDC"/>
    <w:rsid w:val="00C15100"/>
    <w:rsid w:val="00C15B72"/>
    <w:rsid w:val="00C15F29"/>
    <w:rsid w:val="00C16739"/>
    <w:rsid w:val="00C16971"/>
    <w:rsid w:val="00C16C3D"/>
    <w:rsid w:val="00C16ED1"/>
    <w:rsid w:val="00C16F38"/>
    <w:rsid w:val="00C17A1E"/>
    <w:rsid w:val="00C20757"/>
    <w:rsid w:val="00C20E5A"/>
    <w:rsid w:val="00C2160D"/>
    <w:rsid w:val="00C21AC9"/>
    <w:rsid w:val="00C21BB3"/>
    <w:rsid w:val="00C22F84"/>
    <w:rsid w:val="00C23A5E"/>
    <w:rsid w:val="00C242C5"/>
    <w:rsid w:val="00C2514C"/>
    <w:rsid w:val="00C2590F"/>
    <w:rsid w:val="00C27AB1"/>
    <w:rsid w:val="00C3080F"/>
    <w:rsid w:val="00C3112C"/>
    <w:rsid w:val="00C32135"/>
    <w:rsid w:val="00C321D6"/>
    <w:rsid w:val="00C33DD5"/>
    <w:rsid w:val="00C3420B"/>
    <w:rsid w:val="00C36117"/>
    <w:rsid w:val="00C36F89"/>
    <w:rsid w:val="00C378EA"/>
    <w:rsid w:val="00C40492"/>
    <w:rsid w:val="00C4099A"/>
    <w:rsid w:val="00C40D2A"/>
    <w:rsid w:val="00C40FC9"/>
    <w:rsid w:val="00C41D9C"/>
    <w:rsid w:val="00C41EA5"/>
    <w:rsid w:val="00C4251B"/>
    <w:rsid w:val="00C43750"/>
    <w:rsid w:val="00C43FBE"/>
    <w:rsid w:val="00C44560"/>
    <w:rsid w:val="00C44840"/>
    <w:rsid w:val="00C45234"/>
    <w:rsid w:val="00C46597"/>
    <w:rsid w:val="00C46D31"/>
    <w:rsid w:val="00C4715D"/>
    <w:rsid w:val="00C50685"/>
    <w:rsid w:val="00C506BC"/>
    <w:rsid w:val="00C515E2"/>
    <w:rsid w:val="00C5166F"/>
    <w:rsid w:val="00C51C2E"/>
    <w:rsid w:val="00C52591"/>
    <w:rsid w:val="00C5579C"/>
    <w:rsid w:val="00C5755E"/>
    <w:rsid w:val="00C60CE4"/>
    <w:rsid w:val="00C616FC"/>
    <w:rsid w:val="00C61887"/>
    <w:rsid w:val="00C62439"/>
    <w:rsid w:val="00C628B8"/>
    <w:rsid w:val="00C63777"/>
    <w:rsid w:val="00C6498B"/>
    <w:rsid w:val="00C65AC3"/>
    <w:rsid w:val="00C66574"/>
    <w:rsid w:val="00C66FB3"/>
    <w:rsid w:val="00C67B9F"/>
    <w:rsid w:val="00C72EF8"/>
    <w:rsid w:val="00C74A42"/>
    <w:rsid w:val="00C74AA3"/>
    <w:rsid w:val="00C74DC8"/>
    <w:rsid w:val="00C75D52"/>
    <w:rsid w:val="00C77A0E"/>
    <w:rsid w:val="00C77AD4"/>
    <w:rsid w:val="00C77E49"/>
    <w:rsid w:val="00C816A0"/>
    <w:rsid w:val="00C84EC3"/>
    <w:rsid w:val="00C911D6"/>
    <w:rsid w:val="00C915B3"/>
    <w:rsid w:val="00C92F49"/>
    <w:rsid w:val="00C95FAD"/>
    <w:rsid w:val="00C96427"/>
    <w:rsid w:val="00C968BF"/>
    <w:rsid w:val="00C96A3D"/>
    <w:rsid w:val="00C9706A"/>
    <w:rsid w:val="00C974EF"/>
    <w:rsid w:val="00C9770C"/>
    <w:rsid w:val="00CA1331"/>
    <w:rsid w:val="00CA213C"/>
    <w:rsid w:val="00CA23E4"/>
    <w:rsid w:val="00CA292F"/>
    <w:rsid w:val="00CA565E"/>
    <w:rsid w:val="00CA58AB"/>
    <w:rsid w:val="00CA60A3"/>
    <w:rsid w:val="00CA6DAB"/>
    <w:rsid w:val="00CB065F"/>
    <w:rsid w:val="00CB1CDF"/>
    <w:rsid w:val="00CB1E03"/>
    <w:rsid w:val="00CB21AA"/>
    <w:rsid w:val="00CB44EE"/>
    <w:rsid w:val="00CB4824"/>
    <w:rsid w:val="00CB61AA"/>
    <w:rsid w:val="00CB74FD"/>
    <w:rsid w:val="00CC0145"/>
    <w:rsid w:val="00CC194D"/>
    <w:rsid w:val="00CC29F5"/>
    <w:rsid w:val="00CC4829"/>
    <w:rsid w:val="00CC4AEF"/>
    <w:rsid w:val="00CD1460"/>
    <w:rsid w:val="00CD2A8A"/>
    <w:rsid w:val="00CD2BC8"/>
    <w:rsid w:val="00CD2D01"/>
    <w:rsid w:val="00CD2F9A"/>
    <w:rsid w:val="00CD3CEB"/>
    <w:rsid w:val="00CD422E"/>
    <w:rsid w:val="00CD488F"/>
    <w:rsid w:val="00CD50D0"/>
    <w:rsid w:val="00CD5438"/>
    <w:rsid w:val="00CD5746"/>
    <w:rsid w:val="00CD5804"/>
    <w:rsid w:val="00CD63A9"/>
    <w:rsid w:val="00CD7E00"/>
    <w:rsid w:val="00CE0499"/>
    <w:rsid w:val="00CE178D"/>
    <w:rsid w:val="00CE20BF"/>
    <w:rsid w:val="00CE2451"/>
    <w:rsid w:val="00CE2CF0"/>
    <w:rsid w:val="00CE3674"/>
    <w:rsid w:val="00CE3801"/>
    <w:rsid w:val="00CE4F79"/>
    <w:rsid w:val="00CE5362"/>
    <w:rsid w:val="00CE5C18"/>
    <w:rsid w:val="00CE5CB6"/>
    <w:rsid w:val="00CE7087"/>
    <w:rsid w:val="00CE7933"/>
    <w:rsid w:val="00CF058C"/>
    <w:rsid w:val="00CF0F52"/>
    <w:rsid w:val="00CF335F"/>
    <w:rsid w:val="00CF3E15"/>
    <w:rsid w:val="00CF54F8"/>
    <w:rsid w:val="00CF5EAA"/>
    <w:rsid w:val="00CF6538"/>
    <w:rsid w:val="00CF676E"/>
    <w:rsid w:val="00CF75A4"/>
    <w:rsid w:val="00CF75EE"/>
    <w:rsid w:val="00D00609"/>
    <w:rsid w:val="00D01D4A"/>
    <w:rsid w:val="00D01DFC"/>
    <w:rsid w:val="00D02754"/>
    <w:rsid w:val="00D02992"/>
    <w:rsid w:val="00D03A36"/>
    <w:rsid w:val="00D03AD5"/>
    <w:rsid w:val="00D03C72"/>
    <w:rsid w:val="00D0681D"/>
    <w:rsid w:val="00D0690D"/>
    <w:rsid w:val="00D06BF2"/>
    <w:rsid w:val="00D06CA8"/>
    <w:rsid w:val="00D06E3E"/>
    <w:rsid w:val="00D1130C"/>
    <w:rsid w:val="00D11C86"/>
    <w:rsid w:val="00D12AE2"/>
    <w:rsid w:val="00D13F71"/>
    <w:rsid w:val="00D1751B"/>
    <w:rsid w:val="00D17D8C"/>
    <w:rsid w:val="00D2008F"/>
    <w:rsid w:val="00D2040E"/>
    <w:rsid w:val="00D21761"/>
    <w:rsid w:val="00D22961"/>
    <w:rsid w:val="00D2309A"/>
    <w:rsid w:val="00D250D9"/>
    <w:rsid w:val="00D268C3"/>
    <w:rsid w:val="00D26C87"/>
    <w:rsid w:val="00D27057"/>
    <w:rsid w:val="00D27A93"/>
    <w:rsid w:val="00D312EB"/>
    <w:rsid w:val="00D3252D"/>
    <w:rsid w:val="00D33A9C"/>
    <w:rsid w:val="00D343BF"/>
    <w:rsid w:val="00D3446C"/>
    <w:rsid w:val="00D34C3D"/>
    <w:rsid w:val="00D36098"/>
    <w:rsid w:val="00D366DF"/>
    <w:rsid w:val="00D36BF2"/>
    <w:rsid w:val="00D36E2D"/>
    <w:rsid w:val="00D40951"/>
    <w:rsid w:val="00D4123B"/>
    <w:rsid w:val="00D424A0"/>
    <w:rsid w:val="00D42F70"/>
    <w:rsid w:val="00D44B42"/>
    <w:rsid w:val="00D44F4E"/>
    <w:rsid w:val="00D460A5"/>
    <w:rsid w:val="00D50CDF"/>
    <w:rsid w:val="00D52F17"/>
    <w:rsid w:val="00D54CB4"/>
    <w:rsid w:val="00D54D0C"/>
    <w:rsid w:val="00D54DF2"/>
    <w:rsid w:val="00D55F72"/>
    <w:rsid w:val="00D5645E"/>
    <w:rsid w:val="00D56A6B"/>
    <w:rsid w:val="00D56A7B"/>
    <w:rsid w:val="00D56B0C"/>
    <w:rsid w:val="00D56BD2"/>
    <w:rsid w:val="00D60153"/>
    <w:rsid w:val="00D604DE"/>
    <w:rsid w:val="00D61BD3"/>
    <w:rsid w:val="00D61E53"/>
    <w:rsid w:val="00D63EC9"/>
    <w:rsid w:val="00D65903"/>
    <w:rsid w:val="00D65A98"/>
    <w:rsid w:val="00D6623E"/>
    <w:rsid w:val="00D66C8F"/>
    <w:rsid w:val="00D66D00"/>
    <w:rsid w:val="00D701F5"/>
    <w:rsid w:val="00D70249"/>
    <w:rsid w:val="00D7034D"/>
    <w:rsid w:val="00D706E3"/>
    <w:rsid w:val="00D70D9C"/>
    <w:rsid w:val="00D70E28"/>
    <w:rsid w:val="00D715A3"/>
    <w:rsid w:val="00D729E9"/>
    <w:rsid w:val="00D72ACC"/>
    <w:rsid w:val="00D7336B"/>
    <w:rsid w:val="00D73645"/>
    <w:rsid w:val="00D74A69"/>
    <w:rsid w:val="00D75ACA"/>
    <w:rsid w:val="00D76435"/>
    <w:rsid w:val="00D80B58"/>
    <w:rsid w:val="00D81CF6"/>
    <w:rsid w:val="00D823FF"/>
    <w:rsid w:val="00D824BA"/>
    <w:rsid w:val="00D836D1"/>
    <w:rsid w:val="00D846C9"/>
    <w:rsid w:val="00D858F4"/>
    <w:rsid w:val="00D86506"/>
    <w:rsid w:val="00D874DA"/>
    <w:rsid w:val="00D87D2E"/>
    <w:rsid w:val="00D9066A"/>
    <w:rsid w:val="00D90902"/>
    <w:rsid w:val="00D90CB6"/>
    <w:rsid w:val="00D90DB8"/>
    <w:rsid w:val="00D93071"/>
    <w:rsid w:val="00D93D00"/>
    <w:rsid w:val="00D95684"/>
    <w:rsid w:val="00D95AC6"/>
    <w:rsid w:val="00D95E8F"/>
    <w:rsid w:val="00D978A1"/>
    <w:rsid w:val="00DA07BA"/>
    <w:rsid w:val="00DA0AD6"/>
    <w:rsid w:val="00DA0B02"/>
    <w:rsid w:val="00DA1670"/>
    <w:rsid w:val="00DA2F5B"/>
    <w:rsid w:val="00DA3DDC"/>
    <w:rsid w:val="00DA40E8"/>
    <w:rsid w:val="00DA54B4"/>
    <w:rsid w:val="00DA55C2"/>
    <w:rsid w:val="00DA6326"/>
    <w:rsid w:val="00DB006E"/>
    <w:rsid w:val="00DB0914"/>
    <w:rsid w:val="00DB1876"/>
    <w:rsid w:val="00DB23B3"/>
    <w:rsid w:val="00DB23CD"/>
    <w:rsid w:val="00DB26AE"/>
    <w:rsid w:val="00DB2C91"/>
    <w:rsid w:val="00DB3154"/>
    <w:rsid w:val="00DB5FBB"/>
    <w:rsid w:val="00DB6ACE"/>
    <w:rsid w:val="00DB6C73"/>
    <w:rsid w:val="00DB7D08"/>
    <w:rsid w:val="00DC1DAE"/>
    <w:rsid w:val="00DC2763"/>
    <w:rsid w:val="00DC446E"/>
    <w:rsid w:val="00DC48B1"/>
    <w:rsid w:val="00DC49AD"/>
    <w:rsid w:val="00DD1F17"/>
    <w:rsid w:val="00DD3081"/>
    <w:rsid w:val="00DD5513"/>
    <w:rsid w:val="00DD6616"/>
    <w:rsid w:val="00DD70FD"/>
    <w:rsid w:val="00DE0E98"/>
    <w:rsid w:val="00DE1043"/>
    <w:rsid w:val="00DE14B8"/>
    <w:rsid w:val="00DE1597"/>
    <w:rsid w:val="00DE2C2C"/>
    <w:rsid w:val="00DE614C"/>
    <w:rsid w:val="00DE6AA8"/>
    <w:rsid w:val="00DE6BE3"/>
    <w:rsid w:val="00DF0E6E"/>
    <w:rsid w:val="00DF1B46"/>
    <w:rsid w:val="00DF1D30"/>
    <w:rsid w:val="00DF1D4E"/>
    <w:rsid w:val="00DF3282"/>
    <w:rsid w:val="00DF32F3"/>
    <w:rsid w:val="00DF5707"/>
    <w:rsid w:val="00DF5A6D"/>
    <w:rsid w:val="00DF5FEA"/>
    <w:rsid w:val="00DF6884"/>
    <w:rsid w:val="00DF6B68"/>
    <w:rsid w:val="00DF6FAC"/>
    <w:rsid w:val="00E004FB"/>
    <w:rsid w:val="00E00FC5"/>
    <w:rsid w:val="00E01088"/>
    <w:rsid w:val="00E023B9"/>
    <w:rsid w:val="00E037B6"/>
    <w:rsid w:val="00E03B07"/>
    <w:rsid w:val="00E042B2"/>
    <w:rsid w:val="00E06947"/>
    <w:rsid w:val="00E1009A"/>
    <w:rsid w:val="00E10842"/>
    <w:rsid w:val="00E10B5D"/>
    <w:rsid w:val="00E12A05"/>
    <w:rsid w:val="00E1635D"/>
    <w:rsid w:val="00E17A95"/>
    <w:rsid w:val="00E206F5"/>
    <w:rsid w:val="00E21BF2"/>
    <w:rsid w:val="00E23BFD"/>
    <w:rsid w:val="00E24938"/>
    <w:rsid w:val="00E256E0"/>
    <w:rsid w:val="00E26E75"/>
    <w:rsid w:val="00E271F2"/>
    <w:rsid w:val="00E278D2"/>
    <w:rsid w:val="00E27D66"/>
    <w:rsid w:val="00E27F0A"/>
    <w:rsid w:val="00E3041F"/>
    <w:rsid w:val="00E30D0F"/>
    <w:rsid w:val="00E3171B"/>
    <w:rsid w:val="00E324A8"/>
    <w:rsid w:val="00E327A7"/>
    <w:rsid w:val="00E32971"/>
    <w:rsid w:val="00E32C4C"/>
    <w:rsid w:val="00E346A6"/>
    <w:rsid w:val="00E35563"/>
    <w:rsid w:val="00E403A1"/>
    <w:rsid w:val="00E41655"/>
    <w:rsid w:val="00E427EF"/>
    <w:rsid w:val="00E42D89"/>
    <w:rsid w:val="00E512E1"/>
    <w:rsid w:val="00E518BB"/>
    <w:rsid w:val="00E51E78"/>
    <w:rsid w:val="00E52302"/>
    <w:rsid w:val="00E530EB"/>
    <w:rsid w:val="00E53532"/>
    <w:rsid w:val="00E53CCE"/>
    <w:rsid w:val="00E54306"/>
    <w:rsid w:val="00E543A8"/>
    <w:rsid w:val="00E5453E"/>
    <w:rsid w:val="00E56722"/>
    <w:rsid w:val="00E56931"/>
    <w:rsid w:val="00E56BC4"/>
    <w:rsid w:val="00E57762"/>
    <w:rsid w:val="00E61041"/>
    <w:rsid w:val="00E61494"/>
    <w:rsid w:val="00E62174"/>
    <w:rsid w:val="00E64834"/>
    <w:rsid w:val="00E65617"/>
    <w:rsid w:val="00E67B16"/>
    <w:rsid w:val="00E70452"/>
    <w:rsid w:val="00E7099D"/>
    <w:rsid w:val="00E71A2C"/>
    <w:rsid w:val="00E71C67"/>
    <w:rsid w:val="00E737A6"/>
    <w:rsid w:val="00E73B27"/>
    <w:rsid w:val="00E73D8A"/>
    <w:rsid w:val="00E74D42"/>
    <w:rsid w:val="00E75734"/>
    <w:rsid w:val="00E75E51"/>
    <w:rsid w:val="00E77A21"/>
    <w:rsid w:val="00E77DC8"/>
    <w:rsid w:val="00E80302"/>
    <w:rsid w:val="00E805ED"/>
    <w:rsid w:val="00E807BA"/>
    <w:rsid w:val="00E80C96"/>
    <w:rsid w:val="00E8153B"/>
    <w:rsid w:val="00E8259F"/>
    <w:rsid w:val="00E8278A"/>
    <w:rsid w:val="00E84A84"/>
    <w:rsid w:val="00E857F7"/>
    <w:rsid w:val="00E86E01"/>
    <w:rsid w:val="00E90790"/>
    <w:rsid w:val="00E915F2"/>
    <w:rsid w:val="00E91A11"/>
    <w:rsid w:val="00E91E99"/>
    <w:rsid w:val="00E921AA"/>
    <w:rsid w:val="00E92FDC"/>
    <w:rsid w:val="00E93BA2"/>
    <w:rsid w:val="00E94936"/>
    <w:rsid w:val="00E95693"/>
    <w:rsid w:val="00E96A5B"/>
    <w:rsid w:val="00E96D81"/>
    <w:rsid w:val="00E97727"/>
    <w:rsid w:val="00E977D2"/>
    <w:rsid w:val="00EA04D4"/>
    <w:rsid w:val="00EA09B5"/>
    <w:rsid w:val="00EA0AD0"/>
    <w:rsid w:val="00EA0EC3"/>
    <w:rsid w:val="00EA11EC"/>
    <w:rsid w:val="00EA16F1"/>
    <w:rsid w:val="00EA2ECD"/>
    <w:rsid w:val="00EA3740"/>
    <w:rsid w:val="00EA4EB2"/>
    <w:rsid w:val="00EA52B1"/>
    <w:rsid w:val="00EA5707"/>
    <w:rsid w:val="00EA73D2"/>
    <w:rsid w:val="00EB087F"/>
    <w:rsid w:val="00EB2BEA"/>
    <w:rsid w:val="00EB32B1"/>
    <w:rsid w:val="00EB372D"/>
    <w:rsid w:val="00EB52D7"/>
    <w:rsid w:val="00EB5338"/>
    <w:rsid w:val="00EB6366"/>
    <w:rsid w:val="00EC1115"/>
    <w:rsid w:val="00EC1339"/>
    <w:rsid w:val="00EC1530"/>
    <w:rsid w:val="00EC3758"/>
    <w:rsid w:val="00EC566E"/>
    <w:rsid w:val="00EC64CD"/>
    <w:rsid w:val="00EC6675"/>
    <w:rsid w:val="00EC6A7D"/>
    <w:rsid w:val="00EC712C"/>
    <w:rsid w:val="00EC7865"/>
    <w:rsid w:val="00EC78F4"/>
    <w:rsid w:val="00EC7995"/>
    <w:rsid w:val="00ED157D"/>
    <w:rsid w:val="00ED2D53"/>
    <w:rsid w:val="00ED3DB5"/>
    <w:rsid w:val="00ED4F52"/>
    <w:rsid w:val="00ED546F"/>
    <w:rsid w:val="00ED56C7"/>
    <w:rsid w:val="00ED59AF"/>
    <w:rsid w:val="00ED6B49"/>
    <w:rsid w:val="00ED6B5F"/>
    <w:rsid w:val="00ED6EAB"/>
    <w:rsid w:val="00ED6FC7"/>
    <w:rsid w:val="00ED717B"/>
    <w:rsid w:val="00ED75AA"/>
    <w:rsid w:val="00ED7CB2"/>
    <w:rsid w:val="00EE062F"/>
    <w:rsid w:val="00EE261E"/>
    <w:rsid w:val="00EE2C16"/>
    <w:rsid w:val="00EE2EA2"/>
    <w:rsid w:val="00EE4D14"/>
    <w:rsid w:val="00EE5C92"/>
    <w:rsid w:val="00EE5E61"/>
    <w:rsid w:val="00EE71A8"/>
    <w:rsid w:val="00EF046B"/>
    <w:rsid w:val="00EF0BE5"/>
    <w:rsid w:val="00EF15C0"/>
    <w:rsid w:val="00EF1A6A"/>
    <w:rsid w:val="00EF1B5B"/>
    <w:rsid w:val="00EF2342"/>
    <w:rsid w:val="00EF405B"/>
    <w:rsid w:val="00EF5DA6"/>
    <w:rsid w:val="00EF6838"/>
    <w:rsid w:val="00EF6A59"/>
    <w:rsid w:val="00EF6B9B"/>
    <w:rsid w:val="00EF6DA1"/>
    <w:rsid w:val="00EF7FB0"/>
    <w:rsid w:val="00F002D7"/>
    <w:rsid w:val="00F008E9"/>
    <w:rsid w:val="00F00C81"/>
    <w:rsid w:val="00F01483"/>
    <w:rsid w:val="00F0248F"/>
    <w:rsid w:val="00F04552"/>
    <w:rsid w:val="00F05768"/>
    <w:rsid w:val="00F07654"/>
    <w:rsid w:val="00F07A19"/>
    <w:rsid w:val="00F1024E"/>
    <w:rsid w:val="00F13EF9"/>
    <w:rsid w:val="00F1445E"/>
    <w:rsid w:val="00F156C1"/>
    <w:rsid w:val="00F158BE"/>
    <w:rsid w:val="00F165D8"/>
    <w:rsid w:val="00F16BAA"/>
    <w:rsid w:val="00F17297"/>
    <w:rsid w:val="00F17EAE"/>
    <w:rsid w:val="00F17EF7"/>
    <w:rsid w:val="00F20268"/>
    <w:rsid w:val="00F20F15"/>
    <w:rsid w:val="00F21A3A"/>
    <w:rsid w:val="00F21B85"/>
    <w:rsid w:val="00F23175"/>
    <w:rsid w:val="00F23934"/>
    <w:rsid w:val="00F23A95"/>
    <w:rsid w:val="00F244F6"/>
    <w:rsid w:val="00F2516A"/>
    <w:rsid w:val="00F262FA"/>
    <w:rsid w:val="00F2633F"/>
    <w:rsid w:val="00F2654C"/>
    <w:rsid w:val="00F270A9"/>
    <w:rsid w:val="00F27791"/>
    <w:rsid w:val="00F27D60"/>
    <w:rsid w:val="00F3082D"/>
    <w:rsid w:val="00F34320"/>
    <w:rsid w:val="00F35918"/>
    <w:rsid w:val="00F35A57"/>
    <w:rsid w:val="00F37159"/>
    <w:rsid w:val="00F40CC0"/>
    <w:rsid w:val="00F40CCE"/>
    <w:rsid w:val="00F41C1C"/>
    <w:rsid w:val="00F422BD"/>
    <w:rsid w:val="00F42CCF"/>
    <w:rsid w:val="00F4419B"/>
    <w:rsid w:val="00F44706"/>
    <w:rsid w:val="00F44A08"/>
    <w:rsid w:val="00F5064C"/>
    <w:rsid w:val="00F52F02"/>
    <w:rsid w:val="00F531E3"/>
    <w:rsid w:val="00F5357F"/>
    <w:rsid w:val="00F537D4"/>
    <w:rsid w:val="00F540EA"/>
    <w:rsid w:val="00F546C5"/>
    <w:rsid w:val="00F54A4A"/>
    <w:rsid w:val="00F55016"/>
    <w:rsid w:val="00F5577A"/>
    <w:rsid w:val="00F55B6D"/>
    <w:rsid w:val="00F566EE"/>
    <w:rsid w:val="00F570B8"/>
    <w:rsid w:val="00F6039A"/>
    <w:rsid w:val="00F61146"/>
    <w:rsid w:val="00F615E9"/>
    <w:rsid w:val="00F61983"/>
    <w:rsid w:val="00F61F70"/>
    <w:rsid w:val="00F61FB2"/>
    <w:rsid w:val="00F63ACC"/>
    <w:rsid w:val="00F64DF0"/>
    <w:rsid w:val="00F661D7"/>
    <w:rsid w:val="00F66881"/>
    <w:rsid w:val="00F6728F"/>
    <w:rsid w:val="00F673D0"/>
    <w:rsid w:val="00F677F9"/>
    <w:rsid w:val="00F70015"/>
    <w:rsid w:val="00F7101C"/>
    <w:rsid w:val="00F71795"/>
    <w:rsid w:val="00F71924"/>
    <w:rsid w:val="00F736B4"/>
    <w:rsid w:val="00F748BA"/>
    <w:rsid w:val="00F75005"/>
    <w:rsid w:val="00F760C2"/>
    <w:rsid w:val="00F766F2"/>
    <w:rsid w:val="00F770E4"/>
    <w:rsid w:val="00F77481"/>
    <w:rsid w:val="00F77C39"/>
    <w:rsid w:val="00F8279E"/>
    <w:rsid w:val="00F832B3"/>
    <w:rsid w:val="00F84C5F"/>
    <w:rsid w:val="00F85D8D"/>
    <w:rsid w:val="00F85FB0"/>
    <w:rsid w:val="00F86027"/>
    <w:rsid w:val="00F86657"/>
    <w:rsid w:val="00F86EB0"/>
    <w:rsid w:val="00F87979"/>
    <w:rsid w:val="00F87B40"/>
    <w:rsid w:val="00F903D6"/>
    <w:rsid w:val="00F911B6"/>
    <w:rsid w:val="00F92785"/>
    <w:rsid w:val="00F9302F"/>
    <w:rsid w:val="00F93418"/>
    <w:rsid w:val="00F9351D"/>
    <w:rsid w:val="00F93CDD"/>
    <w:rsid w:val="00F93DCA"/>
    <w:rsid w:val="00F943C9"/>
    <w:rsid w:val="00F94D18"/>
    <w:rsid w:val="00F95810"/>
    <w:rsid w:val="00F95E58"/>
    <w:rsid w:val="00F96241"/>
    <w:rsid w:val="00F96701"/>
    <w:rsid w:val="00FA09D4"/>
    <w:rsid w:val="00FA2FD8"/>
    <w:rsid w:val="00FA4C1B"/>
    <w:rsid w:val="00FA54CB"/>
    <w:rsid w:val="00FA7D89"/>
    <w:rsid w:val="00FB0F27"/>
    <w:rsid w:val="00FB10D6"/>
    <w:rsid w:val="00FB1660"/>
    <w:rsid w:val="00FB238B"/>
    <w:rsid w:val="00FB3908"/>
    <w:rsid w:val="00FB3E16"/>
    <w:rsid w:val="00FB418D"/>
    <w:rsid w:val="00FB448F"/>
    <w:rsid w:val="00FB46A1"/>
    <w:rsid w:val="00FB497C"/>
    <w:rsid w:val="00FB500D"/>
    <w:rsid w:val="00FB50E6"/>
    <w:rsid w:val="00FB5323"/>
    <w:rsid w:val="00FB5EDF"/>
    <w:rsid w:val="00FB609E"/>
    <w:rsid w:val="00FB6B89"/>
    <w:rsid w:val="00FB7987"/>
    <w:rsid w:val="00FB7EEF"/>
    <w:rsid w:val="00FC07FC"/>
    <w:rsid w:val="00FC0865"/>
    <w:rsid w:val="00FC20E1"/>
    <w:rsid w:val="00FC27D9"/>
    <w:rsid w:val="00FC3610"/>
    <w:rsid w:val="00FC4871"/>
    <w:rsid w:val="00FC4CD2"/>
    <w:rsid w:val="00FC5977"/>
    <w:rsid w:val="00FC6212"/>
    <w:rsid w:val="00FC6326"/>
    <w:rsid w:val="00FC6403"/>
    <w:rsid w:val="00FC64A3"/>
    <w:rsid w:val="00FC6802"/>
    <w:rsid w:val="00FC7D5B"/>
    <w:rsid w:val="00FD0445"/>
    <w:rsid w:val="00FD108A"/>
    <w:rsid w:val="00FD1D75"/>
    <w:rsid w:val="00FD2018"/>
    <w:rsid w:val="00FD2B89"/>
    <w:rsid w:val="00FD2F44"/>
    <w:rsid w:val="00FD4AC7"/>
    <w:rsid w:val="00FD5B13"/>
    <w:rsid w:val="00FD6400"/>
    <w:rsid w:val="00FD7F71"/>
    <w:rsid w:val="00FE1613"/>
    <w:rsid w:val="00FE2947"/>
    <w:rsid w:val="00FE3AC4"/>
    <w:rsid w:val="00FE4D52"/>
    <w:rsid w:val="00FE5F45"/>
    <w:rsid w:val="00FE78BC"/>
    <w:rsid w:val="00FE7929"/>
    <w:rsid w:val="00FE7AB8"/>
    <w:rsid w:val="00FE7D91"/>
    <w:rsid w:val="00FE7E32"/>
    <w:rsid w:val="00FF2606"/>
    <w:rsid w:val="00FF2779"/>
    <w:rsid w:val="00FF4F4A"/>
    <w:rsid w:val="00FF5142"/>
    <w:rsid w:val="00FF6540"/>
    <w:rsid w:val="00FF6543"/>
    <w:rsid w:val="00FF693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3C101CA8"/>
  <w15:docId w15:val="{8DF8D30A-BEA5-438B-9015-8010A9F6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5B79"/>
    <w:pPr>
      <w:widowControl w:val="0"/>
      <w:adjustRightInd w:val="0"/>
      <w:spacing w:line="360" w:lineRule="atLeast"/>
      <w:jc w:val="both"/>
      <w:textAlignment w:val="baseline"/>
    </w:pPr>
    <w:rPr>
      <w:sz w:val="24"/>
      <w:szCs w:val="24"/>
    </w:rPr>
  </w:style>
  <w:style w:type="paragraph" w:styleId="Nagwek1">
    <w:name w:val="heading 1"/>
    <w:basedOn w:val="Normalny"/>
    <w:next w:val="Normalny"/>
    <w:link w:val="Nagwek1Znak"/>
    <w:uiPriority w:val="9"/>
    <w:qFormat/>
    <w:rsid w:val="00D2176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blokowy1">
    <w:name w:val="Tekst blokowy1"/>
    <w:basedOn w:val="Normalny"/>
    <w:rsid w:val="000B5B50"/>
    <w:pPr>
      <w:spacing w:line="360" w:lineRule="auto"/>
      <w:ind w:left="851" w:right="709"/>
    </w:pPr>
    <w:rPr>
      <w:sz w:val="28"/>
      <w:szCs w:val="20"/>
    </w:rPr>
  </w:style>
  <w:style w:type="paragraph" w:customStyle="1" w:styleId="ZnakZnakZnak">
    <w:name w:val="Znak Znak Znak"/>
    <w:basedOn w:val="Normalny"/>
    <w:rsid w:val="000B5B50"/>
    <w:pPr>
      <w:spacing w:after="160" w:line="240" w:lineRule="exact"/>
    </w:pPr>
    <w:rPr>
      <w:rFonts w:ascii="Tahoma" w:hAnsi="Tahoma"/>
      <w:sz w:val="20"/>
      <w:szCs w:val="20"/>
      <w:lang w:val="en-US" w:eastAsia="en-US"/>
    </w:rPr>
  </w:style>
  <w:style w:type="paragraph" w:styleId="Tekstpodstawowywcity">
    <w:name w:val="Body Text Indent"/>
    <w:basedOn w:val="Normalny"/>
    <w:rsid w:val="002A263D"/>
    <w:pPr>
      <w:ind w:left="851" w:hanging="284"/>
    </w:pPr>
    <w:rPr>
      <w:szCs w:val="20"/>
    </w:rPr>
  </w:style>
  <w:style w:type="paragraph" w:customStyle="1" w:styleId="ZnakZnak1">
    <w:name w:val="Znak Znak1"/>
    <w:basedOn w:val="Normalny"/>
    <w:rsid w:val="002A263D"/>
    <w:pPr>
      <w:spacing w:after="160" w:line="240" w:lineRule="exact"/>
    </w:pPr>
    <w:rPr>
      <w:rFonts w:ascii="Tahoma" w:hAnsi="Tahoma"/>
      <w:sz w:val="20"/>
      <w:szCs w:val="20"/>
      <w:lang w:val="en-US" w:eastAsia="en-US"/>
    </w:rPr>
  </w:style>
  <w:style w:type="character" w:styleId="Odwoaniedokomentarza">
    <w:name w:val="annotation reference"/>
    <w:uiPriority w:val="99"/>
    <w:semiHidden/>
    <w:rsid w:val="002A263D"/>
    <w:rPr>
      <w:sz w:val="16"/>
      <w:szCs w:val="16"/>
    </w:rPr>
  </w:style>
  <w:style w:type="paragraph" w:styleId="Tekstkomentarza">
    <w:name w:val="annotation text"/>
    <w:basedOn w:val="Normalny"/>
    <w:link w:val="TekstkomentarzaZnak"/>
    <w:uiPriority w:val="99"/>
    <w:rsid w:val="000F424F"/>
    <w:rPr>
      <w:sz w:val="20"/>
      <w:szCs w:val="20"/>
    </w:rPr>
  </w:style>
  <w:style w:type="paragraph" w:styleId="Tekstdymka">
    <w:name w:val="Balloon Text"/>
    <w:basedOn w:val="Normalny"/>
    <w:semiHidden/>
    <w:rsid w:val="000F424F"/>
    <w:rPr>
      <w:rFonts w:ascii="Tahoma" w:hAnsi="Tahoma" w:cs="Tahoma"/>
      <w:sz w:val="16"/>
      <w:szCs w:val="16"/>
    </w:rPr>
  </w:style>
  <w:style w:type="table" w:styleId="Tabela-Siatka">
    <w:name w:val="Table Grid"/>
    <w:basedOn w:val="Standardowy"/>
    <w:rsid w:val="005E09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430379"/>
    <w:rPr>
      <w:color w:val="0000FF"/>
      <w:u w:val="single"/>
    </w:rPr>
  </w:style>
  <w:style w:type="paragraph" w:styleId="Tekstpodstawowy">
    <w:name w:val="Body Text"/>
    <w:basedOn w:val="Normalny"/>
    <w:rsid w:val="000F424F"/>
    <w:pPr>
      <w:spacing w:after="120"/>
    </w:pPr>
  </w:style>
  <w:style w:type="paragraph" w:styleId="Tekstpodstawowy3">
    <w:name w:val="Body Text 3"/>
    <w:basedOn w:val="Normalny"/>
    <w:rsid w:val="0033261A"/>
    <w:pPr>
      <w:spacing w:after="120"/>
    </w:pPr>
    <w:rPr>
      <w:sz w:val="16"/>
      <w:szCs w:val="16"/>
    </w:rPr>
  </w:style>
  <w:style w:type="paragraph" w:styleId="Stopka">
    <w:name w:val="footer"/>
    <w:basedOn w:val="Normalny"/>
    <w:link w:val="StopkaZnak"/>
    <w:uiPriority w:val="99"/>
    <w:rsid w:val="000F424F"/>
    <w:pPr>
      <w:tabs>
        <w:tab w:val="center" w:pos="4536"/>
        <w:tab w:val="right" w:pos="9072"/>
      </w:tabs>
    </w:pPr>
  </w:style>
  <w:style w:type="character" w:styleId="Numerstrony">
    <w:name w:val="page number"/>
    <w:basedOn w:val="Domylnaczcionkaakapitu"/>
    <w:rsid w:val="00BA1462"/>
  </w:style>
  <w:style w:type="paragraph" w:styleId="Tematkomentarza">
    <w:name w:val="annotation subject"/>
    <w:basedOn w:val="Tekstkomentarza"/>
    <w:next w:val="Tekstkomentarza"/>
    <w:link w:val="TematkomentarzaZnak"/>
    <w:uiPriority w:val="99"/>
    <w:semiHidden/>
    <w:unhideWhenUsed/>
    <w:rsid w:val="000F424F"/>
    <w:rPr>
      <w:b/>
      <w:bCs/>
    </w:rPr>
  </w:style>
  <w:style w:type="character" w:customStyle="1" w:styleId="TekstkomentarzaZnak">
    <w:name w:val="Tekst komentarza Znak"/>
    <w:basedOn w:val="Domylnaczcionkaakapitu"/>
    <w:link w:val="Tekstkomentarza"/>
    <w:uiPriority w:val="99"/>
    <w:rsid w:val="00422663"/>
  </w:style>
  <w:style w:type="character" w:customStyle="1" w:styleId="TematkomentarzaZnak">
    <w:name w:val="Temat komentarza Znak"/>
    <w:link w:val="Tematkomentarza"/>
    <w:uiPriority w:val="99"/>
    <w:semiHidden/>
    <w:rsid w:val="00422663"/>
    <w:rPr>
      <w:b/>
      <w:bCs/>
    </w:rPr>
  </w:style>
  <w:style w:type="paragraph" w:customStyle="1" w:styleId="StandardZnakZnakZnakZnakZnakZnak">
    <w:name w:val="Standard Znak Znak Znak Znak Znak Znak"/>
    <w:rsid w:val="000F424F"/>
    <w:pPr>
      <w:widowControl w:val="0"/>
    </w:pPr>
    <w:rPr>
      <w:sz w:val="24"/>
      <w:szCs w:val="24"/>
    </w:rPr>
  </w:style>
  <w:style w:type="paragraph" w:customStyle="1" w:styleId="ZnakZnak">
    <w:name w:val="Znak Znak"/>
    <w:basedOn w:val="Normalny"/>
    <w:rsid w:val="000F424F"/>
    <w:pPr>
      <w:widowControl/>
      <w:adjustRightInd/>
      <w:spacing w:after="160" w:line="240" w:lineRule="exact"/>
      <w:jc w:val="left"/>
      <w:textAlignment w:val="auto"/>
    </w:pPr>
    <w:rPr>
      <w:rFonts w:ascii="Tahoma" w:hAnsi="Tahoma"/>
      <w:sz w:val="20"/>
      <w:szCs w:val="20"/>
      <w:lang w:val="en-US" w:eastAsia="en-US"/>
    </w:rPr>
  </w:style>
  <w:style w:type="paragraph" w:styleId="Poprawka">
    <w:name w:val="Revision"/>
    <w:hidden/>
    <w:uiPriority w:val="99"/>
    <w:semiHidden/>
    <w:rsid w:val="000F424F"/>
    <w:rPr>
      <w:sz w:val="24"/>
      <w:szCs w:val="24"/>
    </w:rPr>
  </w:style>
  <w:style w:type="paragraph" w:styleId="Nagwek">
    <w:name w:val="header"/>
    <w:aliases w:val=" Znak Znak, Znak,Znak,Znak + Wyjustowany,Przed:  3 pt,Po:  7,2 pt,Interlinia:  Wi..."/>
    <w:basedOn w:val="Normalny"/>
    <w:link w:val="NagwekZnak"/>
    <w:uiPriority w:val="99"/>
    <w:unhideWhenUsed/>
    <w:rsid w:val="000F424F"/>
    <w:pPr>
      <w:tabs>
        <w:tab w:val="center" w:pos="4536"/>
        <w:tab w:val="right" w:pos="9072"/>
      </w:tabs>
      <w:spacing w:line="240" w:lineRule="auto"/>
    </w:pPr>
  </w:style>
  <w:style w:type="character" w:customStyle="1" w:styleId="NagwekZnak">
    <w:name w:val="Nagłówek Znak"/>
    <w:aliases w:val=" Znak Znak Znak, Znak Znak1,Znak Znak2,Znak + Wyjustowany Znak,Przed:  3 pt Znak,Po:  7 Znak,2 pt Znak,Interlinia:  Wi... Znak"/>
    <w:link w:val="Nagwek"/>
    <w:uiPriority w:val="99"/>
    <w:rsid w:val="000F424F"/>
    <w:rPr>
      <w:sz w:val="24"/>
      <w:szCs w:val="24"/>
    </w:rPr>
  </w:style>
  <w:style w:type="paragraph" w:styleId="Tekstprzypisudolnego">
    <w:name w:val="footnote text"/>
    <w:basedOn w:val="Normalny"/>
    <w:link w:val="TekstprzypisudolnegoZnak"/>
    <w:uiPriority w:val="99"/>
    <w:semiHidden/>
    <w:unhideWhenUsed/>
    <w:rsid w:val="006A05ED"/>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A05ED"/>
  </w:style>
  <w:style w:type="character" w:styleId="Odwoanieprzypisudolnego">
    <w:name w:val="footnote reference"/>
    <w:uiPriority w:val="99"/>
    <w:semiHidden/>
    <w:unhideWhenUsed/>
    <w:rsid w:val="006A05ED"/>
    <w:rPr>
      <w:vertAlign w:val="superscript"/>
    </w:rPr>
  </w:style>
  <w:style w:type="paragraph" w:customStyle="1" w:styleId="Default">
    <w:name w:val="Default"/>
    <w:rsid w:val="00763F6F"/>
    <w:pPr>
      <w:autoSpaceDE w:val="0"/>
      <w:autoSpaceDN w:val="0"/>
      <w:adjustRightInd w:val="0"/>
    </w:pPr>
    <w:rPr>
      <w:color w:val="000000"/>
      <w:sz w:val="24"/>
      <w:szCs w:val="24"/>
    </w:rPr>
  </w:style>
  <w:style w:type="paragraph" w:styleId="Akapitzlist">
    <w:name w:val="List Paragraph"/>
    <w:basedOn w:val="Normalny"/>
    <w:link w:val="AkapitzlistZnak"/>
    <w:uiPriority w:val="34"/>
    <w:qFormat/>
    <w:rsid w:val="00A90371"/>
    <w:pPr>
      <w:ind w:left="708"/>
    </w:pPr>
  </w:style>
  <w:style w:type="character" w:customStyle="1" w:styleId="AkapitzlistZnak">
    <w:name w:val="Akapit z listą Znak"/>
    <w:link w:val="Akapitzlist"/>
    <w:uiPriority w:val="34"/>
    <w:rsid w:val="008378C0"/>
    <w:rPr>
      <w:sz w:val="24"/>
      <w:szCs w:val="24"/>
    </w:rPr>
  </w:style>
  <w:style w:type="paragraph" w:customStyle="1" w:styleId="a">
    <w:basedOn w:val="Normalny"/>
    <w:next w:val="Mapadokumentu"/>
    <w:link w:val="PlandokumentuZnak"/>
    <w:uiPriority w:val="99"/>
    <w:semiHidden/>
    <w:unhideWhenUsed/>
    <w:rsid w:val="000D4342"/>
    <w:rPr>
      <w:rFonts w:ascii="Tahoma" w:hAnsi="Tahoma"/>
      <w:sz w:val="16"/>
      <w:szCs w:val="16"/>
    </w:rPr>
  </w:style>
  <w:style w:type="character" w:customStyle="1" w:styleId="PlandokumentuZnak">
    <w:name w:val="Plan dokumentu Znak"/>
    <w:link w:val="a"/>
    <w:uiPriority w:val="99"/>
    <w:semiHidden/>
    <w:rsid w:val="00C816A0"/>
    <w:rPr>
      <w:rFonts w:ascii="Tahoma" w:hAnsi="Tahoma"/>
      <w:sz w:val="16"/>
      <w:szCs w:val="16"/>
    </w:rPr>
  </w:style>
  <w:style w:type="paragraph" w:customStyle="1" w:styleId="Znak1">
    <w:name w:val="Znak1"/>
    <w:basedOn w:val="Normalny"/>
    <w:uiPriority w:val="99"/>
    <w:rsid w:val="00486E92"/>
    <w:pPr>
      <w:widowControl/>
      <w:adjustRightInd/>
      <w:spacing w:line="360" w:lineRule="auto"/>
      <w:textAlignment w:val="auto"/>
    </w:pPr>
    <w:rPr>
      <w:rFonts w:ascii="Verdana" w:hAnsi="Verdana"/>
      <w:sz w:val="20"/>
      <w:szCs w:val="20"/>
    </w:rPr>
  </w:style>
  <w:style w:type="paragraph" w:styleId="Tytu">
    <w:name w:val="Title"/>
    <w:aliases w:val="Tytuł Znak3,Tytuł Znak2 Znak,Tytuł Znak1 Znak Znak,Tytuł Znak Znak Znak Znak,Title Char Znak Znak Znak Znak,Tytuł Znak Znak1 Znak,Title Char Znak Znak1 Znak,Tytuł Znak1 Znak1,Tytuł Znak Znak Znak1,Title Char Znak Znak Znak1,Tytuł Znak Znak2"/>
    <w:basedOn w:val="Normalny"/>
    <w:link w:val="TytuZnak"/>
    <w:qFormat/>
    <w:rsid w:val="00486E92"/>
    <w:pPr>
      <w:widowControl/>
      <w:adjustRightInd/>
      <w:spacing w:line="240" w:lineRule="auto"/>
      <w:jc w:val="center"/>
      <w:textAlignment w:val="auto"/>
    </w:pPr>
    <w:rPr>
      <w:b/>
      <w:szCs w:val="20"/>
    </w:rPr>
  </w:style>
  <w:style w:type="character" w:customStyle="1" w:styleId="TytuZnak">
    <w:name w:val="Tytuł Znak"/>
    <w:aliases w:val="Tytuł Znak3 Znak,Tytuł Znak2 Znak Znak,Tytuł Znak1 Znak Znak Znak,Tytuł Znak Znak Znak Znak Znak,Title Char Znak Znak Znak Znak Znak,Tytuł Znak Znak1 Znak Znak,Title Char Znak Znak1 Znak Znak,Tytuł Znak1 Znak1 Znak,Tytuł Znak Znak Znak1 Znak"/>
    <w:link w:val="Tytu"/>
    <w:rsid w:val="00486E92"/>
    <w:rPr>
      <w:b/>
      <w:sz w:val="24"/>
    </w:rPr>
  </w:style>
  <w:style w:type="paragraph" w:styleId="NormalnyWeb">
    <w:name w:val="Normal (Web)"/>
    <w:basedOn w:val="Normalny"/>
    <w:rsid w:val="004E6686"/>
    <w:pPr>
      <w:widowControl/>
      <w:adjustRightInd/>
      <w:spacing w:before="100" w:beforeAutospacing="1" w:after="100" w:afterAutospacing="1" w:line="240" w:lineRule="auto"/>
      <w:jc w:val="left"/>
      <w:textAlignment w:val="auto"/>
    </w:pPr>
  </w:style>
  <w:style w:type="paragraph" w:styleId="Tekstpodstawowywcity2">
    <w:name w:val="Body Text Indent 2"/>
    <w:basedOn w:val="Normalny"/>
    <w:link w:val="Tekstpodstawowywcity2Znak"/>
    <w:uiPriority w:val="99"/>
    <w:unhideWhenUsed/>
    <w:rsid w:val="003F3EAA"/>
    <w:pPr>
      <w:spacing w:after="120" w:line="480" w:lineRule="auto"/>
      <w:ind w:left="283"/>
    </w:pPr>
  </w:style>
  <w:style w:type="character" w:customStyle="1" w:styleId="Tekstpodstawowywcity2Znak">
    <w:name w:val="Tekst podstawowy wcięty 2 Znak"/>
    <w:link w:val="Tekstpodstawowywcity2"/>
    <w:uiPriority w:val="99"/>
    <w:rsid w:val="003F3EAA"/>
    <w:rPr>
      <w:sz w:val="24"/>
      <w:szCs w:val="24"/>
    </w:rPr>
  </w:style>
  <w:style w:type="paragraph" w:styleId="Mapadokumentu">
    <w:name w:val="Document Map"/>
    <w:basedOn w:val="Normalny"/>
    <w:link w:val="MapadokumentuZnak"/>
    <w:uiPriority w:val="99"/>
    <w:semiHidden/>
    <w:unhideWhenUsed/>
    <w:rsid w:val="000D4342"/>
    <w:pPr>
      <w:spacing w:line="240" w:lineRule="auto"/>
    </w:pPr>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0D4342"/>
    <w:rPr>
      <w:rFonts w:ascii="Segoe UI" w:hAnsi="Segoe UI" w:cs="Segoe UI"/>
      <w:sz w:val="16"/>
      <w:szCs w:val="16"/>
    </w:rPr>
  </w:style>
  <w:style w:type="paragraph" w:customStyle="1" w:styleId="Plandokumentu1">
    <w:name w:val="Plan dokumentu1"/>
    <w:basedOn w:val="Normalny"/>
    <w:uiPriority w:val="99"/>
    <w:semiHidden/>
    <w:unhideWhenUsed/>
    <w:rsid w:val="000D4342"/>
    <w:rPr>
      <w:rFonts w:ascii="Tahoma" w:hAnsi="Tahoma"/>
      <w:sz w:val="16"/>
      <w:szCs w:val="16"/>
    </w:rPr>
  </w:style>
  <w:style w:type="character" w:styleId="Pogrubienie">
    <w:name w:val="Strong"/>
    <w:uiPriority w:val="22"/>
    <w:qFormat/>
    <w:rsid w:val="00185B79"/>
    <w:rPr>
      <w:b/>
      <w:bCs/>
    </w:rPr>
  </w:style>
  <w:style w:type="character" w:customStyle="1" w:styleId="apple-converted-space">
    <w:name w:val="apple-converted-space"/>
    <w:basedOn w:val="Domylnaczcionkaakapitu"/>
    <w:rsid w:val="00185B79"/>
  </w:style>
  <w:style w:type="character" w:customStyle="1" w:styleId="StopkaZnak">
    <w:name w:val="Stopka Znak"/>
    <w:link w:val="Stopka"/>
    <w:uiPriority w:val="99"/>
    <w:rsid w:val="00185B79"/>
    <w:rPr>
      <w:sz w:val="24"/>
      <w:szCs w:val="24"/>
    </w:rPr>
  </w:style>
  <w:style w:type="paragraph" w:styleId="Tekstprzypisukocowego">
    <w:name w:val="endnote text"/>
    <w:basedOn w:val="Normalny"/>
    <w:link w:val="TekstprzypisukocowegoZnak"/>
    <w:uiPriority w:val="99"/>
    <w:semiHidden/>
    <w:unhideWhenUsed/>
    <w:rsid w:val="00427E0C"/>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27E0C"/>
  </w:style>
  <w:style w:type="character" w:styleId="Odwoanieprzypisukocowego">
    <w:name w:val="endnote reference"/>
    <w:basedOn w:val="Domylnaczcionkaakapitu"/>
    <w:uiPriority w:val="99"/>
    <w:semiHidden/>
    <w:unhideWhenUsed/>
    <w:rsid w:val="00427E0C"/>
    <w:rPr>
      <w:vertAlign w:val="superscript"/>
    </w:rPr>
  </w:style>
  <w:style w:type="character" w:styleId="UyteHipercze">
    <w:name w:val="FollowedHyperlink"/>
    <w:basedOn w:val="Domylnaczcionkaakapitu"/>
    <w:uiPriority w:val="99"/>
    <w:semiHidden/>
    <w:unhideWhenUsed/>
    <w:rsid w:val="00584ACD"/>
    <w:rPr>
      <w:color w:val="954F72" w:themeColor="followedHyperlink"/>
      <w:u w:val="single"/>
    </w:rPr>
  </w:style>
  <w:style w:type="character" w:customStyle="1" w:styleId="Nagwek1Znak">
    <w:name w:val="Nagłówek 1 Znak"/>
    <w:basedOn w:val="Domylnaczcionkaakapitu"/>
    <w:link w:val="Nagwek1"/>
    <w:uiPriority w:val="9"/>
    <w:rsid w:val="00D2176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599071">
      <w:bodyDiv w:val="1"/>
      <w:marLeft w:val="0"/>
      <w:marRight w:val="0"/>
      <w:marTop w:val="0"/>
      <w:marBottom w:val="0"/>
      <w:divBdr>
        <w:top w:val="none" w:sz="0" w:space="0" w:color="auto"/>
        <w:left w:val="none" w:sz="0" w:space="0" w:color="auto"/>
        <w:bottom w:val="none" w:sz="0" w:space="0" w:color="auto"/>
        <w:right w:val="none" w:sz="0" w:space="0" w:color="auto"/>
      </w:divBdr>
    </w:div>
    <w:div w:id="509294043">
      <w:bodyDiv w:val="1"/>
      <w:marLeft w:val="0"/>
      <w:marRight w:val="0"/>
      <w:marTop w:val="0"/>
      <w:marBottom w:val="0"/>
      <w:divBdr>
        <w:top w:val="none" w:sz="0" w:space="0" w:color="auto"/>
        <w:left w:val="none" w:sz="0" w:space="0" w:color="auto"/>
        <w:bottom w:val="none" w:sz="0" w:space="0" w:color="auto"/>
        <w:right w:val="none" w:sz="0" w:space="0" w:color="auto"/>
      </w:divBdr>
      <w:divsChild>
        <w:div w:id="92744772">
          <w:marLeft w:val="0"/>
          <w:marRight w:val="0"/>
          <w:marTop w:val="0"/>
          <w:marBottom w:val="0"/>
          <w:divBdr>
            <w:top w:val="none" w:sz="0" w:space="0" w:color="auto"/>
            <w:left w:val="none" w:sz="0" w:space="0" w:color="auto"/>
            <w:bottom w:val="none" w:sz="0" w:space="0" w:color="auto"/>
            <w:right w:val="none" w:sz="0" w:space="0" w:color="auto"/>
          </w:divBdr>
        </w:div>
        <w:div w:id="146283046">
          <w:marLeft w:val="0"/>
          <w:marRight w:val="0"/>
          <w:marTop w:val="0"/>
          <w:marBottom w:val="0"/>
          <w:divBdr>
            <w:top w:val="none" w:sz="0" w:space="0" w:color="auto"/>
            <w:left w:val="none" w:sz="0" w:space="0" w:color="auto"/>
            <w:bottom w:val="none" w:sz="0" w:space="0" w:color="auto"/>
            <w:right w:val="none" w:sz="0" w:space="0" w:color="auto"/>
          </w:divBdr>
        </w:div>
        <w:div w:id="159779464">
          <w:marLeft w:val="0"/>
          <w:marRight w:val="0"/>
          <w:marTop w:val="0"/>
          <w:marBottom w:val="0"/>
          <w:divBdr>
            <w:top w:val="none" w:sz="0" w:space="0" w:color="auto"/>
            <w:left w:val="none" w:sz="0" w:space="0" w:color="auto"/>
            <w:bottom w:val="none" w:sz="0" w:space="0" w:color="auto"/>
            <w:right w:val="none" w:sz="0" w:space="0" w:color="auto"/>
          </w:divBdr>
        </w:div>
        <w:div w:id="379137450">
          <w:marLeft w:val="0"/>
          <w:marRight w:val="0"/>
          <w:marTop w:val="0"/>
          <w:marBottom w:val="0"/>
          <w:divBdr>
            <w:top w:val="none" w:sz="0" w:space="0" w:color="auto"/>
            <w:left w:val="none" w:sz="0" w:space="0" w:color="auto"/>
            <w:bottom w:val="none" w:sz="0" w:space="0" w:color="auto"/>
            <w:right w:val="none" w:sz="0" w:space="0" w:color="auto"/>
          </w:divBdr>
        </w:div>
        <w:div w:id="612975246">
          <w:marLeft w:val="0"/>
          <w:marRight w:val="0"/>
          <w:marTop w:val="0"/>
          <w:marBottom w:val="0"/>
          <w:divBdr>
            <w:top w:val="none" w:sz="0" w:space="0" w:color="auto"/>
            <w:left w:val="none" w:sz="0" w:space="0" w:color="auto"/>
            <w:bottom w:val="none" w:sz="0" w:space="0" w:color="auto"/>
            <w:right w:val="none" w:sz="0" w:space="0" w:color="auto"/>
          </w:divBdr>
        </w:div>
        <w:div w:id="670107830">
          <w:marLeft w:val="0"/>
          <w:marRight w:val="0"/>
          <w:marTop w:val="0"/>
          <w:marBottom w:val="0"/>
          <w:divBdr>
            <w:top w:val="none" w:sz="0" w:space="0" w:color="auto"/>
            <w:left w:val="none" w:sz="0" w:space="0" w:color="auto"/>
            <w:bottom w:val="none" w:sz="0" w:space="0" w:color="auto"/>
            <w:right w:val="none" w:sz="0" w:space="0" w:color="auto"/>
          </w:divBdr>
        </w:div>
        <w:div w:id="775906782">
          <w:marLeft w:val="0"/>
          <w:marRight w:val="0"/>
          <w:marTop w:val="0"/>
          <w:marBottom w:val="0"/>
          <w:divBdr>
            <w:top w:val="none" w:sz="0" w:space="0" w:color="auto"/>
            <w:left w:val="none" w:sz="0" w:space="0" w:color="auto"/>
            <w:bottom w:val="none" w:sz="0" w:space="0" w:color="auto"/>
            <w:right w:val="none" w:sz="0" w:space="0" w:color="auto"/>
          </w:divBdr>
        </w:div>
        <w:div w:id="783496018">
          <w:marLeft w:val="0"/>
          <w:marRight w:val="0"/>
          <w:marTop w:val="0"/>
          <w:marBottom w:val="0"/>
          <w:divBdr>
            <w:top w:val="none" w:sz="0" w:space="0" w:color="auto"/>
            <w:left w:val="none" w:sz="0" w:space="0" w:color="auto"/>
            <w:bottom w:val="none" w:sz="0" w:space="0" w:color="auto"/>
            <w:right w:val="none" w:sz="0" w:space="0" w:color="auto"/>
          </w:divBdr>
        </w:div>
        <w:div w:id="839351148">
          <w:marLeft w:val="0"/>
          <w:marRight w:val="0"/>
          <w:marTop w:val="0"/>
          <w:marBottom w:val="0"/>
          <w:divBdr>
            <w:top w:val="none" w:sz="0" w:space="0" w:color="auto"/>
            <w:left w:val="none" w:sz="0" w:space="0" w:color="auto"/>
            <w:bottom w:val="none" w:sz="0" w:space="0" w:color="auto"/>
            <w:right w:val="none" w:sz="0" w:space="0" w:color="auto"/>
          </w:divBdr>
        </w:div>
        <w:div w:id="1062754427">
          <w:marLeft w:val="0"/>
          <w:marRight w:val="0"/>
          <w:marTop w:val="0"/>
          <w:marBottom w:val="0"/>
          <w:divBdr>
            <w:top w:val="none" w:sz="0" w:space="0" w:color="auto"/>
            <w:left w:val="none" w:sz="0" w:space="0" w:color="auto"/>
            <w:bottom w:val="none" w:sz="0" w:space="0" w:color="auto"/>
            <w:right w:val="none" w:sz="0" w:space="0" w:color="auto"/>
          </w:divBdr>
        </w:div>
        <w:div w:id="1111515094">
          <w:marLeft w:val="0"/>
          <w:marRight w:val="0"/>
          <w:marTop w:val="0"/>
          <w:marBottom w:val="0"/>
          <w:divBdr>
            <w:top w:val="none" w:sz="0" w:space="0" w:color="auto"/>
            <w:left w:val="none" w:sz="0" w:space="0" w:color="auto"/>
            <w:bottom w:val="none" w:sz="0" w:space="0" w:color="auto"/>
            <w:right w:val="none" w:sz="0" w:space="0" w:color="auto"/>
          </w:divBdr>
        </w:div>
        <w:div w:id="1144154754">
          <w:marLeft w:val="0"/>
          <w:marRight w:val="0"/>
          <w:marTop w:val="0"/>
          <w:marBottom w:val="0"/>
          <w:divBdr>
            <w:top w:val="none" w:sz="0" w:space="0" w:color="auto"/>
            <w:left w:val="none" w:sz="0" w:space="0" w:color="auto"/>
            <w:bottom w:val="none" w:sz="0" w:space="0" w:color="auto"/>
            <w:right w:val="none" w:sz="0" w:space="0" w:color="auto"/>
          </w:divBdr>
        </w:div>
        <w:div w:id="1344816772">
          <w:marLeft w:val="0"/>
          <w:marRight w:val="0"/>
          <w:marTop w:val="0"/>
          <w:marBottom w:val="0"/>
          <w:divBdr>
            <w:top w:val="none" w:sz="0" w:space="0" w:color="auto"/>
            <w:left w:val="none" w:sz="0" w:space="0" w:color="auto"/>
            <w:bottom w:val="none" w:sz="0" w:space="0" w:color="auto"/>
            <w:right w:val="none" w:sz="0" w:space="0" w:color="auto"/>
          </w:divBdr>
        </w:div>
        <w:div w:id="1363282410">
          <w:marLeft w:val="0"/>
          <w:marRight w:val="0"/>
          <w:marTop w:val="0"/>
          <w:marBottom w:val="0"/>
          <w:divBdr>
            <w:top w:val="none" w:sz="0" w:space="0" w:color="auto"/>
            <w:left w:val="none" w:sz="0" w:space="0" w:color="auto"/>
            <w:bottom w:val="none" w:sz="0" w:space="0" w:color="auto"/>
            <w:right w:val="none" w:sz="0" w:space="0" w:color="auto"/>
          </w:divBdr>
        </w:div>
        <w:div w:id="1462383742">
          <w:marLeft w:val="0"/>
          <w:marRight w:val="0"/>
          <w:marTop w:val="0"/>
          <w:marBottom w:val="0"/>
          <w:divBdr>
            <w:top w:val="none" w:sz="0" w:space="0" w:color="auto"/>
            <w:left w:val="none" w:sz="0" w:space="0" w:color="auto"/>
            <w:bottom w:val="none" w:sz="0" w:space="0" w:color="auto"/>
            <w:right w:val="none" w:sz="0" w:space="0" w:color="auto"/>
          </w:divBdr>
        </w:div>
        <w:div w:id="1465653814">
          <w:marLeft w:val="0"/>
          <w:marRight w:val="0"/>
          <w:marTop w:val="0"/>
          <w:marBottom w:val="0"/>
          <w:divBdr>
            <w:top w:val="none" w:sz="0" w:space="0" w:color="auto"/>
            <w:left w:val="none" w:sz="0" w:space="0" w:color="auto"/>
            <w:bottom w:val="none" w:sz="0" w:space="0" w:color="auto"/>
            <w:right w:val="none" w:sz="0" w:space="0" w:color="auto"/>
          </w:divBdr>
        </w:div>
        <w:div w:id="1566186702">
          <w:marLeft w:val="0"/>
          <w:marRight w:val="0"/>
          <w:marTop w:val="0"/>
          <w:marBottom w:val="0"/>
          <w:divBdr>
            <w:top w:val="none" w:sz="0" w:space="0" w:color="auto"/>
            <w:left w:val="none" w:sz="0" w:space="0" w:color="auto"/>
            <w:bottom w:val="none" w:sz="0" w:space="0" w:color="auto"/>
            <w:right w:val="none" w:sz="0" w:space="0" w:color="auto"/>
          </w:divBdr>
        </w:div>
        <w:div w:id="1786390104">
          <w:marLeft w:val="0"/>
          <w:marRight w:val="0"/>
          <w:marTop w:val="0"/>
          <w:marBottom w:val="0"/>
          <w:divBdr>
            <w:top w:val="none" w:sz="0" w:space="0" w:color="auto"/>
            <w:left w:val="none" w:sz="0" w:space="0" w:color="auto"/>
            <w:bottom w:val="none" w:sz="0" w:space="0" w:color="auto"/>
            <w:right w:val="none" w:sz="0" w:space="0" w:color="auto"/>
          </w:divBdr>
        </w:div>
        <w:div w:id="1835872562">
          <w:marLeft w:val="0"/>
          <w:marRight w:val="0"/>
          <w:marTop w:val="0"/>
          <w:marBottom w:val="0"/>
          <w:divBdr>
            <w:top w:val="none" w:sz="0" w:space="0" w:color="auto"/>
            <w:left w:val="none" w:sz="0" w:space="0" w:color="auto"/>
            <w:bottom w:val="none" w:sz="0" w:space="0" w:color="auto"/>
            <w:right w:val="none" w:sz="0" w:space="0" w:color="auto"/>
          </w:divBdr>
        </w:div>
        <w:div w:id="1886914013">
          <w:marLeft w:val="0"/>
          <w:marRight w:val="0"/>
          <w:marTop w:val="0"/>
          <w:marBottom w:val="0"/>
          <w:divBdr>
            <w:top w:val="none" w:sz="0" w:space="0" w:color="auto"/>
            <w:left w:val="none" w:sz="0" w:space="0" w:color="auto"/>
            <w:bottom w:val="none" w:sz="0" w:space="0" w:color="auto"/>
            <w:right w:val="none" w:sz="0" w:space="0" w:color="auto"/>
          </w:divBdr>
        </w:div>
        <w:div w:id="1896549017">
          <w:marLeft w:val="0"/>
          <w:marRight w:val="0"/>
          <w:marTop w:val="0"/>
          <w:marBottom w:val="0"/>
          <w:divBdr>
            <w:top w:val="none" w:sz="0" w:space="0" w:color="auto"/>
            <w:left w:val="none" w:sz="0" w:space="0" w:color="auto"/>
            <w:bottom w:val="none" w:sz="0" w:space="0" w:color="auto"/>
            <w:right w:val="none" w:sz="0" w:space="0" w:color="auto"/>
          </w:divBdr>
        </w:div>
        <w:div w:id="1909072808">
          <w:marLeft w:val="0"/>
          <w:marRight w:val="0"/>
          <w:marTop w:val="0"/>
          <w:marBottom w:val="0"/>
          <w:divBdr>
            <w:top w:val="none" w:sz="0" w:space="0" w:color="auto"/>
            <w:left w:val="none" w:sz="0" w:space="0" w:color="auto"/>
            <w:bottom w:val="none" w:sz="0" w:space="0" w:color="auto"/>
            <w:right w:val="none" w:sz="0" w:space="0" w:color="auto"/>
          </w:divBdr>
        </w:div>
        <w:div w:id="2015375815">
          <w:marLeft w:val="0"/>
          <w:marRight w:val="0"/>
          <w:marTop w:val="0"/>
          <w:marBottom w:val="0"/>
          <w:divBdr>
            <w:top w:val="none" w:sz="0" w:space="0" w:color="auto"/>
            <w:left w:val="none" w:sz="0" w:space="0" w:color="auto"/>
            <w:bottom w:val="none" w:sz="0" w:space="0" w:color="auto"/>
            <w:right w:val="none" w:sz="0" w:space="0" w:color="auto"/>
          </w:divBdr>
        </w:div>
      </w:divsChild>
    </w:div>
    <w:div w:id="602306168">
      <w:bodyDiv w:val="1"/>
      <w:marLeft w:val="0"/>
      <w:marRight w:val="0"/>
      <w:marTop w:val="0"/>
      <w:marBottom w:val="0"/>
      <w:divBdr>
        <w:top w:val="none" w:sz="0" w:space="0" w:color="auto"/>
        <w:left w:val="none" w:sz="0" w:space="0" w:color="auto"/>
        <w:bottom w:val="none" w:sz="0" w:space="0" w:color="auto"/>
        <w:right w:val="none" w:sz="0" w:space="0" w:color="auto"/>
      </w:divBdr>
      <w:divsChild>
        <w:div w:id="35012621">
          <w:marLeft w:val="0"/>
          <w:marRight w:val="0"/>
          <w:marTop w:val="0"/>
          <w:marBottom w:val="0"/>
          <w:divBdr>
            <w:top w:val="none" w:sz="0" w:space="0" w:color="auto"/>
            <w:left w:val="none" w:sz="0" w:space="0" w:color="auto"/>
            <w:bottom w:val="none" w:sz="0" w:space="0" w:color="auto"/>
            <w:right w:val="none" w:sz="0" w:space="0" w:color="auto"/>
          </w:divBdr>
        </w:div>
        <w:div w:id="50541565">
          <w:marLeft w:val="0"/>
          <w:marRight w:val="0"/>
          <w:marTop w:val="0"/>
          <w:marBottom w:val="0"/>
          <w:divBdr>
            <w:top w:val="none" w:sz="0" w:space="0" w:color="auto"/>
            <w:left w:val="none" w:sz="0" w:space="0" w:color="auto"/>
            <w:bottom w:val="none" w:sz="0" w:space="0" w:color="auto"/>
            <w:right w:val="none" w:sz="0" w:space="0" w:color="auto"/>
          </w:divBdr>
        </w:div>
        <w:div w:id="189102353">
          <w:marLeft w:val="0"/>
          <w:marRight w:val="0"/>
          <w:marTop w:val="0"/>
          <w:marBottom w:val="0"/>
          <w:divBdr>
            <w:top w:val="none" w:sz="0" w:space="0" w:color="auto"/>
            <w:left w:val="none" w:sz="0" w:space="0" w:color="auto"/>
            <w:bottom w:val="none" w:sz="0" w:space="0" w:color="auto"/>
            <w:right w:val="none" w:sz="0" w:space="0" w:color="auto"/>
          </w:divBdr>
        </w:div>
        <w:div w:id="273710231">
          <w:marLeft w:val="0"/>
          <w:marRight w:val="0"/>
          <w:marTop w:val="0"/>
          <w:marBottom w:val="0"/>
          <w:divBdr>
            <w:top w:val="none" w:sz="0" w:space="0" w:color="auto"/>
            <w:left w:val="none" w:sz="0" w:space="0" w:color="auto"/>
            <w:bottom w:val="none" w:sz="0" w:space="0" w:color="auto"/>
            <w:right w:val="none" w:sz="0" w:space="0" w:color="auto"/>
          </w:divBdr>
        </w:div>
        <w:div w:id="394160351">
          <w:marLeft w:val="0"/>
          <w:marRight w:val="0"/>
          <w:marTop w:val="0"/>
          <w:marBottom w:val="0"/>
          <w:divBdr>
            <w:top w:val="none" w:sz="0" w:space="0" w:color="auto"/>
            <w:left w:val="none" w:sz="0" w:space="0" w:color="auto"/>
            <w:bottom w:val="none" w:sz="0" w:space="0" w:color="auto"/>
            <w:right w:val="none" w:sz="0" w:space="0" w:color="auto"/>
          </w:divBdr>
        </w:div>
        <w:div w:id="561798316">
          <w:marLeft w:val="0"/>
          <w:marRight w:val="0"/>
          <w:marTop w:val="0"/>
          <w:marBottom w:val="0"/>
          <w:divBdr>
            <w:top w:val="none" w:sz="0" w:space="0" w:color="auto"/>
            <w:left w:val="none" w:sz="0" w:space="0" w:color="auto"/>
            <w:bottom w:val="none" w:sz="0" w:space="0" w:color="auto"/>
            <w:right w:val="none" w:sz="0" w:space="0" w:color="auto"/>
          </w:divBdr>
        </w:div>
        <w:div w:id="679769930">
          <w:marLeft w:val="0"/>
          <w:marRight w:val="0"/>
          <w:marTop w:val="0"/>
          <w:marBottom w:val="0"/>
          <w:divBdr>
            <w:top w:val="none" w:sz="0" w:space="0" w:color="auto"/>
            <w:left w:val="none" w:sz="0" w:space="0" w:color="auto"/>
            <w:bottom w:val="none" w:sz="0" w:space="0" w:color="auto"/>
            <w:right w:val="none" w:sz="0" w:space="0" w:color="auto"/>
          </w:divBdr>
        </w:div>
        <w:div w:id="946158079">
          <w:marLeft w:val="0"/>
          <w:marRight w:val="0"/>
          <w:marTop w:val="0"/>
          <w:marBottom w:val="0"/>
          <w:divBdr>
            <w:top w:val="none" w:sz="0" w:space="0" w:color="auto"/>
            <w:left w:val="none" w:sz="0" w:space="0" w:color="auto"/>
            <w:bottom w:val="none" w:sz="0" w:space="0" w:color="auto"/>
            <w:right w:val="none" w:sz="0" w:space="0" w:color="auto"/>
          </w:divBdr>
        </w:div>
        <w:div w:id="980383589">
          <w:marLeft w:val="0"/>
          <w:marRight w:val="0"/>
          <w:marTop w:val="0"/>
          <w:marBottom w:val="0"/>
          <w:divBdr>
            <w:top w:val="none" w:sz="0" w:space="0" w:color="auto"/>
            <w:left w:val="none" w:sz="0" w:space="0" w:color="auto"/>
            <w:bottom w:val="none" w:sz="0" w:space="0" w:color="auto"/>
            <w:right w:val="none" w:sz="0" w:space="0" w:color="auto"/>
          </w:divBdr>
        </w:div>
        <w:div w:id="1088111097">
          <w:marLeft w:val="0"/>
          <w:marRight w:val="0"/>
          <w:marTop w:val="0"/>
          <w:marBottom w:val="0"/>
          <w:divBdr>
            <w:top w:val="none" w:sz="0" w:space="0" w:color="auto"/>
            <w:left w:val="none" w:sz="0" w:space="0" w:color="auto"/>
            <w:bottom w:val="none" w:sz="0" w:space="0" w:color="auto"/>
            <w:right w:val="none" w:sz="0" w:space="0" w:color="auto"/>
          </w:divBdr>
        </w:div>
        <w:div w:id="1306546645">
          <w:marLeft w:val="0"/>
          <w:marRight w:val="0"/>
          <w:marTop w:val="0"/>
          <w:marBottom w:val="0"/>
          <w:divBdr>
            <w:top w:val="none" w:sz="0" w:space="0" w:color="auto"/>
            <w:left w:val="none" w:sz="0" w:space="0" w:color="auto"/>
            <w:bottom w:val="none" w:sz="0" w:space="0" w:color="auto"/>
            <w:right w:val="none" w:sz="0" w:space="0" w:color="auto"/>
          </w:divBdr>
        </w:div>
        <w:div w:id="1367950117">
          <w:marLeft w:val="0"/>
          <w:marRight w:val="0"/>
          <w:marTop w:val="0"/>
          <w:marBottom w:val="0"/>
          <w:divBdr>
            <w:top w:val="none" w:sz="0" w:space="0" w:color="auto"/>
            <w:left w:val="none" w:sz="0" w:space="0" w:color="auto"/>
            <w:bottom w:val="none" w:sz="0" w:space="0" w:color="auto"/>
            <w:right w:val="none" w:sz="0" w:space="0" w:color="auto"/>
          </w:divBdr>
        </w:div>
        <w:div w:id="1468281277">
          <w:marLeft w:val="0"/>
          <w:marRight w:val="0"/>
          <w:marTop w:val="0"/>
          <w:marBottom w:val="0"/>
          <w:divBdr>
            <w:top w:val="none" w:sz="0" w:space="0" w:color="auto"/>
            <w:left w:val="none" w:sz="0" w:space="0" w:color="auto"/>
            <w:bottom w:val="none" w:sz="0" w:space="0" w:color="auto"/>
            <w:right w:val="none" w:sz="0" w:space="0" w:color="auto"/>
          </w:divBdr>
        </w:div>
        <w:div w:id="1532911182">
          <w:marLeft w:val="0"/>
          <w:marRight w:val="0"/>
          <w:marTop w:val="0"/>
          <w:marBottom w:val="0"/>
          <w:divBdr>
            <w:top w:val="none" w:sz="0" w:space="0" w:color="auto"/>
            <w:left w:val="none" w:sz="0" w:space="0" w:color="auto"/>
            <w:bottom w:val="none" w:sz="0" w:space="0" w:color="auto"/>
            <w:right w:val="none" w:sz="0" w:space="0" w:color="auto"/>
          </w:divBdr>
        </w:div>
        <w:div w:id="1555048098">
          <w:marLeft w:val="0"/>
          <w:marRight w:val="0"/>
          <w:marTop w:val="0"/>
          <w:marBottom w:val="0"/>
          <w:divBdr>
            <w:top w:val="none" w:sz="0" w:space="0" w:color="auto"/>
            <w:left w:val="none" w:sz="0" w:space="0" w:color="auto"/>
            <w:bottom w:val="none" w:sz="0" w:space="0" w:color="auto"/>
            <w:right w:val="none" w:sz="0" w:space="0" w:color="auto"/>
          </w:divBdr>
        </w:div>
        <w:div w:id="1703557126">
          <w:marLeft w:val="0"/>
          <w:marRight w:val="0"/>
          <w:marTop w:val="0"/>
          <w:marBottom w:val="0"/>
          <w:divBdr>
            <w:top w:val="none" w:sz="0" w:space="0" w:color="auto"/>
            <w:left w:val="none" w:sz="0" w:space="0" w:color="auto"/>
            <w:bottom w:val="none" w:sz="0" w:space="0" w:color="auto"/>
            <w:right w:val="none" w:sz="0" w:space="0" w:color="auto"/>
          </w:divBdr>
        </w:div>
        <w:div w:id="1829129106">
          <w:marLeft w:val="0"/>
          <w:marRight w:val="0"/>
          <w:marTop w:val="0"/>
          <w:marBottom w:val="0"/>
          <w:divBdr>
            <w:top w:val="none" w:sz="0" w:space="0" w:color="auto"/>
            <w:left w:val="none" w:sz="0" w:space="0" w:color="auto"/>
            <w:bottom w:val="none" w:sz="0" w:space="0" w:color="auto"/>
            <w:right w:val="none" w:sz="0" w:space="0" w:color="auto"/>
          </w:divBdr>
        </w:div>
        <w:div w:id="1909027048">
          <w:marLeft w:val="0"/>
          <w:marRight w:val="0"/>
          <w:marTop w:val="0"/>
          <w:marBottom w:val="0"/>
          <w:divBdr>
            <w:top w:val="none" w:sz="0" w:space="0" w:color="auto"/>
            <w:left w:val="none" w:sz="0" w:space="0" w:color="auto"/>
            <w:bottom w:val="none" w:sz="0" w:space="0" w:color="auto"/>
            <w:right w:val="none" w:sz="0" w:space="0" w:color="auto"/>
          </w:divBdr>
        </w:div>
        <w:div w:id="1938173111">
          <w:marLeft w:val="0"/>
          <w:marRight w:val="0"/>
          <w:marTop w:val="0"/>
          <w:marBottom w:val="0"/>
          <w:divBdr>
            <w:top w:val="none" w:sz="0" w:space="0" w:color="auto"/>
            <w:left w:val="none" w:sz="0" w:space="0" w:color="auto"/>
            <w:bottom w:val="none" w:sz="0" w:space="0" w:color="auto"/>
            <w:right w:val="none" w:sz="0" w:space="0" w:color="auto"/>
          </w:divBdr>
        </w:div>
        <w:div w:id="2014330251">
          <w:marLeft w:val="0"/>
          <w:marRight w:val="0"/>
          <w:marTop w:val="0"/>
          <w:marBottom w:val="0"/>
          <w:divBdr>
            <w:top w:val="none" w:sz="0" w:space="0" w:color="auto"/>
            <w:left w:val="none" w:sz="0" w:space="0" w:color="auto"/>
            <w:bottom w:val="none" w:sz="0" w:space="0" w:color="auto"/>
            <w:right w:val="none" w:sz="0" w:space="0" w:color="auto"/>
          </w:divBdr>
        </w:div>
        <w:div w:id="2022966849">
          <w:marLeft w:val="0"/>
          <w:marRight w:val="0"/>
          <w:marTop w:val="0"/>
          <w:marBottom w:val="0"/>
          <w:divBdr>
            <w:top w:val="none" w:sz="0" w:space="0" w:color="auto"/>
            <w:left w:val="none" w:sz="0" w:space="0" w:color="auto"/>
            <w:bottom w:val="none" w:sz="0" w:space="0" w:color="auto"/>
            <w:right w:val="none" w:sz="0" w:space="0" w:color="auto"/>
          </w:divBdr>
        </w:div>
        <w:div w:id="2032603340">
          <w:marLeft w:val="0"/>
          <w:marRight w:val="0"/>
          <w:marTop w:val="0"/>
          <w:marBottom w:val="0"/>
          <w:divBdr>
            <w:top w:val="none" w:sz="0" w:space="0" w:color="auto"/>
            <w:left w:val="none" w:sz="0" w:space="0" w:color="auto"/>
            <w:bottom w:val="none" w:sz="0" w:space="0" w:color="auto"/>
            <w:right w:val="none" w:sz="0" w:space="0" w:color="auto"/>
          </w:divBdr>
        </w:div>
        <w:div w:id="2072146389">
          <w:marLeft w:val="0"/>
          <w:marRight w:val="0"/>
          <w:marTop w:val="0"/>
          <w:marBottom w:val="0"/>
          <w:divBdr>
            <w:top w:val="none" w:sz="0" w:space="0" w:color="auto"/>
            <w:left w:val="none" w:sz="0" w:space="0" w:color="auto"/>
            <w:bottom w:val="none" w:sz="0" w:space="0" w:color="auto"/>
            <w:right w:val="none" w:sz="0" w:space="0" w:color="auto"/>
          </w:divBdr>
        </w:div>
      </w:divsChild>
    </w:div>
    <w:div w:id="951059297">
      <w:bodyDiv w:val="1"/>
      <w:marLeft w:val="0"/>
      <w:marRight w:val="0"/>
      <w:marTop w:val="0"/>
      <w:marBottom w:val="0"/>
      <w:divBdr>
        <w:top w:val="none" w:sz="0" w:space="0" w:color="auto"/>
        <w:left w:val="none" w:sz="0" w:space="0" w:color="auto"/>
        <w:bottom w:val="none" w:sz="0" w:space="0" w:color="auto"/>
        <w:right w:val="none" w:sz="0" w:space="0" w:color="auto"/>
      </w:divBdr>
    </w:div>
    <w:div w:id="1170098623">
      <w:bodyDiv w:val="1"/>
      <w:marLeft w:val="0"/>
      <w:marRight w:val="0"/>
      <w:marTop w:val="0"/>
      <w:marBottom w:val="0"/>
      <w:divBdr>
        <w:top w:val="none" w:sz="0" w:space="0" w:color="auto"/>
        <w:left w:val="none" w:sz="0" w:space="0" w:color="auto"/>
        <w:bottom w:val="none" w:sz="0" w:space="0" w:color="auto"/>
        <w:right w:val="none" w:sz="0" w:space="0" w:color="auto"/>
      </w:divBdr>
    </w:div>
    <w:div w:id="1221550666">
      <w:bodyDiv w:val="1"/>
      <w:marLeft w:val="0"/>
      <w:marRight w:val="0"/>
      <w:marTop w:val="0"/>
      <w:marBottom w:val="0"/>
      <w:divBdr>
        <w:top w:val="none" w:sz="0" w:space="0" w:color="auto"/>
        <w:left w:val="none" w:sz="0" w:space="0" w:color="auto"/>
        <w:bottom w:val="none" w:sz="0" w:space="0" w:color="auto"/>
        <w:right w:val="none" w:sz="0" w:space="0" w:color="auto"/>
      </w:divBdr>
    </w:div>
    <w:div w:id="1570462156">
      <w:bodyDiv w:val="1"/>
      <w:marLeft w:val="0"/>
      <w:marRight w:val="0"/>
      <w:marTop w:val="0"/>
      <w:marBottom w:val="0"/>
      <w:divBdr>
        <w:top w:val="none" w:sz="0" w:space="0" w:color="auto"/>
        <w:left w:val="none" w:sz="0" w:space="0" w:color="auto"/>
        <w:bottom w:val="none" w:sz="0" w:space="0" w:color="auto"/>
        <w:right w:val="none" w:sz="0" w:space="0" w:color="auto"/>
      </w:divBdr>
    </w:div>
    <w:div w:id="1699159849">
      <w:bodyDiv w:val="1"/>
      <w:marLeft w:val="0"/>
      <w:marRight w:val="0"/>
      <w:marTop w:val="0"/>
      <w:marBottom w:val="0"/>
      <w:divBdr>
        <w:top w:val="none" w:sz="0" w:space="0" w:color="auto"/>
        <w:left w:val="none" w:sz="0" w:space="0" w:color="auto"/>
        <w:bottom w:val="none" w:sz="0" w:space="0" w:color="auto"/>
        <w:right w:val="none" w:sz="0" w:space="0" w:color="auto"/>
      </w:divBdr>
    </w:div>
    <w:div w:id="195350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nfosig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gwd.nfosigw.gov.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MKakowsk\Pulpit\regulamin.%20konkursu%20ost..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35774-897E-4591-A14A-A994347AF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regulamin. konkursu ost.</Template>
  <TotalTime>91</TotalTime>
  <Pages>6</Pages>
  <Words>1150</Words>
  <Characters>7399</Characters>
  <Application>Microsoft Office Word</Application>
  <DocSecurity>0</DocSecurity>
  <Lines>180</Lines>
  <Paragraphs>112</Paragraphs>
  <ScaleCrop>false</ScaleCrop>
  <HeadingPairs>
    <vt:vector size="2" baseType="variant">
      <vt:variant>
        <vt:lpstr>Tytuł</vt:lpstr>
      </vt:variant>
      <vt:variant>
        <vt:i4>1</vt:i4>
      </vt:variant>
    </vt:vector>
  </HeadingPairs>
  <TitlesOfParts>
    <vt:vector size="1" baseType="lpstr">
      <vt:lpstr>Regulamin udostępniania środków</vt:lpstr>
    </vt:vector>
  </TitlesOfParts>
  <Company>NFOŚiGW</Company>
  <LinksUpToDate>false</LinksUpToDate>
  <CharactersWithSpaces>8437</CharactersWithSpaces>
  <SharedDoc>false</SharedDoc>
  <HLinks>
    <vt:vector size="36" baseType="variant">
      <vt:variant>
        <vt:i4>7995425</vt:i4>
      </vt:variant>
      <vt:variant>
        <vt:i4>18</vt:i4>
      </vt:variant>
      <vt:variant>
        <vt:i4>0</vt:i4>
      </vt:variant>
      <vt:variant>
        <vt:i4>5</vt:i4>
      </vt:variant>
      <vt:variant>
        <vt:lpwstr>http://www.nfosigw.gov.pl/</vt:lpwstr>
      </vt:variant>
      <vt:variant>
        <vt:lpwstr/>
      </vt:variant>
      <vt:variant>
        <vt:i4>7929889</vt:i4>
      </vt:variant>
      <vt:variant>
        <vt:i4>15</vt:i4>
      </vt:variant>
      <vt:variant>
        <vt:i4>0</vt:i4>
      </vt:variant>
      <vt:variant>
        <vt:i4>5</vt:i4>
      </vt:variant>
      <vt:variant>
        <vt:lpwstr>http://gwd.nfosigw.gov.pl/</vt:lpwstr>
      </vt:variant>
      <vt:variant>
        <vt:lpwstr/>
      </vt:variant>
      <vt:variant>
        <vt:i4>7995425</vt:i4>
      </vt:variant>
      <vt:variant>
        <vt:i4>12</vt:i4>
      </vt:variant>
      <vt:variant>
        <vt:i4>0</vt:i4>
      </vt:variant>
      <vt:variant>
        <vt:i4>5</vt:i4>
      </vt:variant>
      <vt:variant>
        <vt:lpwstr>http://www.nfosigw.gov.pl/</vt:lpwstr>
      </vt:variant>
      <vt:variant>
        <vt:lpwstr/>
      </vt:variant>
      <vt:variant>
        <vt:i4>7995425</vt:i4>
      </vt:variant>
      <vt:variant>
        <vt:i4>9</vt:i4>
      </vt:variant>
      <vt:variant>
        <vt:i4>0</vt:i4>
      </vt:variant>
      <vt:variant>
        <vt:i4>5</vt:i4>
      </vt:variant>
      <vt:variant>
        <vt:lpwstr>http://www.nfosigw.gov.pl/</vt:lpwstr>
      </vt:variant>
      <vt:variant>
        <vt:lpwstr/>
      </vt:variant>
      <vt:variant>
        <vt:i4>7995425</vt:i4>
      </vt:variant>
      <vt:variant>
        <vt:i4>6</vt:i4>
      </vt:variant>
      <vt:variant>
        <vt:i4>0</vt:i4>
      </vt:variant>
      <vt:variant>
        <vt:i4>5</vt:i4>
      </vt:variant>
      <vt:variant>
        <vt:lpwstr>http://www.nfosigw.gov.pl/</vt:lpwstr>
      </vt:variant>
      <vt:variant>
        <vt:lpwstr/>
      </vt:variant>
      <vt:variant>
        <vt:i4>7929889</vt:i4>
      </vt:variant>
      <vt:variant>
        <vt:i4>3</vt:i4>
      </vt:variant>
      <vt:variant>
        <vt:i4>0</vt:i4>
      </vt:variant>
      <vt:variant>
        <vt:i4>5</vt:i4>
      </vt:variant>
      <vt:variant>
        <vt:lpwstr>http://gwd.nfosigw.gov.pl/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udostępniania środków</dc:title>
  <dc:subject/>
  <dc:creator>Kakowska Marta</dc:creator>
  <cp:keywords/>
  <cp:lastModifiedBy>Świątkowska Kamila</cp:lastModifiedBy>
  <cp:revision>6</cp:revision>
  <cp:lastPrinted>2018-03-06T08:10:00Z</cp:lastPrinted>
  <dcterms:created xsi:type="dcterms:W3CDTF">2026-08-31T05:47:00Z</dcterms:created>
  <dcterms:modified xsi:type="dcterms:W3CDTF">2026-09-03T07:43:00Z</dcterms:modified>
</cp:coreProperties>
</file>