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FC" w:rsidRPr="001D2DFC" w:rsidRDefault="001D2DFC" w:rsidP="001D2DF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D2DF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WNIOSEK</w:t>
      </w:r>
      <w:r w:rsidR="00A324E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1D2DF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 CZASOWE ZAPRZESTANIE DZIAŁANOŚCI LECZNICZEJ</w:t>
      </w:r>
    </w:p>
    <w:p w:rsidR="00A324EC" w:rsidRPr="00A324E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Warmińsko-Mazurski Urząd Wojewódzki w Olsztynie</w:t>
      </w:r>
      <w:r w:rsidRPr="001D2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Al. Marsz. J. Piłsudskiego 7/9</w:t>
      </w:r>
    </w:p>
    <w:p w:rsidR="001D2DFC" w:rsidRPr="001D2DFC" w:rsidRDefault="00A324E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10-575 Olsztyn</w:t>
      </w:r>
      <w:r w:rsidR="001D2DFC" w:rsidRPr="001D2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1D2DFC"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D2DFC"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Wydział: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Zdrowia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Komórka realizująca usługę: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Rejestrów i Kształcenia Medycznego – II piętro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Sprawa</w:t>
      </w:r>
      <w:r w:rsidR="00A32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wniosku o uzyskanie zgody na czasowe zaprz</w:t>
      </w:r>
      <w:r w:rsidR="00A324EC">
        <w:rPr>
          <w:rFonts w:ascii="Times New Roman" w:eastAsia="Times New Roman" w:hAnsi="Times New Roman" w:cs="Times New Roman"/>
          <w:sz w:val="24"/>
          <w:szCs w:val="24"/>
          <w:lang w:eastAsia="pl-PL"/>
        </w:rPr>
        <w:t>estanie działalności leczniczej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nieprzekraczający 6 miesi</w:t>
      </w:r>
      <w:r w:rsidR="00A324EC">
        <w:rPr>
          <w:rFonts w:ascii="Times New Roman" w:eastAsia="Times New Roman" w:hAnsi="Times New Roman" w:cs="Times New Roman"/>
          <w:sz w:val="24"/>
          <w:szCs w:val="24"/>
          <w:lang w:eastAsia="pl-PL"/>
        </w:rPr>
        <w:t>ęcy całkowicie lub częściowo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jednej lub więcej jednostek lub komórek organizacyjnych zakładu leczniczego tego podmiotu związanych bezpośrednio</w:t>
      </w:r>
      <w:r w:rsidR="00A324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z udzielaniem tych świadczeń.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Kogo dotyczy?  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podmiotów leczniczych wpisanych do Rejestru Podmiotów Wykonujących Działalność Leczniczą wykonujących działalność leczniczą w rodzaju stacjonarne i całodobowe świadczenia zdrowotne, w zakresie świadczeń zdrowotnych finansowanych ze środków publicznych.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przygotować?  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D2DFC" w:rsidRPr="001D2DFC" w:rsidRDefault="00A324E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złożyć wniosek</w:t>
      </w:r>
      <w:r w:rsidR="001D2DFC"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formie papierowej</w:t>
      </w:r>
      <w:r w:rsidR="001D2DFC"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czasowe zaprzestanie działalności leczniczej wraz z dowodem uiszczenia opłaty skarbowej.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Opłata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Do wniosku o czasowe zaprzestanie działalności należy dołączyć dowód uiszczenia opł</w:t>
      </w:r>
      <w:r w:rsidR="00A32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aty skarbowej w wysokości </w:t>
      </w:r>
      <w:r w:rsidR="00A324EC" w:rsidRPr="00A324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złotych</w:t>
      </w:r>
      <w:r w:rsidR="00A32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decyzji administracyjnej.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Wpłaty należy dokonać na konto: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324EC" w:rsidRPr="00A324E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Miasta Olsztyna, Plac Jana Pawła II nr 1, 10-101 Olsztyn</w:t>
      </w:r>
    </w:p>
    <w:p w:rsidR="001D2DFC" w:rsidRPr="00A324E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Podatków i Opłat</w:t>
      </w:r>
    </w:p>
    <w:p w:rsidR="00A324EC" w:rsidRPr="001D2DFC" w:rsidRDefault="00A324E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09 1030 1508 0000 0008 2310 0003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324E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tytułem: „opłata skarbowa za wydanie decyzji”</w:t>
      </w:r>
    </w:p>
    <w:p w:rsid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Sposób załatwienia sprawy</w:t>
      </w:r>
    </w:p>
    <w:p w:rsidR="00A324EC" w:rsidRPr="001D2DFC" w:rsidRDefault="00A324E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reje</w:t>
      </w:r>
      <w:r w:rsidR="00A324EC">
        <w:rPr>
          <w:rFonts w:ascii="Times New Roman" w:eastAsia="Times New Roman" w:hAnsi="Times New Roman" w:cs="Times New Roman"/>
          <w:sz w:val="24"/>
          <w:szCs w:val="24"/>
          <w:lang w:eastAsia="pl-PL"/>
        </w:rPr>
        <w:t>strowy wyda zgodę albo odmówi jej wydania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drodze decyzji administracyjnej.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 wyrażeniem zgody na czasowe zaprzestanie dz</w:t>
      </w:r>
      <w:r w:rsidR="00A324EC">
        <w:rPr>
          <w:rFonts w:ascii="Times New Roman" w:eastAsia="Times New Roman" w:hAnsi="Times New Roman" w:cs="Times New Roman"/>
          <w:sz w:val="24"/>
          <w:szCs w:val="24"/>
          <w:lang w:eastAsia="pl-PL"/>
        </w:rPr>
        <w:t>iałalności leczniczej zasięgnie</w:t>
      </w: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opinii dyrektora właściwego oddziału wojewódzkiego Narodowego Funduszu Zdrowia. Termin załatwienia sprawy zgodnie z ustawą z dnia 14 czerwca 1960 r. - Kodeks postępowania administracyjnego,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2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Podstawa prawna: </w:t>
      </w:r>
    </w:p>
    <w:p w:rsidR="00A324EC" w:rsidRPr="001D2DFC" w:rsidRDefault="00A324E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2DFC" w:rsidRPr="001D2DFC" w:rsidRDefault="001D2DFC" w:rsidP="00A324E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15 kwietnia 2011 r. o działalności leczniczej,</w:t>
      </w:r>
    </w:p>
    <w:p w:rsidR="001D2DFC" w:rsidRPr="001D2DFC" w:rsidRDefault="001D2DFC" w:rsidP="00A324E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czerwca 1960 r. - Kodeks postępowania administracyjnego,</w:t>
      </w:r>
    </w:p>
    <w:p w:rsidR="001D2DFC" w:rsidRPr="001D2DFC" w:rsidRDefault="001D2DFC" w:rsidP="00A324E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27 sierpnia 2004 r. o świadczeniach opieki zdrowotnej finansowanych ze środków publicznych,</w:t>
      </w:r>
    </w:p>
    <w:p w:rsidR="001D2DFC" w:rsidRPr="001D2DFC" w:rsidRDefault="001D2DFC" w:rsidP="00A324EC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16 listopada 2006 r. o opłacie skarbowej.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DF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D2DFC" w:rsidRPr="001D2DFC" w:rsidRDefault="001D2DFC" w:rsidP="00A324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24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>
                <wp:extent cx="342900" cy="342900"/>
                <wp:effectExtent l="0" t="0" r="0" b="0"/>
                <wp:docPr id="1" name="Prostokąt 1" descr="Logo Biuletynu Informacji Publiczn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442049" id="Prostokąt 1" o:spid="_x0000_s1026" alt="Logo Biuletynu Informacji Publicznej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8C6077" w:rsidRPr="00A324EC" w:rsidRDefault="008C6077" w:rsidP="00A324EC">
      <w:pPr>
        <w:spacing w:after="0" w:line="276" w:lineRule="auto"/>
        <w:rPr>
          <w:sz w:val="24"/>
          <w:szCs w:val="24"/>
        </w:rPr>
      </w:pPr>
    </w:p>
    <w:sectPr w:rsidR="008C6077" w:rsidRPr="00A324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D0975"/>
    <w:multiLevelType w:val="multilevel"/>
    <w:tmpl w:val="DAD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FC"/>
    <w:rsid w:val="001D2DFC"/>
    <w:rsid w:val="008C6077"/>
    <w:rsid w:val="00A3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55A23-8A4B-4DEC-9F7B-E022668A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D2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D2DF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D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2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Krawczyk</dc:creator>
  <cp:keywords/>
  <dc:description/>
  <cp:lastModifiedBy>Dorota Krawczyk</cp:lastModifiedBy>
  <cp:revision>2</cp:revision>
  <dcterms:created xsi:type="dcterms:W3CDTF">2024-01-25T08:58:00Z</dcterms:created>
  <dcterms:modified xsi:type="dcterms:W3CDTF">2024-01-25T09:02:00Z</dcterms:modified>
</cp:coreProperties>
</file>