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990C2" w14:textId="77777777" w:rsidR="00F13AAC" w:rsidRDefault="00994479" w:rsidP="00994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479">
        <w:rPr>
          <w:rFonts w:ascii="Times New Roman" w:hAnsi="Times New Roman" w:cs="Times New Roman"/>
          <w:b/>
          <w:sz w:val="28"/>
          <w:szCs w:val="28"/>
        </w:rPr>
        <w:t xml:space="preserve">Informacja na temat spełniania zobowiązań w ramach mechanizmu </w:t>
      </w:r>
      <w:r w:rsidR="00DA5DA5">
        <w:rPr>
          <w:rFonts w:ascii="Times New Roman" w:hAnsi="Times New Roman" w:cs="Times New Roman"/>
          <w:b/>
          <w:sz w:val="28"/>
          <w:szCs w:val="28"/>
        </w:rPr>
        <w:t>„</w:t>
      </w:r>
      <w:r w:rsidRPr="00994479">
        <w:rPr>
          <w:rFonts w:ascii="Times New Roman" w:hAnsi="Times New Roman" w:cs="Times New Roman"/>
          <w:b/>
          <w:sz w:val="28"/>
          <w:szCs w:val="28"/>
        </w:rPr>
        <w:t xml:space="preserve">Pomoc w formie refundacji kosztów zakupu </w:t>
      </w:r>
      <w:r w:rsidR="00DA5DA5">
        <w:rPr>
          <w:rFonts w:ascii="Times New Roman" w:hAnsi="Times New Roman" w:cs="Times New Roman"/>
          <w:b/>
          <w:sz w:val="28"/>
          <w:szCs w:val="28"/>
        </w:rPr>
        <w:t>owiec lub jagniąt”</w:t>
      </w:r>
    </w:p>
    <w:p w14:paraId="58F33AAA" w14:textId="77777777" w:rsidR="00994479" w:rsidRPr="00217EE4" w:rsidRDefault="00BC68D4" w:rsidP="00BC68D4">
      <w:pPr>
        <w:rPr>
          <w:rFonts w:ascii="Times New Roman" w:hAnsi="Times New Roman" w:cs="Times New Roman"/>
          <w:b/>
          <w:sz w:val="24"/>
          <w:szCs w:val="24"/>
        </w:rPr>
      </w:pPr>
      <w:r w:rsidRPr="00217EE4">
        <w:rPr>
          <w:rFonts w:ascii="Times New Roman" w:hAnsi="Times New Roman" w:cs="Times New Roman"/>
          <w:b/>
          <w:sz w:val="24"/>
          <w:szCs w:val="24"/>
        </w:rPr>
        <w:t xml:space="preserve">Producent </w:t>
      </w:r>
      <w:r w:rsidR="00426E0A" w:rsidRPr="00217EE4">
        <w:rPr>
          <w:rFonts w:ascii="Times New Roman" w:hAnsi="Times New Roman" w:cs="Times New Roman"/>
          <w:b/>
          <w:sz w:val="24"/>
          <w:szCs w:val="24"/>
        </w:rPr>
        <w:t>mleka/świń/owiec</w:t>
      </w:r>
      <w:r w:rsidRPr="00217EE4">
        <w:rPr>
          <w:rFonts w:ascii="Times New Roman" w:hAnsi="Times New Roman" w:cs="Times New Roman"/>
          <w:b/>
          <w:sz w:val="24"/>
          <w:szCs w:val="24"/>
        </w:rPr>
        <w:t xml:space="preserve">, jest zobowiązany do utrzymywania </w:t>
      </w:r>
      <w:r w:rsidR="00426E0A" w:rsidRPr="00217EE4">
        <w:rPr>
          <w:rFonts w:ascii="Times New Roman" w:hAnsi="Times New Roman" w:cs="Times New Roman"/>
          <w:b/>
          <w:sz w:val="24"/>
          <w:szCs w:val="24"/>
        </w:rPr>
        <w:t>owiec lub jagniąt</w:t>
      </w:r>
      <w:r w:rsidRPr="00217EE4">
        <w:rPr>
          <w:rFonts w:ascii="Times New Roman" w:hAnsi="Times New Roman" w:cs="Times New Roman"/>
          <w:b/>
          <w:sz w:val="24"/>
          <w:szCs w:val="24"/>
        </w:rPr>
        <w:t>, do których udzielono pomocy; nie krócej niż do dnia 31 lipca 2020 r.</w:t>
      </w:r>
    </w:p>
    <w:p w14:paraId="061E83F2" w14:textId="77777777" w:rsidR="00326F1A" w:rsidRPr="00BC68D4" w:rsidRDefault="00326F1A" w:rsidP="00217EE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68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14:paraId="5BB89BE0" w14:textId="77777777" w:rsidR="00326F1A" w:rsidRDefault="00326F1A" w:rsidP="00217EE4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przeprowadzać będzie kontrole administracyjne oraz kontrole na miejscu </w:t>
      </w:r>
      <w:r w:rsidR="005F0A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u producenta mleka</w:t>
      </w:r>
      <w:r w:rsidR="007C6699">
        <w:rPr>
          <w:rFonts w:ascii="Times New Roman" w:eastAsia="Times New Roman" w:hAnsi="Times New Roman" w:cs="Times New Roman"/>
          <w:sz w:val="24"/>
          <w:szCs w:val="24"/>
          <w:lang w:eastAsia="pl-PL"/>
        </w:rPr>
        <w:t>/świń/owiec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potwierdzenia spełnienia warunków niezbędnych do udzielenia pomocy oraz w zakresie wywiązania się producenta z zobowiązań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40CCB8" w14:textId="77777777" w:rsidR="00326F1A" w:rsidRPr="00105F85" w:rsidRDefault="00326F1A" w:rsidP="00217EE4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po wypłacie pomocy, nastąpi przeniesienie posiadania gospodarstwa producenta </w:t>
      </w:r>
      <w:r w:rsidR="006754A7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mleka/świń/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owiec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zobowiązania uważa się za spełnione, jeżeli następca prawny tego producenta złoży oświadczenie</w:t>
      </w:r>
      <w:r w:rsidR="0067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lub elektronicznej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754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zobowiąże się do ich spełnienia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FAA1B5" w14:textId="49949290" w:rsidR="00326F1A" w:rsidRPr="00807A32" w:rsidRDefault="00326F1A" w:rsidP="00217EE4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76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następcy prawnego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pkt 1.</w:t>
      </w:r>
      <w:r w:rsidR="00B817E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złożyć:</w:t>
      </w:r>
    </w:p>
    <w:p w14:paraId="2E1A880D" w14:textId="77777777" w:rsidR="00326F1A" w:rsidRPr="00C241EE" w:rsidRDefault="00326F1A" w:rsidP="00217EE4">
      <w:pPr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formularzu opracowanym przez Agencję i udostępnionym na stronie internetowej administrowanej przez ARiMR (</w:t>
      </w:r>
      <w:hyperlink r:id="rId5" w:history="1">
        <w:r w:rsidRPr="007D272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AE238C2" w14:textId="77777777" w:rsidR="00326F1A" w:rsidRPr="00384460" w:rsidRDefault="00326F1A" w:rsidP="00217EE4">
      <w:pPr>
        <w:pStyle w:val="Akapitzlist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8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daty przeniesienia posiadania gospodarstwa producenta </w:t>
      </w:r>
      <w:r w:rsidR="007C6699" w:rsidRPr="00384460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mleka/świń/</w:t>
      </w:r>
      <w:r w:rsidRPr="00384460">
        <w:rPr>
          <w:rFonts w:ascii="Times New Roman" w:eastAsia="Times New Roman" w:hAnsi="Times New Roman" w:cs="Times New Roman"/>
          <w:sz w:val="24"/>
          <w:szCs w:val="24"/>
          <w:lang w:eastAsia="pl-PL"/>
        </w:rPr>
        <w:t>owiec,</w:t>
      </w:r>
    </w:p>
    <w:p w14:paraId="63A842BE" w14:textId="77777777" w:rsidR="00326F1A" w:rsidRPr="000A493F" w:rsidRDefault="00326F1A" w:rsidP="00D6497E">
      <w:pPr>
        <w:numPr>
          <w:ilvl w:val="0"/>
          <w:numId w:val="4"/>
        </w:numPr>
        <w:spacing w:after="12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Dyrektora OR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właściwego ze względu na miejsce zamieszkania albo siedzibę producenta</w:t>
      </w:r>
      <w:r w:rsidR="007C6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mleka/świń/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owiec. </w:t>
      </w:r>
    </w:p>
    <w:p w14:paraId="49154BD0" w14:textId="77777777" w:rsidR="00326F1A" w:rsidRPr="00C87CE8" w:rsidRDefault="00326F1A" w:rsidP="00D6497E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Zwrot przyznanej kwoty pomocy </w:t>
      </w:r>
    </w:p>
    <w:p w14:paraId="510A4DC4" w14:textId="77777777" w:rsidR="00E41465" w:rsidRDefault="00326F1A" w:rsidP="00D6497E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bCs/>
          <w:i/>
          <w:lang w:eastAsia="pl-PL"/>
        </w:rPr>
      </w:pPr>
      <w:r w:rsidRPr="001B3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przez producenta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mleka/świń/owiec, </w:t>
      </w:r>
      <w:r w:rsidRPr="001B37E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zobowiązania, dotyczącego</w:t>
      </w:r>
      <w:r w:rsidR="00E41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przez wymagany okres zwierząt, do których udzielono pomocy</w:t>
      </w:r>
      <w:r w:rsidR="00E41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zwrotowi podlega 2,8 % kwoty pomocy wypłaconej do zakupionej owcy lub jagnięcia </w:t>
      </w:r>
      <w:r w:rsidR="006C273E"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rozpoczęty miesiąc niespełniania tego zobowiązania, za każdą owcę lub </w:t>
      </w:r>
      <w:r w:rsidR="00047969"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t>jagnię</w:t>
      </w:r>
      <w:r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odnośnie której zobowiązanie to nie jest spełniane, licząc od dnia </w:t>
      </w:r>
      <w:r w:rsidRPr="006B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47969" w:rsidRPr="006B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47969" w:rsidRPr="006B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Pr="006B6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2017 r</w:t>
      </w:r>
      <w:r w:rsidRPr="006B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="00E414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jednak niż 100% uzyskanej pomocy</w:t>
      </w:r>
      <w:r w:rsidR="00043D3A" w:rsidRP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16B18">
        <w:rPr>
          <w:bCs/>
          <w:i/>
          <w:lang w:eastAsia="pl-PL"/>
        </w:rPr>
        <w:t xml:space="preserve"> </w:t>
      </w:r>
    </w:p>
    <w:p w14:paraId="135644ED" w14:textId="77777777" w:rsidR="00326F1A" w:rsidRPr="006B6980" w:rsidRDefault="000A493F" w:rsidP="006B6980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do zwrotu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określona będzie w </w:t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Informacji w sprawie kwoty </w:t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do zwrotu pobranych środków finansowych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przez 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właściwego </w:t>
      </w:r>
      <w:r w:rsid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OR ARiMR.</w:t>
      </w:r>
    </w:p>
    <w:p w14:paraId="6F9F0113" w14:textId="77777777" w:rsidR="00326F1A" w:rsidRDefault="00326F1A" w:rsidP="006B6980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ustalona do zwrotu kwota pomocy stanowi 100 % uzyskanej pomocy, Dyrektor właściwego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R, w drodze decyzji administracyjnej, stwierdza wygaśnięcie decyzji przyznającej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pomoc.</w:t>
      </w:r>
    </w:p>
    <w:p w14:paraId="41F932F5" w14:textId="4C7D8931" w:rsidR="00197AC6" w:rsidRDefault="00197AC6" w:rsidP="006B6980">
      <w:pPr>
        <w:pStyle w:val="Akapitzlist"/>
        <w:numPr>
          <w:ilvl w:val="1"/>
          <w:numId w:val="1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326F1A" w:rsidRPr="007B75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326F1A" w:rsidRPr="00074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F1A" w:rsidRPr="007B7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niespełnienia przez producenta 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mleka/świń/</w:t>
      </w:r>
      <w:r w:rsidR="00326F1A" w:rsidRPr="00326F1A">
        <w:rPr>
          <w:rFonts w:ascii="Times New Roman" w:eastAsia="Times New Roman" w:hAnsi="Times New Roman" w:cs="Times New Roman"/>
          <w:sz w:val="24"/>
          <w:szCs w:val="24"/>
          <w:lang w:eastAsia="pl-PL"/>
        </w:rPr>
        <w:t>owiec,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F1A" w:rsidRPr="007B757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zobowiązania, dotyczącego</w:t>
      </w:r>
      <w:r w:rsidR="00326F1A"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przez wymagany okres zwierząt, do których udzielono pomocy,</w:t>
      </w:r>
      <w:r w:rsidR="00326F1A"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6F1A"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omoc nie podlega zwrotowi w przypadku wystąpienia w gospodarstwie producenta mleka, przypadków siły wyższej</w:t>
      </w:r>
      <w:r w:rsidR="0037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nadzwyczajnych okoliczności</w:t>
      </w:r>
      <w:r w:rsidR="00326F1A"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art. 2 ust. 2 rozporządzenia </w:t>
      </w:r>
      <w:r w:rsidR="00326F1A" w:rsidRPr="00105F85">
        <w:rPr>
          <w:rFonts w:ascii="Times New Roman" w:hAnsi="Times New Roman" w:cs="Times New Roman"/>
          <w:sz w:val="24"/>
          <w:szCs w:val="24"/>
        </w:rPr>
        <w:t xml:space="preserve">Parlamentu Europejskiego i Rady (UE) nr 1306/2013 </w:t>
      </w:r>
      <w:r w:rsidR="00F12824">
        <w:rPr>
          <w:rFonts w:ascii="Times New Roman" w:hAnsi="Times New Roman" w:cs="Times New Roman"/>
          <w:sz w:val="24"/>
          <w:szCs w:val="24"/>
        </w:rPr>
        <w:br/>
      </w:r>
      <w:r w:rsidR="00326F1A" w:rsidRPr="00105F85">
        <w:rPr>
          <w:rFonts w:ascii="Times New Roman" w:hAnsi="Times New Roman" w:cs="Times New Roman"/>
          <w:sz w:val="24"/>
          <w:szCs w:val="24"/>
        </w:rPr>
        <w:t xml:space="preserve">z dnia 17 grudnia 2013 r. w sprawie finansowania wspólnej polityki rolnej, zarządzania </w:t>
      </w:r>
      <w:r w:rsidR="009E6913">
        <w:rPr>
          <w:rFonts w:ascii="Times New Roman" w:hAnsi="Times New Roman" w:cs="Times New Roman"/>
          <w:sz w:val="24"/>
          <w:szCs w:val="24"/>
        </w:rPr>
        <w:br/>
      </w:r>
      <w:r w:rsidR="00326F1A" w:rsidRPr="00105F85">
        <w:rPr>
          <w:rFonts w:ascii="Times New Roman" w:hAnsi="Times New Roman" w:cs="Times New Roman"/>
          <w:sz w:val="24"/>
          <w:szCs w:val="24"/>
        </w:rPr>
        <w:t xml:space="preserve">nią i monitorowania jej oraz uchylającego rozporządzenia </w:t>
      </w:r>
      <w:r w:rsidR="00B817E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26F1A" w:rsidRPr="000747B1">
        <w:rPr>
          <w:rFonts w:ascii="Times New Roman" w:eastAsia="Times New Roman" w:hAnsi="Times New Roman" w:cs="Times New Roman"/>
          <w:sz w:val="24"/>
          <w:szCs w:val="24"/>
          <w:lang w:eastAsia="pl-PL"/>
        </w:rPr>
        <w:t>…).</w:t>
      </w:r>
    </w:p>
    <w:p w14:paraId="1024C0FE" w14:textId="77777777" w:rsidR="00374FC8" w:rsidRPr="00197AC6" w:rsidRDefault="00374FC8" w:rsidP="00C761E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</w:t>
      </w:r>
      <w:r w:rsidR="00692745" w:rsidRPr="00197AC6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</w:t>
      </w:r>
      <w:r w:rsidRPr="00197AC6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="00692745" w:rsidRPr="00197AC6">
        <w:rPr>
          <w:rFonts w:ascii="Times New Roman" w:eastAsia="Times New Roman" w:hAnsi="Times New Roman" w:cs="Times New Roman"/>
          <w:sz w:val="24"/>
          <w:szCs w:val="24"/>
          <w:lang w:eastAsia="pl-PL"/>
        </w:rPr>
        <w:t>/owiec</w:t>
      </w:r>
      <w:r w:rsidRPr="0019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udokumentowania wystąpienia „siły wyższej” lub „nadzwyczajnych okoliczności”.</w:t>
      </w:r>
    </w:p>
    <w:p w14:paraId="6D0C7789" w14:textId="77777777" w:rsidR="00374FC8" w:rsidRPr="00374FC8" w:rsidRDefault="00374FC8" w:rsidP="00D6497E">
      <w:pPr>
        <w:pStyle w:val="Akapitzlist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14395" w14:textId="084EA4FE" w:rsidR="000C4DED" w:rsidRDefault="000C4DED" w:rsidP="00934619">
      <w:pPr>
        <w:pStyle w:val="Akapitzlist"/>
        <w:spacing w:after="0" w:line="276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Uznanie określonego zdarzenia za wystąpienie „siły wyższej” lub „nadzwyczajnych okoliczności” w rozumieniu art.2 ust.2 rozporządzenia nr 1306/2013 </w:t>
      </w:r>
      <w:r w:rsidR="00934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zależy </w:t>
      </w:r>
      <w:r w:rsidR="009346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indywidualnej oceny całokształtu konkretnego stanu faktycznego w świetle prawa Unii Europejskiej dotyczącego rolnictwa, w tym orzecznictwa Trybunału Sprawiedliwości.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tym nie każdy przypadek padnięcia zwierzęcia albo poddania zwierzęcia ubojowi z konieczności musi być uznany za przejaw działania „siły wyższej”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„nadzwyczajnych okoliczności”. Do beneficjenta należy przedstawienie wszelkich dostępnych dowodów na potwierdzenie wystąpienia „siły wyższej” lub „nadzwyczajnych okoliczności”. Ze względu na wymóg indywidualnej oceny całokształtu konkretnego stanu faktycznego w świetle prawa,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orzecznictwa Trybunału Sprawiedliwości UE,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można przedstawić zamkniętego katalogu dokumentów, które zostaną uznane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wystarczające do stwierdzenia wystąpienie „siły wyższej” lub „nadzwyczajnych okoliczności”. Do dokumentów koniecznych, choć nie wystarczających, do stwierdzenia wystąpienia „siły wyższej” lub „nadzwyczajnych okoliczności” w przypadku padnięcia zwierzęcia albo poddania zwierzęcia ubojowi z konieczności, można zaliczyć</w:t>
      </w:r>
      <w:r>
        <w:rPr>
          <w:rFonts w:ascii="Times New Roman" w:hAnsi="Times New Roman" w:cs="Times New Roman"/>
          <w:sz w:val="24"/>
          <w:szCs w:val="24"/>
        </w:rPr>
        <w:t xml:space="preserve"> na przykład dokumenty potwierdzające odbiór z gospodarstwa padłego zwierzęcia, wystawione przez podmiot, który zawarł z Agencją Restrukturyzacji i Modernizacji Rolnictwa umowę </w:t>
      </w:r>
      <w:r w:rsidR="000F58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świadczenie usług utylizacyjnych obejmujących zbiór, transport i unieszkodliwienie padłych zwierząt gospodarskich, i zaświadczenie lekarza weterynarii stwierdzające przyczynę poddania zwierzęcia ubojowi z konieczności.</w:t>
      </w:r>
    </w:p>
    <w:p w14:paraId="07575286" w14:textId="6851A07F" w:rsidR="00750B97" w:rsidRPr="00B67837" w:rsidRDefault="00326F1A" w:rsidP="00B67837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przez następcę prawnego,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pkt. 1.</w:t>
      </w:r>
      <w:r w:rsidR="00DA0F1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zawartych w złożonym przez niego oświadczeniu, do zwrotu pomocy przez następcę prawne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stosuje się odpowiednio zapisy zawarte w pkt 2.1 – 2.4.</w:t>
      </w:r>
    </w:p>
    <w:p w14:paraId="3C059D2C" w14:textId="77777777" w:rsidR="00326F1A" w:rsidRPr="00B67837" w:rsidRDefault="00326F1A" w:rsidP="00B678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14:paraId="3E6B6731" w14:textId="24C5B603" w:rsidR="00326F1A" w:rsidRDefault="00326F1A" w:rsidP="00B67837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</w:t>
      </w:r>
      <w:r w:rsidR="00290364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mleka/świń/owiec</w:t>
      </w:r>
      <w:r w:rsidR="0067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następca prawny</w:t>
      </w:r>
      <w:r w:rsidR="00341B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</w:t>
      </w:r>
      <w:r w:rsidR="00D649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przechowywania wszelkiej dokumentacji związanej z udziałem w mechanizmie „Pomoc w formie refundacji kosztów zakupu </w:t>
      </w:r>
      <w:r w:rsidR="00290364">
        <w:rPr>
          <w:rFonts w:ascii="Times New Roman" w:eastAsia="Times New Roman" w:hAnsi="Times New Roman" w:cs="Times New Roman"/>
          <w:sz w:val="24"/>
          <w:szCs w:val="24"/>
          <w:lang w:eastAsia="pl-PL"/>
        </w:rPr>
        <w:t>owiec lub jagniąt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przez okres 5 lat licząc </w:t>
      </w:r>
      <w:r w:rsidR="00C761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od roku, w którym wypłacona została pomoc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62A435" w14:textId="77777777" w:rsidR="00326F1A" w:rsidRDefault="00326F1A" w:rsidP="00B67837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</w:t>
      </w:r>
      <w:r w:rsidR="00290364">
        <w:rPr>
          <w:rFonts w:ascii="Times New Roman" w:eastAsia="Times New Roman" w:hAnsi="Times New Roman" w:cs="Times New Roman"/>
          <w:sz w:val="24"/>
          <w:szCs w:val="24"/>
          <w:lang w:eastAsia="pl-PL"/>
        </w:rPr>
        <w:t>mleka/świń/</w:t>
      </w:r>
      <w:r w:rsidR="00750B97" w:rsidRPr="0075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owiec, </w:t>
      </w:r>
      <w:r w:rsidR="006754A7" w:rsidRPr="006754A7">
        <w:rPr>
          <w:rFonts w:ascii="Times New Roman" w:eastAsia="Times New Roman" w:hAnsi="Times New Roman" w:cs="Times New Roman"/>
          <w:sz w:val="24"/>
          <w:szCs w:val="24"/>
          <w:lang w:eastAsia="pl-PL"/>
        </w:rPr>
        <w:t>lub jego następca prawny</w:t>
      </w: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poddania się wszelkim kontrolom i czynnościom</w:t>
      </w:r>
      <w:r w:rsidR="005F0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sprawdzającym przeprowadzanym przez komórki organizacyjne pionu kontrolnego ARiMR oraz inne upoważnione instytucje, w celu dokonania oceny należytego przestrzegania zasad realizacji mechanizmu „Pomoc w formie refundacji kosztów zakupu </w:t>
      </w:r>
      <w:r w:rsidR="00290364">
        <w:rPr>
          <w:rFonts w:ascii="Times New Roman" w:eastAsia="Times New Roman" w:hAnsi="Times New Roman" w:cs="Times New Roman"/>
          <w:sz w:val="24"/>
          <w:szCs w:val="24"/>
          <w:lang w:eastAsia="pl-PL"/>
        </w:rPr>
        <w:t>owiec lub jagniąt</w:t>
      </w: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przepisów krajowych i UE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426431" w14:textId="77777777" w:rsidR="00994479" w:rsidRPr="00994479" w:rsidRDefault="00994479" w:rsidP="00B67837">
      <w:pPr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sectPr w:rsidR="00994479" w:rsidRPr="0099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426E7" w16cid:durableId="1F96B4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6F86"/>
    <w:multiLevelType w:val="hybridMultilevel"/>
    <w:tmpl w:val="55AAB2C8"/>
    <w:lvl w:ilvl="0" w:tplc="C4B6049A">
      <w:start w:val="1"/>
      <w:numFmt w:val="decimal"/>
      <w:lvlText w:val="%1)"/>
      <w:lvlJc w:val="left"/>
      <w:pPr>
        <w:ind w:left="74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DFD1C5D"/>
    <w:multiLevelType w:val="multilevel"/>
    <w:tmpl w:val="75C0A2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" w15:restartNumberingAfterBreak="0">
    <w:nsid w:val="35C75535"/>
    <w:multiLevelType w:val="hybridMultilevel"/>
    <w:tmpl w:val="C5A2744E"/>
    <w:lvl w:ilvl="0" w:tplc="714020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D1B62"/>
    <w:multiLevelType w:val="hybridMultilevel"/>
    <w:tmpl w:val="7700C4A6"/>
    <w:lvl w:ilvl="0" w:tplc="FC26E3D8">
      <w:start w:val="1"/>
      <w:numFmt w:val="decimal"/>
      <w:lvlText w:val="%1)"/>
      <w:lvlJc w:val="left"/>
      <w:pPr>
        <w:ind w:left="7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82F92"/>
    <w:multiLevelType w:val="multilevel"/>
    <w:tmpl w:val="2EA03420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15819"/>
    <w:rsid w:val="00021631"/>
    <w:rsid w:val="00041FC9"/>
    <w:rsid w:val="00043D3A"/>
    <w:rsid w:val="00047969"/>
    <w:rsid w:val="000A493F"/>
    <w:rsid w:val="000C4DED"/>
    <w:rsid w:val="000D5B97"/>
    <w:rsid w:val="000F58DA"/>
    <w:rsid w:val="001618FB"/>
    <w:rsid w:val="00197AC6"/>
    <w:rsid w:val="001A7727"/>
    <w:rsid w:val="001D5DAB"/>
    <w:rsid w:val="00217EE4"/>
    <w:rsid w:val="00290364"/>
    <w:rsid w:val="002B6085"/>
    <w:rsid w:val="002C1ACD"/>
    <w:rsid w:val="00326F1A"/>
    <w:rsid w:val="00341B8E"/>
    <w:rsid w:val="00374FC8"/>
    <w:rsid w:val="00384460"/>
    <w:rsid w:val="00426E0A"/>
    <w:rsid w:val="00432D3B"/>
    <w:rsid w:val="004861BF"/>
    <w:rsid w:val="005011FB"/>
    <w:rsid w:val="005047DD"/>
    <w:rsid w:val="0054186C"/>
    <w:rsid w:val="005F0A20"/>
    <w:rsid w:val="00616B18"/>
    <w:rsid w:val="006754A7"/>
    <w:rsid w:val="00692745"/>
    <w:rsid w:val="006B6980"/>
    <w:rsid w:val="006C273E"/>
    <w:rsid w:val="00750B97"/>
    <w:rsid w:val="00764FB2"/>
    <w:rsid w:val="007C6699"/>
    <w:rsid w:val="008C11DF"/>
    <w:rsid w:val="0091431B"/>
    <w:rsid w:val="009330AE"/>
    <w:rsid w:val="00934619"/>
    <w:rsid w:val="00994479"/>
    <w:rsid w:val="009E6913"/>
    <w:rsid w:val="00AC2D00"/>
    <w:rsid w:val="00B06675"/>
    <w:rsid w:val="00B67837"/>
    <w:rsid w:val="00B817E5"/>
    <w:rsid w:val="00BC68D4"/>
    <w:rsid w:val="00C23FB4"/>
    <w:rsid w:val="00C761E8"/>
    <w:rsid w:val="00D6497E"/>
    <w:rsid w:val="00D83D45"/>
    <w:rsid w:val="00DA0F1F"/>
    <w:rsid w:val="00DA5DA5"/>
    <w:rsid w:val="00DB783C"/>
    <w:rsid w:val="00DF0B6F"/>
    <w:rsid w:val="00E14086"/>
    <w:rsid w:val="00E41465"/>
    <w:rsid w:val="00E97EDD"/>
    <w:rsid w:val="00F04355"/>
    <w:rsid w:val="00F12824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F39A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26F1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B69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60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0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0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2018-03-15T12:38:00Z</cp:lastPrinted>
  <dcterms:created xsi:type="dcterms:W3CDTF">2021-03-09T06:39:00Z</dcterms:created>
  <dcterms:modified xsi:type="dcterms:W3CDTF">2021-03-09T06:39:00Z</dcterms:modified>
</cp:coreProperties>
</file>