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A0D" w:rsidRPr="00C368A6" w:rsidRDefault="00282A0D" w:rsidP="00C368A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hr-BA"/>
        </w:rPr>
      </w:pPr>
      <w:r w:rsidRPr="00C368A6">
        <w:rPr>
          <w:rFonts w:asciiTheme="minorHAnsi" w:hAnsiTheme="minorHAnsi" w:cstheme="minorHAnsi"/>
          <w:b/>
          <w:sz w:val="28"/>
          <w:szCs w:val="28"/>
          <w:lang w:val="hr-BA"/>
        </w:rPr>
        <w:t>Pravil</w:t>
      </w:r>
      <w:r w:rsidRPr="00C368A6">
        <w:rPr>
          <w:rFonts w:asciiTheme="minorHAnsi" w:hAnsiTheme="minorHAnsi" w:cstheme="minorHAnsi"/>
          <w:b/>
          <w:sz w:val="28"/>
          <w:szCs w:val="28"/>
          <w:lang w:val="hr-BA"/>
        </w:rPr>
        <w:t xml:space="preserve">nik konkursa </w:t>
      </w:r>
      <w:bookmarkStart w:id="0" w:name="_GoBack"/>
      <w:r w:rsidRPr="00C368A6">
        <w:rPr>
          <w:rFonts w:asciiTheme="minorHAnsi" w:hAnsiTheme="minorHAnsi" w:cstheme="minorHAnsi"/>
          <w:b/>
          <w:sz w:val="28"/>
          <w:szCs w:val="28"/>
          <w:lang w:val="hr-BA"/>
        </w:rPr>
        <w:t>za esej na temu</w:t>
      </w:r>
      <w:bookmarkEnd w:id="0"/>
      <w:r w:rsidRPr="00C368A6">
        <w:rPr>
          <w:rFonts w:asciiTheme="minorHAnsi" w:hAnsiTheme="minorHAnsi" w:cstheme="minorHAnsi"/>
          <w:b/>
          <w:sz w:val="28"/>
          <w:szCs w:val="28"/>
          <w:lang w:val="hr-BA"/>
        </w:rPr>
        <w:t>:</w:t>
      </w:r>
    </w:p>
    <w:p w:rsidR="00282A0D" w:rsidRPr="00C368A6" w:rsidRDefault="00282A0D" w:rsidP="00C368A6">
      <w:pPr>
        <w:spacing w:line="276" w:lineRule="auto"/>
        <w:ind w:left="2124"/>
        <w:rPr>
          <w:rFonts w:asciiTheme="minorHAnsi" w:hAnsiTheme="minorHAnsi" w:cstheme="minorHAnsi"/>
          <w:b/>
          <w:sz w:val="28"/>
          <w:szCs w:val="28"/>
          <w:lang w:val="hr-BA"/>
        </w:rPr>
      </w:pPr>
      <w:r w:rsidRPr="00C368A6">
        <w:rPr>
          <w:rFonts w:asciiTheme="minorHAnsi" w:hAnsiTheme="minorHAnsi" w:cstheme="minorHAnsi"/>
          <w:b/>
          <w:sz w:val="28"/>
          <w:szCs w:val="28"/>
          <w:lang w:val="hr-BA"/>
        </w:rPr>
        <w:t>"Poljaci u Bosni u doba Austro</w:t>
      </w:r>
      <w:r w:rsidR="00CE4CB6" w:rsidRPr="00C368A6">
        <w:rPr>
          <w:rFonts w:asciiTheme="minorHAnsi" w:hAnsiTheme="minorHAnsi" w:cstheme="minorHAnsi"/>
          <w:b/>
          <w:sz w:val="28"/>
          <w:szCs w:val="28"/>
          <w:lang w:val="hr-BA"/>
        </w:rPr>
        <w:t>-U</w:t>
      </w:r>
      <w:r w:rsidRPr="00C368A6">
        <w:rPr>
          <w:rFonts w:asciiTheme="minorHAnsi" w:hAnsiTheme="minorHAnsi" w:cstheme="minorHAnsi"/>
          <w:b/>
          <w:sz w:val="28"/>
          <w:szCs w:val="28"/>
          <w:lang w:val="hr-BA"/>
        </w:rPr>
        <w:t>garske"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</w:p>
    <w:p w:rsidR="00282A0D" w:rsidRPr="00282A0D" w:rsidRDefault="00282A0D" w:rsidP="00C368A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b/>
          <w:sz w:val="28"/>
          <w:szCs w:val="28"/>
          <w:lang w:val="hr-BA"/>
        </w:rPr>
        <w:t>§1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1. 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Konkurs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organizuje ambasada Republike Poljske u Sarajevu.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2. Cilj 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konkursa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je promocija znanja o 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historiji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Poljaka koji</w:t>
      </w:r>
      <w:r w:rsidR="00956E19">
        <w:rPr>
          <w:rFonts w:asciiTheme="minorHAnsi" w:hAnsiTheme="minorHAnsi" w:cstheme="minorHAnsi"/>
          <w:sz w:val="28"/>
          <w:szCs w:val="28"/>
          <w:lang w:val="hr-BA"/>
        </w:rPr>
        <w:t xml:space="preserve"> su se naseljavali na teritoriji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današnje Bosne i Hercegovine u </w:t>
      </w:r>
      <w:r w:rsidR="00956E19">
        <w:rPr>
          <w:rFonts w:asciiTheme="minorHAnsi" w:hAnsiTheme="minorHAnsi" w:cstheme="minorHAnsi"/>
          <w:sz w:val="28"/>
          <w:szCs w:val="28"/>
          <w:lang w:val="hr-BA"/>
        </w:rPr>
        <w:t xml:space="preserve">doba Austro-Ugarske monarhije te 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tragovima ovog prisustva u današnjoj Bosni i Hercegovini.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</w:p>
    <w:p w:rsidR="00282A0D" w:rsidRPr="00282A0D" w:rsidRDefault="00282A0D" w:rsidP="00C368A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b/>
          <w:sz w:val="28"/>
          <w:szCs w:val="28"/>
          <w:lang w:val="hr-BA"/>
        </w:rPr>
        <w:t>§ 2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>Konkurs je otvoren za građane BiH koji</w:t>
      </w:r>
      <w:r w:rsidR="00956E19">
        <w:rPr>
          <w:rFonts w:asciiTheme="minorHAnsi" w:hAnsiTheme="minorHAnsi" w:cstheme="minorHAnsi"/>
          <w:sz w:val="28"/>
          <w:szCs w:val="28"/>
          <w:lang w:val="hr-BA"/>
        </w:rPr>
        <w:t xml:space="preserve"> imaju status učenika srednje škole u BiH ili 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status studenta </w:t>
      </w:r>
      <w:r w:rsidR="00956E19">
        <w:rPr>
          <w:rFonts w:asciiTheme="minorHAnsi" w:hAnsiTheme="minorHAnsi" w:cstheme="minorHAnsi"/>
          <w:sz w:val="28"/>
          <w:szCs w:val="28"/>
          <w:lang w:val="hr-BA"/>
        </w:rPr>
        <w:t xml:space="preserve">visoke školske ustanove 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registrovan</w:t>
      </w:r>
      <w:r w:rsidR="00956E19">
        <w:rPr>
          <w:rFonts w:asciiTheme="minorHAnsi" w:hAnsiTheme="minorHAnsi" w:cstheme="minorHAnsi"/>
          <w:sz w:val="28"/>
          <w:szCs w:val="28"/>
          <w:lang w:val="hr-BA"/>
        </w:rPr>
        <w:t>e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na teritoriji BiH.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:rsidR="00282A0D" w:rsidRPr="00282A0D" w:rsidRDefault="00282A0D" w:rsidP="00C368A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b/>
          <w:sz w:val="28"/>
          <w:szCs w:val="28"/>
          <w:lang w:val="hr-BA"/>
        </w:rPr>
        <w:t>§ 3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1. Autor se prijavljuje na </w:t>
      </w:r>
      <w:r w:rsidR="00CE4CB6">
        <w:rPr>
          <w:rFonts w:asciiTheme="minorHAnsi" w:hAnsiTheme="minorHAnsi" w:cstheme="minorHAnsi"/>
          <w:sz w:val="28"/>
          <w:szCs w:val="28"/>
          <w:lang w:val="hr-BA"/>
        </w:rPr>
        <w:t xml:space="preserve">konkurs 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slanjem eseja organizatoru. </w:t>
      </w:r>
      <w:r w:rsidR="00CE4CB6">
        <w:rPr>
          <w:rFonts w:asciiTheme="minorHAnsi" w:hAnsiTheme="minorHAnsi" w:cstheme="minorHAnsi"/>
          <w:sz w:val="28"/>
          <w:szCs w:val="28"/>
          <w:lang w:val="hr-BA"/>
        </w:rPr>
        <w:t>Esej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može imati samo jednog autora. A</w:t>
      </w:r>
      <w:r w:rsidR="00CE4CB6">
        <w:rPr>
          <w:rFonts w:asciiTheme="minorHAnsi" w:hAnsiTheme="minorHAnsi" w:cstheme="minorHAnsi"/>
          <w:sz w:val="28"/>
          <w:szCs w:val="28"/>
          <w:lang w:val="hr-BA"/>
        </w:rPr>
        <w:t>utor može prijaviti samo jednan esej.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.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>2. Esej treba poslati u elektronskoj</w:t>
      </w:r>
      <w:r w:rsidR="00CE4CB6">
        <w:rPr>
          <w:rFonts w:asciiTheme="minorHAnsi" w:hAnsiTheme="minorHAnsi" w:cstheme="minorHAnsi"/>
          <w:sz w:val="28"/>
          <w:szCs w:val="28"/>
          <w:lang w:val="hr-BA"/>
        </w:rPr>
        <w:t xml:space="preserve"> verziji, u Word-ovom dokumentu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,</w:t>
      </w:r>
      <w:r w:rsidR="00CE4CB6">
        <w:rPr>
          <w:rFonts w:asciiTheme="minorHAnsi" w:hAnsiTheme="minorHAnsi" w:cstheme="minorHAnsi"/>
          <w:sz w:val="28"/>
          <w:szCs w:val="28"/>
          <w:lang w:val="hr-BA"/>
        </w:rPr>
        <w:t xml:space="preserve"> putem elektronske pošte 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na adresu</w:t>
      </w:r>
      <w:r w:rsidR="00CE4CB6">
        <w:rPr>
          <w:rFonts w:asciiTheme="minorHAnsi" w:hAnsiTheme="minorHAnsi" w:cstheme="minorHAnsi"/>
          <w:sz w:val="28"/>
          <w:szCs w:val="28"/>
          <w:lang w:val="hr-BA"/>
        </w:rPr>
        <w:t>: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</w:t>
      </w:r>
      <w:hyperlink r:id="rId5" w:history="1">
        <w:r w:rsidR="00CE4CB6" w:rsidRPr="00EC2E8B">
          <w:rPr>
            <w:rStyle w:val="Hipercze"/>
            <w:rFonts w:asciiTheme="minorHAnsi" w:hAnsiTheme="minorHAnsi" w:cstheme="minorHAnsi"/>
            <w:sz w:val="28"/>
            <w:szCs w:val="28"/>
            <w:lang w:val="hr-BA"/>
          </w:rPr>
          <w:t>sarajewo.amb.sekretariat@msz.gov.pl</w:t>
        </w:r>
      </w:hyperlink>
      <w:r w:rsidR="00CE4CB6">
        <w:rPr>
          <w:rFonts w:asciiTheme="minorHAnsi" w:hAnsiTheme="minorHAnsi" w:cstheme="minorHAnsi"/>
          <w:sz w:val="28"/>
          <w:szCs w:val="28"/>
          <w:lang w:val="hr-BA"/>
        </w:rPr>
        <w:t xml:space="preserve"> 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s naslovom "</w:t>
      </w:r>
      <w:r w:rsidR="00CE4CB6">
        <w:rPr>
          <w:rFonts w:asciiTheme="minorHAnsi" w:hAnsiTheme="minorHAnsi" w:cstheme="minorHAnsi"/>
          <w:sz w:val="28"/>
          <w:szCs w:val="28"/>
          <w:lang w:val="hr-BA"/>
        </w:rPr>
        <w:t>Konkurs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: Poljaci u Bosni u doba Austro-Ugarske ".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3. Slanje </w:t>
      </w:r>
      <w:r w:rsidR="00CE4CB6">
        <w:rPr>
          <w:rFonts w:asciiTheme="minorHAnsi" w:hAnsiTheme="minorHAnsi" w:cstheme="minorHAnsi"/>
          <w:sz w:val="28"/>
          <w:szCs w:val="28"/>
          <w:lang w:val="hr-BA"/>
        </w:rPr>
        <w:t>eseja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na gore naznačenu adresu ravno je prihvatanju </w:t>
      </w:r>
      <w:r w:rsidR="00CE4CB6">
        <w:rPr>
          <w:rFonts w:asciiTheme="minorHAnsi" w:hAnsiTheme="minorHAnsi" w:cstheme="minorHAnsi"/>
          <w:sz w:val="28"/>
          <w:szCs w:val="28"/>
          <w:lang w:val="hr-BA"/>
        </w:rPr>
        <w:t>ovog pravilnika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od strane učesnika.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>4. Prijavljeni esej mora sadržavati sljedeće elemente u zaglavlju: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a) ime i prezime autora </w:t>
      </w:r>
      <w:r w:rsidR="00CE4CB6">
        <w:rPr>
          <w:rFonts w:asciiTheme="minorHAnsi" w:hAnsiTheme="minorHAnsi" w:cstheme="minorHAnsi"/>
          <w:sz w:val="28"/>
          <w:szCs w:val="28"/>
          <w:lang w:val="hr-BA"/>
        </w:rPr>
        <w:t>eseja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;</w:t>
      </w:r>
    </w:p>
    <w:p w:rsidR="00282A0D" w:rsidRPr="00CE4CB6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b) </w:t>
      </w:r>
      <w:r w:rsidR="00CE4CB6">
        <w:rPr>
          <w:rFonts w:asciiTheme="minorHAnsi" w:hAnsiTheme="minorHAnsi" w:cstheme="minorHAnsi"/>
          <w:sz w:val="28"/>
          <w:szCs w:val="28"/>
          <w:lang w:val="hr-BA"/>
        </w:rPr>
        <w:t>naziv srednje škole i razred</w:t>
      </w:r>
      <w:r w:rsidR="00CE4CB6">
        <w:rPr>
          <w:rFonts w:asciiTheme="minorHAnsi" w:hAnsiTheme="minorHAnsi" w:cstheme="minorHAnsi"/>
          <w:sz w:val="28"/>
          <w:szCs w:val="28"/>
        </w:rPr>
        <w:t xml:space="preserve">/ </w:t>
      </w:r>
      <w:proofErr w:type="spellStart"/>
      <w:r w:rsidR="00CE4CB6">
        <w:rPr>
          <w:rFonts w:asciiTheme="minorHAnsi" w:hAnsiTheme="minorHAnsi" w:cstheme="minorHAnsi"/>
          <w:sz w:val="28"/>
          <w:szCs w:val="28"/>
        </w:rPr>
        <w:t>naziv</w:t>
      </w:r>
      <w:proofErr w:type="spellEnd"/>
      <w:r w:rsidR="00CE4CB6">
        <w:rPr>
          <w:rFonts w:asciiTheme="minorHAnsi" w:hAnsiTheme="minorHAnsi" w:cstheme="minorHAnsi"/>
          <w:sz w:val="28"/>
          <w:szCs w:val="28"/>
        </w:rPr>
        <w:t xml:space="preserve"> </w:t>
      </w:r>
      <w:r w:rsidR="00CE4CB6" w:rsidRPr="00CE4CB6">
        <w:rPr>
          <w:rFonts w:asciiTheme="minorHAnsi" w:hAnsiTheme="minorHAnsi" w:cstheme="minorHAnsi"/>
          <w:sz w:val="28"/>
          <w:szCs w:val="28"/>
          <w:lang w:val="hr-BA"/>
        </w:rPr>
        <w:t>univerziteta</w:t>
      </w:r>
      <w:r w:rsidR="00CE4CB6">
        <w:rPr>
          <w:rFonts w:asciiTheme="minorHAnsi" w:hAnsiTheme="minorHAnsi" w:cstheme="minorHAnsi"/>
          <w:sz w:val="28"/>
          <w:szCs w:val="28"/>
          <w:lang w:val="hr-BA"/>
        </w:rPr>
        <w:t>, fakultet i godina studija</w:t>
      </w:r>
      <w:r w:rsidR="00CE4CB6">
        <w:rPr>
          <w:rFonts w:asciiTheme="minorHAnsi" w:hAnsiTheme="minorHAnsi" w:cstheme="minorHAnsi"/>
          <w:sz w:val="28"/>
          <w:szCs w:val="28"/>
        </w:rPr>
        <w:t xml:space="preserve">; 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>c) detalji za kontakt: telefonski broj, kućna adresa, adresa e-pošte;</w:t>
      </w:r>
    </w:p>
    <w:p w:rsid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>d) fotokopiju važn</w:t>
      </w:r>
      <w:r w:rsidR="00CE4CB6">
        <w:rPr>
          <w:rFonts w:asciiTheme="minorHAnsi" w:hAnsiTheme="minorHAnsi" w:cstheme="minorHAnsi"/>
          <w:sz w:val="28"/>
          <w:szCs w:val="28"/>
          <w:lang w:val="hr-BA"/>
        </w:rPr>
        <w:t>e sredjnoškolske iskaznice/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</w:t>
      </w:r>
      <w:r w:rsidR="00CE4CB6">
        <w:rPr>
          <w:rFonts w:asciiTheme="minorHAnsi" w:hAnsiTheme="minorHAnsi" w:cstheme="minorHAnsi"/>
          <w:sz w:val="28"/>
          <w:szCs w:val="28"/>
          <w:lang w:val="hr-BA"/>
        </w:rPr>
        <w:t xml:space="preserve">studentskog 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indeksa </w:t>
      </w:r>
    </w:p>
    <w:p w:rsidR="00CE4CB6" w:rsidRPr="00282A0D" w:rsidRDefault="00CE4CB6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</w:p>
    <w:p w:rsidR="00282A0D" w:rsidRPr="00282A0D" w:rsidRDefault="00282A0D" w:rsidP="00C368A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b/>
          <w:sz w:val="28"/>
          <w:szCs w:val="28"/>
          <w:lang w:val="hr-BA"/>
        </w:rPr>
        <w:t>§ 4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>Esej prijavljen na konkurs mora ispunjavati sljedeće uslove: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>a) biti pripremlj</w:t>
      </w:r>
      <w:r w:rsidR="00CE4CB6">
        <w:rPr>
          <w:rFonts w:asciiTheme="minorHAnsi" w:hAnsiTheme="minorHAnsi" w:cstheme="minorHAnsi"/>
          <w:sz w:val="28"/>
          <w:szCs w:val="28"/>
          <w:lang w:val="hr-BA"/>
        </w:rPr>
        <w:t>eni na službenim jezicima BiH (bosanskom/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hrvatskom / srpskom</w:t>
      </w:r>
      <w:r w:rsidR="00CE4CB6">
        <w:rPr>
          <w:rFonts w:asciiTheme="minorHAnsi" w:hAnsiTheme="minorHAnsi" w:cstheme="minorHAnsi"/>
          <w:sz w:val="28"/>
          <w:szCs w:val="28"/>
          <w:lang w:val="hr-BA"/>
        </w:rPr>
        <w:t>)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;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>b) biti pripremljeni u elektroničkom obliku u Word formatu;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c) biti u obliku standardiziranog </w:t>
      </w:r>
      <w:r w:rsidR="00CE4CB6">
        <w:rPr>
          <w:rFonts w:asciiTheme="minorHAnsi" w:hAnsiTheme="minorHAnsi" w:cstheme="minorHAnsi"/>
          <w:sz w:val="28"/>
          <w:szCs w:val="28"/>
          <w:lang w:val="hr-BA"/>
        </w:rPr>
        <w:t xml:space="preserve">teksta 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(</w:t>
      </w:r>
      <w:r w:rsidR="00CE4CB6">
        <w:rPr>
          <w:rFonts w:asciiTheme="minorHAnsi" w:hAnsiTheme="minorHAnsi" w:cstheme="minorHAnsi"/>
          <w:sz w:val="28"/>
          <w:szCs w:val="28"/>
          <w:lang w:val="hr-BA"/>
        </w:rPr>
        <w:t xml:space="preserve">font 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Calibri, veličina fonta 12, razmak između redova 1,5);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d) obim </w:t>
      </w:r>
      <w:r w:rsidR="00CE4CB6">
        <w:rPr>
          <w:rFonts w:asciiTheme="minorHAnsi" w:hAnsiTheme="minorHAnsi" w:cstheme="minorHAnsi"/>
          <w:sz w:val="28"/>
          <w:szCs w:val="28"/>
          <w:lang w:val="hr-BA"/>
        </w:rPr>
        <w:t>eseja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ne može prelaziti 5 stranica.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</w:p>
    <w:p w:rsidR="00282A0D" w:rsidRPr="00282A0D" w:rsidRDefault="00282A0D" w:rsidP="00C368A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b/>
          <w:sz w:val="28"/>
          <w:szCs w:val="28"/>
          <w:lang w:val="hr-BA"/>
        </w:rPr>
        <w:lastRenderedPageBreak/>
        <w:t>§ 5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1. </w:t>
      </w:r>
      <w:r w:rsidR="00CE4CB6">
        <w:rPr>
          <w:rFonts w:asciiTheme="minorHAnsi" w:hAnsiTheme="minorHAnsi" w:cstheme="minorHAnsi"/>
          <w:sz w:val="28"/>
          <w:szCs w:val="28"/>
          <w:lang w:val="hr-BA"/>
        </w:rPr>
        <w:t>Konkursna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komisij</w:t>
      </w:r>
      <w:r w:rsidR="00006B5E">
        <w:rPr>
          <w:rFonts w:asciiTheme="minorHAnsi" w:hAnsiTheme="minorHAnsi" w:cstheme="minorHAnsi"/>
          <w:sz w:val="28"/>
          <w:szCs w:val="28"/>
          <w:lang w:val="hr-BA"/>
        </w:rPr>
        <w:t>a koju imenuje organizator uzet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će u obzir sljedeće kriterije prilikom ocjenjivanja eseja: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a) usklađenost sa predmetom 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konkursa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;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>b) kreativnost autora;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>c) stil rada i jezik;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d) sadržaj </w:t>
      </w:r>
      <w:r w:rsidR="00006B5E">
        <w:rPr>
          <w:rFonts w:asciiTheme="minorHAnsi" w:hAnsiTheme="minorHAnsi" w:cstheme="minorHAnsi"/>
          <w:sz w:val="28"/>
          <w:szCs w:val="28"/>
          <w:lang w:val="hr-BA"/>
        </w:rPr>
        <w:t>eseja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.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>2. Odluke komisije su obavezujuće i konačne.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</w:p>
    <w:p w:rsidR="00282A0D" w:rsidRPr="00282A0D" w:rsidRDefault="00282A0D" w:rsidP="00C368A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b/>
          <w:sz w:val="28"/>
          <w:szCs w:val="28"/>
          <w:lang w:val="hr-BA"/>
        </w:rPr>
        <w:t>§ 6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1. Komisija dodjeljuje </w:t>
      </w:r>
      <w:r w:rsidR="00006B5E">
        <w:rPr>
          <w:rFonts w:asciiTheme="minorHAnsi" w:hAnsiTheme="minorHAnsi" w:cstheme="minorHAnsi"/>
          <w:sz w:val="28"/>
          <w:szCs w:val="28"/>
          <w:lang w:val="hr-BA"/>
        </w:rPr>
        <w:t xml:space="preserve">3 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nagrade autorima </w:t>
      </w:r>
      <w:r w:rsidR="00006B5E">
        <w:rPr>
          <w:rFonts w:asciiTheme="minorHAnsi" w:hAnsiTheme="minorHAnsi" w:cstheme="minorHAnsi"/>
          <w:sz w:val="28"/>
          <w:szCs w:val="28"/>
          <w:lang w:val="hr-BA"/>
        </w:rPr>
        <w:t>najboljih eseja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a) </w:t>
      </w:r>
      <w:r w:rsidR="00006B5E">
        <w:rPr>
          <w:rFonts w:asciiTheme="minorHAnsi" w:hAnsiTheme="minorHAnsi" w:cstheme="minorHAnsi"/>
          <w:sz w:val="28"/>
          <w:szCs w:val="28"/>
          <w:lang w:val="hr-BA"/>
        </w:rPr>
        <w:t>I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nagrada - tablet u vr</w:t>
      </w:r>
      <w:r w:rsidR="00006B5E">
        <w:rPr>
          <w:rFonts w:asciiTheme="minorHAnsi" w:hAnsiTheme="minorHAnsi" w:cstheme="minorHAnsi"/>
          <w:sz w:val="28"/>
          <w:szCs w:val="28"/>
          <w:lang w:val="hr-BA"/>
        </w:rPr>
        <w:t>ij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ednosti od 400 </w:t>
      </w:r>
      <w:r w:rsidR="0089328E">
        <w:rPr>
          <w:rFonts w:asciiTheme="minorHAnsi" w:hAnsiTheme="minorHAnsi" w:cstheme="minorHAnsi"/>
          <w:sz w:val="28"/>
          <w:szCs w:val="28"/>
          <w:lang w:val="hr-BA"/>
        </w:rPr>
        <w:t>eura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;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b) dvije </w:t>
      </w:r>
      <w:r w:rsidR="00006B5E">
        <w:rPr>
          <w:rFonts w:asciiTheme="minorHAnsi" w:hAnsiTheme="minorHAnsi" w:cstheme="minorHAnsi"/>
          <w:sz w:val="28"/>
          <w:szCs w:val="28"/>
          <w:lang w:val="hr-BA"/>
        </w:rPr>
        <w:t>II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nagrade - vaučer za knjižaru u vrijednosti od 100 eura</w:t>
      </w:r>
      <w:r w:rsidR="00006B5E">
        <w:rPr>
          <w:rFonts w:asciiTheme="minorHAnsi" w:hAnsiTheme="minorHAnsi" w:cstheme="minorHAnsi"/>
          <w:sz w:val="28"/>
          <w:szCs w:val="28"/>
          <w:lang w:val="hr-BA"/>
        </w:rPr>
        <w:t xml:space="preserve"> svaki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.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2. Organizator </w:t>
      </w:r>
      <w:r w:rsidR="00006B5E">
        <w:rPr>
          <w:rFonts w:asciiTheme="minorHAnsi" w:hAnsiTheme="minorHAnsi" w:cstheme="minorHAnsi"/>
          <w:sz w:val="28"/>
          <w:szCs w:val="28"/>
          <w:lang w:val="hr-BA"/>
        </w:rPr>
        <w:t>će obavijestit</w:t>
      </w:r>
      <w:r w:rsidR="00710917">
        <w:rPr>
          <w:rFonts w:asciiTheme="minorHAnsi" w:hAnsiTheme="minorHAnsi" w:cstheme="minorHAnsi"/>
          <w:sz w:val="28"/>
          <w:szCs w:val="28"/>
          <w:lang w:val="hr-BA"/>
        </w:rPr>
        <w:t>i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dobitnike </w:t>
      </w:r>
      <w:r w:rsidR="00006B5E">
        <w:rPr>
          <w:rFonts w:asciiTheme="minorHAnsi" w:hAnsiTheme="minorHAnsi" w:cstheme="minorHAnsi"/>
          <w:sz w:val="28"/>
          <w:szCs w:val="28"/>
          <w:lang w:val="hr-BA"/>
        </w:rPr>
        <w:t>putem telefona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ili e-mailom. Spisak pobjednika </w:t>
      </w:r>
      <w:r w:rsidR="00710917">
        <w:rPr>
          <w:rFonts w:asciiTheme="minorHAnsi" w:hAnsiTheme="minorHAnsi" w:cstheme="minorHAnsi"/>
          <w:sz w:val="28"/>
          <w:szCs w:val="28"/>
          <w:lang w:val="hr-BA"/>
        </w:rPr>
        <w:t>konkursa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bit će objavljen na web stranici i na društvenim mrežama</w:t>
      </w:r>
      <w:r w:rsidR="00710917">
        <w:rPr>
          <w:rFonts w:asciiTheme="minorHAnsi" w:hAnsiTheme="minorHAnsi" w:cstheme="minorHAnsi"/>
          <w:sz w:val="28"/>
          <w:szCs w:val="28"/>
          <w:lang w:val="hr-BA"/>
        </w:rPr>
        <w:t xml:space="preserve"> </w:t>
      </w:r>
      <w:r w:rsidR="00710917" w:rsidRPr="00282A0D">
        <w:rPr>
          <w:rFonts w:asciiTheme="minorHAnsi" w:hAnsiTheme="minorHAnsi" w:cstheme="minorHAnsi"/>
          <w:sz w:val="28"/>
          <w:szCs w:val="28"/>
          <w:lang w:val="hr-BA"/>
        </w:rPr>
        <w:t>ambasade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.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</w:p>
    <w:p w:rsidR="00282A0D" w:rsidRPr="00282A0D" w:rsidRDefault="00282A0D" w:rsidP="00C368A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b/>
          <w:sz w:val="28"/>
          <w:szCs w:val="28"/>
          <w:lang w:val="hr-BA"/>
        </w:rPr>
        <w:t>§7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Raspored 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konkursa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: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>a) službeno objavljivanje konkursa: 22. aprila 2021.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>b) krajnji rok za slanje radova: 30.5.2021.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c) objavljivanje rezultata 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konkursa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: do 30.6.2021.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>d) dodela nagrada: jul</w:t>
      </w:r>
      <w:r w:rsidR="00710917">
        <w:rPr>
          <w:rFonts w:asciiTheme="minorHAnsi" w:hAnsiTheme="minorHAnsi" w:cstheme="minorHAnsi"/>
          <w:sz w:val="28"/>
          <w:szCs w:val="28"/>
          <w:lang w:val="hr-BA"/>
        </w:rPr>
        <w:t>i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2021.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</w:p>
    <w:p w:rsidR="00282A0D" w:rsidRPr="00282A0D" w:rsidRDefault="00282A0D" w:rsidP="00C368A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b/>
          <w:sz w:val="28"/>
          <w:szCs w:val="28"/>
          <w:lang w:val="hr-BA"/>
        </w:rPr>
        <w:t>§ 8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1. </w:t>
      </w:r>
      <w:r w:rsidR="00710917">
        <w:rPr>
          <w:rFonts w:asciiTheme="minorHAnsi" w:hAnsiTheme="minorHAnsi" w:cstheme="minorHAnsi"/>
          <w:sz w:val="28"/>
          <w:szCs w:val="28"/>
          <w:lang w:val="hr-BA"/>
        </w:rPr>
        <w:t>Učenik</w:t>
      </w:r>
      <w:r w:rsidR="00710917">
        <w:rPr>
          <w:rFonts w:asciiTheme="minorHAnsi" w:hAnsiTheme="minorHAnsi" w:cstheme="minorHAnsi"/>
          <w:sz w:val="28"/>
          <w:szCs w:val="28"/>
        </w:rPr>
        <w:t>/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Student koji </w:t>
      </w:r>
      <w:r w:rsidR="00710917">
        <w:rPr>
          <w:rFonts w:asciiTheme="minorHAnsi" w:hAnsiTheme="minorHAnsi" w:cstheme="minorHAnsi"/>
          <w:sz w:val="28"/>
          <w:szCs w:val="28"/>
          <w:lang w:val="hr-BA"/>
        </w:rPr>
        <w:t>dostavlja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esej na 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konkurs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</w:t>
      </w:r>
      <w:r w:rsidR="00710917">
        <w:rPr>
          <w:rFonts w:asciiTheme="minorHAnsi" w:hAnsiTheme="minorHAnsi" w:cstheme="minorHAnsi"/>
          <w:sz w:val="28"/>
          <w:szCs w:val="28"/>
          <w:lang w:val="hr-BA"/>
        </w:rPr>
        <w:t>izražava saglasnost za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: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a) objavljivanje rada na web stranici organizatora 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konkursa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;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>b) objavljivanje podataka o pob</w:t>
      </w:r>
      <w:r w:rsidR="00710917">
        <w:rPr>
          <w:rFonts w:asciiTheme="minorHAnsi" w:hAnsiTheme="minorHAnsi" w:cstheme="minorHAnsi"/>
          <w:sz w:val="28"/>
          <w:szCs w:val="28"/>
          <w:lang w:val="hr-BA"/>
        </w:rPr>
        <w:t>j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ednicima </w:t>
      </w:r>
      <w:r w:rsidR="00710917">
        <w:rPr>
          <w:rFonts w:asciiTheme="minorHAnsi" w:hAnsiTheme="minorHAnsi" w:cstheme="minorHAnsi"/>
          <w:sz w:val="28"/>
          <w:szCs w:val="28"/>
          <w:lang w:val="hr-BA"/>
        </w:rPr>
        <w:t>konkursa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(ime, prezime, naziv </w:t>
      </w:r>
      <w:r w:rsidR="00710917">
        <w:rPr>
          <w:rFonts w:asciiTheme="minorHAnsi" w:hAnsiTheme="minorHAnsi" w:cstheme="minorHAnsi"/>
          <w:sz w:val="28"/>
          <w:szCs w:val="28"/>
          <w:lang w:val="hr-BA"/>
        </w:rPr>
        <w:t>škole</w:t>
      </w:r>
      <w:r w:rsidR="00710917">
        <w:rPr>
          <w:rFonts w:asciiTheme="minorHAnsi" w:hAnsiTheme="minorHAnsi" w:cstheme="minorHAnsi"/>
          <w:sz w:val="28"/>
          <w:szCs w:val="28"/>
        </w:rPr>
        <w:t>/</w:t>
      </w:r>
      <w:r w:rsidR="00710917">
        <w:rPr>
          <w:rFonts w:asciiTheme="minorHAnsi" w:hAnsiTheme="minorHAnsi" w:cstheme="minorHAnsi"/>
          <w:sz w:val="28"/>
          <w:szCs w:val="28"/>
          <w:lang w:val="hr-BA"/>
        </w:rPr>
        <w:t>univerziteta) na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društvenim mrežama organizatora 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konkursa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.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>2. Konkursni radovi se ne vraćaju.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</w:p>
    <w:p w:rsidR="00282A0D" w:rsidRPr="00282A0D" w:rsidRDefault="00282A0D" w:rsidP="00C368A6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b/>
          <w:sz w:val="28"/>
          <w:szCs w:val="28"/>
          <w:lang w:val="hr-BA"/>
        </w:rPr>
        <w:t>§ 9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1. Organizator zadržava pravo otkazati 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konkurs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bez navođenja razloga.</w:t>
      </w:r>
    </w:p>
    <w:p w:rsidR="00282A0D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t>2. Organizator takođe</w:t>
      </w:r>
      <w:r w:rsidR="00710917">
        <w:rPr>
          <w:rFonts w:asciiTheme="minorHAnsi" w:hAnsiTheme="minorHAnsi" w:cstheme="minorHAnsi"/>
          <w:sz w:val="28"/>
          <w:szCs w:val="28"/>
          <w:lang w:val="hr-BA"/>
        </w:rPr>
        <w:t>r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zadržava pravo da </w:t>
      </w:r>
      <w:r w:rsidR="00710917">
        <w:rPr>
          <w:rFonts w:asciiTheme="minorHAnsi" w:hAnsiTheme="minorHAnsi" w:cstheme="minorHAnsi"/>
          <w:sz w:val="28"/>
          <w:szCs w:val="28"/>
          <w:lang w:val="hr-BA"/>
        </w:rPr>
        <w:t>uvede promjene u pravilniku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, uključujući </w:t>
      </w:r>
      <w:r w:rsidR="00710917">
        <w:rPr>
          <w:rFonts w:asciiTheme="minorHAnsi" w:hAnsiTheme="minorHAnsi" w:cstheme="minorHAnsi"/>
          <w:sz w:val="28"/>
          <w:szCs w:val="28"/>
          <w:lang w:val="hr-BA"/>
        </w:rPr>
        <w:t xml:space="preserve">mogućnost 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ne dodeljivanj</w:t>
      </w:r>
      <w:r w:rsidR="00710917">
        <w:rPr>
          <w:rFonts w:asciiTheme="minorHAnsi" w:hAnsiTheme="minorHAnsi" w:cstheme="minorHAnsi"/>
          <w:sz w:val="28"/>
          <w:szCs w:val="28"/>
          <w:lang w:val="hr-BA"/>
        </w:rPr>
        <w:t>a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 xml:space="preserve"> bilo koje nagrade.</w:t>
      </w:r>
    </w:p>
    <w:p w:rsidR="00F15A94" w:rsidRPr="00282A0D" w:rsidRDefault="00282A0D" w:rsidP="00C368A6">
      <w:pPr>
        <w:spacing w:line="276" w:lineRule="auto"/>
        <w:rPr>
          <w:rFonts w:asciiTheme="minorHAnsi" w:hAnsiTheme="minorHAnsi" w:cstheme="minorHAnsi"/>
          <w:sz w:val="28"/>
          <w:szCs w:val="28"/>
          <w:lang w:val="hr-BA"/>
        </w:rPr>
      </w:pPr>
      <w:r w:rsidRPr="00282A0D">
        <w:rPr>
          <w:rFonts w:asciiTheme="minorHAnsi" w:hAnsiTheme="minorHAnsi" w:cstheme="minorHAnsi"/>
          <w:sz w:val="28"/>
          <w:szCs w:val="28"/>
          <w:lang w:val="hr-BA"/>
        </w:rPr>
        <w:lastRenderedPageBreak/>
        <w:t>3. Kontakt osobe u ime organizatora</w:t>
      </w:r>
      <w:r w:rsidR="00710917">
        <w:rPr>
          <w:rFonts w:asciiTheme="minorHAnsi" w:hAnsiTheme="minorHAnsi" w:cstheme="minorHAnsi"/>
          <w:sz w:val="28"/>
          <w:szCs w:val="28"/>
          <w:lang w:val="hr-BA"/>
        </w:rPr>
        <w:t xml:space="preserve"> su</w:t>
      </w:r>
      <w:r w:rsidRPr="00282A0D">
        <w:rPr>
          <w:rFonts w:asciiTheme="minorHAnsi" w:hAnsiTheme="minorHAnsi" w:cstheme="minorHAnsi"/>
          <w:sz w:val="28"/>
          <w:szCs w:val="28"/>
          <w:lang w:val="hr-BA"/>
        </w:rPr>
        <w:t>: Miłosz Pieńkowski i Krystyna Żukowska-Efendić</w:t>
      </w:r>
      <w:r w:rsidR="00710917">
        <w:rPr>
          <w:rFonts w:asciiTheme="minorHAnsi" w:hAnsiTheme="minorHAnsi" w:cstheme="minorHAnsi"/>
          <w:sz w:val="28"/>
          <w:szCs w:val="28"/>
          <w:lang w:val="hr-BA"/>
        </w:rPr>
        <w:t>.</w:t>
      </w:r>
    </w:p>
    <w:sectPr w:rsidR="00F15A94" w:rsidRPr="00282A0D" w:rsidSect="00EA227E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27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87394A"/>
    <w:multiLevelType w:val="singleLevel"/>
    <w:tmpl w:val="3692D8EC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2" w15:restartNumberingAfterBreak="0">
    <w:nsid w:val="36D256A9"/>
    <w:multiLevelType w:val="singleLevel"/>
    <w:tmpl w:val="A18E2F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3B6005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572471"/>
    <w:multiLevelType w:val="singleLevel"/>
    <w:tmpl w:val="94DEB2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51614A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34D03A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88D59A2"/>
    <w:multiLevelType w:val="singleLevel"/>
    <w:tmpl w:val="D2A0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8BD21AE"/>
    <w:multiLevelType w:val="hybridMultilevel"/>
    <w:tmpl w:val="EA56A1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C54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9A2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EC66A1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0D"/>
    <w:rsid w:val="00006B5E"/>
    <w:rsid w:val="00282A0D"/>
    <w:rsid w:val="00363565"/>
    <w:rsid w:val="006E4472"/>
    <w:rsid w:val="00710917"/>
    <w:rsid w:val="0089328E"/>
    <w:rsid w:val="00956E19"/>
    <w:rsid w:val="00AB5A98"/>
    <w:rsid w:val="00C368A6"/>
    <w:rsid w:val="00CE4CB6"/>
    <w:rsid w:val="00F1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664A"/>
  <w15:chartTrackingRefBased/>
  <w15:docId w15:val="{AC3E0A54-AEF9-40D8-8707-96085586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82A0D"/>
    <w:rPr>
      <w:snapToGrid w:val="0"/>
      <w:sz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82A0D"/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character" w:styleId="Hipercze">
    <w:name w:val="Hyperlink"/>
    <w:rsid w:val="00282A0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82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ajewo.amb.sekretariat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Żukowska-Efendić Krystyna</dc:creator>
  <cp:keywords/>
  <dc:description/>
  <cp:lastModifiedBy>Żukowska-Efendić Krystyna</cp:lastModifiedBy>
  <cp:revision>5</cp:revision>
  <dcterms:created xsi:type="dcterms:W3CDTF">2021-04-22T08:40:00Z</dcterms:created>
  <dcterms:modified xsi:type="dcterms:W3CDTF">2021-04-22T10:25:00Z</dcterms:modified>
</cp:coreProperties>
</file>