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4EC8EF6E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0C7AFA">
        <w:rPr>
          <w:rFonts w:asciiTheme="minorHAnsi" w:hAnsiTheme="minorHAnsi" w:cstheme="minorHAnsi"/>
          <w:sz w:val="22"/>
          <w:szCs w:val="22"/>
        </w:rPr>
        <w:t>6</w:t>
      </w:r>
      <w:r w:rsidR="00CD7E08">
        <w:rPr>
          <w:rFonts w:asciiTheme="minorHAnsi" w:hAnsiTheme="minorHAnsi" w:cstheme="minorHAnsi"/>
          <w:sz w:val="22"/>
          <w:szCs w:val="22"/>
        </w:rPr>
        <w:t>7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3744A707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Przewóz </w:t>
      </w:r>
      <w:r w:rsidR="00CD7E08" w:rsidRP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zwłok lub szczątków ludzkich na zlecenie Prokuratury 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>Rejonowej w Myśliborzu</w:t>
      </w:r>
      <w:r w:rsidR="00CD7E08" w:rsidRP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B0ADEC" w14:textId="77777777" w:rsidR="00F84FB7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</w:p>
    <w:p w14:paraId="47EC15E8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10"/>
          <w:szCs w:val="10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980"/>
        <w:gridCol w:w="1243"/>
        <w:gridCol w:w="1128"/>
        <w:gridCol w:w="27"/>
        <w:gridCol w:w="1854"/>
      </w:tblGrid>
      <w:tr w:rsidR="00CD7E08" w14:paraId="2DCEFA1B" w14:textId="77777777" w:rsidTr="00CD7E08">
        <w:trPr>
          <w:trHeight w:val="51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113036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Rodzaj przewozu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353AB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14:paraId="585DAEF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E570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2CA551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D7E08" w14:paraId="3A0E80FF" w14:textId="77777777" w:rsidTr="00CD7E08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3F0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2EFD" w14:textId="77777777" w:rsidR="00CD7E08" w:rsidRDefault="00CD7E08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30B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FC63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5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2F1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601675C5" w14:textId="77777777" w:rsidTr="00CD7E08">
        <w:trPr>
          <w:trHeight w:val="6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825A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9268" w14:textId="77777777" w:rsidR="00CD7E08" w:rsidRDefault="00CD7E08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635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84B5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EB5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7BC4F41" w14:textId="77777777" w:rsidTr="00CD7E08">
        <w:trPr>
          <w:trHeight w:val="6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87F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397D" w14:textId="77777777" w:rsidR="00CD7E08" w:rsidRDefault="00CD7E08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2BA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B387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3774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3896C1D" w14:textId="77777777" w:rsidTr="00CD7E08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6307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EB65" w14:textId="77777777" w:rsidR="00CD7E08" w:rsidRDefault="00CD7E08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523D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D21D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8836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9E3BB21" w14:textId="77777777" w:rsidTr="00CD7E08">
        <w:trPr>
          <w:trHeight w:val="51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056EF9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Rodzaj przewozu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7F2984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14:paraId="32686560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05E51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32C605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D7E08" w14:paraId="0907F795" w14:textId="77777777" w:rsidTr="00CD7E08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D10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0268" w14:textId="77777777" w:rsidR="00CD7E08" w:rsidRDefault="00CD7E08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30F7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3DC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100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26FF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108ED7EA" w14:textId="77777777" w:rsidTr="00CD7E08">
        <w:trPr>
          <w:trHeight w:val="510"/>
        </w:trPr>
        <w:tc>
          <w:tcPr>
            <w:tcW w:w="7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1B1B4AC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CDE0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14:paraId="52FDDAE9" w14:textId="77777777" w:rsidR="00CD7E08" w:rsidRDefault="00CD7E08" w:rsidP="00CD7E08">
      <w:pPr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C4119B" w14:textId="7E85924C" w:rsidR="00CD7E08" w:rsidRDefault="00CD7E08" w:rsidP="00CD7E0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Oferujemy czas dojazdu do miejsca zdarzenia w czasie</w:t>
      </w:r>
      <w:r>
        <w:rPr>
          <w:rFonts w:asciiTheme="minorHAnsi" w:hAnsiTheme="minorHAnsi" w:cstheme="minorHAnsi"/>
          <w:bCs/>
          <w:sz w:val="22"/>
          <w:szCs w:val="22"/>
        </w:rPr>
        <w:t xml:space="preserve"> do  .................  </w:t>
      </w:r>
      <w:r w:rsidRPr="00CD7E08">
        <w:rPr>
          <w:rFonts w:asciiTheme="minorHAnsi" w:hAnsiTheme="minorHAnsi" w:cstheme="minorHAnsi"/>
          <w:bCs/>
          <w:sz w:val="22"/>
          <w:szCs w:val="22"/>
        </w:rPr>
        <w:t>minut od momentu zgłoszenia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2DFFC23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FE9245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CA616" w14:textId="77777777" w:rsidR="00537C39" w:rsidRDefault="00537C39" w:rsidP="00146435">
      <w:r>
        <w:separator/>
      </w:r>
    </w:p>
  </w:endnote>
  <w:endnote w:type="continuationSeparator" w:id="0">
    <w:p w14:paraId="749FD3C5" w14:textId="77777777" w:rsidR="00537C39" w:rsidRDefault="00537C3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BAE2" w14:textId="77777777" w:rsidR="00537C39" w:rsidRDefault="00537C39" w:rsidP="00146435">
      <w:r>
        <w:separator/>
      </w:r>
    </w:p>
  </w:footnote>
  <w:footnote w:type="continuationSeparator" w:id="0">
    <w:p w14:paraId="7B9B80BF" w14:textId="77777777" w:rsidR="00537C39" w:rsidRDefault="00537C3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06046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37C39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D7E08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2026-06-17T10:01:00Z</dcterms:modified>
</cp:coreProperties>
</file>