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6EF60" w14:textId="77777777" w:rsidR="008234BA" w:rsidRPr="003B2392" w:rsidRDefault="008234BA" w:rsidP="008234BA">
      <w:pPr>
        <w:pStyle w:val="Nagwek1"/>
        <w:numPr>
          <w:ilvl w:val="0"/>
          <w:numId w:val="0"/>
        </w:numPr>
        <w:jc w:val="both"/>
        <w:rPr>
          <w:rFonts w:ascii="Arial" w:hAnsi="Arial" w:cs="Arial"/>
        </w:rPr>
      </w:pPr>
      <w:r w:rsidRPr="003B2392">
        <w:rPr>
          <w:rFonts w:ascii="Arial" w:hAnsi="Arial" w:cs="Arial"/>
        </w:rPr>
        <w:t>Odpowiedzialność i zadania innych niż PSP jednostek ochrony przeciwpożarowej mających dostęp do SWD PSP</w:t>
      </w:r>
    </w:p>
    <w:p w14:paraId="3349E65B" w14:textId="77777777"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14:paraId="3516F88B"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14:paraId="4D49AAE9"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14:paraId="1E2E9240"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14:paraId="7BAD6069"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14:paraId="4558A111"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14:paraId="7427EC01"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14:paraId="3A95D29B"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14:paraId="20BD620C"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14:paraId="1C6722C1"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14:paraId="3BAD0906"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14:paraId="78400CE2" w14:textId="77777777" w:rsidR="008234BA" w:rsidRPr="003B2392" w:rsidRDefault="008234BA" w:rsidP="008234BA">
      <w:pPr>
        <w:ind w:left="360"/>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14:paraId="4C3B34E9"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14:paraId="16699D66"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14:paraId="6CC801DB"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14:paraId="4FFC2A6A"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w:t>
      </w:r>
      <w:r w:rsidRPr="003B2392">
        <w:rPr>
          <w:rFonts w:ascii="Arial" w:hAnsi="Arial" w:cs="Arial"/>
        </w:rPr>
        <w:lastRenderedPageBreak/>
        <w:t xml:space="preserve">papierowej (notatki odręcznej) powinny zostać zniszczone, po ich skutecznym przeniesieniu do SWD PSP, chyba, że zostały lub będą włączone do akt sprawy. Odpowiedzialność za te czynności spoczywa na osobie pierwotnie utrwalającej dane; </w:t>
      </w:r>
    </w:p>
    <w:p w14:paraId="17F40817"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14:paraId="07E71D3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14:paraId="4857BB8A"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14:paraId="68C275B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14:paraId="072A2255"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14:paraId="7673C33C"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14:paraId="5215C304"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14:paraId="27E751C9"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14:paraId="703963FC"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14:paraId="64BD9DD3"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14:paraId="595C9B6A"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14:paraId="50C323B3"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14:paraId="693D5CF9"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14:paraId="72249937"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14:paraId="0116CE3E"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lastRenderedPageBreak/>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t>w postaci: login i hasło oraz odseparowany od sieci publicznej przy pomocy zapory sieciowej,</w:t>
      </w:r>
    </w:p>
    <w:p w14:paraId="62F2CC5B"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wymagana jest praca użytkowników pod indywidualnym identyfikatorem,</w:t>
      </w:r>
    </w:p>
    <w:p w14:paraId="1796A2DE"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14:paraId="08F2DB7E"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wskazane jest rozdzielenie uprawnień użytkownika od uprawnień administracyjnych i technicznych.</w:t>
      </w:r>
    </w:p>
    <w:p w14:paraId="67DB3721"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14:paraId="5FDEDC55"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14:paraId="03B77F93"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14:paraId="31A5E3F3"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14:paraId="4426A7EF"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14:paraId="1A0560AE"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14:paraId="5B5AB96B"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14:paraId="42881F47"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14:paraId="7B24C5B9"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14:paraId="4CC24FBB"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14:paraId="557986C8"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14:paraId="32349C4B"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14:paraId="275CC9D5"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14:paraId="2DB7A907" w14:textId="77777777" w:rsidR="008234BA" w:rsidRPr="003B2392" w:rsidRDefault="008234BA" w:rsidP="008234BA">
      <w:pPr>
        <w:pStyle w:val="Akapitzlist"/>
        <w:numPr>
          <w:ilvl w:val="1"/>
          <w:numId w:val="4"/>
        </w:numPr>
        <w:jc w:val="both"/>
        <w:rPr>
          <w:rFonts w:ascii="Arial" w:hAnsi="Arial" w:cs="Arial"/>
        </w:rPr>
      </w:pPr>
      <w:r w:rsidRPr="003B2392">
        <w:rPr>
          <w:rFonts w:ascii="Arial" w:hAnsi="Arial" w:cs="Arial"/>
        </w:rPr>
        <w:lastRenderedPageBreak/>
        <w:t>Administrator po stwierdzeniu lub uzyskaniu informacji o naruszeniu ochrony danych osobowych powinien:</w:t>
      </w:r>
    </w:p>
    <w:p w14:paraId="79DC314E"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14:paraId="0F5C6D48"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powiadomić właściwego IOD, a także przekazać mu wszelkie niezbędne informacje do realizacji jego obowiązków,</w:t>
      </w:r>
    </w:p>
    <w:p w14:paraId="67D92504"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14:paraId="106DFDB2"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opisać zdarzenie w prowadzonej dokumentacji naruszeń (również takie, które nie wymaga zgłoszenia do UODO),</w:t>
      </w:r>
    </w:p>
    <w:p w14:paraId="66AA5713"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14:paraId="2FDB63B2" w14:textId="77777777"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14:paraId="0E8C7DCE" w14:textId="77777777" w:rsidR="008234BA" w:rsidRPr="003B2392" w:rsidRDefault="008234BA" w:rsidP="008234BA">
      <w:pPr>
        <w:pStyle w:val="Akapitzlist"/>
        <w:numPr>
          <w:ilvl w:val="1"/>
          <w:numId w:val="4"/>
        </w:numPr>
        <w:jc w:val="both"/>
        <w:rPr>
          <w:rFonts w:ascii="Arial" w:hAnsi="Arial" w:cs="Arial"/>
        </w:rPr>
      </w:pPr>
      <w:r w:rsidRPr="003B2392">
        <w:rPr>
          <w:rFonts w:ascii="Arial" w:hAnsi="Arial" w:cs="Arial"/>
        </w:rPr>
        <w:t>W przypadku zdarzenia mającego związek z systemem informatycznym należy dodatkowo:</w:t>
      </w:r>
    </w:p>
    <w:p w14:paraId="3EC30F05" w14:textId="77777777"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szczegółowej analizy systemu w celu potwierdzenia lub wykluczenia faktu naruszenia,</w:t>
      </w:r>
    </w:p>
    <w:p w14:paraId="5C23FBB8" w14:textId="77777777"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14:paraId="6B7CB7EE" w14:textId="77777777"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14:paraId="2AA9097E" w14:textId="77777777"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wylogować użytkownika podejrzewanego o naruszenie ochrony danych osobowych,</w:t>
      </w:r>
    </w:p>
    <w:p w14:paraId="31DDED22" w14:textId="77777777"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zmiany haseł na kontach, poprzez które uzyskano nielegalny dostęp,</w:t>
      </w:r>
    </w:p>
    <w:p w14:paraId="29DEFA55" w14:textId="77777777"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14:paraId="6A366592" w14:textId="77777777" w:rsidR="008234BA" w:rsidRPr="003B2392" w:rsidRDefault="008234BA" w:rsidP="008234BA">
      <w:pPr>
        <w:rPr>
          <w:rFonts w:ascii="Arial" w:hAnsi="Arial" w:cs="Arial"/>
        </w:rPr>
      </w:pPr>
    </w:p>
    <w:p w14:paraId="43E371F3" w14:textId="77777777" w:rsidR="00EA0C5F" w:rsidRPr="003B2392" w:rsidRDefault="0037096A">
      <w:pPr>
        <w:rPr>
          <w:rFonts w:ascii="Arial" w:hAnsi="Arial" w:cs="Arial"/>
        </w:rPr>
      </w:pPr>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BA"/>
    <w:rsid w:val="00171614"/>
    <w:rsid w:val="0037096A"/>
    <w:rsid w:val="003B2392"/>
    <w:rsid w:val="005C5686"/>
    <w:rsid w:val="008234BA"/>
    <w:rsid w:val="00EB0CC7"/>
    <w:rsid w:val="00EF5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DEAD"/>
  <w15:docId w15:val="{F893A817-FF2C-4A4E-87DD-26546DE3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Arkadiusz Mielczarek (KP Kłobuck)</cp:lastModifiedBy>
  <cp:revision>2</cp:revision>
  <dcterms:created xsi:type="dcterms:W3CDTF">2021-02-03T12:29:00Z</dcterms:created>
  <dcterms:modified xsi:type="dcterms:W3CDTF">2021-02-03T12:29:00Z</dcterms:modified>
</cp:coreProperties>
</file>