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36121916"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26147925"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FA6BFF">
        <w:rPr>
          <w:rFonts w:eastAsia="Lucida Sans Unicode" w:cstheme="minorHAnsi"/>
          <w:bCs/>
          <w:kern w:val="28"/>
          <w:sz w:val="24"/>
          <w:szCs w:val="24"/>
        </w:rPr>
        <w:t>18</w:t>
      </w:r>
      <w:r w:rsidR="00E25E5A">
        <w:rPr>
          <w:rFonts w:eastAsia="Lucida Sans Unicode" w:cstheme="minorHAnsi"/>
          <w:bCs/>
          <w:kern w:val="28"/>
          <w:sz w:val="24"/>
          <w:szCs w:val="24"/>
        </w:rPr>
        <w:t>.202</w:t>
      </w:r>
      <w:r w:rsidR="00FA6BFF">
        <w:rPr>
          <w:rFonts w:eastAsia="Lucida Sans Unicode" w:cstheme="minorHAnsi"/>
          <w:bCs/>
          <w:kern w:val="28"/>
          <w:sz w:val="24"/>
          <w:szCs w:val="24"/>
        </w:rPr>
        <w:t>5</w:t>
      </w:r>
      <w:r w:rsidR="00E25E5A">
        <w:rPr>
          <w:rFonts w:eastAsia="Lucida Sans Unicode" w:cstheme="minorHAnsi"/>
          <w:bCs/>
          <w:kern w:val="28"/>
          <w:sz w:val="24"/>
          <w:szCs w:val="24"/>
        </w:rPr>
        <w:t>.AZ.</w:t>
      </w:r>
      <w:r w:rsidR="00FA6BFF">
        <w:rPr>
          <w:rFonts w:eastAsia="Lucida Sans Unicode" w:cstheme="minorHAnsi"/>
          <w:bCs/>
          <w:kern w:val="28"/>
          <w:sz w:val="24"/>
          <w:szCs w:val="24"/>
        </w:rPr>
        <w:t>17</w:t>
      </w:r>
    </w:p>
    <w:p w14:paraId="633219AB" w14:textId="716984A9"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E25E5A">
        <w:rPr>
          <w:rFonts w:eastAsia="Lucida Sans Unicode" w:cstheme="minorHAnsi"/>
          <w:bCs/>
          <w:kern w:val="28"/>
          <w:sz w:val="24"/>
          <w:szCs w:val="24"/>
        </w:rPr>
        <w:t>2</w:t>
      </w:r>
      <w:r w:rsidR="00FA6BFF">
        <w:rPr>
          <w:rFonts w:eastAsia="Lucida Sans Unicode" w:cstheme="minorHAnsi"/>
          <w:bCs/>
          <w:kern w:val="28"/>
          <w:sz w:val="24"/>
          <w:szCs w:val="24"/>
        </w:rPr>
        <w:t>7</w:t>
      </w:r>
      <w:r w:rsidR="00E25E5A">
        <w:rPr>
          <w:rFonts w:eastAsia="Lucida Sans Unicode" w:cstheme="minorHAnsi"/>
          <w:bCs/>
          <w:kern w:val="28"/>
          <w:sz w:val="24"/>
          <w:szCs w:val="24"/>
        </w:rPr>
        <w:t xml:space="preserve"> marca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E6F134C" w14:textId="58DA8694" w:rsidR="00FA6BFF" w:rsidRDefault="00E25E5A" w:rsidP="00E25E5A">
      <w:pPr>
        <w:spacing w:after="100" w:afterAutospacing="1" w:line="360" w:lineRule="auto"/>
        <w:rPr>
          <w:sz w:val="24"/>
          <w:szCs w:val="24"/>
          <w:lang w:eastAsia="zh-CN" w:bidi="hi-IN"/>
        </w:rPr>
      </w:pPr>
      <w:r w:rsidRPr="00E25E5A">
        <w:rPr>
          <w:sz w:val="24"/>
          <w:szCs w:val="24"/>
          <w:lang w:eastAsia="zh-CN" w:bidi="hi-IN"/>
        </w:rPr>
        <w:t xml:space="preserve">Na </w:t>
      </w:r>
      <w:r w:rsidR="00FA6BFF" w:rsidRPr="00FA6BFF">
        <w:rPr>
          <w:sz w:val="24"/>
          <w:szCs w:val="24"/>
          <w:lang w:eastAsia="zh-CN" w:bidi="hi-IN"/>
        </w:rPr>
        <w:t>podstawie art. 71 ust. 2 pkt 2, art. 75 ust. 1 pkt 1c, art. 84 i art. 85 ust. 1 ustawy z dnia 3 października 2008 r. o udostępnianiu informacji o środowisku i jego ochronie, udziale społeczeństwa w ochronie środowiska oraz o ocenach oddziaływania na środowisko (Dz. U. z 2024 r. poz. 1112, z późn. zm.) oraz § 3 ust. 1 pkt 68 rozporządzenia Rady Ministrów z dnia 10 września 2019 r. w sprawie przedsięwzięć mogących znacząco oddziaływać na środowisko (Dz. U. z 2019 r. poz. 1839, z późn. zm.), w związku z art. 104 ustawy z dnia 14 czerwca 1960 r. Kodeks postępowania administracyjnego (Dz. U. z 2025 r. poz. 1691, z późn. zm.), po rozpatrzeniu wniosku złożonego przez Dyrektora Urzędu Morskiego w Gdyni, a także po zasięgnięciu opinii Dyrektor Regionalnego Zarządu Gospodarki Wodnej w Gdańsku (opinia z 9 października 2025 r., znak: GD.RZŚ.4901.67.2025.SB.1), Państwowego Granicznego Inspektora Sanitarnego w Elblągu (opinia sanitarna z 29 września 2025 r., znak: ZNS.5512.3.2025), Dyrektora Urzędu Morskiego w Gdyni (postanowienie z 27 października 2025 r., znak: INZ.9202.148.2025.AD)</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0770501C" w14:textId="77777777" w:rsidR="00FA6BFF" w:rsidRPr="00FA6BFF" w:rsidRDefault="00FA6BFF" w:rsidP="00FA6BFF">
      <w:pPr>
        <w:pStyle w:val="Akapitzlist"/>
        <w:numPr>
          <w:ilvl w:val="0"/>
          <w:numId w:val="471"/>
        </w:numPr>
        <w:spacing w:after="0" w:line="360" w:lineRule="auto"/>
        <w:ind w:hanging="357"/>
        <w:rPr>
          <w:sz w:val="24"/>
          <w:szCs w:val="24"/>
        </w:rPr>
      </w:pPr>
      <w:r w:rsidRPr="00FA6BFF">
        <w:rPr>
          <w:sz w:val="24"/>
          <w:szCs w:val="24"/>
        </w:rPr>
        <w:t>Brak potrzeby przeprowadzenia oceny oddziaływania na środowisko dla przedsięwzięcia pn. Tor wodny na rzece Elbląg na odcinku od punktu P1 do punktu Port;</w:t>
      </w:r>
    </w:p>
    <w:p w14:paraId="7634F2A9" w14:textId="77777777" w:rsidR="00FA6BFF" w:rsidRDefault="00FA6BFF" w:rsidP="00FA6BFF">
      <w:pPr>
        <w:pStyle w:val="Akapitzlist"/>
        <w:numPr>
          <w:ilvl w:val="0"/>
          <w:numId w:val="471"/>
        </w:numPr>
        <w:spacing w:after="0" w:line="360" w:lineRule="auto"/>
        <w:ind w:hanging="357"/>
        <w:rPr>
          <w:sz w:val="24"/>
          <w:szCs w:val="24"/>
        </w:rPr>
      </w:pPr>
      <w:r w:rsidRPr="00FA6BFF">
        <w:rPr>
          <w:sz w:val="24"/>
          <w:szCs w:val="24"/>
        </w:rPr>
        <w:t>Na etapie realizacji i eksploatacji przedsięwzięcia wskazuję na konieczność podjęcia następujących działań:</w:t>
      </w:r>
    </w:p>
    <w:p w14:paraId="15D7988E"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W okresie migracji zstępującej węgorza, tj. od 1 września do 30 listopada, prace czerpalne prowadzić wyłącznie w ciągu jasnej części doby, tj. od wschodu do zachodu słońca.</w:t>
      </w:r>
    </w:p>
    <w:p w14:paraId="160EE879"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lastRenderedPageBreak/>
        <w:t>Nie prowadzić prac czerpalnych w okresie tarła ciosy, tj. od 1 kwietnia do</w:t>
      </w:r>
      <w:r>
        <w:rPr>
          <w:sz w:val="24"/>
          <w:szCs w:val="24"/>
        </w:rPr>
        <w:t xml:space="preserve"> </w:t>
      </w:r>
      <w:r w:rsidRPr="00FA6BFF">
        <w:rPr>
          <w:sz w:val="24"/>
          <w:szCs w:val="24"/>
        </w:rPr>
        <w:t>15 czerwca.</w:t>
      </w:r>
    </w:p>
    <w:p w14:paraId="24597622"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 xml:space="preserve">Usunięcie drzew, krzewów i szuwaru na cyplu w rozwidleniu rzeki Elbląg i Kanału Jagiellońskiego, związane z wykonaniem obrotnicy należy wykonać w terminie od 1 października do końca lutego. </w:t>
      </w:r>
    </w:p>
    <w:p w14:paraId="4AB955D0"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Prace związane z usuwaniem trzciny należy prowadzić w terminie od 1 września do końca lutego, tj. poza sezonem lęgowym ptaków.</w:t>
      </w:r>
    </w:p>
    <w:p w14:paraId="39BBF8B3"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Nie prowadzić prac czerpalnych w okresie trwania zjawiska cofki ani w czasie występowania lodu.</w:t>
      </w:r>
    </w:p>
    <w:p w14:paraId="3713A273"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Urobek niezanieczyszczony z prac czerpalnych transportować za pomocą barek/szaland do na sztuczną wyspę na Zalewie Wiślanym.</w:t>
      </w:r>
    </w:p>
    <w:p w14:paraId="28BE6929"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Urobek zanieczyszczony z prac czerpalnych transportować na nabrzeże, do portu, w celu przekazania do utylizacji wyspecjalizowanej firmie.</w:t>
      </w:r>
    </w:p>
    <w:p w14:paraId="1EA8863C"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Minimalizować zmętnienie wody podczas prowadzenia robót pogłębiarskich.</w:t>
      </w:r>
      <w:r>
        <w:rPr>
          <w:sz w:val="24"/>
          <w:szCs w:val="24"/>
        </w:rPr>
        <w:t xml:space="preserve"> </w:t>
      </w:r>
      <w:r w:rsidRPr="00FA6BFF">
        <w:rPr>
          <w:sz w:val="24"/>
          <w:szCs w:val="24"/>
        </w:rPr>
        <w:t>Prace czerpalne prowadzić z wody za pomocą pogłębiarki chwytakowo-podsiębiernej ze szczelnymi chwytakami wraz z szalandą płaskodenną, transportującą urobek na miejsce odkładu lub pogłębiarki ssąco-refulacyjnej z zastosowaniem szczelnych przesłon.</w:t>
      </w:r>
    </w:p>
    <w:p w14:paraId="3A4F69C7"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W trakcie planowania i realizacji działań związanych z zagospodarowaniem urobku należy uwzględnić wyniki badań osadów dennych wskazujące na lokalne zanieczyszczenie węglowodorami aromatycznymi wielopierścieniowymi (WWA) na odcinku rzeki Elbląg. Sposób postępowania z urobkiem powinien być dostosowany do poziomu zanieczyszczenia, w tym powinien obejmować właściwą klasyfikację, zabezpieczenie oraz przekazanie do uprawnionych podmiotów.</w:t>
      </w:r>
    </w:p>
    <w:p w14:paraId="7F5F22E1"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Należy zabezpieczyć przeciwrozlewowo obszar przedsięwzięcia oraz zapewnić odpowiednie środki i procedury w przypadku wystąpienia sytuacji awaryjnej. Jednostki pływające wyposażyć w sorbenty lub inne środki do zwalczania skutków ewentualnych wycieków substancji ropopochodnych (np. pływające zapory sorpcyjne, maty chłonne).</w:t>
      </w:r>
    </w:p>
    <w:p w14:paraId="3B89E1C7"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t xml:space="preserve">Na bieżąco usuwać wszelkie zanieczyszczenia powstałe w środowisku morskim w związku z prowadzonymi pracami (odpady stałe i ciekłe). Usunąć z dna morskiego wszelkie pozostałości z procesu budowy. </w:t>
      </w:r>
    </w:p>
    <w:p w14:paraId="515C06DD" w14:textId="77777777" w:rsidR="00FA6BFF" w:rsidRDefault="00FA6BFF" w:rsidP="00FA6BFF">
      <w:pPr>
        <w:pStyle w:val="Akapitzlist"/>
        <w:numPr>
          <w:ilvl w:val="0"/>
          <w:numId w:val="472"/>
        </w:numPr>
        <w:spacing w:after="0" w:line="360" w:lineRule="auto"/>
        <w:ind w:hanging="357"/>
        <w:rPr>
          <w:sz w:val="24"/>
          <w:szCs w:val="24"/>
        </w:rPr>
      </w:pPr>
      <w:r w:rsidRPr="00FA6BFF">
        <w:rPr>
          <w:sz w:val="24"/>
          <w:szCs w:val="24"/>
        </w:rPr>
        <w:lastRenderedPageBreak/>
        <w:t>W celu zabezpieczenia wód morskich przed skażeniem nie prowadzić prac remontowych, naprawczych lub wymiany płynów eksploatacyjnych w pojazdach i maszynach w bezpośrednim sąsiedztwie wód morskich.</w:t>
      </w:r>
    </w:p>
    <w:p w14:paraId="4F887FD1" w14:textId="5BCC8D77" w:rsidR="00FA6BFF" w:rsidRPr="00FA6BFF" w:rsidRDefault="00FA6BFF" w:rsidP="00FA6BFF">
      <w:pPr>
        <w:pStyle w:val="Akapitzlist"/>
        <w:numPr>
          <w:ilvl w:val="0"/>
          <w:numId w:val="472"/>
        </w:numPr>
        <w:spacing w:after="0" w:line="360" w:lineRule="auto"/>
        <w:ind w:hanging="357"/>
        <w:rPr>
          <w:sz w:val="24"/>
          <w:szCs w:val="24"/>
        </w:rPr>
      </w:pPr>
      <w:r w:rsidRPr="00FA6BFF">
        <w:rPr>
          <w:sz w:val="24"/>
          <w:szCs w:val="24"/>
        </w:rPr>
        <w:t>W przypadku odkrycia nowych, niezidentyfikowanych dotychczas obiektów archeologicznych należy nie dopuścić do ich uszkodzenia wskutek prowadzonych prac oraz zawiadomić o znalezisku odpowiednie organy administracji.</w:t>
      </w:r>
    </w:p>
    <w:p w14:paraId="4D71E3E9" w14:textId="1684F654" w:rsidR="00FA6BFF" w:rsidRDefault="00FA6BFF" w:rsidP="00FA6BFF">
      <w:pPr>
        <w:pStyle w:val="Akapitzlist"/>
        <w:numPr>
          <w:ilvl w:val="0"/>
          <w:numId w:val="471"/>
        </w:numPr>
        <w:spacing w:after="100" w:afterAutospacing="1" w:line="360" w:lineRule="auto"/>
        <w:ind w:hanging="357"/>
        <w:rPr>
          <w:sz w:val="24"/>
          <w:szCs w:val="24"/>
        </w:rPr>
      </w:pPr>
      <w:r>
        <w:rPr>
          <w:sz w:val="24"/>
          <w:szCs w:val="24"/>
        </w:rPr>
        <w:t>Charakterystyka przedsięwzięcia stanowi załącznik do niniejszej decyzji.</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5C3C5775" w14:textId="77777777" w:rsidR="00FA6BFF" w:rsidRDefault="00FA6BFF" w:rsidP="00FA6BFF">
      <w:pPr>
        <w:spacing w:after="0" w:line="360" w:lineRule="auto"/>
        <w:rPr>
          <w:rFonts w:cstheme="minorHAnsi"/>
          <w:color w:val="00000A"/>
          <w:sz w:val="24"/>
          <w:szCs w:val="24"/>
        </w:rPr>
      </w:pPr>
      <w:r>
        <w:rPr>
          <w:rFonts w:cstheme="minorHAnsi"/>
          <w:color w:val="00000A"/>
          <w:sz w:val="24"/>
          <w:szCs w:val="24"/>
        </w:rPr>
        <w:t xml:space="preserve">Przedmiotowa </w:t>
      </w:r>
      <w:r w:rsidRPr="00FA6BFF">
        <w:rPr>
          <w:rFonts w:cstheme="minorHAnsi"/>
          <w:color w:val="00000A"/>
          <w:sz w:val="24"/>
          <w:szCs w:val="24"/>
        </w:rPr>
        <w:t>inwestycja pn. Tor wodny na rzece Elbląg na odcinku od punktu P1 do punktu Port, zgodnie z § 3 ust. 1 pkt 68 rozporządzenia Rady Ministrów z dnia 10 września 2019 r. w sprawie przedsięwzięć mogących znacząco oddziaływać na środowisko (Dz. U. z 2019 r. poz. 1839, z późn. zm.), kwalifikuje się do przedsięwzięć mogących zawsze znacząco oddziaływać na środowisko, tj. kanalizacja wód rozumiana jako zagospodarowanie wód umożliwiające ich</w:t>
      </w:r>
      <w:r>
        <w:rPr>
          <w:rFonts w:cstheme="minorHAnsi"/>
          <w:color w:val="00000A"/>
          <w:sz w:val="24"/>
          <w:szCs w:val="24"/>
        </w:rPr>
        <w:t xml:space="preserve"> </w:t>
      </w:r>
      <w:r w:rsidRPr="00FA6BFF">
        <w:rPr>
          <w:rFonts w:cstheme="minorHAnsi"/>
          <w:color w:val="00000A"/>
          <w:sz w:val="24"/>
          <w:szCs w:val="24"/>
        </w:rPr>
        <w:t>wykorzystanie do celów żeglugowych.</w:t>
      </w:r>
    </w:p>
    <w:p w14:paraId="209AFA2C"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Zgodnie z art. 71 ust. 2 pkt 2 ustawy z dnia 3 października 2008 r. o udostępnianiu informacji o środowisku i jego ochronie, udziale społeczeństwa w ochronie środowiska oraz o ocenach oddziaływania na środowisko (Dz. U. z 2024 r. poz. 1112, z późn. zm.) - zwanej dalej ustawą ooś dla planowanych przedsięwzięć mogących potencjalnie znacząco oddziaływać na środowisko wymagane jest uzyskanie decyzji o środowiskowych uwarunkowaniach. </w:t>
      </w:r>
    </w:p>
    <w:p w14:paraId="551B9F27"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W myśl art. 75 ust. 1 pkt 1 lit. c ustawy ooś, organem właściwym do wydania decyzji  o środowiskowych uwarunkowaniach dla przedsięwzięć realizowanych na obszarach morskich jest regionalny dyrektor ochrony środowiska.</w:t>
      </w:r>
    </w:p>
    <w:p w14:paraId="55A9CCF7"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związku z powyższym inwestor, tj. Dyrektor Urzędu Morskiego w Gdyni, wystąpił do Regionalnego Dyrektora Ochrony w Olsztynie wnioskiem z 9 września 2025 r., znak: OIŚ.2270.13.2025.AP (data wpływu 11.09.2025 r.) o wydanie decyzji o środowiskowych uwarunkowaniach dla przedsięwzięcia pn. Tor wodny na rzece Elbląg na odcinku od punktu P1 do punktu Port. Do wniosku dołączono m.in. kartę informacyjną przedsięwzięcia wraz z załącznikami (w formie papierowe i elektronicznej). </w:t>
      </w:r>
    </w:p>
    <w:p w14:paraId="5659EF8B"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O wszczęciu postępowania administracyjnego w przedmiocie wydania decyzji o środowiskowych uwarunkowaniach dla ww. przedsięwzięcia, strony zostały poinformowane zawiadomieniem z 17 września 2025 r., znak: WOOŚ.420.18.2025.AZ.2 oraz stosownie do art. 49 Kpa, w związku z </w:t>
      </w:r>
      <w:r w:rsidRPr="00FA6BFF">
        <w:rPr>
          <w:rFonts w:cstheme="minorHAnsi"/>
          <w:color w:val="00000A"/>
          <w:sz w:val="24"/>
          <w:szCs w:val="24"/>
        </w:rPr>
        <w:lastRenderedPageBreak/>
        <w:t>art. 74 ust. 3 ustawy ooś w sposób zwyczajowo przyjęty - obwieszczeniem z 17 września 2025 r., znak: WOOŚ.420.18.2025.AZ.6, umieszczonym: na tablicy ogłoszeń i stronie Biuletynu Informacji Publicznej Regionalnej Dyrekcji Ochrony Środowiska w Olsztynie. Ponadto, Regionalny Dyrektor Ochrony Środowiska w Olsztynie pismem z 17 września 2025 r., znak: WOOŚ.420.18.2024.AZ.7 zgodnie z art. 74 ust. 3aa ustawy ooś powiadomił Organy Gminy właściwej ze względu na obszar realizacji inwestycji i jej oddziaływania, tj. Wójta Gminy Elbląg oraz Prezydenta Elbląga  o ww. czynnościach.  Zgodnie z ww. art. 74 ust. 3aa ustawy ooś „(…) Wójt, burmistrz lub prezydent miasta udostępnia powiadomienie w Biuletynie Informacji Publicznej lub dokonuje publicznego ogłoszenia w sposób zwyczajowo przyjęty w danej miejscowości."</w:t>
      </w:r>
    </w:p>
    <w:p w14:paraId="4DE1A2FF"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W związku z powyższym Regionalny Dyrektor Ochrony Środowiska w Olsztynie pismem z 17 września 2025 r., znak: WOOŚ.18.2025.AZ.3 wystąpił do Dyrektora Regionalnego Zarządu Gospodarki Wodnej w Gdańsku oraz pismem z 17 września 2025 r., znak: WOOŚ.18.2025.AZ.4 do Państwowego Granicznego Inspektora Sanitarnego w Elblągu, a także pismem z 17 września 2025 r., znak: WOOŚ.18.2025.AZ.6 do Dyrektora Urzędu Morskiego w Gdyni o opinie w sprawie obowiązku przeprowadzenia dla przedmiotowego przedsięwzięcia oceny oddziaływania na środowisko.</w:t>
      </w:r>
    </w:p>
    <w:p w14:paraId="06ADF064" w14:textId="7AE8BE83" w:rsidR="00FA6BFF" w:rsidRPr="00FA6BFF" w:rsidRDefault="00FA6BFF" w:rsidP="00FA6BFF">
      <w:pPr>
        <w:spacing w:after="0" w:line="360" w:lineRule="auto"/>
        <w:rPr>
          <w:rFonts w:cstheme="minorHAnsi"/>
          <w:color w:val="00000A"/>
          <w:sz w:val="24"/>
          <w:szCs w:val="24"/>
        </w:rPr>
      </w:pPr>
      <w:r w:rsidRPr="00FA6BFF">
        <w:rPr>
          <w:rFonts w:cstheme="minorHAnsi"/>
          <w:color w:val="00000A"/>
          <w:sz w:val="24"/>
          <w:szCs w:val="24"/>
        </w:rPr>
        <w:t>Państwowy Graniczny Inspektor Sanitarny w Elblągu w opinii sanitarnej z 29 września 2025 r., znak: ZNS.5512.3.2025 (data wpływu 29.09.2025 r.), wyraził opinię o braku potrzeby przeprowadzenia oceny oddziaływania na środowisko dla rozpatrywanego przedsięwzięcia.</w:t>
      </w:r>
    </w:p>
    <w:p w14:paraId="122F777B"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Dyrektor Regionalnego Zarządu Gospodarki Wodnej w Gdańsku w opinii z 9 października 2025 r., znak: GD.RZŚ.4901.67.2025.SB.1 (data wpływu 9.10.2025 r.) wyraził opinię o braku potrzeby przeprowadzenia oceny oddziaływania na środowisko.</w:t>
      </w:r>
    </w:p>
    <w:p w14:paraId="12DE9418"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Dyrektor Urzędu Morskiego w Gdyni postanowieniem z 27 października 2025 r., znak: INZ.9202.148.2025.AP (data wpływu 30.10.2025 r.) zaopiniował przedmiotowe przedsięwzięcie jako niewymagające przeprowadzenia oceny oddziaływania na środowisko.</w:t>
      </w:r>
    </w:p>
    <w:p w14:paraId="1350922C"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toku prowadzonego postepowania tutejszy organ pismem z 13 listopada 2025 r., znak: WOOŚ.420.18.2025.AZ.8 wezwała Inwestora do uzupełnienia informacji zawartych w karcie informacyjnej przedsięwzięcia. Przy pismach z 5 i 17 grudnia 2025 r. przedłożono brakujące informację. </w:t>
      </w:r>
    </w:p>
    <w:p w14:paraId="445C38F4"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związku z powyższym Regionalny Dyrektor Ochrony Środowiska w Olsztynie pismem z  22 grudnia 2025 r., znak: WOOŚ.18.2025.AZ.11 wystąpił do Dyrektora Regionalnego Zarządu Gospodarki Wodnej w Gdańsku, do Państwowego Granicznego Inspektora Sanitarnego w Elblągu oraz do Dyrektora Urzędu Morskiego w Gdyni o opinie w sprawie obowiązku </w:t>
      </w:r>
      <w:r w:rsidRPr="00FA6BFF">
        <w:rPr>
          <w:rFonts w:cstheme="minorHAnsi"/>
          <w:color w:val="00000A"/>
          <w:sz w:val="24"/>
          <w:szCs w:val="24"/>
        </w:rPr>
        <w:lastRenderedPageBreak/>
        <w:t>przeprowadzenia dla przedmiotowego przedsięwzięcia oceny oddziaływania na środowisko lub podtrzymanie wcześniej wyrażonego stanowiska w sprawie.</w:t>
      </w:r>
    </w:p>
    <w:p w14:paraId="7DBD5C66" w14:textId="77777777" w:rsidR="00FA6BFF" w:rsidRDefault="00FA6BFF" w:rsidP="00FA6BFF">
      <w:pPr>
        <w:spacing w:after="0" w:line="360" w:lineRule="auto"/>
        <w:rPr>
          <w:rFonts w:cstheme="minorHAnsi"/>
          <w:color w:val="00000A"/>
          <w:sz w:val="24"/>
          <w:szCs w:val="24"/>
        </w:rPr>
      </w:pPr>
      <w:r w:rsidRPr="00FA6BFF">
        <w:rPr>
          <w:rFonts w:cstheme="minorHAnsi"/>
          <w:color w:val="00000A"/>
          <w:sz w:val="24"/>
          <w:szCs w:val="24"/>
        </w:rPr>
        <w:t>Państwowy Graniczny Inspektor Sanitarny w Elblągu przy piśmie z 29.12.2025 r., znak: ZNS.5512.3.2025 podtrzymał swoje stanowisko przedstawione w opinii znak: ZNS.5512.3.2025 z dnia 25.09.2025 r.</w:t>
      </w:r>
    </w:p>
    <w:p w14:paraId="0B4132F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Dyrektor Regionalnego Zarządu Gospodarki Wodnej w Gdańsku przy piśmie z 7 stycznia 2026 r., G.RZŚ.4901.67.2025.SB.2 poinformował, ze podtrzymuje swoje stanowisko zawarte w opinii z 9 października 2025 r., znak: G.RZŚ.4901.67.2025.SB.1.</w:t>
      </w:r>
    </w:p>
    <w:p w14:paraId="1C183B4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Dyrektor Urzędu Morskiego w Gdyni przy piśmie z 8 stycznia 2026 r. znak:</w:t>
      </w:r>
      <w:r w:rsidR="00E15AB9">
        <w:rPr>
          <w:rFonts w:cstheme="minorHAnsi"/>
          <w:color w:val="00000A"/>
          <w:sz w:val="24"/>
          <w:szCs w:val="24"/>
        </w:rPr>
        <w:t xml:space="preserve"> </w:t>
      </w:r>
      <w:r w:rsidRPr="00FA6BFF">
        <w:rPr>
          <w:rFonts w:cstheme="minorHAnsi"/>
          <w:color w:val="00000A"/>
          <w:sz w:val="24"/>
          <w:szCs w:val="24"/>
        </w:rPr>
        <w:t>INZ1.9202.148.2.2025.AD poinformował, ze podtrzymuje soje stanowisko zawarte w postanowieniu z 27 października 2025 r., znak: INZ.1.9202.148.2025.AD.</w:t>
      </w:r>
    </w:p>
    <w:p w14:paraId="37C6BB07"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Dyrektor Regionalnego Zarządu Gospodarki Wodnej w Gdańsku i Dyrektor Urzędu Morskiego w Gdyni wskazali w swoich opiniach warunki realizacji inwestycji, spełnienie których zminimalizuje oddziaływania przedsięwzięcia na środowisko. Tutejszy organ po ich weryfikacji dokonał nieznacznej korekty, która miała na celu skonkretyzowanie i niepowielanie ich treści. Wskazane w niniejszej decyzji warunki, mimo że zmodyfikowane ujmują terminy i sposób prowadzenia prac, zgodnie z opiniami ww. organów.</w:t>
      </w:r>
    </w:p>
    <w:p w14:paraId="240C1B1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Działając zgodnie z art. 10 § 1 ustawy z dnia 14 czerwca 1960 roku Kodeks postępowania administracyjnego, Regionalny Dyrektor Ochrony Środowiska w Olsztynie przed wydaniem decyzji o środowiskowych uwarunkowaniach pismem z  9 lutego 2026 r., znak:</w:t>
      </w:r>
      <w:r w:rsidR="00E15AB9">
        <w:rPr>
          <w:rFonts w:cstheme="minorHAnsi"/>
          <w:color w:val="00000A"/>
          <w:sz w:val="24"/>
          <w:szCs w:val="24"/>
        </w:rPr>
        <w:t xml:space="preserve"> </w:t>
      </w:r>
      <w:r w:rsidRPr="00FA6BFF">
        <w:rPr>
          <w:rFonts w:cstheme="minorHAnsi"/>
          <w:color w:val="00000A"/>
          <w:sz w:val="24"/>
          <w:szCs w:val="24"/>
        </w:rPr>
        <w:t>WOOŚ.420.18.2025.AZ.14 oraz obwieszczeniem z 9 lutego 2026 r., znak:</w:t>
      </w:r>
      <w:r w:rsidR="00E15AB9">
        <w:rPr>
          <w:rFonts w:cstheme="minorHAnsi"/>
          <w:color w:val="00000A"/>
          <w:sz w:val="24"/>
          <w:szCs w:val="24"/>
        </w:rPr>
        <w:t xml:space="preserve"> </w:t>
      </w:r>
      <w:r w:rsidRPr="00FA6BFF">
        <w:rPr>
          <w:rFonts w:cstheme="minorHAnsi"/>
          <w:color w:val="00000A"/>
          <w:sz w:val="24"/>
          <w:szCs w:val="24"/>
        </w:rPr>
        <w:t>WOOŚ.420.18.2025.AZ.15 powiadomił strony o zebranym materiale dowodowym. Jednocześnie poinformowano o możliwości zapoznania i wypowiedzenia się odnośnie do zgromadzonych dowodów i materiałów do dnia 2 marca 2026 r.</w:t>
      </w:r>
    </w:p>
    <w:p w14:paraId="705D1A34"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We wskazanym przez tutejszy organ terminie,  w dniu 26 lutego 2026 r. wnioskodawca złożył pismo, w którym doprecyzował informacje zawarte w Karcie Informacyjnej Przedsięwzięcia, przedstawione na str. 14, a dotyczące rzędnej projektowanej konstrukcji na odcinku od km ok. 2+600 do km ok.  2+750. Jak poinformowano w wyniku weryfikacji stwierdzono, że podana wartość tj. poziom +1,85 m n.p.m. została określona w wysokościowym układzie odniesienia Kronsztadt 60. Zgodnie z Rozporządzeniem Rady Ministrów z dnia 15 października 2012 r. w sprawie państwowego systemu odniesień przestrzennych, obowiązującym państwowym układem wysokościowym jest PL-EVRF2007-NH. W związku z powyższym po przeliczeniu </w:t>
      </w:r>
      <w:r w:rsidRPr="00FA6BFF">
        <w:rPr>
          <w:rFonts w:cstheme="minorHAnsi"/>
          <w:color w:val="00000A"/>
          <w:sz w:val="24"/>
          <w:szCs w:val="24"/>
        </w:rPr>
        <w:lastRenderedPageBreak/>
        <w:t>wartości do obowiązującego państwowego układu wysokościowego rzędna projektowanej konstrukcji na wskazanym odcinku wynosi: +1,92 m n.p.m. (w układzie PL-EVRF2007-NH).</w:t>
      </w:r>
    </w:p>
    <w:p w14:paraId="4C60358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Konieczność uzupełnienia rzędnej podanej w obowiązującym państwowym układzie wysokościowym wynika wyłącznie z konwersji danych pomiędzy układami wysokościowymi i ma charakter porządkujący. Nie skutkuje ona zmianą parametrów technicznych ani zakresu przedsięwzięcia.</w:t>
      </w:r>
    </w:p>
    <w:p w14:paraId="4136E086"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Planowane przedsięwzięcie polegało będzie na dostosowaniu warunków żeglugowych na ok. 2,9 km odcinku rzeki Elbląg od punktu P1 do punktu Port do warunków zaprojektowanych w ramach programu wieloletniego pn.: Budowa drogi wodnej łączącej Zalew Wiślany z Zatoką Gdańską, tj. pogłębienie toru wodnego na rzece Elbląg do głębokości ok. 5 m oraz wykonanie obrotnicy o średnicy 160 m dla jednostek poruszających się torem wodnym. Przebudowa istniejącego toru wodnego na rzece Elbląg prowadzona w ramach programu wieloletniego (w tym odcinka P1-Port), ma umożliwić dostęp większych jednostek do Portu w Elblągu. Droga wodna łącząca Zalew Wiślany z Zatoką Gdańską wraz z torem wodnym na Zalewie Wiślanym i rzece Elbląg ma obsługiwać statki i barki zawijające do Portu w Elblągu.</w:t>
      </w:r>
    </w:p>
    <w:p w14:paraId="36F792D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Tor wodny na odcinku od punktu P1 do punktu Port (zlokalizowanego na wysokości mostu Unii Europejskiej w okolicy wejścia do Basenu Oddziału Technicznego Kapitanatu Portu Elbląg) wraz z obrotnicą będzie miał łączną długość ok. 2,9 km, szerokość w dnie ok. 36 m oraz głębokość techniczną ok. 5 m. Wykonanie obrotnicy i toru wodnego będzie się wiązało z ingerencją we fragmenty działek lądowych położonych na cyplu w rozwidleniu Kanału Jagiellońskiego i rzeki Elbląg oraz na brzegach rzeki. Brzegi rzeki mają zostać odcinkowo umocnione za pomocą trwałych umocnień hydrotechnicznych. Prace czerpalne związane z budową obrotnicy będą dotyczyły działek: nr 3 obręb 13 m. Elbląg, 620, 616, 626/4, 626/3, 615/2, 617 obręb Nowakowo, gmina Elbląg.</w:t>
      </w:r>
    </w:p>
    <w:p w14:paraId="2420E64D"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Przedsięwzięcie realizowane będzie:</w:t>
      </w:r>
    </w:p>
    <w:p w14:paraId="6E89ECD1" w14:textId="77777777" w:rsidR="00E15AB9" w:rsidRDefault="00FA6BFF" w:rsidP="00FA6BFF">
      <w:pPr>
        <w:pStyle w:val="Akapitzlist"/>
        <w:numPr>
          <w:ilvl w:val="0"/>
          <w:numId w:val="473"/>
        </w:numPr>
        <w:spacing w:after="0" w:line="360" w:lineRule="auto"/>
        <w:rPr>
          <w:rFonts w:cstheme="minorHAnsi"/>
          <w:color w:val="00000A"/>
          <w:sz w:val="24"/>
          <w:szCs w:val="24"/>
        </w:rPr>
      </w:pPr>
      <w:r w:rsidRPr="00E15AB9">
        <w:rPr>
          <w:rFonts w:cstheme="minorHAnsi"/>
          <w:color w:val="00000A"/>
          <w:sz w:val="24"/>
          <w:szCs w:val="24"/>
        </w:rPr>
        <w:t>w obrębie akwenu morskich wód wewnętrznych administrowanych przez Urząd Morski</w:t>
      </w:r>
      <w:r w:rsidR="00E15AB9">
        <w:rPr>
          <w:rFonts w:cstheme="minorHAnsi"/>
          <w:color w:val="00000A"/>
          <w:sz w:val="24"/>
          <w:szCs w:val="24"/>
        </w:rPr>
        <w:t xml:space="preserve"> </w:t>
      </w:r>
      <w:r w:rsidRPr="00E15AB9">
        <w:rPr>
          <w:rFonts w:cstheme="minorHAnsi"/>
          <w:color w:val="00000A"/>
          <w:sz w:val="24"/>
          <w:szCs w:val="24"/>
        </w:rPr>
        <w:t>w Gdyni,</w:t>
      </w:r>
    </w:p>
    <w:p w14:paraId="7C438944" w14:textId="77777777" w:rsidR="00E15AB9" w:rsidRDefault="00FA6BFF" w:rsidP="00FA6BFF">
      <w:pPr>
        <w:pStyle w:val="Akapitzlist"/>
        <w:numPr>
          <w:ilvl w:val="0"/>
          <w:numId w:val="473"/>
        </w:numPr>
        <w:spacing w:after="0" w:line="360" w:lineRule="auto"/>
        <w:rPr>
          <w:rFonts w:cstheme="minorHAnsi"/>
          <w:color w:val="00000A"/>
          <w:sz w:val="24"/>
          <w:szCs w:val="24"/>
        </w:rPr>
      </w:pPr>
      <w:r w:rsidRPr="00E15AB9">
        <w:rPr>
          <w:rFonts w:cstheme="minorHAnsi"/>
          <w:color w:val="00000A"/>
          <w:sz w:val="24"/>
          <w:szCs w:val="24"/>
        </w:rPr>
        <w:t>na obszarze miasta Elbląg,</w:t>
      </w:r>
    </w:p>
    <w:p w14:paraId="295AEDDD" w14:textId="77777777" w:rsidR="00E15AB9" w:rsidRDefault="00FA6BFF" w:rsidP="00FA6BFF">
      <w:pPr>
        <w:pStyle w:val="Akapitzlist"/>
        <w:numPr>
          <w:ilvl w:val="0"/>
          <w:numId w:val="473"/>
        </w:numPr>
        <w:spacing w:after="0" w:line="360" w:lineRule="auto"/>
        <w:rPr>
          <w:rFonts w:cstheme="minorHAnsi"/>
          <w:color w:val="00000A"/>
          <w:sz w:val="24"/>
          <w:szCs w:val="24"/>
        </w:rPr>
      </w:pPr>
      <w:r w:rsidRPr="00E15AB9">
        <w:rPr>
          <w:rFonts w:cstheme="minorHAnsi"/>
          <w:color w:val="00000A"/>
          <w:sz w:val="24"/>
          <w:szCs w:val="24"/>
        </w:rPr>
        <w:t>na obszarze gminy Elbląg,</w:t>
      </w:r>
    </w:p>
    <w:p w14:paraId="6BAF259F" w14:textId="77777777" w:rsidR="00E15AB9" w:rsidRDefault="00FA6BFF" w:rsidP="00FA6BFF">
      <w:pPr>
        <w:pStyle w:val="Akapitzlist"/>
        <w:numPr>
          <w:ilvl w:val="0"/>
          <w:numId w:val="473"/>
        </w:numPr>
        <w:spacing w:after="0" w:line="360" w:lineRule="auto"/>
        <w:rPr>
          <w:rFonts w:cstheme="minorHAnsi"/>
          <w:color w:val="00000A"/>
          <w:sz w:val="24"/>
          <w:szCs w:val="24"/>
        </w:rPr>
      </w:pPr>
      <w:r w:rsidRPr="00E15AB9">
        <w:rPr>
          <w:rFonts w:cstheme="minorHAnsi"/>
          <w:color w:val="00000A"/>
          <w:sz w:val="24"/>
          <w:szCs w:val="24"/>
        </w:rPr>
        <w:t>w granicach portu w Elblągu.</w:t>
      </w:r>
    </w:p>
    <w:p w14:paraId="7D2F9466" w14:textId="77777777" w:rsidR="00E15AB9" w:rsidRDefault="00FA6BFF" w:rsidP="00FA6BFF">
      <w:pPr>
        <w:spacing w:after="0" w:line="360" w:lineRule="auto"/>
        <w:rPr>
          <w:rFonts w:cstheme="minorHAnsi"/>
          <w:color w:val="00000A"/>
          <w:sz w:val="24"/>
          <w:szCs w:val="24"/>
        </w:rPr>
      </w:pPr>
      <w:r w:rsidRPr="00E15AB9">
        <w:rPr>
          <w:rFonts w:cstheme="minorHAnsi"/>
          <w:color w:val="00000A"/>
          <w:sz w:val="24"/>
          <w:szCs w:val="24"/>
        </w:rPr>
        <w:t xml:space="preserve">Rzeka Elbląg płynie wzdłuż wschodniej granicy Żuław Wiślanych, w niewielkiej odległości od zachodniej krawędzi Wysoczyzny Elbląskiej. Teren wokół rzeki jest płaski, typowy dla żuławskich równin (o nieznacznej różnicy w wysokościach nad poziomem morza, </w:t>
      </w:r>
      <w:r w:rsidRPr="00FA6BFF">
        <w:rPr>
          <w:rFonts w:cstheme="minorHAnsi"/>
          <w:color w:val="00000A"/>
          <w:sz w:val="24"/>
          <w:szCs w:val="24"/>
        </w:rPr>
        <w:t xml:space="preserve">z występującymi </w:t>
      </w:r>
      <w:r w:rsidRPr="00FA6BFF">
        <w:rPr>
          <w:rFonts w:cstheme="minorHAnsi"/>
          <w:color w:val="00000A"/>
          <w:sz w:val="24"/>
          <w:szCs w:val="24"/>
        </w:rPr>
        <w:lastRenderedPageBreak/>
        <w:t>obszarami depresyjnymi). Zmiany w naturalnym ukształtowaniu terenu (rowy odwadniające, wały i nasypy) powstały w ramach budowy zabezpieczeń przeciwpowodziowych oraz w związku z rozwojem miasta i portu. Wzdłuż brzegu rzeki Elbląg, na terenach niezabudowanych, znajdują się drogi o nawierzchni gruntowej lub z płyt betonowych. Część z nich urządzona jest na koronie wałów przeciwpowodziowych i funkcjonalnie związana z ochroną przeciwpowodziową. Zachodni (lewy) brzeg rzeki w rejonie przedsięwzięcia jest w większości niezabudowany, użytkowany rolniczo, na styku z wodą pokryty jest szuwarem trzcinowym. Jedynie na południowym końcu, w przemysłowo-magazynowym rejonie Portu w Elblągu jest zabudowany i umocniony. Wschodni (prawy) brzeg rzeki w rejonie przedsięwzięcia jest silniej, ale nadal częściowo zabudowany przez infrastrukturę portową i przemysłową, szczególnie w południowej części (ostatnie kilkaset metrów od punktu Port) i umocniony wysokimi nabrzeżami z bocznicami kolejowymi wykorzystywanymi przez zakłady przemysłowe.</w:t>
      </w:r>
    </w:p>
    <w:p w14:paraId="72F33FDC"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północnej części, na wschodnim brzegu znajdują się tereny przemysłowe i wał oddzielający fragment starorzecza.</w:t>
      </w:r>
    </w:p>
    <w:p w14:paraId="05328C4C"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Inwestor pierwotnie, tj. w latach 2021-2024 planował wykonanie przedsięwzięcia ograniczone do realizacji prac czerpalnych służących pogłębieniu toru wodnego do szerokości odpowiednio 20/22 m (odcinek P1-P2) i 22 m (odcinek P2-Port), głębokości 5 m oraz do prac czerpalnych służących wykonaniu obrotnicy dla statków o średnicy 110 m, w lokalizacji nieco odchylonej na południe i na wschód od obecnie planowanej. Zgodnie z decyzjami o środowiskowych uwarunkowaniach wydanymi przez Regionalnego Dyrektora Ochrony Środowiska w Olsztynie znak: WOOŚ.420.17.2022.AZ.25 z 31 marca 2023 r. oraz znak: WOOŚ.420.19.2024.AZ.12 z 25 listopada 2024 r., oba ww. odcinki rzeki, na których projektowano wykonanie przebudowy toru wodnego w drodze pogłębienia miały pozostać nieumocnione.</w:t>
      </w:r>
    </w:p>
    <w:p w14:paraId="14A6233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Wnioskodawca w wyniku analiz nawigacyjnych, jak również mając na uwadze doświadczenia z realizacji etapu II i IV budowy drogi wodnej i ograniczone ramy czasowe programu wieloletniego, określił, że minimalna szerokość toru potrzebna, aby do Elbląga mogły wpływać statki o szerokości 12 m i szersze niż 12 m (w zależności od warunków pogodowych i asysty holowników) wynosi 36 m. Założenie to zostało przeanalizowane i zostało określone jako możliwe do zrealizowania pod warunkiem wykonania odcinkowych umocnień brzegu.</w:t>
      </w:r>
    </w:p>
    <w:p w14:paraId="4A36FE51"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Biorąc powyższe pod uwagę na całym odcinku od punktu P1 do punktu Port projektowana jest ujednolicona szerokość toru wodnego - 36 m w dnie, a planowana obrotnica ma mieć średnicę maksymalnie 160 m. Takie parametry toru wodnego i zwiększenie średnicy obrotnicy zakładają konieczność usunięcia większego fragmentu lądu niż pierwotnie zakładano. Uzyskane wcześniej </w:t>
      </w:r>
      <w:r w:rsidRPr="00FA6BFF">
        <w:rPr>
          <w:rFonts w:cstheme="minorHAnsi"/>
          <w:color w:val="00000A"/>
          <w:sz w:val="24"/>
          <w:szCs w:val="24"/>
        </w:rPr>
        <w:lastRenderedPageBreak/>
        <w:t>decyzje o środowiskowych uwarunkowaniach dla odcinków P1-P2 i P2-Port, zakładające mniejszą szerokość toru wodnego, mniejszą średnicę i inną lokalizację obrotnicy oraz brak umocnień brzegu stają się w świetle powyższych założeń niedopasowane do nowych założeń projektowych.</w:t>
      </w:r>
    </w:p>
    <w:p w14:paraId="4F6854E5"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drodze pogłębiania toru wodnego powstawał będzie urobek, wymagający składowania lub zagospodarowania, w zależności od potrzeb i/oraz ewentualnego zanieczyszczenia. W przypadku urobku niezanieczyszczonego (północny odcinek toru wodnego, tj. od punktu P1 do punktu P2 oraz częściowo odcinek P2-Port, położony bliżej Portu w Elblągu) planuje się składowanie urobku na tzw. sztucznej wyspie na Zalewie Wiślanym. Urobek niespełniający warunków norm zanieczyszczenia podlega odmiennemu zagospodarowaniu. Zgodnie z wykonanymi w 2024 r. badaniami osadów dennych zleconymi przez Inwestora, na odcinku P2-Port niektóre próby okazały się być zanieczyszczone (stwierdzono przekroczenia norm substancji zanieczyszczających – kongenerów WWA). Wynik ten został potwierdzony badaniami przeprowadzonymi ponownie w tym samym roku (październik 2024 r.). W związku  z tym zagospodarowanie urobku z pogłębiania odcinka P2-Port będzie wymagało odpowiedniego postępowania. Zgodnie z badaniami osadów dennych wykonanymi dla odcinka P1-P2 w 2021 r., osady denne rzeki Elbląg na tym odcinku nie są zanieczyszczone. Urobek z robót czerpalnych z tego odcinka będzie transportowany na sztuczną wyspę, znajdującą się na Zalewie Wiślanym.</w:t>
      </w:r>
    </w:p>
    <w:p w14:paraId="6E97A105"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Zgodnie z szacunkami, kubatura prac czerpalnych będzie wynosić ok. 305 000 m3 dla toru wodnego i ok. 145 000 m3 dla obrotnicy. Natomiast powierzchnia podlegająca planowanym robotom czerpalnym wyniesie ok. 205 000 m2.  Pozyskany urobek zostanie zagospodarowany zgodnie z obowiązującymi przepisami prawa przez podmiot, który będzie realizował pogłębienie. Niezanieczyszczony urobek transportowany będzie za pomocą barek/szaland na docelowe miejsce odkładu. Z barek/szaland urobek będzie przepompowywany na miejsce odkładu rurociągiem przy użyciu pomp.</w:t>
      </w:r>
    </w:p>
    <w:p w14:paraId="25C581B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Do celów wykonania obrotnicy konieczne będzie usunięcie części lub całości działek lądowych na cyplu Wyspy Nowakowskiej i na działkach wzdłuż toru wodnego po obu stronach rzeki oraz umocnienie brzegu z pomocą umocnień trwałych.</w:t>
      </w:r>
    </w:p>
    <w:p w14:paraId="5126F51E"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Umocnienia brzegów zostaną wykonane w oparciu o konstrukcję ścianek szczelnych kotwionych mikropalami lub z pomocą innych metod dostosowanych do lokalizacji. Całkowita długość brzegu objętego umocnieniami na brzegu zachodnim i na brzegu wschodnim wynosić będzie:</w:t>
      </w:r>
    </w:p>
    <w:p w14:paraId="132F9D73"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umocnienie brzegu – ścianka szczelna z oczepem (poziom +2.5 m n.p.m):</w:t>
      </w:r>
    </w:p>
    <w:p w14:paraId="072759AD" w14:textId="77777777" w:rsidR="00E15AB9" w:rsidRDefault="00FA6BFF" w:rsidP="00FA6BFF">
      <w:pPr>
        <w:pStyle w:val="Akapitzlist"/>
        <w:numPr>
          <w:ilvl w:val="0"/>
          <w:numId w:val="475"/>
        </w:numPr>
        <w:spacing w:after="0" w:line="360" w:lineRule="auto"/>
        <w:rPr>
          <w:rFonts w:cstheme="minorHAnsi"/>
          <w:color w:val="00000A"/>
          <w:sz w:val="24"/>
          <w:szCs w:val="24"/>
        </w:rPr>
      </w:pPr>
      <w:r w:rsidRPr="00E15AB9">
        <w:rPr>
          <w:rFonts w:cstheme="minorHAnsi"/>
          <w:color w:val="00000A"/>
          <w:sz w:val="24"/>
          <w:szCs w:val="24"/>
        </w:rPr>
        <w:t>oczep żelbetowy na ściance szczelnej – ok. 1890 m (brzeg zachodni),</w:t>
      </w:r>
    </w:p>
    <w:p w14:paraId="0E2AB4A8" w14:textId="77777777" w:rsidR="00E15AB9" w:rsidRDefault="00FA6BFF" w:rsidP="00FA6BFF">
      <w:pPr>
        <w:pStyle w:val="Akapitzlist"/>
        <w:numPr>
          <w:ilvl w:val="0"/>
          <w:numId w:val="475"/>
        </w:numPr>
        <w:spacing w:after="0" w:line="360" w:lineRule="auto"/>
        <w:rPr>
          <w:rFonts w:cstheme="minorHAnsi"/>
          <w:color w:val="00000A"/>
          <w:sz w:val="24"/>
          <w:szCs w:val="24"/>
        </w:rPr>
      </w:pPr>
      <w:r w:rsidRPr="00E15AB9">
        <w:rPr>
          <w:rFonts w:cstheme="minorHAnsi"/>
          <w:color w:val="00000A"/>
          <w:sz w:val="24"/>
          <w:szCs w:val="24"/>
        </w:rPr>
        <w:lastRenderedPageBreak/>
        <w:t>oczep żelbetowy na ściance szczelnej – ok. 180 m (brzeg wschodni),</w:t>
      </w:r>
    </w:p>
    <w:p w14:paraId="680DC9A4" w14:textId="77777777" w:rsidR="00E15AB9" w:rsidRDefault="00FA6BFF" w:rsidP="00FA6BFF">
      <w:pPr>
        <w:pStyle w:val="Akapitzlist"/>
        <w:numPr>
          <w:ilvl w:val="0"/>
          <w:numId w:val="475"/>
        </w:numPr>
        <w:spacing w:after="0" w:line="360" w:lineRule="auto"/>
        <w:rPr>
          <w:rFonts w:cstheme="minorHAnsi"/>
          <w:color w:val="00000A"/>
          <w:sz w:val="24"/>
          <w:szCs w:val="24"/>
        </w:rPr>
      </w:pPr>
      <w:r w:rsidRPr="00E15AB9">
        <w:rPr>
          <w:rFonts w:cstheme="minorHAnsi"/>
          <w:color w:val="00000A"/>
          <w:sz w:val="24"/>
          <w:szCs w:val="24"/>
        </w:rPr>
        <w:t>oczep żelbetowy na ściance szczelnej – ok. 440 m (brzeg wschodni),</w:t>
      </w:r>
    </w:p>
    <w:p w14:paraId="2BE2B123"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umocnienie brzegu – ścianka szczelna z oczepem (poziom +1,92 m n.p.m),</w:t>
      </w:r>
    </w:p>
    <w:p w14:paraId="0967976E" w14:textId="77777777" w:rsidR="00E15AB9" w:rsidRDefault="00FA6BFF" w:rsidP="00FA6BFF">
      <w:pPr>
        <w:pStyle w:val="Akapitzlist"/>
        <w:numPr>
          <w:ilvl w:val="0"/>
          <w:numId w:val="476"/>
        </w:numPr>
        <w:spacing w:after="0" w:line="360" w:lineRule="auto"/>
        <w:rPr>
          <w:rFonts w:cstheme="minorHAnsi"/>
          <w:color w:val="00000A"/>
          <w:sz w:val="24"/>
          <w:szCs w:val="24"/>
        </w:rPr>
      </w:pPr>
      <w:r w:rsidRPr="00E15AB9">
        <w:rPr>
          <w:rFonts w:cstheme="minorHAnsi"/>
          <w:color w:val="00000A"/>
          <w:sz w:val="24"/>
          <w:szCs w:val="24"/>
        </w:rPr>
        <w:t>oczep żelbetowy na ściance szczelnej – ok. 170 m (brzeg zachodni).</w:t>
      </w:r>
    </w:p>
    <w:p w14:paraId="2DFF16C4" w14:textId="77777777" w:rsidR="00E15AB9" w:rsidRDefault="00FA6BFF" w:rsidP="00FA6BFF">
      <w:pPr>
        <w:spacing w:after="0" w:line="360" w:lineRule="auto"/>
        <w:rPr>
          <w:rFonts w:cstheme="minorHAnsi"/>
          <w:color w:val="00000A"/>
          <w:sz w:val="24"/>
          <w:szCs w:val="24"/>
        </w:rPr>
      </w:pPr>
      <w:r w:rsidRPr="00E15AB9">
        <w:rPr>
          <w:rFonts w:cstheme="minorHAnsi"/>
          <w:color w:val="00000A"/>
          <w:sz w:val="24"/>
          <w:szCs w:val="24"/>
        </w:rPr>
        <w:t xml:space="preserve">Oprócz powyższych umocnień, przewiduje się możliwość umocnienia dna przed rozmyciem, </w:t>
      </w:r>
      <w:r w:rsidRPr="00FA6BFF">
        <w:rPr>
          <w:rFonts w:cstheme="minorHAnsi"/>
          <w:color w:val="00000A"/>
          <w:sz w:val="24"/>
          <w:szCs w:val="24"/>
        </w:rPr>
        <w:t xml:space="preserve">w tym: umocnienie dna przy terminalu pasażerskim (ok. 120 m2) i w rejonie obrotnicy. </w:t>
      </w:r>
    </w:p>
    <w:p w14:paraId="19261ADC"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fazie funkcjonowania inwestycji w zależności od potrzeb i tempa zamulania toru, mogą być konieczne roboty podczyszczeniowe, umożliwiające utrzymanie właściwej głębokości toru. Urobek pochodzący z tych robót będzie zagospodarowany w sposób wskazany powyżej, a sposób postępowania zależny będzie od czystości lub ewentualnego zanieczyszczenia urobku. Na obecnym etapie niemożliwe jest oszacowanie tempa zamulania toru wodnego, a co za tym idzie, częstotliwości koniecznych prac podczyszczeniowych oraz ilości urobku wymagającego odpowiedniego zagospodarowania. Wnioskodawca przyjął, że zanieczyszczenia zidentyfikowane na odcinku między punktem P2 a punktem Port zostaną usunięte przed rozpoczęciem pogłębiania toru. Tym samym urobek pobierany podczas prac podczyszczeniowych w okresie eksploatacji nie będzie zanieczyszczony. Realizacja przedsięwzięcia wymagała będzie wykonania prac rozbiórkowych. Przewiduje się rozbiórkę niewielkiego zakresu (odcinek ok. 15 m) istniejącego umocnienia brzegu w km 2+750 (brzeg zachodni).</w:t>
      </w:r>
    </w:p>
    <w:p w14:paraId="7B68074B"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fazie budowy roboty pogłębiarskie prowadzone będą od strony wód rzeki, przy użyciu sprzętu pływającego: np. pogłębiarki chwytakowo-podsiębiernej ze szczelnym chwytakiem wraz z szalandą płaskodenną transportującą urobek na miejsce odkładu lub pogłębiarki ssąco-refulacyjnej z zastosowaniem szczelnych przesłon. Zgodnie z planem batymetrycznym wykonanym przez Inwestora, „wzdłuż zachodniego brzegu rzeki, przy nieumocnionym brzegu głębokości wahają się od 0,5 do 0,9 m, natomiast wzdłuż nabrzeża terminala towarowego głębokości wahają się od 2,1 do 3,4 m. W osi istniejącego toru głębokości wahają się między od 2,6 do 4,4 m natomiast wzdłuż wschodniego brzegu rzeki głębokości wahają się między 1,1 a 2,8 m przy nabrzeżach umocnionych oraz 0,4-0,5 m przy przyczółkach mostu kolejowego”. Głównym kryterium doboru pogłębiarki będzie minimalizacja zmętnienia wody podczas robót pogłębiarskich, a więc dobór takiej techniki czerpania i wydobywania osadu, która charakteryzować się będzie jak najmniejszymi turbulencjami oraz minimalnymi stratami urobku (minimalna ilość materiału gubionego).</w:t>
      </w:r>
    </w:p>
    <w:p w14:paraId="036B7896"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Głębokości na rozpatrywanym odcinku toru rozkładają się równomiernie z tendencją do lekkiego wypłycania się w kierunku portu Elbląg. Na etapie prac czerpalnych urobek będzie ładowany na </w:t>
      </w:r>
      <w:r w:rsidRPr="00FA6BFF">
        <w:rPr>
          <w:rFonts w:cstheme="minorHAnsi"/>
          <w:color w:val="00000A"/>
          <w:sz w:val="24"/>
          <w:szCs w:val="24"/>
        </w:rPr>
        <w:lastRenderedPageBreak/>
        <w:t>szalandy i transportowany w stanie nieprzekształconym poza obszar wydobycia, tj. odpowiednio do rozładunku na nabrzeże w porcie/na sztuczną wyspę na Zalewie Wiślanym. W związku z wykonaniem (pogłębieniem) obrotnicy, dla uzyskania jej projektowanej średnicy konieczne będzie usunięcie fragmentu brzegu o powierzchni ok. 2,3 ha w obrębie działek: nr 3 obręb 13, 615/2, 615/3, 620, 626/3, 626/4 obręb Nowakowo (na cyplu w rozwidleniu rzeki i Kanału Jagiellońskiego) pokrytego roślinnością. W drodze prac związanych z poszerzeniem toru wodnego, przekształceniem brzegu, tj. budową skarp podwodnych i budową umocnień zmieniony (zabudowany) zostanie także w brzeg rzeki po obu stronach ww. odcinka. Prace budowlane będą wymagały przygotowania gruntu, tj. usunięcia roślinności i ewentualnych przeszkód, doprowadzenia dróg dojazdowych od strony lądu w miejsca budowy umocnień, zorganizowania zaplecza budowy.</w:t>
      </w:r>
    </w:p>
    <w:p w14:paraId="6CC71025"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ramach drogi technologicznej na brzegu zachodnim od ok. 6,65 km do ok. 8,5 km rzeki Elbląg (według kilometraża projektu od km 0+000 do ok. 1+840) oraz na brzegu wschodnim od ok. km 6,65 do ok. 7,35 rzeki Elbląg (według kilometraża projektu od km 0+000 do ok. 0+680) wzdłuż projektowanego odcinka będą wykorzystywane istniejące drogi i dojazdy. Do dojazdu na pozostałym odcinku będzie konieczne wykorzystanie gruntów prywatnych, wykonanie dróg technologicznych lub prowadzenie prac z wody. Istnieje możliwość zorganizowania zaplecza budowy na działkach nr 270/2 oraz 16/2 obręb 13 w mieście Elbląg.  Okres wykonywanych prac wyniesie ok. 18 miesięcy.</w:t>
      </w:r>
    </w:p>
    <w:p w14:paraId="097B518E"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przypadku budowy umocnienia opartego na ściance szczelnej z oczepem betonowym (1,2 x 3,2 m) mogą zostać zastosowane wibromłoty lub młoty pogrążające konstrukcję w dnie. Umocnienie będzie oparte na stalowej ściance podpartej mikropalami kotwiącymi. Do ustabilizowania konstrukcji dodany zostanie piasek i podsypka żwirowa oraz grunt tzw. rodzimy. Budowa umocnień, podobnie jak usuwanie brzegu pod budowę obrotnicy, będzie wymagała dojazdu maszyn od strony lądu.</w:t>
      </w:r>
    </w:p>
    <w:p w14:paraId="7A78EAD7"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Faza realizacji inwestycji będzie wiązała się z wykorzystaniem surowców, materiałów, energii elektrycznej oraz wody. W trakcie prac pogłębiarskich oraz prowadzonych na lądzie (pod budowę obrotnicy) wykorzystywane będzie paliwo. Ilość zużywanego paliwa nie będzie znacząco wpływała na stan atmosfery oraz na uciążliwości związane z fazą budowy. Otoczenie toru wodnego na odcinku P1 – Port stanowią tereny zielone – taras zalewowy (lewy brzeg) oraz głównie tereny magazynowe, przemysłowe i portowe (prawy brzeg i mała część odcinka brzegu lewego). Zużycie wody dotyczyć będzie potrzeb bytowych załogi oraz np. do przygotowania zapraw betonowych i będzie nieznaczące.</w:t>
      </w:r>
    </w:p>
    <w:p w14:paraId="7284AA76" w14:textId="668C59B1"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lastRenderedPageBreak/>
        <w:t>W celu minimalizacji przedmiotowego przedsięwzięcia na środowisko prace budowlane będą wykonywane w taki sposób, aby w maksymalnym stopniu ograniczyć możliwość przedostania się zanieczyszczeń do środowiska morskiego, w tym przede wszystkim poprzez właściwe gospodarowanie wytworzonymi ściekami i odpadami oraz korzystanie ze sprawnego sprzętu i jednostek pływających w dobrym stanie technicznym. Ponadto statki będą posiadać aktualne dokumenty wymagane właściwymi przepisami oraz będą spełniały wymagania  w zakresie bezpieczeństwa żeglugi i ochrony środowiska. Roboty czerpalne realizowane będą przy użyciu sprzętów spełniających wszystkie wymagania techniczne, charakteryzujących się niską emisją zanieczyszczeń do powietrza atmosferycznego i niskim poziomem hałasu. Ponadto zastosowane zostaną metody ograniczające możliwość zanieczyszczenia wód tj. prowadzenia robót czerpalnych z wykorzystaniem przysłon na głowicach ssących. Urobek składowany będzie na sztucznej wyspie/polu refulacyjnym, które zostało zaplanowane i wykonane w celu zapewnienia optymalnego i docelowego miejsca odkładu, bezpiecznego dla ekosystemu Zalewu Wiślanego. Urobek transportowany będzie za pomocą barek/szaland na miejsce odkładu. Z barek/szaland urobek będzie przepompowywany na miejsce odkładu rurociągiem przy użyciu pomp.</w:t>
      </w:r>
    </w:p>
    <w:p w14:paraId="26A5273B"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Emisje do powietrza będą miały charakter niezorganizowany i okresowy, a ich wpływ na stan jakości powietrza będzie lokalny i krótkotrwały, ograniczony do bezpośredniego sąsiedztwa prowadzonych prac. Ze względu na ograniczony czas emisji wszelkie emitowane stężenia gazów i pyłów będą miały charakter mało znaczący i nie spowodują przekroczeń dopuszczalnych poziomów wynikających z Rozporządzenia Ministra Środowiska z dnia 24 sierpnia 2012 r.  w sprawie poziomów niektórych substancji w powietrzu (Dz.U. z 2021 r., poz. 845).</w:t>
      </w:r>
    </w:p>
    <w:p w14:paraId="4C91BF3C"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Planowane przedsięwzięcie w fazie budowy będzie źródłem hałasu emitowanego z pracującej pogłębiarki i urządzeń pomocniczych (ew. szalanda). Hałas emitowany przez pogłębiarki jest porównywalny z hałasem emitowanym przez silniki przepływających statków, a więc podczas prowadzenia prac na obszarze objętym inwestycją nie dojdzie do istotnego pogorszenia klimatu akustycznego. Prace prowadzone na lądzie także będą źródłem hałasu pochodzącego od maszyn i samochodów, jak również hałasu powodowanego pogrążaniem ścianek szczelnych,</w:t>
      </w:r>
      <w:r w:rsidR="00E15AB9">
        <w:rPr>
          <w:rFonts w:cstheme="minorHAnsi"/>
          <w:color w:val="00000A"/>
          <w:sz w:val="24"/>
          <w:szCs w:val="24"/>
        </w:rPr>
        <w:t xml:space="preserve"> </w:t>
      </w:r>
      <w:r w:rsidRPr="00FA6BFF">
        <w:rPr>
          <w:rFonts w:cstheme="minorHAnsi"/>
          <w:color w:val="00000A"/>
          <w:sz w:val="24"/>
          <w:szCs w:val="24"/>
        </w:rPr>
        <w:t xml:space="preserve">powodowanego działaniem wibromłotów lub kafarów. Uciążliwości generowane przez pracujący sprzęt będą krótkookresowe i przejściowe. Inwestor zastosuje środki zapobiegające zakłóceniom klimatu akustycznego poprzez odpowiednią organizację i technologię prac, zastosowanie sprawnego sprzętu hydrotechnicznego i jednostek pływających (pogłębiarka i ew. szalanda) minimalizującego uciążliwości hałasowe. W sąsiedztwie rzeki Elbląg na przedmiotowym odcinku nie znajdują się tereny podlegające ochronie przed hałasem (tj. zabudowa mieszkaniowa). </w:t>
      </w:r>
      <w:r w:rsidRPr="00FA6BFF">
        <w:rPr>
          <w:rFonts w:cstheme="minorHAnsi"/>
          <w:color w:val="00000A"/>
          <w:sz w:val="24"/>
          <w:szCs w:val="24"/>
        </w:rPr>
        <w:lastRenderedPageBreak/>
        <w:t>Otoczenie rzeki Elbląg na odcinku od P1 do punktu Port stanowią nieużytki oraz tereny magazynowo – przemysłowe i portowe</w:t>
      </w:r>
      <w:r w:rsidR="00E15AB9">
        <w:rPr>
          <w:rFonts w:cstheme="minorHAnsi"/>
          <w:color w:val="00000A"/>
          <w:sz w:val="24"/>
          <w:szCs w:val="24"/>
        </w:rPr>
        <w:t>.</w:t>
      </w:r>
    </w:p>
    <w:p w14:paraId="04415735"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Wytworzone w fazie budowy odpady komunalne i ścieki bytowe będą odpowiednio magazynowane i zabezpieczone na statkach, zgodnie z obowiązującym na każdej jednostce pływającej planem zabezpieczenia przed zanieczyszczeniem morza, sporządzanym zgodnie z wymogami Ustawy z dnia 16 marca 1995 r. o zapobieganiu zanieczyszczaniu morza przez statki (Dz.U. z 2023 r., poz. 1072), a następnie zostaną zdane do portowych urządzeń odbiorczych w Elblągu i zagospodarowane zgodnie z obowiązującym portowym planem gospodarowania odpadami oraz pozostałościami ładunkowymi ze statków.</w:t>
      </w:r>
    </w:p>
    <w:p w14:paraId="3938A295"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Eksploatacja toru wodnego nie będzie bezpośrednio wiązała się z wykorzystaniem wody, surowców, materiałów, paliw oraz energii.</w:t>
      </w:r>
    </w:p>
    <w:p w14:paraId="54385064" w14:textId="41C18C85" w:rsidR="00FA6BFF" w:rsidRPr="00FA6BFF"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fazie funkcjonowania toru wodnego prowadzone będą okresowo roboty podczyszczeniowe w celu utrzymania założonej głębokości. Charakter robót będzie zbliżony do prac prowadzonych w fazie budowy, jednak objętości urobku będą znacznie mniejsze. Planowane przedsięwzięcie może kumulować się z planowanym rozwojem portu w Elblągu, </w:t>
      </w:r>
    </w:p>
    <w:p w14:paraId="3A25D10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tym dostosowaniem toru wodnego i nabrzeży w obrębie portu do obsługi większych jednostek, zagospodarowaniem terenów perspektywicznych Portu, zapewnieniem dostępu drogowego do zaplecza portu, aktywizacją turystyki wodnej oraz działaniami związanymi z ochroną przeciwpowodziową rejonu rzeki Elbląg. W fazie budowy nie przewiduje się możliwości kumulowania się oddziaływań robót czerpalnych ponieważ roboty na poszczególnych odcinkach będą prowadzone po kolei. Nie powinno zatem dojść do sytuacji, w której na rzece pracować będzie kilka pogłębiarek w tym samym czasie.</w:t>
      </w:r>
    </w:p>
    <w:p w14:paraId="1409BFEE"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fazie funkcjonowania przedsięwzięcia kumulacja oddziaływań może występować pośrednio i dotyczyć będzie zwiększenia natężenia oraz wielkości statków wpływających do i wypływających z Elbląga. Będzie to efektem dostosowania toru wodnego do ruchu większych jednostek. Może to powodować zwiększone natężenie hałasu w miejscach zabudowy mieszkaniowej sąsiadującej z rzeką Elbląg, a występującej poza terenem planowanego przedsięwzięcia (poza odcinkiem od P1 do Portu). Analiza akustyczna przeprowadzona w ramach przedsięwzięcia pn. Budowa drogi wodnej łączącej Zalew Wiślany z Zatoką Gdańską, wskazała, że dla wartości równoważnego poziomu dźwięku A dla hałasu spodziewanego po realizacji planowanej inwestycji nie wystąpią przekroczenia dopuszczalnego poziomu dźwięku (LAeqD = 50 dB w porze dziennej) na granicach terenów zabudowy mieszkaniowej jednorodzinnej oraz zagrodowej, a także na elewacjach budynków mieszkalnych jednorodzinnych i zabudowy zagrodowej przy rzece Elbląg. Wzdłuż </w:t>
      </w:r>
      <w:r w:rsidRPr="00FA6BFF">
        <w:rPr>
          <w:rFonts w:cstheme="minorHAnsi"/>
          <w:color w:val="00000A"/>
          <w:sz w:val="24"/>
          <w:szCs w:val="24"/>
        </w:rPr>
        <w:lastRenderedPageBreak/>
        <w:t>pogłębianego toru rzeki Elbląg na odcinku P1 do Portu po zachodniej stronie brzegu rzeki występują obszary niezabudowane, a po wschodniej stronie brzegu rzeki zlokalizowane są głównie zakłady przemysłowe, dla których nie określono standardów akustycznych. Ww. modelowanie hałasu dla eksploatacji drogi wodnej wykazało brak ryzyka przekroczeń norm hałasu na brzegach rzeki w związku z przyszłą eksploatacją toru wodnego.</w:t>
      </w:r>
    </w:p>
    <w:p w14:paraId="108A996A"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Nie przewiduje się aby zanieczyszczenia, powstające w czasie realizacji i eksploatacji planowanego przedsięwzięcia, mogły znacząco wpłynąć na ogólny poziom zanieczyszczenia powietrza, a tym samym na zmiany klimatu oraz zwiększenie wrażliwości elementów środowiska na zmiany klimatu.</w:t>
      </w:r>
    </w:p>
    <w:p w14:paraId="6547D7A2"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Urobek z prac czerpalnych w zależności od jego stanu czystości oraz sposobu zagospodarowania można zaliczyć do odpadów lub nie. Inwestor wykonał badania czystości osadów w roku 2021 (na odcinku P1-P2) oraz dwukrotnie w roku 2024, tj. w czerwcu i wrześniu (na odcinku P2-Port).</w:t>
      </w:r>
    </w:p>
    <w:p w14:paraId="4292C432"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przypadku odcinka P1-P2, próby rdzeniowe osadów pobrano z 12 punktów położonych przy brzegu i w nurcie rzeki na głębokościach od 0,9 do 3,8 m. W wyniku badania stwierdzono, że urobek z dna rzeki Elbląg nie jest zanieczyszczony i osad denny może być odzyskiwany poza instalacjami w procesie recyklingu lub odzysku innych substancji nieorganicznych (R5). Wyniki badań wskazały, że w żadnej z badanych próbek:</w:t>
      </w:r>
    </w:p>
    <w:p w14:paraId="729F4AF6"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stężenia metali ciężkich (ołów, miedź, cynk, nikiel, kadm, chrom i rtęć) nie przekraczają wartości granicznej;</w:t>
      </w:r>
    </w:p>
    <w:p w14:paraId="48713058"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stężenia polichlorowanych bifenyli (PCB) w znaczeniu suma poziomu stężeń kongenerów PCB 28, 52, 101, 118, 138, 153 i 180 nie przekraczają wartości granicznej;</w:t>
      </w:r>
    </w:p>
    <w:p w14:paraId="02FF782B"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stężenia poszczególnych analizowanych wielopierścieniowych węglowodorów aromatycznych (WWA) nie przekraczają wartości granicznych;</w:t>
      </w:r>
    </w:p>
    <w:p w14:paraId="2B2E9903" w14:textId="77777777" w:rsidR="00E15AB9" w:rsidRDefault="00FA6BFF" w:rsidP="00FA6BFF">
      <w:pPr>
        <w:pStyle w:val="Akapitzlist"/>
        <w:numPr>
          <w:ilvl w:val="0"/>
          <w:numId w:val="474"/>
        </w:numPr>
        <w:spacing w:after="0" w:line="360" w:lineRule="auto"/>
        <w:rPr>
          <w:rFonts w:cstheme="minorHAnsi"/>
          <w:color w:val="00000A"/>
          <w:sz w:val="24"/>
          <w:szCs w:val="24"/>
        </w:rPr>
      </w:pPr>
      <w:r w:rsidRPr="00E15AB9">
        <w:rPr>
          <w:rFonts w:cstheme="minorHAnsi"/>
          <w:color w:val="00000A"/>
          <w:sz w:val="24"/>
          <w:szCs w:val="24"/>
        </w:rPr>
        <w:t>analizowane osady nie posiadają niebezpiecznych właściwości.</w:t>
      </w:r>
    </w:p>
    <w:p w14:paraId="662669E5" w14:textId="38D7002D" w:rsidR="00FA6BFF" w:rsidRPr="00E15AB9" w:rsidRDefault="00FA6BFF" w:rsidP="00E15AB9">
      <w:pPr>
        <w:spacing w:after="0" w:line="360" w:lineRule="auto"/>
        <w:rPr>
          <w:rFonts w:cstheme="minorHAnsi"/>
          <w:color w:val="00000A"/>
          <w:sz w:val="24"/>
          <w:szCs w:val="24"/>
        </w:rPr>
      </w:pPr>
      <w:r w:rsidRPr="00E15AB9">
        <w:rPr>
          <w:rFonts w:cstheme="minorHAnsi"/>
          <w:color w:val="00000A"/>
          <w:sz w:val="24"/>
          <w:szCs w:val="24"/>
        </w:rPr>
        <w:t xml:space="preserve">W przypadku odcinka P2-Port, próby rdzeniowe osadów najpierw pobrano z 12 punktów położonych przy brzegu i w nurcie rzeki na głębokościach od 0,8 do 4,0 m. Badania wskazały, że urobek w rejonie punktu P2 (punkty poboru 1 i 2) może być przetworzony poza instalacjami </w:t>
      </w:r>
    </w:p>
    <w:p w14:paraId="3594884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i urządzeniami w procesie R5, natomiast w rejonie obszaru Portu (próbki 3 do 6) urobek jest zanieczyszczony, ale nie stanowi odpadu niebezpiecznego i wymaga odpowiedniego postępowania. Wyniki badań wskazały, że:</w:t>
      </w:r>
    </w:p>
    <w:p w14:paraId="7BC02204" w14:textId="77777777" w:rsidR="00E15AB9" w:rsidRDefault="00FA6BFF" w:rsidP="00FA6BFF">
      <w:pPr>
        <w:pStyle w:val="Akapitzlist"/>
        <w:numPr>
          <w:ilvl w:val="0"/>
          <w:numId w:val="477"/>
        </w:numPr>
        <w:spacing w:after="0" w:line="360" w:lineRule="auto"/>
        <w:rPr>
          <w:rFonts w:cstheme="minorHAnsi"/>
          <w:color w:val="00000A"/>
          <w:sz w:val="24"/>
          <w:szCs w:val="24"/>
        </w:rPr>
      </w:pPr>
      <w:r w:rsidRPr="00E15AB9">
        <w:rPr>
          <w:rFonts w:cstheme="minorHAnsi"/>
          <w:color w:val="00000A"/>
          <w:sz w:val="24"/>
          <w:szCs w:val="24"/>
        </w:rPr>
        <w:t>stężenia metali ciężkich (ołów, miedź, cynk, nikiel, kadm, chrom i rtęć) nie przekraczają wartości granicznej w żadnej z badanych próbek;</w:t>
      </w:r>
    </w:p>
    <w:p w14:paraId="29F120DB" w14:textId="77777777" w:rsidR="00E15AB9" w:rsidRDefault="00FA6BFF" w:rsidP="00FA6BFF">
      <w:pPr>
        <w:pStyle w:val="Akapitzlist"/>
        <w:numPr>
          <w:ilvl w:val="0"/>
          <w:numId w:val="477"/>
        </w:numPr>
        <w:spacing w:after="0" w:line="360" w:lineRule="auto"/>
        <w:rPr>
          <w:rFonts w:cstheme="minorHAnsi"/>
          <w:color w:val="00000A"/>
          <w:sz w:val="24"/>
          <w:szCs w:val="24"/>
        </w:rPr>
      </w:pPr>
      <w:r w:rsidRPr="00E15AB9">
        <w:rPr>
          <w:rFonts w:cstheme="minorHAnsi"/>
          <w:color w:val="00000A"/>
          <w:sz w:val="24"/>
          <w:szCs w:val="24"/>
        </w:rPr>
        <w:lastRenderedPageBreak/>
        <w:t>stężenia polichlorowanych bifenyli (PCB) w znaczeniu suma poziomu stężeń kongenerów PCB 28, 52, 101, 118, 138, 153 i 180 nie przekraczają wartości granicznej w żadnej z badanych próbek;</w:t>
      </w:r>
    </w:p>
    <w:p w14:paraId="414F1035" w14:textId="77777777" w:rsidR="00E15AB9" w:rsidRDefault="00FA6BFF" w:rsidP="00FA6BFF">
      <w:pPr>
        <w:pStyle w:val="Akapitzlist"/>
        <w:numPr>
          <w:ilvl w:val="0"/>
          <w:numId w:val="477"/>
        </w:numPr>
        <w:spacing w:after="0" w:line="360" w:lineRule="auto"/>
        <w:rPr>
          <w:rFonts w:cstheme="minorHAnsi"/>
          <w:color w:val="00000A"/>
          <w:sz w:val="24"/>
          <w:szCs w:val="24"/>
        </w:rPr>
      </w:pPr>
      <w:r w:rsidRPr="00E15AB9">
        <w:rPr>
          <w:rFonts w:cstheme="minorHAnsi"/>
          <w:color w:val="00000A"/>
          <w:sz w:val="24"/>
          <w:szCs w:val="24"/>
        </w:rPr>
        <w:t>stężenia poszczególnych analizowanych wielopierścieniowych węglowodorów aromatycznych (WWA) w dwóch próbkach pobranych osadów dennych (tj. 1 i 2) nie przekraczają wartości granicznych;</w:t>
      </w:r>
    </w:p>
    <w:p w14:paraId="64C47A95" w14:textId="77777777" w:rsidR="00E15AB9" w:rsidRDefault="00FA6BFF" w:rsidP="00FA6BFF">
      <w:pPr>
        <w:pStyle w:val="Akapitzlist"/>
        <w:numPr>
          <w:ilvl w:val="0"/>
          <w:numId w:val="477"/>
        </w:numPr>
        <w:spacing w:after="0" w:line="360" w:lineRule="auto"/>
        <w:rPr>
          <w:rFonts w:cstheme="minorHAnsi"/>
          <w:color w:val="00000A"/>
          <w:sz w:val="24"/>
          <w:szCs w:val="24"/>
        </w:rPr>
      </w:pPr>
      <w:r w:rsidRPr="00E15AB9">
        <w:rPr>
          <w:rFonts w:cstheme="minorHAnsi"/>
          <w:color w:val="00000A"/>
          <w:sz w:val="24"/>
          <w:szCs w:val="24"/>
        </w:rPr>
        <w:t>w próbach pobranych z punktów 3, 4, 5 i 6 stwierdzono przekroczenie wartości granicznych dla następujących WWA : benzo(a)antracenu, benzo(b)fluorantenu, benzo(k)fluorantenu, benzo(a)pirenu, indeno(1,2,3-c,d)pirenu, benzo(g,h,i)perylenu; jedynie stężenie dibenzo(a,h)antracenu w tych próbkach nie przekroczyło wartości granicznej;</w:t>
      </w:r>
    </w:p>
    <w:p w14:paraId="3A8A65F3" w14:textId="77777777" w:rsidR="00E15AB9" w:rsidRDefault="00FA6BFF" w:rsidP="00FA6BFF">
      <w:pPr>
        <w:pStyle w:val="Akapitzlist"/>
        <w:numPr>
          <w:ilvl w:val="0"/>
          <w:numId w:val="477"/>
        </w:numPr>
        <w:spacing w:after="0" w:line="360" w:lineRule="auto"/>
        <w:rPr>
          <w:rFonts w:cstheme="minorHAnsi"/>
          <w:color w:val="00000A"/>
          <w:sz w:val="24"/>
          <w:szCs w:val="24"/>
        </w:rPr>
      </w:pPr>
      <w:r w:rsidRPr="00E15AB9">
        <w:rPr>
          <w:rFonts w:cstheme="minorHAnsi"/>
          <w:color w:val="00000A"/>
          <w:sz w:val="24"/>
          <w:szCs w:val="24"/>
        </w:rPr>
        <w:t>analizowane osady nie posiadają niebezpiecznych właściwości.</w:t>
      </w:r>
    </w:p>
    <w:p w14:paraId="6AA93664" w14:textId="77777777" w:rsidR="00E15AB9" w:rsidRDefault="00FA6BFF" w:rsidP="00FA6BFF">
      <w:pPr>
        <w:spacing w:after="0" w:line="360" w:lineRule="auto"/>
        <w:rPr>
          <w:rFonts w:cstheme="minorHAnsi"/>
          <w:color w:val="00000A"/>
          <w:sz w:val="24"/>
          <w:szCs w:val="24"/>
        </w:rPr>
      </w:pPr>
      <w:r w:rsidRPr="00E15AB9">
        <w:rPr>
          <w:rFonts w:cstheme="minorHAnsi"/>
          <w:color w:val="00000A"/>
          <w:sz w:val="24"/>
          <w:szCs w:val="24"/>
        </w:rPr>
        <w:t>Ponowne badanie prób osadów dennych na odcinku rzeki Elbląg P2-Port, w zbliżonych lokalizacjach, w 6 punktach, wykonano we wrześniu 2024 r. W badaniu wykazano, że:</w:t>
      </w:r>
    </w:p>
    <w:p w14:paraId="0FFAC370" w14:textId="77777777" w:rsidR="00E15AB9" w:rsidRDefault="00FA6BFF" w:rsidP="00FA6BFF">
      <w:pPr>
        <w:pStyle w:val="Akapitzlist"/>
        <w:numPr>
          <w:ilvl w:val="0"/>
          <w:numId w:val="478"/>
        </w:numPr>
        <w:spacing w:after="0" w:line="360" w:lineRule="auto"/>
        <w:rPr>
          <w:rFonts w:cstheme="minorHAnsi"/>
          <w:color w:val="00000A"/>
          <w:sz w:val="24"/>
          <w:szCs w:val="24"/>
        </w:rPr>
      </w:pPr>
      <w:r w:rsidRPr="00E15AB9">
        <w:rPr>
          <w:rFonts w:cstheme="minorHAnsi"/>
          <w:color w:val="00000A"/>
          <w:sz w:val="24"/>
          <w:szCs w:val="24"/>
        </w:rPr>
        <w:t>stężenia metali ciężkich (ołów, miedź, cynk, nikiel, kadm, chrom i rtęć) nie przekraczają wartości granicznej w żadnej z badanych próbek;</w:t>
      </w:r>
    </w:p>
    <w:p w14:paraId="472FBDE0" w14:textId="77777777" w:rsidR="00E15AB9" w:rsidRDefault="00FA6BFF" w:rsidP="00FA6BFF">
      <w:pPr>
        <w:pStyle w:val="Akapitzlist"/>
        <w:numPr>
          <w:ilvl w:val="0"/>
          <w:numId w:val="478"/>
        </w:numPr>
        <w:spacing w:after="0" w:line="360" w:lineRule="auto"/>
        <w:rPr>
          <w:rFonts w:cstheme="minorHAnsi"/>
          <w:color w:val="00000A"/>
          <w:sz w:val="24"/>
          <w:szCs w:val="24"/>
        </w:rPr>
      </w:pPr>
      <w:r w:rsidRPr="00E15AB9">
        <w:rPr>
          <w:rFonts w:cstheme="minorHAnsi"/>
          <w:color w:val="00000A"/>
          <w:sz w:val="24"/>
          <w:szCs w:val="24"/>
        </w:rPr>
        <w:t>stężenia polichlorowanych bifenyli (PCB) w znaczeniu suma poziomu stężeń kongenerów PCB 28, 52, 101, 118, 138, 153 i 180 nie przekraczają wartości granicznej w żadnej z badanych próbek;</w:t>
      </w:r>
    </w:p>
    <w:p w14:paraId="742F6D0F" w14:textId="77777777" w:rsidR="00E15AB9" w:rsidRDefault="00FA6BFF" w:rsidP="00FA6BFF">
      <w:pPr>
        <w:pStyle w:val="Akapitzlist"/>
        <w:numPr>
          <w:ilvl w:val="0"/>
          <w:numId w:val="478"/>
        </w:numPr>
        <w:spacing w:after="0" w:line="360" w:lineRule="auto"/>
        <w:rPr>
          <w:rFonts w:cstheme="minorHAnsi"/>
          <w:color w:val="00000A"/>
          <w:sz w:val="24"/>
          <w:szCs w:val="24"/>
        </w:rPr>
      </w:pPr>
      <w:r w:rsidRPr="00E15AB9">
        <w:rPr>
          <w:rFonts w:cstheme="minorHAnsi"/>
          <w:color w:val="00000A"/>
          <w:sz w:val="24"/>
          <w:szCs w:val="24"/>
        </w:rPr>
        <w:t>stężenia poszczególnych analizowanych wielopierścieniowych węglowodorów aromatycznych (WWA) tylko w jednej z sześciu próbek pobranych osadów dennych (tj. 6) nie przekraczają wartości granicznych;</w:t>
      </w:r>
    </w:p>
    <w:p w14:paraId="6B16B9C9" w14:textId="77777777" w:rsidR="00E15AB9" w:rsidRDefault="00FA6BFF" w:rsidP="00FA6BFF">
      <w:pPr>
        <w:pStyle w:val="Akapitzlist"/>
        <w:numPr>
          <w:ilvl w:val="0"/>
          <w:numId w:val="478"/>
        </w:numPr>
        <w:spacing w:after="0" w:line="360" w:lineRule="auto"/>
        <w:rPr>
          <w:rFonts w:cstheme="minorHAnsi"/>
          <w:color w:val="00000A"/>
          <w:sz w:val="24"/>
          <w:szCs w:val="24"/>
        </w:rPr>
      </w:pPr>
      <w:r w:rsidRPr="00E15AB9">
        <w:rPr>
          <w:rFonts w:cstheme="minorHAnsi"/>
          <w:color w:val="00000A"/>
          <w:sz w:val="24"/>
          <w:szCs w:val="24"/>
        </w:rPr>
        <w:t>w próbach pobranych z punktów 1, 2, 3, 4, 5 stwierdzono przekroczenie wartości granicznych dla następujących WWA : benzo(a)antracenu, benzo(b)fluorantenu, benzo(k)fluorantenu, benzo(a)pirenu, indeno(1,2,3-c,d)pirenu, benzo(g,h,i)perylenu względem wartości granicznej określonej w rozporządzeniu; w części (próby 1, 2, 4, 5) lub na całej długości (próba 3) rdzenia próby. W przypadku punktu poboru 5 po uśrednieniu stężeń WWA ze wszystkich 20 cm odcinków można stwierdzić, że nie przekraczają one wartości granicznych, a osad z tego miejsca może być wykorzystany w procesach odzysku R5.</w:t>
      </w:r>
    </w:p>
    <w:p w14:paraId="563DF282" w14:textId="77777777" w:rsidR="00E15AB9" w:rsidRDefault="00FA6BFF" w:rsidP="00FA6BFF">
      <w:pPr>
        <w:spacing w:after="0" w:line="360" w:lineRule="auto"/>
        <w:rPr>
          <w:rFonts w:cstheme="minorHAnsi"/>
          <w:color w:val="00000A"/>
          <w:sz w:val="24"/>
          <w:szCs w:val="24"/>
        </w:rPr>
      </w:pPr>
      <w:r w:rsidRPr="00E15AB9">
        <w:rPr>
          <w:rFonts w:cstheme="minorHAnsi"/>
          <w:color w:val="00000A"/>
          <w:sz w:val="24"/>
          <w:szCs w:val="24"/>
        </w:rPr>
        <w:t xml:space="preserve">Urobek pochodzący z dna rzeki Elbląg na odcinku od punktu poboru 1 do punktu poboru 4 jest zanieczyszczony pod względem badanych substancji (WWA), a osad denny nie może być </w:t>
      </w:r>
      <w:r w:rsidRPr="00E15AB9">
        <w:rPr>
          <w:rFonts w:cstheme="minorHAnsi"/>
          <w:color w:val="00000A"/>
          <w:sz w:val="24"/>
          <w:szCs w:val="24"/>
        </w:rPr>
        <w:lastRenderedPageBreak/>
        <w:t>odzyskiwany poza instalacjami w procesie recyklingu lub odzysku innych materiałów nieorganicznych (R5).</w:t>
      </w:r>
    </w:p>
    <w:p w14:paraId="502593E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przypadku urobku niezanieczyszczonego będzie on prawdopodobnie składowany na sztucznej wyspie utworzonej na Zalewie Wiślanym, lub w inny sposób dopuszczony w procesie R5 zgodnie z ustawą o odpadach. Zarząd Portu Morskiego w Elblągu na podstawie porozumienia z</w:t>
      </w:r>
      <w:r w:rsidR="00E15AB9">
        <w:rPr>
          <w:rFonts w:cstheme="minorHAnsi"/>
          <w:color w:val="00000A"/>
          <w:sz w:val="24"/>
          <w:szCs w:val="24"/>
        </w:rPr>
        <w:t xml:space="preserve"> </w:t>
      </w:r>
      <w:r w:rsidRPr="00FA6BFF">
        <w:rPr>
          <w:rFonts w:cstheme="minorHAnsi"/>
          <w:color w:val="00000A"/>
          <w:sz w:val="24"/>
          <w:szCs w:val="24"/>
        </w:rPr>
        <w:t>22.03.2024 r. udostępnił działki o nr 187/2, 187/6, 192/1, 192/3, 193, 195/9 obręb 25 M. Elbląg jako na cele odkładu urobku z pogłębiania oraz działkę nr 83 obręb 1 M. Elbląg do potencjalnego składowania urobku.</w:t>
      </w:r>
    </w:p>
    <w:p w14:paraId="5D2CDBB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przypadku urobku zanieczyszczonego zostanie on zutylizowany przez wyspecjalizowaną firmę lub zagospodarowany w inny sposób, np. poprzez przetworzenie, zgodnie z przepisami prawa, przed rozpoczęciem docelowych prac pogłębiarskich.</w:t>
      </w:r>
    </w:p>
    <w:p w14:paraId="43048814"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Jednostki wykonujące prace na wodzie zdawać będą materiały zaolejone, odpady ropopochodne oraz ścieki i odpady bytowe do portowych urządzeń odbiorczych w Elblągu. Wszelkie inne odpady (nieznaczne ilości odpadów związanych z obsługą terenu budowy – opakowania, odpady bytowe) zostaną zagospodarowane w sposób zgodny z obowiązującymi przepisami, tj. zgodnie z zasadami utylizacji, recyklingu i odbioru odpadów.</w:t>
      </w:r>
    </w:p>
    <w:p w14:paraId="2E5D064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Faza likwidacji będzie polegała na zaprzestaniu robót podczyszczeniowych, zatem nie będzie powodowała oddziaływań środowiskowych.</w:t>
      </w:r>
    </w:p>
    <w:p w14:paraId="66DB540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Na podstawie danych z Planu gospodarowania wodami na obszarze dorzecza Wisły opublikowanym w Rozporządzeniu Rady Ministrów dnia 4 listopada 2022 r. (Dz. U. z 2023 r., poz. 300), stwierdzono iż przedsięwzięcie znajduje się w regionie wodnym Dolnej Wisły, na obszarze następujących jednolitych części wód:</w:t>
      </w:r>
    </w:p>
    <w:p w14:paraId="236E69D9" w14:textId="77777777" w:rsidR="00E15AB9" w:rsidRDefault="00FA6BFF" w:rsidP="00E15AB9">
      <w:pPr>
        <w:pStyle w:val="Akapitzlist"/>
        <w:numPr>
          <w:ilvl w:val="0"/>
          <w:numId w:val="479"/>
        </w:numPr>
        <w:spacing w:after="0" w:line="360" w:lineRule="auto"/>
        <w:rPr>
          <w:rFonts w:cstheme="minorHAnsi"/>
          <w:color w:val="00000A"/>
          <w:sz w:val="24"/>
          <w:szCs w:val="24"/>
        </w:rPr>
      </w:pPr>
      <w:r w:rsidRPr="00E15AB9">
        <w:rPr>
          <w:rFonts w:cstheme="minorHAnsi"/>
          <w:color w:val="00000A"/>
          <w:sz w:val="24"/>
          <w:szCs w:val="24"/>
        </w:rPr>
        <w:t>powierzchniowych rzecznych:</w:t>
      </w:r>
    </w:p>
    <w:p w14:paraId="63220247" w14:textId="27E55158" w:rsidR="00E15AB9" w:rsidRPr="00E15AB9" w:rsidRDefault="00FA6BFF" w:rsidP="00E15AB9">
      <w:pPr>
        <w:pStyle w:val="Akapitzlist"/>
        <w:numPr>
          <w:ilvl w:val="0"/>
          <w:numId w:val="476"/>
        </w:numPr>
        <w:spacing w:after="0" w:line="360" w:lineRule="auto"/>
        <w:rPr>
          <w:rFonts w:cstheme="minorHAnsi"/>
          <w:color w:val="00000A"/>
          <w:sz w:val="24"/>
          <w:szCs w:val="24"/>
        </w:rPr>
      </w:pPr>
      <w:r w:rsidRPr="00E15AB9">
        <w:rPr>
          <w:rFonts w:cstheme="minorHAnsi"/>
          <w:color w:val="00000A"/>
          <w:sz w:val="24"/>
          <w:szCs w:val="24"/>
        </w:rPr>
        <w:t xml:space="preserve">kod PLRW2000165499 – Elbląg od Młynówki do ujścia. Stanowi ona silnie zmienioną część wód, jest monitorowana. Jej stan ogólny określono jako zły (potencjał ekologiczny zły, stan chemiczny poniżej dobrego). JCWP jest zagrożona ryzykiem nieosiągnięcia celów środowiskowych. Cel środowiskowy dla JCWP to dobry potencjał ekologiczny, zapewnienie drożności cieku dla migracji gatunków o znaczeniu gospodarczym na odcinku cieku głównego Elbląg od jez. Drużno do ujścia (dla węgorza europejskiego) oraz stan chemiczny: dla złagodzonych wskaźników [benzo(a)piren(w)] poniżej stanu dobrego, dla pozostałych wskaźników - stan dobry. W JCWP znajdują się obszary chronione przeznaczone do ochrony siedlisk lub gatunków, o których mowa w przepisach ustawy z dnia 16 </w:t>
      </w:r>
      <w:r w:rsidRPr="00E15AB9">
        <w:rPr>
          <w:rFonts w:cstheme="minorHAnsi"/>
          <w:color w:val="00000A"/>
          <w:sz w:val="24"/>
          <w:szCs w:val="24"/>
        </w:rPr>
        <w:lastRenderedPageBreak/>
        <w:t>kwietnia 2004 r. o ochronie przyrody, dla których utrzymanie lub poprawa stanu wód jest ważnym czynnikiem w ich ochronie dla którego cele środowiskowe zostały określone w akcie będącym podstawą prawną obszaru, planowane przedsięwzięcie znajduje się poza obszarami objętymi ochroną prawną;</w:t>
      </w:r>
    </w:p>
    <w:p w14:paraId="0B7360F4" w14:textId="77777777" w:rsidR="00E15AB9" w:rsidRDefault="00FA6BFF" w:rsidP="00FA6BFF">
      <w:pPr>
        <w:pStyle w:val="Akapitzlist"/>
        <w:numPr>
          <w:ilvl w:val="0"/>
          <w:numId w:val="476"/>
        </w:numPr>
        <w:spacing w:after="0" w:line="360" w:lineRule="auto"/>
        <w:rPr>
          <w:rFonts w:cstheme="minorHAnsi"/>
          <w:color w:val="00000A"/>
          <w:sz w:val="24"/>
          <w:szCs w:val="24"/>
        </w:rPr>
      </w:pPr>
      <w:r w:rsidRPr="00E15AB9">
        <w:rPr>
          <w:rFonts w:cstheme="minorHAnsi"/>
          <w:color w:val="00000A"/>
          <w:sz w:val="24"/>
          <w:szCs w:val="24"/>
        </w:rPr>
        <w:t>kod PLRW2000155269 – Kanał Jagielloński. Stanowi ona sztuczną część wód, jest monitorowana. Jej stan ogólny określono jako zły (umiarkowany potencjał ekologiczny). JCWP jest zagrożona ryzykiem nieosiągnięcia celów środowiskowych. Cel środowiskowy dla JCWP to umiarkowany potencjał ekologiczny (złagodzone wskaźniki: [przewodność elektrolityczna właściwa w 20°C (maksymalna dopuszczalna wartość w wodzie: do 2740 μS/cm)]; pozostałe wskaźniki - II klasa jakości) oraz dobry stan chemiczny. W JCWP znajdują się obszary chronione przeznaczone do ochrony siedlisk lub gatunków, o których mowa w przepisach ustawy z dnia 16 kwietnia 2004 r. o ochronie przyrody, dla których utrzymanie lub poprawa stanu wód jest ważnym czynnikiem w ich ochronie dla którego cele środowiskowe zostały określone w akcie będącym podstawą prawną obszaru, planowane przedsięwzięcie znajduje się poza obszarami objętymi ochroną prawną;</w:t>
      </w:r>
    </w:p>
    <w:p w14:paraId="2B7BF21E" w14:textId="77777777" w:rsidR="00E15AB9" w:rsidRDefault="00FA6BFF" w:rsidP="00E15AB9">
      <w:pPr>
        <w:pStyle w:val="Akapitzlist"/>
        <w:numPr>
          <w:ilvl w:val="0"/>
          <w:numId w:val="479"/>
        </w:numPr>
        <w:spacing w:after="0" w:line="360" w:lineRule="auto"/>
        <w:rPr>
          <w:rFonts w:cstheme="minorHAnsi"/>
          <w:color w:val="00000A"/>
          <w:sz w:val="24"/>
          <w:szCs w:val="24"/>
        </w:rPr>
      </w:pPr>
      <w:r w:rsidRPr="00E15AB9">
        <w:rPr>
          <w:rFonts w:cstheme="minorHAnsi"/>
          <w:color w:val="00000A"/>
          <w:sz w:val="24"/>
          <w:szCs w:val="24"/>
        </w:rPr>
        <w:t>podziemnych:</w:t>
      </w:r>
    </w:p>
    <w:p w14:paraId="3A8CC618" w14:textId="77777777" w:rsidR="00E15AB9" w:rsidRDefault="00FA6BFF" w:rsidP="00FA6BFF">
      <w:pPr>
        <w:pStyle w:val="Akapitzlist"/>
        <w:numPr>
          <w:ilvl w:val="0"/>
          <w:numId w:val="481"/>
        </w:numPr>
        <w:spacing w:after="0" w:line="360" w:lineRule="auto"/>
        <w:rPr>
          <w:rFonts w:cstheme="minorHAnsi"/>
          <w:color w:val="00000A"/>
          <w:sz w:val="24"/>
          <w:szCs w:val="24"/>
        </w:rPr>
      </w:pPr>
      <w:r w:rsidRPr="00E15AB9">
        <w:rPr>
          <w:rFonts w:cstheme="minorHAnsi"/>
          <w:color w:val="00000A"/>
          <w:sz w:val="24"/>
          <w:szCs w:val="24"/>
        </w:rPr>
        <w:t>kod PLGW200018 – JCWPd charakteryzuje się dobrym stanem ilościowym oraz chemicznym. JCWPd nie jest zagrożona ryzykiem nieosiągnięcia celów środowiskowych. Cel środowiskowy dla JCWPd to utrzymanie dobrego stanu ilościowego oraz chemicznego;</w:t>
      </w:r>
    </w:p>
    <w:p w14:paraId="7FA5249A" w14:textId="77777777" w:rsidR="00E15AB9" w:rsidRDefault="00FA6BFF" w:rsidP="00FA6BFF">
      <w:pPr>
        <w:pStyle w:val="Akapitzlist"/>
        <w:numPr>
          <w:ilvl w:val="0"/>
          <w:numId w:val="481"/>
        </w:numPr>
        <w:spacing w:after="0" w:line="360" w:lineRule="auto"/>
        <w:rPr>
          <w:rFonts w:cstheme="minorHAnsi"/>
          <w:color w:val="00000A"/>
          <w:sz w:val="24"/>
          <w:szCs w:val="24"/>
        </w:rPr>
      </w:pPr>
      <w:r w:rsidRPr="00E15AB9">
        <w:rPr>
          <w:rFonts w:cstheme="minorHAnsi"/>
          <w:color w:val="00000A"/>
          <w:sz w:val="24"/>
          <w:szCs w:val="24"/>
        </w:rPr>
        <w:t>kod PLGW200016 – JCWPd charakteryzuje się dobrym stanem ilościowym oraz chemicznym. JCWPd nie jest zagrożona ryzykiem nieosiągnięcia celów środowiskowych. Cel środowiskowy dla JCWPd to utrzymanie dobrego stanu ilościowego oraz chemicznego.</w:t>
      </w:r>
    </w:p>
    <w:p w14:paraId="034A971E" w14:textId="77777777" w:rsidR="00E15AB9" w:rsidRDefault="00FA6BFF" w:rsidP="00FA6BFF">
      <w:pPr>
        <w:spacing w:after="0" w:line="360" w:lineRule="auto"/>
        <w:rPr>
          <w:rFonts w:cstheme="minorHAnsi"/>
          <w:color w:val="00000A"/>
          <w:sz w:val="24"/>
          <w:szCs w:val="24"/>
        </w:rPr>
      </w:pPr>
      <w:r w:rsidRPr="00E15AB9">
        <w:rPr>
          <w:rFonts w:cstheme="minorHAnsi"/>
          <w:color w:val="00000A"/>
          <w:sz w:val="24"/>
          <w:szCs w:val="24"/>
        </w:rPr>
        <w:t xml:space="preserve">Z opinii Dyrektora Regionalnego Zarządu Gospodarki Wodnej w Gdańsku wynika, że roboty czerpalne na odcinku toru wodnego od punktu P1 do punktu Port spowodują chwilowe i lokalne zwiększone zawartości zawiesin w wodzie. Roboty czerpalne będą prowadzone poza okresem tarła ciosy. Podejmowanie zanieczyszczonego urobku (przekroczenia poziomów WWA w tym benzo(a)pirenu) przy zachowaniu należytej staranności nie spowoduje dodatkowej podaży benzo(a)pirenu w wodzie (objętych odstępstwem dla tego wskaźnika z art. 4.5 RDW). Cała rzeka jest uboga pod względem składu makrofitów, co wynika z niskiego tempa przepływu wody, </w:t>
      </w:r>
      <w:r w:rsidRPr="00E15AB9">
        <w:rPr>
          <w:rFonts w:cstheme="minorHAnsi"/>
          <w:color w:val="00000A"/>
          <w:sz w:val="24"/>
          <w:szCs w:val="24"/>
        </w:rPr>
        <w:lastRenderedPageBreak/>
        <w:t>wysokiej trofii, znacznego nagromadzenia mulistych osadów dennych oraz uregulowania koryta rzeki. Obecne makrofity nie stanowią istotnego siedliska dla rozrodu, rozwoju i bytowania ryb oraz bezkręgowców fitofilnych. Prace związane z budową umocnienia będą źródłem presji na uwarunkowania hydromorfologiczne i lokalny potencjał ekologiczny, jednak prace te będą realizowane na ślinie zmienionej części wód dla której wskazano odstępstwo z art. 4 ust. 7 RDW.</w:t>
      </w:r>
    </w:p>
    <w:p w14:paraId="467B9CD6"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Z uwagi na fakt, iż celem środowiskowym jest zapewnienie drożności cieku dla migracji gatunków o znaczeniu gospodarczym na odcinku cieku głównego Elbląg od jez. Drużno do ujścia (dla węgorza europejskiego) nałożono na Inwestora obowiązek, aby w okresie migracji zstępującej węgorza tj. od 1 września do 30 listopada, prace prowadzić w miarę możliwości wyłącznie w ciągu jasnej części doby, tj. od wschodu do zachodu słońca. Ponadto jak wynika z dokumentacji, w okresie wiosennym rzeka Elbląg stanowi miejsce migracji rozrodczych ciosy z Zalewu Wiślanego w kierunku jeziora Drużno. W związku z tym w przypadku prowadzenia robót czerpalnych podczas tarła ciosy, tj. w okresie od 1 kwietnia do 15 czerwca może dojść do zaburzenia lub zniszczenia tarła, zatem warunkiem minimalizującym ten negatywny wpływ jest prowadzenia prac czerpalnych poza za tym okresem, do czego zobowiązano Inwestora  w sentencji niniejszej decyzji.</w:t>
      </w:r>
    </w:p>
    <w:p w14:paraId="6C70A9BB"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fazie funkcjonowania nie przewiduje się możliwości wystąpienia negatywnych oddziaływań na cele środowiskowe ponieważ wykonanie robót pogłębiarskich nie zmieni charakteru koryta rzeki i nie będzie w sposób trwały ingerowało w brzegi rzeki. Wykonanie pogłębienia w środkowej części profilu poprzecznego – do głębokości 5 m i wybieranie namułów zalegających dno nie zmieni w sposób trwały warunków hydromorfologicznych. Planowana inwestycja nie wiąże się z przegradzaniem cieku w związku z tym nie przyczyni się do zakłócenia migracji węgorza.</w:t>
      </w:r>
    </w:p>
    <w:p w14:paraId="56CED206"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związku z powyższym uwzględniając charakter, skalę i lokalizację przedsięwzięcia nie przewiduje się negatywnego oddziaływania przedmiotowego przedsięwzięcia na stan jednolitych części wód oraz na realizację celów środowiskowych, określonych dla nich w „Planie gospodarowania wodami na obszarze dorzecza Wisły”, przyjętym rozporządzeniem Rady Ministrów z dnia 4 listopada 2022 r. (Dz. U. z 2023 r., poz. 300).</w:t>
      </w:r>
    </w:p>
    <w:p w14:paraId="13095DEA"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Inwestycja będzie częściowo zlokalizowana w sąsiedztwie terenów zabudowanych i</w:t>
      </w:r>
      <w:r w:rsidR="00E15AB9">
        <w:rPr>
          <w:rFonts w:cstheme="minorHAnsi"/>
          <w:color w:val="00000A"/>
          <w:sz w:val="24"/>
          <w:szCs w:val="24"/>
        </w:rPr>
        <w:t xml:space="preserve"> </w:t>
      </w:r>
      <w:r w:rsidRPr="00FA6BFF">
        <w:rPr>
          <w:rFonts w:cstheme="minorHAnsi"/>
          <w:color w:val="00000A"/>
          <w:sz w:val="24"/>
          <w:szCs w:val="24"/>
        </w:rPr>
        <w:t xml:space="preserve">użytkowanych. Długość odcinka rzeki, na którym planowane są prace jest stosunkowo niewielka, a wschodni brzeg rzeki jest prawie w całości umocniony, wyjątkiem jest kilkadziesiąt metrów porośniętego roślinnością nabrzeża w okolicy punktu P2) i funkcjonuje jako betonowe nabrzeże portowe ze ścianką larsenowską. Otoczenie toru wodnego na odcinku P2 – Port stanowią tereny </w:t>
      </w:r>
      <w:r w:rsidRPr="00FA6BFF">
        <w:rPr>
          <w:rFonts w:cstheme="minorHAnsi"/>
          <w:color w:val="00000A"/>
          <w:sz w:val="24"/>
          <w:szCs w:val="24"/>
        </w:rPr>
        <w:lastRenderedPageBreak/>
        <w:t>zielone – taras zalewowy (lewy brzeg) oraz tereny magazynowe, przemysłowe i portowe (prawy brzeg i ok. połowy odcinka brzegu lewego).</w:t>
      </w:r>
    </w:p>
    <w:p w14:paraId="7FD020A9"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Inwestycja nie jest zlokalizowana na obszarze przyrodniczo cennym, objętym ochroną w rozumieniu ustawy z dnia 16 kwietnia 2004 r. o ochronie przyrody (Dz. U. z 2026 r. poz. 13). Najbliżej zlokalizowane obszary Natura 2000 to Zalew Wiślany PLB280010 oraz Zalew Wiślany i Mierzeja Wiślana PLH28000, oddalone o ok. 2,3 km oraz Jezioro Drużno PLB280013 oddalony o ok. 3,3 km od planowanego przedsięwzięcia. Przedsięwzięcie będzie realizowana poza obszarowymi formami ochrony przyrody. Nie przewiduje się aby planowane prace, wykonywane w oddaleniu od obszarów Natura 2000, przy użyciu sprawnego sprzętu, odpowiedniej technologii oraz przy zachowaniu zasad bezpieczeństwa i środków minimalizujących wpływ na środowisko przyrodnicze miały znacząco negatywne oddziaływanie na cele, przedmioty ochrony i integralność obszarów Natura 2000.</w:t>
      </w:r>
    </w:p>
    <w:p w14:paraId="7FBC8489"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Przedmiotowa inwestycja zlokalizowana jest poza graniami korytarzy ekologicznych.</w:t>
      </w:r>
    </w:p>
    <w:p w14:paraId="18B1835C"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Realizacja inwestycji w części lądowej będzie wiązała się ze zniszczeniem występujących tam siedlisk. W ramach opracowania przeprowadzono weryfikację botaniczną i fitosocjologiczną aktualnego stanu płatów zbiorowisk roślinnych 12 czerwca 2025 roku. Kontroli podlegały tereny położone w obrębie lądowej części obszaru przedsięwzięcia (w tym fragment cypla u rozwidlenia rzeki Elbląg i Kanału Jagiellońskiego) i jego potencjalnego oddziaływania. Natomiast weryfikację faunistyczną przeprowadzono wiosną 2025 roku. Łącznie wykonano 3 kontrole terenowe w terminach: 31 marca, 20/21 maja oraz 12 czerwca 2025 roku. Kontroli podlegały tereny położone w obrębie lądowej części obszaru przedsięwzięcia oraz w buforze jego potencjalnego oddziaływania (do 100 m). W trakcie przeprowadzonych badań terenowych stwierdzono stanowiska tylko jednego chronionego gatunku roślin naczyniowych: dzięgiel litwor nadbrzeżny (arcydzięgiel litwor) - Angelica archangelica subsp. litoralis (Wahlenb.) Thell. - ekotyp nadbrzeżny dzięgiela litwora (Angelica archangelica). Na badanym terenie występuje gatunek IGO roślin naczyniowych: rdestowiec japoński (r. ostrokończysty) Reynoutria japonica, umieszczony na Liście IGO Stwarzających Zagrożenie dla Polski wg.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W tym miejscu należy wskazać, że zgodnie z ustawą o gatunkach obcych informacje o obecności gatunków inwazyjnych znajdujących się na liście IGO stwarzających </w:t>
      </w:r>
      <w:r w:rsidRPr="00FA6BFF">
        <w:rPr>
          <w:rFonts w:cstheme="minorHAnsi"/>
          <w:color w:val="00000A"/>
          <w:sz w:val="24"/>
          <w:szCs w:val="24"/>
        </w:rPr>
        <w:lastRenderedPageBreak/>
        <w:t>zagrożenie dla Unii lub dla Polski należy niezwłocznie zgłosić właściwemu wójtowi, burmistrzowi albo prezydentowi miasta.</w:t>
      </w:r>
    </w:p>
    <w:p w14:paraId="32D72C80"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ramach realizacji Przedsięwzięcia zniszczeniu w całości ulegną płaty szuwaru trzcinowego (Ass. Phragmitetum communis) o łącznej powierzchni około 3,2 ha. Jest to całkowita powierzchnia płatów trzcinowiska na obszarze przedsięwzięcia, w korycie rzeki Elbląg. W przypadku części jednego tych płatów, zlokalizowanego w ujściu starego koryta rzeki, można przyjąć, że nienaruszone pozostanie około 95 % całej powierzchni płatu, zdecydowanie wykraczającego poza obszar przedsięwzięcia i zajmującego starorzecze na odcinku do 270 m (około 1,8 ha pow.) W ramach realizacji Przedsięwzięcia wycince podlegać będą drzewa i krzewy na łącznej powierzchni około 1,11 ha. W obrębie cypla będzie to łącznie około 1,04 ha zakrzaczeń, w tym około 0,09 ha zwartych zadrzewień wierzby białej (Salix alba). Pozostałą część tej powierzchni stanowią zarośla bzu czarnego ze sporadycznie rosnącymi gatunkami drzewiastymi (płaty określone w trakcie wizji przyrodniczej, jako zespół podagrycznika i dzikiego bzu czarnego Aegopodio-Sambucetum).</w:t>
      </w:r>
    </w:p>
    <w:p w14:paraId="460B2CB9"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Na obszarze nabrzeża, w granicach planowanego Przedsięwzięcia, może być konieczne usunięcie do 0,07 ha podmokłych zakrzaczeń wielogatunkowych oraz do 3 drzew z rodzaju Populus sp. (drzewa rosną przy nabrzeżu Jachtklubu Elbląg).</w:t>
      </w:r>
    </w:p>
    <w:p w14:paraId="4BE81AFE"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W ramach realizacji inwestycji zniszczona zostanie część płatów siedlisk przyrodniczych. W całości zniszczone zostaną płaty siedliska przyrodniczego 6430 Ziołorośla nadrzeczne (Convolvuletalia sepium) [Zespół pokrzywy i kielisznika zaroślowego (Ass. Urtico- Calystegietum sepium)], zlokalizowane w obrębie cypla Wyspy Nowakowskiej, o powierzchni łącznej 0,46 ha. Częściowemu zniszczeniu ulegną płaty siedliska przyrodniczego 6510 Ekstensywnie użytkowane niżowe łąki świeże, o łącznej powierzchni do 1,86 ha. Siedliska te znajdują się poza granicami obszarów Natura 2000. Pozostałe siedliska przyrodnicze tj. [91E0 Łęgi, topolowe - Nadrzeczny łęg wierzbowo-topolowy (Ass. Populetum albae)] nie są zagrożone zniszczeniem płatów.</w:t>
      </w:r>
    </w:p>
    <w:p w14:paraId="44658407"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Najczęściej stwierdzanym podczas  weryfikacji  chronionym gatunkiem bezkręgowców był ślimak winniczek Helix pomatia. Żywe osobniki w różnym wieku oraz puste muszle były nieregularnie obecne na penetrowanym terenie, głównie w obrębie podmokłych zadrzewień, po obu stronach rzeki Elbląg. W szczególności południowa część cypla Wyspy Nowakowskiej, tj. obszar planowany do usunięcia podczas budowy obrotnicy, w całości stanowi siedlisko bytowania tego gatunku. Lokalną populację gatunku w granicach obszaru przedsięwzięcia (obrotnicy), oszacowano na 800-1000 osobników, z uwagi liczbę obserwowanych osobników oraz korzystne warunki siedliskowe. Populacja winniczka w całym obszarze potencjalnego oddziaływania </w:t>
      </w:r>
      <w:r w:rsidRPr="00FA6BFF">
        <w:rPr>
          <w:rFonts w:cstheme="minorHAnsi"/>
          <w:color w:val="00000A"/>
          <w:sz w:val="24"/>
          <w:szCs w:val="24"/>
        </w:rPr>
        <w:lastRenderedPageBreak/>
        <w:t>przedsięwzięcia oszacowana została na około 3000 osobników. W ramach postępowania zmierzającego do realizacji przedsięwzięcia należy wystąpić o zgodę na odłów i przeniesienie osobników winniczka na teren sąsiedni, poza obszar prowadzonych prac. W ramach realizacji planowanej inwestycji zniszczonych zostanie co najmniej 10 stanowisk (miejsc stwierdzenia) ślimaka winniczka Helix pomatia. Wszystkie te stanowiska położone są w obrębie „cypla” Wyspy Nowakowskiej, tj. na obszarze planowanym do usunięcia podczas budowy obrotnicy. Lokalną liczebność gatunku zagrożoną zniszczeniem bezpośrednio w granicach obszaru przedsięwzięcia należy szacować na liczbę do 1000 osobników, z uwagi liczbę osobników obserwowanych w terenie oraz korzystne warunki siedliskowe. Populacja winniczka w całym obszarze potencjalnego oddziaływania przedsięwzięcia oszacowana została na około 3000 osobników. Jako działanie minimalizujące możliwe jest – przed rozpoczęciem robót - odłowienie i przeniesienie poza obszar usuwanego brzegu możliwie dużej liczby osobników winniczka.</w:t>
      </w:r>
    </w:p>
    <w:p w14:paraId="7568F9BA"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Na badanym terenie zidentyfikowano liczne, płatowe siedliska żerowania trzmieli  (Bombus sp.) – były to przede wszystkim zbiorowiska trawiaste na wałach przeciwpowodziowych oraz zbiorowiska zielne w ich sąsiedztwie, z lokalnym, wysokim udziałem roślin kwiatowych.</w:t>
      </w:r>
    </w:p>
    <w:p w14:paraId="41C5308D"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Bezpośrednie obserwacje dotyczyły żerujących osobników: trzmiela ziemnego Bombus terrestris (4 stwierdzenia), trzmiela gajowego Bombus lucorum (1 stwierdzenie), trzmiela rudego Bombus pascuorum (1 stwierdzenie), trzmiela kamiennika Bombus lapidarius (1 stwierdzenie).</w:t>
      </w:r>
    </w:p>
    <w:p w14:paraId="6ED7BB9D"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obszarze planowanego przedsięwzięcia, na podstawie weryfikacji terenowej i wykonanych nasłuchów potwierdzono obecność co najmniej 4 gatunków płazów oraz  występowanie licznych płatów odpowiednich siedlisk i kryjówek dla tej grupy zwierząt. Najliczniej na badanym obszarze bytuje grupa żab zielonych Pelophylax esculentus complex (obejmująca łącznie 3 taksony – żaba jeziorkowa Pelophylax lessonae, żaba śmieszka Pelophylax ridibundus oraz żaba wodna Pelophylax esculentus. Populacja żab zielonych w całym obszarze potencjalnego oddziaływania przedsięwzięcia oszacowana została na około 3000 osobników. Na obszarze badań stwierdzono ponadto jedno, niewielkie stanowisko rozrodcze ropuchy szarej Bufo bufo (szacunkowo do 20 osobników) oraz kumaka nizinnego Bombina bombina (szacunkowo do 10 osobników).   Gatunki te, wspólnie z żabami zielonymi, jako miejsce rozrodu wykorzystują niezarośniętą cześć  dawnego stawu hodowlanego, na południowym  cyplu Wyspy Nowakowskiej. Zgodnie z zapisami w dokumentacji należy przyjąć, iż na badanym obszarze potencjalnie występują także:  grzebiuszka ziemna Pelobates fuscus, ropucha zielona Bufotes viridis, traszka grzebieniasta Triturus cristatus, traszka zwyczajna Lissotriton vulgaris, rzekotka drzewna Hyla arborea, żaba moczarowa Rana arvalis oraz żaba trawna Rana temporaria. Populacja żab zielonych w całym </w:t>
      </w:r>
      <w:r w:rsidRPr="00FA6BFF">
        <w:rPr>
          <w:rFonts w:cstheme="minorHAnsi"/>
          <w:color w:val="00000A"/>
          <w:sz w:val="24"/>
          <w:szCs w:val="24"/>
        </w:rPr>
        <w:lastRenderedPageBreak/>
        <w:t>obszarze potencjalnego oddziaływania przedsięwzięcia oszacowana została na około 3000 osobników. Najliczniejsze stanowiska godowe żab zielonych znajdowały się poza głównym nurtem rzeki – w zbiornikach wody stojącej, takich jak odcięte starorzecze czy boczne zatoki Kanału Jagiellońskiego, niewielki zbiornik retencyjny, czy pozostałości  stawów hodowlanych na cyplu Wyspy Nowakowskiej. Planowane Przedsięwzięcie wiąże się z całkowitym zniszczeniem 1 stanowiska rozrodczego ropuchy szarej Bufo bufo (szacunkowo do 20 osobników), kumaka nizinnego Bombina bombina (szacunkowo do 10 osobników) oraz żab zielonych Pelophylax esculentus complex (szacunkowo do 100 osobników). Gatunki te, jako miejsce rozrodu wykorzystują niezarośniętą cześć dawnego stawu hodowlanego, na południowym cyplu Wyspy Nowakowskiej (zbiorowisko rdestnicy pływającej (Ass. Potametum natantis). Pozostała część cypla jest siedliskiem bytowania tych gatunków poza okresem rozrodu.</w:t>
      </w:r>
    </w:p>
    <w:p w14:paraId="43A36AA7"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Ponadto częściowemu zniszczeniu ulegną siedliska bytowania żab zielonych Pelophylax esculentus complex (szacunkowo do 1000 osobników), zlokalizowane w płatach szuwaru trzcinowego (Ass. Phragmitetum communis), wzdłuż brzegów rzeki, na odcinkach podlegających planowanym umocnieniom lub profilowaniu skarp. Populacja żab zielonych w całym obszarze potencjalnego oddziaływania przedsięwzięcia oszacowana została na około 3000 osobników. W związku z tym, w wyniku prowadzonych prac nie przewiduje się wystąpienia znacząco negatywnego oddziaływania na płazy.</w:t>
      </w:r>
    </w:p>
    <w:p w14:paraId="77A94C58"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Z gadów stwierdzono występowanie jedynie jaszczurki zwinki Lacerta agilis (szacunkowo do 20 osobników). </w:t>
      </w:r>
    </w:p>
    <w:p w14:paraId="79AC6F29"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Na badanym obszarze potwierdzono ślady bądź bezpośrednio zaobserwowano 4 gatunki chronionych ssaków lądowych: kreta Talpa europaea, bobra europejskiego Castor fiber, wydry europejskiej Lutra lutra oraz łasicy pospolitej Mustela nivalis. Gatunki te podlegają  częściowej ochronie prawnej. Pozostałe gatunki ssaków, których ślady bytowania wykryto, są w Polsce zwierzętami łownymi (dzik, sarna, lis, zając szarak).</w:t>
      </w:r>
    </w:p>
    <w:p w14:paraId="5999037F" w14:textId="77777777" w:rsidR="00E15AB9"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W trakcie kontroli chiropterologicznej wykonanej 20 maja 2025 r. odnotowano łącznie aktywność żerowiskową lub socjalną 5 gatunków nietoperzy. W granicach obszaru przedsięwzięcia  brak jest jakichkolwiek siedlisk/kryjówek mogących stanowić potencjalne schronienie letnie lub zimowe nietoperzy.  W granicach terenu poddanego  weryfikacji  znaczną część powierzchni stanowią wody płynące. Lądową część obszaru weryfikacji zajmują głównie zbiorowiska trawiaste oraz ziołorośla i trzcinowiska. Lokalnie obecne są również płaty zadrzewień i zakrzewień. </w:t>
      </w:r>
    </w:p>
    <w:p w14:paraId="059B28E0"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lastRenderedPageBreak/>
        <w:t xml:space="preserve">Awifaunę lęgową obszaru badań opracowano na podstawie danych zebranych w trakcie 3 kontroli ornitologicznych terenu przeprowadzonych w okresie od marca do czerwca 2025 roku. Łącznie w rejonie przedsięwzięcia (teren przedsięwzięcia + do 100 m bufor) odnotowano w trakcie inwentaryzacji lęgowej nieregularną obecność 77 gatunków ptaków, z czego stwierdzenia 71 gatunków uznane zostały za lęgowe. W odniesieniu do omawianego terenu (wyłącznie obszar przedsięwzięcia) najliczniejszą lokalną populację lęgowa posiadają najprawdopodobniej: trzciniak  Acrocephalus arundinaceus (do 25 par), potrzos Emberiza schoeniclus i trzcinniczek  Acrocephalus scirpaceus (do 10 par danego gatunku) kapturka Sylvia atricapilla i krzyżówka Anas platyrhynchos (do 9 par), rokitniczka Acrocephalus schoenobaenus (do 8 par), grzywacz Columba palumbus (do 8 par), łozówka Acrocephalus palustris, słowik szary Luscinia luscinia, dziwonia Carpodacus erythrinus, sroka Pica pica (do 6 par danego gatunku). W buforze potencjalnego odziaływania przedsięwzięcia, obejmującym jego bezpośrednie sąsiedztwo (w strefie do 100 m od jego granic), aktualnie stwierdzono możliwość gniazdowania, prawdopodobieństwo gniazdowania lub gniazdowanie pewne co najmniej 64 gatunków ptaków. W odniesieniu do badanego buforu (obszar potencjalnego oddziaływania przedsięwzięcia) najliczniejszą lokalną populację lęgową tworzy zdecydowanie oknówka Delichon urbicum. Kolonia lęgowa tego gatunku, licząca ponad 100 par lęgowych, zlokalizowana jest pod konstrukcją mostu i estakady w ciągu trasy Unii Europejskiej. Ponadto grupa około 10 gniazd prawdopodobnie znajduje się na budynku elewatora zbożowego, przy ulicy Portowej.  Podobnie jak na obszarze przedsięwzięcia, liczną lokalną populację lęgową w buforze potencjalnego oddziaływania tworzą także: łozówka Acrocephalus palustris (do 16 par), bażant Phasianus colchicus (do 12 par), krzyżówka Anas platyrhynchos (do 11 par) oraz </w:t>
      </w:r>
      <w:r w:rsidRPr="00FA6BFF">
        <w:rPr>
          <w:rFonts w:cstheme="minorHAnsi"/>
          <w:color w:val="00000A"/>
          <w:sz w:val="24"/>
          <w:szCs w:val="24"/>
        </w:rPr>
        <w:tab/>
        <w:t>trzciniak Acrocephalus arundinaceus, dymówka Hirundo rustica, gołąb miejski Columba livia f. urbana  i skowronek  Alauda arvensis (do 10 par danego gatunku). Lokalną populację liczącą między 5 a 10 par lęgowych posiada jeszcze ponad 20 gatunków, w większości drobnych ptaków wróblowych.  Ponadto w strefie buforowej przedsięwzięcia regularnie koczuje i nocuje stado nielęgowe kormoranów czarnych Phalacrocorax carbo, liczące obecnie około 40 osobników. Pozostałe gatunki lęgowe na obszarze potencjalnego odziaływania przedsięwzięcia gniazdują w liczbie maksymalnie do 10 par ptaków.</w:t>
      </w:r>
    </w:p>
    <w:p w14:paraId="26711166"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Analizując możliwość oddziaływania projektowanej inwestycji na awifaunę głównie lęgową należy podkreślić, że obszar na którym planuje się lokalizację obrotnicy ma niewielką powierzchnię. Konieczne będzie usunięcie fragmentu brzegu o powierzchni ok. 2,3 ha w obrębie działek: nr 3 obręb 13, 615/2, 615/3, 620, 626/3, 626/4 obręb Nowakowo (na cyplu w </w:t>
      </w:r>
      <w:r w:rsidRPr="00FA6BFF">
        <w:rPr>
          <w:rFonts w:cstheme="minorHAnsi"/>
          <w:color w:val="00000A"/>
          <w:sz w:val="24"/>
          <w:szCs w:val="24"/>
        </w:rPr>
        <w:lastRenderedPageBreak/>
        <w:t>rozwidleniu rzeki i Kanału Jagiellońskiego) pokrytego roślinnością. Należy więc przyjąć, że w związku z realizacją planowanego przedsięwzięcia nie dojdzie do wystąpienia znaczących negatywnych oddziaływań na grupę ptaków związanych z zadrzewieniami, zaroślami, szuwarem trzcinowym pod warunkiem, że zaplanowana wycinka przeprowadzona zostanie poza okresem lęgowym występujących na nim ptaków, a więc z wyłączeniem terminów od 1 marca do 31 sierpnia lub w okresie lęgowym po wykonanej kontroli przez ornitologa stwierdzającej brak lęgów na powierzchni, na której planowana jest wycinka. Zgodnie z KIP koryto rzeki Elbląg na całym odcinku między Zalewem Wiślanym, a jeziorem Drużno jest sztucznie uregulowane z obu stron. Pomimo generalnie złych warunków siedliskowych (eutrofizacja, zamulenie) rzeka stanowi istotny łącznik między dwoma cennymi przyrodniczo akwenami, jakimi są jez. Drużno i Zalew Wiślany. Rzeka Elbląg pełni funkcję korytarza migracyjnego ryb odbywających wędrówki rozrodcze, żerowiskowe oraz sezonowe między Zalewem Wiślanym, a Jeziorem Drużno. Najbardziej intensywne są migracje wiosenne ryb karpiowatych np. leszcz i ciosa z Zalewu Wiślanego w kierunku jez. Drużno oraz prawdopodobnie również minogów rzecznych wędrujących z morza do wpływających do jez. Drużno rzek Wąskiej i Dzierzgonki. W odwrotnym kierunku w tym okresie spływają smolty anadromicznych ryb łososiowatych. Natomiast w okresie jesiennym swoją migrację mają ryby dwuśrodowiskowe, jak troć wędrowna i węgorz, przy czym ta pierwsza wędruje w kierunku rzek, gdzie odbywa tarło, natomiast węgorze jako ryby katadromiczne migrują z wód słodkich do morza. Ciągłość i drożność rzeki Elbląg jest warunkiem utrzymania korytarza ekologicznego dla ichtiofauny.</w:t>
      </w:r>
    </w:p>
    <w:p w14:paraId="3101E469"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Zgodnie z informacjami zawartymi w Projekcie Prognozy oddziaływania na środowisko projektu Planu zagospodarowania przestrzennego akwenów portu morskiego w Elblągu v.3. opracowanym przez Instytut Morski Uniwersytetu Morskiego w Gdyni (Michałek M. i in., 2022) w rzece Elbląg stwierdzono występowanie 19 gatunków ryb. Najliczniejsze są ryby karpiowate (krąp, płoć, ukleja oraz okoń). Z gatunków cennych przyrodniczo stwierdzono kozę pospolitą Cobitis taenia i różankę Rhodeus amarus. W okresie wiosennym rzeka stanowi szlak migracji rozrodczych cennej przyrodniczo ciosy Pelecus cultratus z Zalewu Wiślanego w kierunku jeziora Drużno. Ponadto, do rzek w zlewni jeziora Drużno okresowo migrują stynka, troć wędrowna, minóg rzeczny, węgorz.</w:t>
      </w:r>
    </w:p>
    <w:p w14:paraId="3F06F753"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 xml:space="preserve">Roboty czerpalne na odcinku toru wodnego od punktu P1 do punktu Port będą powodować oddziaływania na wody w fazie budowy, związane ze zwiększeniem zawartości zawiesiny w wodzie podczas robót pogłębiarskich. Roboty czerpalne będą prowadzone poza okresem tarła </w:t>
      </w:r>
      <w:r w:rsidRPr="00FA6BFF">
        <w:rPr>
          <w:rFonts w:cstheme="minorHAnsi"/>
          <w:color w:val="00000A"/>
          <w:sz w:val="24"/>
          <w:szCs w:val="24"/>
        </w:rPr>
        <w:lastRenderedPageBreak/>
        <w:t>ciosy. Prace nie będą wiązały się z przegradzaniem rzeki, a więc nie spowodują zakłócenia drożności dla migracji ryb.</w:t>
      </w:r>
    </w:p>
    <w:p w14:paraId="6B52917B"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Podsumowując na analizowanym terenie stwierdzono występowanie osobników gatunków objętych ochroną gatunkową należących do różnych grup systematycznych.</w:t>
      </w:r>
    </w:p>
    <w:p w14:paraId="5B2ACA12"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Przedsięwzięcia przewiduje organizację zaplecza budowlanego na lądzie, ale nie przewiduje konieczności doprowadzenia dróg technicznych do brzegów rzeki – prace będą prowadzone w głównej mierze od strony wód rzeki. Wskazane powyżej zbiorowiska roślinne zajmują stosunkowo niewielkie powierzchnie które ulegną przekształceniu oraz częściowemu zniszczeniu na potrzeby budowy obrotnicy. Stwierdzone płaty siedlisk przyrodniczych, które ulegną zniszczeniu znajdują się poza granicami obszarów Natura 2000 i zajmują niewielki powierzchnie. Efektami oddziaływania planowanego przedsięwzięcia przede wszystkim objęte będą ptaki lęgowe, osobniki ślimaka winniczka, osobniki kreta oraz wydry, bobra jeśli nadal występują na tym obszarze, których siedliska zostaną bezpośrednio przekształcone podczas budowy obrotnicy oraz siedliska gatunków ryb związane z pracami w obrębie koryta rzeki. W wyniku prowadzonych prac może dojść również do płoszenia i niepokojenia gatunków objętych ochroną gatunkową zwierząt, jak również przypadkowego ich zabijania. W celu zminimalizowania wpływu na środowisko robót należy wprowadzić działania ochronne określone w sentencji niniejszej decyzji.</w:t>
      </w:r>
    </w:p>
    <w:p w14:paraId="5876AC72"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W związku z powyższym nie przewiduje się, aby nastąpiły negatywne skutki dla stanu podlegających ochronie prawnej elementów fauny i flory w wyniku realizacji planowanego przedsięwzięcia jeżeli będą wykonane zgodnie z obowiązującymi na danym terenie przepisami prawa oraz z zachowaniem zasad bezpieczeństwa, odpowiedniej technologii i przy użyciu sprawnego sprzętu. Dokumentacja nie zawiera sporządzonego szczegółowego wykazu drzew przewidzianych do wycinki, w tym liczby drzew wymagających uzyskania zezwolenia na ich usunięcie, w tym miejscu informuję, że informacje te będą niezbędne do uzyskania stosownych zezwoleń na wycinkę drzew. Niemniej jednak przedłożenie tych informacji na tym etapie nie wpłynie na zmianę stanowiska w przedmiotowej sprawie.</w:t>
      </w:r>
    </w:p>
    <w:p w14:paraId="4E0670B0"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3D2F66D1" w14:textId="77777777" w:rsidR="007C2C60" w:rsidRDefault="00FA6BFF" w:rsidP="00FA6BFF">
      <w:pPr>
        <w:pStyle w:val="Akapitzlist"/>
        <w:numPr>
          <w:ilvl w:val="0"/>
          <w:numId w:val="482"/>
        </w:numPr>
        <w:spacing w:after="0" w:line="360" w:lineRule="auto"/>
        <w:rPr>
          <w:rFonts w:cstheme="minorHAnsi"/>
          <w:color w:val="00000A"/>
          <w:sz w:val="24"/>
          <w:szCs w:val="24"/>
        </w:rPr>
      </w:pPr>
      <w:r w:rsidRPr="007C2C60">
        <w:rPr>
          <w:rFonts w:cstheme="minorHAnsi"/>
          <w:color w:val="00000A"/>
          <w:sz w:val="24"/>
          <w:szCs w:val="24"/>
        </w:rPr>
        <w:lastRenderedPageBreak/>
        <w:t>rozporządzenia Ministra Środowiska z dnia 09 października 2014 r. w sprawie ochrony gatunkowej grzybów (Dz. U. z 2014 r., poz. 1408),</w:t>
      </w:r>
    </w:p>
    <w:p w14:paraId="2320F8E9" w14:textId="77777777" w:rsidR="007C2C60" w:rsidRDefault="00FA6BFF" w:rsidP="00FA6BFF">
      <w:pPr>
        <w:pStyle w:val="Akapitzlist"/>
        <w:numPr>
          <w:ilvl w:val="0"/>
          <w:numId w:val="482"/>
        </w:numPr>
        <w:spacing w:after="0" w:line="360" w:lineRule="auto"/>
        <w:rPr>
          <w:rFonts w:cstheme="minorHAnsi"/>
          <w:color w:val="00000A"/>
          <w:sz w:val="24"/>
          <w:szCs w:val="24"/>
        </w:rPr>
      </w:pPr>
      <w:r w:rsidRPr="007C2C60">
        <w:rPr>
          <w:rFonts w:cstheme="minorHAnsi"/>
          <w:color w:val="00000A"/>
          <w:sz w:val="24"/>
          <w:szCs w:val="24"/>
        </w:rPr>
        <w:t>rozporządzenia Ministra Środowiska z dnia 09 października 2014 r. w sprawie ochrony gatunkowej roślin (Dz. U. z 2014 r., poz. 1409),</w:t>
      </w:r>
    </w:p>
    <w:p w14:paraId="45499B46" w14:textId="77777777" w:rsidR="007C2C60" w:rsidRDefault="00FA6BFF" w:rsidP="00FA6BFF">
      <w:pPr>
        <w:pStyle w:val="Akapitzlist"/>
        <w:numPr>
          <w:ilvl w:val="0"/>
          <w:numId w:val="482"/>
        </w:numPr>
        <w:spacing w:after="0" w:line="360" w:lineRule="auto"/>
        <w:rPr>
          <w:rFonts w:cstheme="minorHAnsi"/>
          <w:color w:val="00000A"/>
          <w:sz w:val="24"/>
          <w:szCs w:val="24"/>
        </w:rPr>
      </w:pPr>
      <w:r w:rsidRPr="007C2C60">
        <w:rPr>
          <w:rFonts w:cstheme="minorHAnsi"/>
          <w:color w:val="00000A"/>
          <w:sz w:val="24"/>
          <w:szCs w:val="24"/>
        </w:rPr>
        <w:t>rozporządzenia Ministra Środowiska z dnia 16 grudnia 2016 r. w sprawie ochrony gatunkowej zwierząt (Dz. U. z 2022 r., poz. 2380).</w:t>
      </w:r>
    </w:p>
    <w:p w14:paraId="1958FA59" w14:textId="77777777" w:rsidR="007C2C60" w:rsidRDefault="007C2C60" w:rsidP="00FA6BFF">
      <w:pPr>
        <w:spacing w:after="0" w:line="360" w:lineRule="auto"/>
        <w:rPr>
          <w:rFonts w:cstheme="minorHAnsi"/>
          <w:color w:val="00000A"/>
          <w:sz w:val="24"/>
          <w:szCs w:val="24"/>
        </w:rPr>
      </w:pPr>
      <w:r>
        <w:rPr>
          <w:rFonts w:cstheme="minorHAnsi"/>
          <w:color w:val="00000A"/>
          <w:sz w:val="24"/>
          <w:szCs w:val="24"/>
        </w:rPr>
        <w:t xml:space="preserve">W </w:t>
      </w:r>
      <w:r w:rsidR="00FA6BFF" w:rsidRPr="007C2C60">
        <w:rPr>
          <w:rFonts w:cstheme="minorHAnsi"/>
          <w:color w:val="00000A"/>
          <w:sz w:val="24"/>
          <w:szCs w:val="24"/>
        </w:rPr>
        <w:t>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p w14:paraId="4A7E688D"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Przedsięwzięcie nie będzie zlokalizowane na obszarach górskich, kompleksów leśnych. Na terenie inwestycji nie występują strefy ochrony wód i obszary ochronne zbiorników wód śródlądowych, obszary uzdrowisk i ochrony uzdrowiskowej oraz obszary o krajobrazie mającym znaczenie archeologiczne. Tereny objęte ochroną konserwatorską obejmują część obszarów wzdłuż rzeki Elbląg. Ujście Kanału Jagiellońskiego objęte jest strefą konserwatorskiej ochrony krajobrazu. W sąsiedztwie planowanego przedsięwzięcia znajdują się również obiekty wpisane do gminnej ewidencji zabytków. Odcinek rzeki Elbląg od ujścia do Zalewu Wiślanego do jeziora Drużno włącznie stanowi część Kanału Elbląskiego uznanego za Pomnik Historii na mocy rozporządzenia Prezydenta RP z dnia 14.01.2011 r. (Dz. U. z 2011, nr 20, poz. 100) ze względu na unikatowe dziewiętnastowieczne rozwiązania techniczne z zakresu hydrotechniki i mechaniki. Najważniejsze elementy, w tym 5 pochylni, 4 śluzy, 4 bramy ochronne - przeciwpowodziowe, 3 jazy, zabudowa usprawniająca funkcjonowanie kanału, kanały obiegowe, systemy zaopatrzeniowe w wodę oraz towarzyszące budynki administracyjne i mieszkalne pracowników kanału znajdują się na terenie nieobjętym planowanym przedsięwzięciem, w odległości ponad 10 kilometrów od planowanego pogłębionego kanału żeglugowego na rzece Elbląg.</w:t>
      </w:r>
    </w:p>
    <w:p w14:paraId="11E2EFE4"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Planowane przedsięwzięcie zlokalizowane jest na obszarze szczególnego zagrożenia powodzią w rozumieniu art. 16 pkt 34 Ustawy z dnia 20 lipca 2017 r. Prawo wodne (Dz. U. z 2025, poz. 960). Na ewentualne działania w tym obszarze Inwestor musi uzyskać niezbędne zgody wodnoprawne. Planowane przedsięwzięcie zostanie zaprojektowane przy uwzględnieniu zagrożenia powodziowego.</w:t>
      </w:r>
    </w:p>
    <w:p w14:paraId="34C31A17"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lastRenderedPageBreak/>
        <w:t>Roboty pogłębiarskie, transport ładunków lub ludzi może wiązać się z ryzykiem różnego rodzaju zdarzeń awaryjnych, następstwem których mogą być lokalne skażenie wód, osadów oraz organizmów. W przypadku awarii na rzece Elbląg istnieje ryzyko przedostania się zanieczyszczeń z rozlewu olejowego do rezerwatu przyrody Zatoka Elbląska lub rezerwatu Jezioro Drużno, np. rozlew olejowy w wyniku uszkodzenia pogłębiarki/statku. Prowadzenie robót w sprzyjających warunkach atmosferycznych spowoduje zminimalizowanie tego zagrożenia. Silne wiatry   z kierunków północnych mogą powodować cofkę w rzece Elbląg i przepływ wód w kierunku jeziora Drużno, niemniej jednak jest to sytuacja mało prawdopodobna, ponieważ roboty na wodzie nie  będą prowadzone przy niekorzystnych warunkach atmosferycznych.</w:t>
      </w:r>
    </w:p>
    <w:p w14:paraId="1012D6AF"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Z uwagi na rodzaj i skalę przedsięwzięcia, oddziaływania będą miały zasięg lokalny bez ryzyka transgranicznych oddziaływań i nie spowodują istotnych zmian w środowisku. Ponadto, z uwagi na zakres oddziaływań planowanej inwestycji oraz istniejący sposób zagospodarowania terenów sąsiednich nie przewiduje się możliwości kumulowania negatywnych oddziaływań.</w:t>
      </w:r>
    </w:p>
    <w:p w14:paraId="6BA87314" w14:textId="77777777" w:rsidR="007C2C60" w:rsidRDefault="00FA6BFF" w:rsidP="00FA6BFF">
      <w:pPr>
        <w:spacing w:after="0" w:line="360" w:lineRule="auto"/>
        <w:rPr>
          <w:rFonts w:cstheme="minorHAnsi"/>
          <w:color w:val="00000A"/>
          <w:sz w:val="24"/>
          <w:szCs w:val="24"/>
        </w:rPr>
      </w:pPr>
      <w:r w:rsidRPr="00FA6BFF">
        <w:rPr>
          <w:rFonts w:cstheme="minorHAnsi"/>
          <w:color w:val="00000A"/>
          <w:sz w:val="24"/>
          <w:szCs w:val="24"/>
        </w:rPr>
        <w:t>Regionalny Dyrektor Ochrony Środowiska w Olsztynie, po przeanalizowaniu karty informacyjnej przedsięwzięcia oraz uwzględnieniu łącznych uwarunkowań określonych w art. 63 ust. 1 ww. ustawy z dnia 3 października 2008 r. o udostępnianiu informacji o środowisku…, a w szczególności rodzaju, charakteru, usytuowania oraz skali możliwego oddziaływania przedsięwzięcia stwierdził, że dla planowanego przedsięwzięcia nie istnieje konieczność</w:t>
      </w:r>
      <w:r w:rsidR="007C2C60">
        <w:rPr>
          <w:rFonts w:cstheme="minorHAnsi"/>
          <w:color w:val="00000A"/>
          <w:sz w:val="24"/>
          <w:szCs w:val="24"/>
        </w:rPr>
        <w:t xml:space="preserve"> </w:t>
      </w:r>
      <w:r w:rsidRPr="00FA6BFF">
        <w:rPr>
          <w:rFonts w:cstheme="minorHAnsi"/>
          <w:color w:val="00000A"/>
          <w:sz w:val="24"/>
          <w:szCs w:val="24"/>
        </w:rPr>
        <w:t>przeprowadzenia oceny oddziaływania na środowisko.</w:t>
      </w:r>
    </w:p>
    <w:p w14:paraId="5962CA16" w14:textId="7E5125CC" w:rsidR="00DC12F7" w:rsidRPr="007C2C60" w:rsidRDefault="00FA6BFF" w:rsidP="007C2C60">
      <w:pPr>
        <w:spacing w:after="100" w:afterAutospacing="1" w:line="360" w:lineRule="auto"/>
        <w:rPr>
          <w:rFonts w:cstheme="minorHAnsi"/>
          <w:color w:val="00000A"/>
          <w:sz w:val="24"/>
          <w:szCs w:val="24"/>
        </w:rPr>
      </w:pPr>
      <w:r w:rsidRPr="00FA6BFF">
        <w:rPr>
          <w:rFonts w:cstheme="minorHAnsi"/>
          <w:color w:val="00000A"/>
          <w:sz w:val="24"/>
          <w:szCs w:val="24"/>
        </w:rPr>
        <w:t>Mając powyższe na uwadze orzeczono jak w sentencji</w:t>
      </w:r>
      <w:r w:rsidR="00DC12F7" w:rsidRPr="005273E6">
        <w:rPr>
          <w:rFonts w:cstheme="minorHAnsi"/>
          <w:sz w:val="24"/>
          <w:szCs w:val="24"/>
        </w:rPr>
        <w:t>.</w:t>
      </w:r>
      <w:r w:rsidR="00DC12F7" w:rsidRPr="005273E6">
        <w:rPr>
          <w:rFonts w:cstheme="minorHAnsi"/>
          <w:sz w:val="24"/>
          <w:szCs w:val="24"/>
        </w:rPr>
        <w:tab/>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1AD2B618" w14:textId="77777777" w:rsidR="007C2C60" w:rsidRDefault="00BE7F8E" w:rsidP="007C2C60">
      <w:pPr>
        <w:spacing w:after="0" w:line="360" w:lineRule="auto"/>
        <w:rPr>
          <w:sz w:val="24"/>
          <w:szCs w:val="24"/>
        </w:rPr>
      </w:pPr>
      <w:r w:rsidRPr="00BE7F8E">
        <w:rPr>
          <w:sz w:val="24"/>
          <w:szCs w:val="24"/>
        </w:rPr>
        <w:t xml:space="preserve">Od </w:t>
      </w:r>
      <w:r w:rsidR="007C2C60" w:rsidRPr="007C2C60">
        <w:rPr>
          <w:sz w:val="24"/>
          <w:szCs w:val="24"/>
        </w:rPr>
        <w:t>niniejszej decyzji, stosownie do art. 127 § 1 i § 2 oraz art. 129  § 1 i § 2 Kodeksu</w:t>
      </w:r>
      <w:r w:rsidR="007C2C60">
        <w:rPr>
          <w:sz w:val="24"/>
          <w:szCs w:val="24"/>
        </w:rPr>
        <w:t xml:space="preserve"> </w:t>
      </w:r>
      <w:r w:rsidR="007C2C60" w:rsidRPr="007C2C60">
        <w:rPr>
          <w:sz w:val="24"/>
          <w:szCs w:val="24"/>
        </w:rPr>
        <w:t xml:space="preserve">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 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w:t>
      </w:r>
      <w:r w:rsidR="007C2C60" w:rsidRPr="007C2C60">
        <w:rPr>
          <w:sz w:val="24"/>
          <w:szCs w:val="24"/>
        </w:rPr>
        <w:lastRenderedPageBreak/>
        <w:t>państwie członkowskim Unii Europejskiej, Konfederacji Szwajcarskiej albo państwie członkowskim Europejskiego Porozumienia o Wolnym Handlu (EFTA) - stronie umowy o Europejskim Obszarze Gospodarczym.</w:t>
      </w:r>
    </w:p>
    <w:p w14:paraId="7BC4D700" w14:textId="76577437" w:rsidR="00E80C24" w:rsidRPr="00FD74C2" w:rsidRDefault="007C2C60" w:rsidP="007C2C60">
      <w:pPr>
        <w:spacing w:after="100" w:afterAutospacing="1" w:line="360" w:lineRule="auto"/>
        <w:rPr>
          <w:sz w:val="24"/>
          <w:szCs w:val="24"/>
        </w:rPr>
      </w:pPr>
      <w:r w:rsidRPr="007C2C60">
        <w:rPr>
          <w:sz w:val="24"/>
          <w:szCs w:val="24"/>
        </w:rPr>
        <w:t>W myśl art. 127a § 1 i § 2 Kodeksu postępowania administracyjnego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r w:rsidR="00BE7F8E" w:rsidRPr="00BE7F8E">
        <w:rPr>
          <w:sz w:val="24"/>
          <w:szCs w:val="24"/>
        </w:rPr>
        <w:t>.</w:t>
      </w:r>
    </w:p>
    <w:p w14:paraId="13FA7F26" w14:textId="77777777" w:rsidR="009F39F1" w:rsidRPr="009F39F1" w:rsidRDefault="009F39F1" w:rsidP="009F39F1">
      <w:pPr>
        <w:spacing w:after="0" w:line="360" w:lineRule="auto"/>
        <w:rPr>
          <w:sz w:val="24"/>
        </w:rPr>
      </w:pPr>
      <w:r w:rsidRPr="009F39F1">
        <w:rPr>
          <w:sz w:val="24"/>
        </w:rPr>
        <w:t>Regionalny Dyrektor</w:t>
      </w:r>
    </w:p>
    <w:p w14:paraId="0D6895FE" w14:textId="0BBC9458" w:rsidR="009F39F1" w:rsidRPr="009F39F1" w:rsidRDefault="009F39F1" w:rsidP="009F39F1">
      <w:pPr>
        <w:spacing w:after="0" w:line="360" w:lineRule="auto"/>
        <w:rPr>
          <w:sz w:val="24"/>
        </w:rPr>
      </w:pPr>
      <w:r w:rsidRPr="009F39F1">
        <w:rPr>
          <w:sz w:val="24"/>
        </w:rPr>
        <w:t>Ochrony Środowiska 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11A6E099" w:rsidR="00FD74C2" w:rsidRPr="00FD74C2" w:rsidRDefault="00FD74C2" w:rsidP="00FD74C2">
      <w:pPr>
        <w:spacing w:after="0" w:line="360" w:lineRule="auto"/>
        <w:rPr>
          <w:sz w:val="24"/>
        </w:rPr>
      </w:pPr>
      <w:r w:rsidRPr="00FD74C2">
        <w:rPr>
          <w:sz w:val="24"/>
        </w:rPr>
        <w:t>Załącznik</w:t>
      </w:r>
      <w:r w:rsidR="007C2C60">
        <w:rPr>
          <w:sz w:val="24"/>
        </w:rPr>
        <w:t>:</w:t>
      </w:r>
    </w:p>
    <w:p w14:paraId="3C3ACF4C" w14:textId="5ABFA3CE" w:rsidR="00FD74C2" w:rsidRPr="00FD74C2" w:rsidRDefault="00FD74C2" w:rsidP="00FD74C2">
      <w:pPr>
        <w:numPr>
          <w:ilvl w:val="0"/>
          <w:numId w:val="355"/>
        </w:numPr>
        <w:spacing w:after="0" w:line="360" w:lineRule="auto"/>
        <w:rPr>
          <w:sz w:val="24"/>
          <w:u w:val="single"/>
        </w:rPr>
      </w:pPr>
      <w:r w:rsidRPr="00FD74C2">
        <w:rPr>
          <w:sz w:val="24"/>
        </w:rPr>
        <w:t xml:space="preserve">Charakterystyka </w:t>
      </w:r>
      <w:r w:rsidR="007C2C60">
        <w:rPr>
          <w:sz w:val="24"/>
        </w:rPr>
        <w:t xml:space="preserve">planowanego </w:t>
      </w:r>
      <w:r w:rsidRPr="00FD74C2">
        <w:rPr>
          <w:sz w:val="24"/>
        </w:rPr>
        <w:t>przedsięwzięcia.</w:t>
      </w:r>
    </w:p>
    <w:p w14:paraId="372F62AA" w14:textId="5273D702" w:rsidR="00FD74C2" w:rsidRPr="00FD74C2" w:rsidRDefault="00FD74C2" w:rsidP="00FD74C2">
      <w:pPr>
        <w:spacing w:after="0" w:line="360" w:lineRule="auto"/>
        <w:rPr>
          <w:sz w:val="24"/>
        </w:rPr>
      </w:pPr>
      <w:r w:rsidRPr="00FD74C2">
        <w:rPr>
          <w:sz w:val="24"/>
        </w:rPr>
        <w:t>Otrzymuj</w:t>
      </w:r>
      <w:r w:rsidR="007C2C60">
        <w:rPr>
          <w:sz w:val="24"/>
        </w:rPr>
        <w:t>ą</w:t>
      </w:r>
      <w:r w:rsidRPr="00FD74C2">
        <w:rPr>
          <w:sz w:val="24"/>
        </w:rPr>
        <w:t>:</w:t>
      </w:r>
    </w:p>
    <w:p w14:paraId="20798552" w14:textId="120F7711" w:rsidR="00FD74C2" w:rsidRDefault="007C2C60" w:rsidP="00FD74C2">
      <w:pPr>
        <w:numPr>
          <w:ilvl w:val="0"/>
          <w:numId w:val="354"/>
        </w:numPr>
        <w:spacing w:after="0" w:line="360" w:lineRule="auto"/>
        <w:rPr>
          <w:sz w:val="24"/>
        </w:rPr>
      </w:pPr>
      <w:r>
        <w:rPr>
          <w:sz w:val="24"/>
        </w:rPr>
        <w:t>Dyrektor Urzędu Morskiego w Gdyni – doręczenie elektroniczne</w:t>
      </w:r>
    </w:p>
    <w:p w14:paraId="2DE3A08A" w14:textId="10A65207" w:rsidR="00FD74C2" w:rsidRPr="00FD74C2" w:rsidRDefault="00FD74C2" w:rsidP="00FD74C2">
      <w:pPr>
        <w:numPr>
          <w:ilvl w:val="0"/>
          <w:numId w:val="354"/>
        </w:numPr>
        <w:spacing w:after="0" w:line="360" w:lineRule="auto"/>
        <w:rPr>
          <w:sz w:val="24"/>
        </w:rPr>
      </w:pPr>
      <w:r w:rsidRPr="00FD74C2">
        <w:rPr>
          <w:sz w:val="24"/>
        </w:rPr>
        <w:t xml:space="preserve">pozostałe strony postępowania </w:t>
      </w:r>
      <w:r w:rsidR="007C2C60">
        <w:rPr>
          <w:sz w:val="24"/>
        </w:rPr>
        <w:t>zgodnie z art. 49 Kpa – obwieszczenie</w:t>
      </w:r>
    </w:p>
    <w:p w14:paraId="109295B1" w14:textId="77777777" w:rsidR="00FD74C2" w:rsidRPr="00FD74C2" w:rsidRDefault="00FD74C2" w:rsidP="00FD74C2">
      <w:pPr>
        <w:numPr>
          <w:ilvl w:val="0"/>
          <w:numId w:val="354"/>
        </w:numPr>
        <w:spacing w:after="0" w:line="360" w:lineRule="auto"/>
        <w:rPr>
          <w:sz w:val="24"/>
        </w:rPr>
      </w:pPr>
      <w:r w:rsidRPr="00FD74C2">
        <w:rPr>
          <w:sz w:val="24"/>
        </w:rPr>
        <w:t>aa</w:t>
      </w:r>
    </w:p>
    <w:p w14:paraId="62856CAF" w14:textId="5FB6BDC0" w:rsidR="00FD74C2" w:rsidRPr="00FD74C2" w:rsidRDefault="00FD74C2" w:rsidP="00FD74C2">
      <w:pPr>
        <w:spacing w:after="0" w:line="360" w:lineRule="auto"/>
        <w:rPr>
          <w:sz w:val="24"/>
        </w:rPr>
      </w:pPr>
      <w:r w:rsidRPr="00FD74C2">
        <w:rPr>
          <w:sz w:val="24"/>
        </w:rPr>
        <w:t>Do wiadomości</w:t>
      </w:r>
      <w:r w:rsidR="007C2C60">
        <w:rPr>
          <w:sz w:val="24"/>
        </w:rPr>
        <w:t xml:space="preserve"> – doręczanie elektroniczne:</w:t>
      </w:r>
    </w:p>
    <w:p w14:paraId="6F5E87D6" w14:textId="77777777" w:rsidR="007C2C60" w:rsidRDefault="007C2C60" w:rsidP="007C2C60">
      <w:pPr>
        <w:pStyle w:val="Akapitzlist"/>
        <w:numPr>
          <w:ilvl w:val="0"/>
          <w:numId w:val="483"/>
        </w:numPr>
        <w:spacing w:after="0" w:line="360" w:lineRule="auto"/>
        <w:ind w:left="714" w:hanging="357"/>
        <w:rPr>
          <w:rFonts w:ascii="Calibri" w:hAnsi="Calibri" w:cs="Calibri"/>
          <w:sz w:val="24"/>
          <w:szCs w:val="24"/>
          <w:lang w:eastAsia="zh-CN"/>
        </w:rPr>
      </w:pPr>
      <w:r w:rsidRPr="007C2C60">
        <w:rPr>
          <w:rFonts w:ascii="Calibri" w:hAnsi="Calibri" w:cs="Calibri"/>
          <w:sz w:val="24"/>
          <w:szCs w:val="24"/>
          <w:lang w:eastAsia="zh-CN"/>
        </w:rPr>
        <w:t>Urząd Morski w Gdyni</w:t>
      </w:r>
    </w:p>
    <w:p w14:paraId="11F72A45" w14:textId="77777777" w:rsidR="007C2C60" w:rsidRDefault="007C2C60" w:rsidP="007C2C60">
      <w:pPr>
        <w:pStyle w:val="Akapitzlist"/>
        <w:numPr>
          <w:ilvl w:val="0"/>
          <w:numId w:val="483"/>
        </w:numPr>
        <w:spacing w:after="0" w:line="360" w:lineRule="auto"/>
        <w:ind w:left="714" w:hanging="357"/>
        <w:rPr>
          <w:rFonts w:ascii="Calibri" w:hAnsi="Calibri" w:cs="Calibri"/>
          <w:sz w:val="24"/>
          <w:szCs w:val="24"/>
          <w:lang w:eastAsia="zh-CN"/>
        </w:rPr>
      </w:pPr>
      <w:r w:rsidRPr="007C2C60">
        <w:rPr>
          <w:rFonts w:ascii="Calibri" w:hAnsi="Calibri" w:cs="Calibri"/>
          <w:sz w:val="24"/>
          <w:szCs w:val="24"/>
          <w:lang w:eastAsia="zh-CN"/>
        </w:rPr>
        <w:t>Państwowe Gospodarstwo Wodne Wody Polskie, Regionalny Zarządu Gospodarki</w:t>
      </w:r>
      <w:r>
        <w:rPr>
          <w:rFonts w:ascii="Calibri" w:hAnsi="Calibri" w:cs="Calibri"/>
          <w:sz w:val="24"/>
          <w:szCs w:val="24"/>
          <w:lang w:eastAsia="zh-CN"/>
        </w:rPr>
        <w:t xml:space="preserve"> </w:t>
      </w:r>
      <w:r w:rsidRPr="007C2C60">
        <w:rPr>
          <w:rFonts w:ascii="Calibri" w:hAnsi="Calibri" w:cs="Calibri"/>
          <w:sz w:val="24"/>
          <w:szCs w:val="24"/>
          <w:lang w:eastAsia="zh-CN"/>
        </w:rPr>
        <w:t>Wodnej w Gdańsku</w:t>
      </w:r>
    </w:p>
    <w:p w14:paraId="4F804E4D" w14:textId="424F97B1" w:rsidR="00ED29E2" w:rsidRDefault="007C2C60" w:rsidP="007C2C60">
      <w:pPr>
        <w:pStyle w:val="Akapitzlist"/>
        <w:numPr>
          <w:ilvl w:val="0"/>
          <w:numId w:val="483"/>
        </w:numPr>
        <w:spacing w:after="100" w:afterAutospacing="1" w:line="360" w:lineRule="auto"/>
        <w:ind w:left="714" w:hanging="357"/>
        <w:rPr>
          <w:rFonts w:ascii="Calibri" w:hAnsi="Calibri" w:cs="Calibri"/>
          <w:sz w:val="24"/>
          <w:szCs w:val="24"/>
          <w:lang w:eastAsia="zh-CN"/>
        </w:rPr>
      </w:pPr>
      <w:r w:rsidRPr="007C2C60">
        <w:rPr>
          <w:rFonts w:ascii="Calibri" w:hAnsi="Calibri" w:cs="Calibri"/>
          <w:sz w:val="24"/>
          <w:szCs w:val="24"/>
          <w:lang w:eastAsia="zh-CN"/>
        </w:rPr>
        <w:t>Państwowy Graniczny Inspektor Sanitarny w Elblągu</w:t>
      </w:r>
    </w:p>
    <w:p w14:paraId="7322C203" w14:textId="1DFE5384" w:rsidR="00554D62" w:rsidRPr="007C2C60" w:rsidRDefault="007C2C60" w:rsidP="007C2C60">
      <w:pPr>
        <w:spacing w:after="0" w:line="360" w:lineRule="auto"/>
        <w:rPr>
          <w:rFonts w:ascii="Calibri" w:hAnsi="Calibri" w:cs="Calibri"/>
          <w:sz w:val="24"/>
          <w:szCs w:val="24"/>
          <w:lang w:eastAsia="zh-CN"/>
        </w:rPr>
      </w:pPr>
      <w:r w:rsidRPr="007C2C60">
        <w:rPr>
          <w:rFonts w:ascii="Calibri" w:hAnsi="Calibri" w:cs="Calibri"/>
          <w:sz w:val="24"/>
          <w:szCs w:val="24"/>
          <w:lang w:eastAsia="zh-CN"/>
        </w:rPr>
        <w:t>Na podstawie art. 7 pkt 2 ustawy z 16 listopada 2006 r. o opłacie skarbowej (Dz. U. z 2025 r. poz. 1154) Urząd Morski jako jednostka budżetowa, jest zwolniony od opłaty skarbowej za wydanie decyzji o środowiskowych uwarunkowaniach.</w:t>
      </w:r>
    </w:p>
    <w:sectPr w:rsidR="00554D62" w:rsidRPr="007C2C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87260"/>
    <w:multiLevelType w:val="hybridMultilevel"/>
    <w:tmpl w:val="DB7250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6145BA"/>
    <w:multiLevelType w:val="hybridMultilevel"/>
    <w:tmpl w:val="FFFFFFFF"/>
    <w:lvl w:ilvl="0" w:tplc="847624C0">
      <w:start w:val="1"/>
      <w:numFmt w:val="bullet"/>
      <w:lvlText w:val="•"/>
      <w:lvlJc w:val="left"/>
    </w:lvl>
    <w:lvl w:ilvl="1" w:tplc="27740A62">
      <w:numFmt w:val="decimal"/>
      <w:lvlText w:val=""/>
      <w:lvlJc w:val="left"/>
    </w:lvl>
    <w:lvl w:ilvl="2" w:tplc="A6D235E2">
      <w:numFmt w:val="decimal"/>
      <w:lvlText w:val=""/>
      <w:lvlJc w:val="left"/>
    </w:lvl>
    <w:lvl w:ilvl="3" w:tplc="A6266B06">
      <w:numFmt w:val="decimal"/>
      <w:lvlText w:val=""/>
      <w:lvlJc w:val="left"/>
    </w:lvl>
    <w:lvl w:ilvl="4" w:tplc="220EF1F0">
      <w:numFmt w:val="decimal"/>
      <w:lvlText w:val=""/>
      <w:lvlJc w:val="left"/>
    </w:lvl>
    <w:lvl w:ilvl="5" w:tplc="3F809FA6">
      <w:numFmt w:val="decimal"/>
      <w:lvlText w:val=""/>
      <w:lvlJc w:val="left"/>
    </w:lvl>
    <w:lvl w:ilvl="6" w:tplc="3E06E5F4">
      <w:numFmt w:val="decimal"/>
      <w:lvlText w:val=""/>
      <w:lvlJc w:val="left"/>
    </w:lvl>
    <w:lvl w:ilvl="7" w:tplc="4DCE2934">
      <w:numFmt w:val="decimal"/>
      <w:lvlText w:val=""/>
      <w:lvlJc w:val="left"/>
    </w:lvl>
    <w:lvl w:ilvl="8" w:tplc="FDC632EA">
      <w:numFmt w:val="decimal"/>
      <w:lvlText w:val=""/>
      <w:lvlJc w:val="left"/>
    </w:lvl>
  </w:abstractNum>
  <w:abstractNum w:abstractNumId="2" w15:restartNumberingAfterBreak="0">
    <w:nsid w:val="8A903B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5DC6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81DF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2B6D0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71616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DB75C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E91BD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EF129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103645D"/>
    <w:multiLevelType w:val="hybridMultilevel"/>
    <w:tmpl w:val="FFFFFFFF"/>
    <w:lvl w:ilvl="0" w:tplc="7876C652">
      <w:start w:val="1"/>
      <w:numFmt w:val="bullet"/>
      <w:lvlText w:val="•"/>
      <w:lvlJc w:val="left"/>
    </w:lvl>
    <w:lvl w:ilvl="1" w:tplc="B2F60582">
      <w:numFmt w:val="decimal"/>
      <w:lvlText w:val=""/>
      <w:lvlJc w:val="left"/>
    </w:lvl>
    <w:lvl w:ilvl="2" w:tplc="9C9EBEF4">
      <w:numFmt w:val="decimal"/>
      <w:lvlText w:val=""/>
      <w:lvlJc w:val="left"/>
    </w:lvl>
    <w:lvl w:ilvl="3" w:tplc="288021C4">
      <w:numFmt w:val="decimal"/>
      <w:lvlText w:val=""/>
      <w:lvlJc w:val="left"/>
    </w:lvl>
    <w:lvl w:ilvl="4" w:tplc="C07A7BDE">
      <w:numFmt w:val="decimal"/>
      <w:lvlText w:val=""/>
      <w:lvlJc w:val="left"/>
    </w:lvl>
    <w:lvl w:ilvl="5" w:tplc="912EFE1E">
      <w:numFmt w:val="decimal"/>
      <w:lvlText w:val=""/>
      <w:lvlJc w:val="left"/>
    </w:lvl>
    <w:lvl w:ilvl="6" w:tplc="696832EA">
      <w:numFmt w:val="decimal"/>
      <w:lvlText w:val=""/>
      <w:lvlJc w:val="left"/>
    </w:lvl>
    <w:lvl w:ilvl="7" w:tplc="A00C7E18">
      <w:numFmt w:val="decimal"/>
      <w:lvlText w:val=""/>
      <w:lvlJc w:val="left"/>
    </w:lvl>
    <w:lvl w:ilvl="8" w:tplc="ECC8327C">
      <w:numFmt w:val="decimal"/>
      <w:lvlText w:val=""/>
      <w:lvlJc w:val="left"/>
    </w:lvl>
  </w:abstractNum>
  <w:abstractNum w:abstractNumId="11" w15:restartNumberingAfterBreak="0">
    <w:nsid w:val="A50B51F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A76F27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A8A814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A914C0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3DE06BF"/>
    <w:multiLevelType w:val="hybridMultilevel"/>
    <w:tmpl w:val="B61E52E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74250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B7E52F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B8456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BC84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140BD54"/>
    <w:multiLevelType w:val="hybridMultilevel"/>
    <w:tmpl w:val="A260EC84"/>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1EBF5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283D8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552E3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61C2F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CB9E36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036F6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045BD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D06EB7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D1303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D1D42B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D2608D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D411C5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D7767D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DB007F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DCDC628C"/>
    <w:multiLevelType w:val="hybridMultilevel"/>
    <w:tmpl w:val="55B42F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DD41F2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DE2329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DEE598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E2532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E2F846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E383E7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E3962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E90AE6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E9DFEC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EA0694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EAB7C9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EE6A9B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F37D90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FA43D7E4"/>
    <w:multiLevelType w:val="hybridMultilevel"/>
    <w:tmpl w:val="939649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FA8CD508"/>
    <w:multiLevelType w:val="hybridMultilevel"/>
    <w:tmpl w:val="1CD2F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F330C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3"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4"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55"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0334D9A"/>
    <w:multiLevelType w:val="hybridMultilevel"/>
    <w:tmpl w:val="2FA658EC"/>
    <w:lvl w:ilvl="0" w:tplc="037C05DC">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15C98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169AA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1776B29"/>
    <w:multiLevelType w:val="hybridMultilevel"/>
    <w:tmpl w:val="BED44DB4"/>
    <w:lvl w:ilvl="0" w:tplc="99E699DC">
      <w:start w:val="1"/>
      <w:numFmt w:val="lowerLetter"/>
      <w:lvlText w:val="%1)"/>
      <w:lvlJc w:val="left"/>
      <w:pPr>
        <w:ind w:left="3260" w:hanging="360"/>
      </w:pPr>
      <w:rPr>
        <w:rFonts w:hint="default"/>
      </w:rPr>
    </w:lvl>
    <w:lvl w:ilvl="1" w:tplc="20DCE65A" w:tentative="1">
      <w:start w:val="1"/>
      <w:numFmt w:val="bullet"/>
      <w:lvlText w:val="o"/>
      <w:lvlJc w:val="left"/>
      <w:pPr>
        <w:ind w:left="3980" w:hanging="360"/>
      </w:pPr>
      <w:rPr>
        <w:rFonts w:ascii="Courier New" w:hAnsi="Courier New" w:cs="Courier New" w:hint="default"/>
      </w:rPr>
    </w:lvl>
    <w:lvl w:ilvl="2" w:tplc="BE485FAC" w:tentative="1">
      <w:start w:val="1"/>
      <w:numFmt w:val="bullet"/>
      <w:lvlText w:val=""/>
      <w:lvlJc w:val="left"/>
      <w:pPr>
        <w:ind w:left="4700" w:hanging="360"/>
      </w:pPr>
      <w:rPr>
        <w:rFonts w:ascii="Wingdings" w:hAnsi="Wingdings" w:hint="default"/>
      </w:rPr>
    </w:lvl>
    <w:lvl w:ilvl="3" w:tplc="C5C4ADE8" w:tentative="1">
      <w:start w:val="1"/>
      <w:numFmt w:val="bullet"/>
      <w:lvlText w:val=""/>
      <w:lvlJc w:val="left"/>
      <w:pPr>
        <w:ind w:left="5420" w:hanging="360"/>
      </w:pPr>
      <w:rPr>
        <w:rFonts w:ascii="Symbol" w:hAnsi="Symbol" w:hint="default"/>
      </w:rPr>
    </w:lvl>
    <w:lvl w:ilvl="4" w:tplc="38C2D8B4" w:tentative="1">
      <w:start w:val="1"/>
      <w:numFmt w:val="bullet"/>
      <w:lvlText w:val="o"/>
      <w:lvlJc w:val="left"/>
      <w:pPr>
        <w:ind w:left="6140" w:hanging="360"/>
      </w:pPr>
      <w:rPr>
        <w:rFonts w:ascii="Courier New" w:hAnsi="Courier New" w:cs="Courier New" w:hint="default"/>
      </w:rPr>
    </w:lvl>
    <w:lvl w:ilvl="5" w:tplc="F1225A7C" w:tentative="1">
      <w:start w:val="1"/>
      <w:numFmt w:val="bullet"/>
      <w:lvlText w:val=""/>
      <w:lvlJc w:val="left"/>
      <w:pPr>
        <w:ind w:left="6860" w:hanging="360"/>
      </w:pPr>
      <w:rPr>
        <w:rFonts w:ascii="Wingdings" w:hAnsi="Wingdings" w:hint="default"/>
      </w:rPr>
    </w:lvl>
    <w:lvl w:ilvl="6" w:tplc="9BB4DDC2" w:tentative="1">
      <w:start w:val="1"/>
      <w:numFmt w:val="bullet"/>
      <w:lvlText w:val=""/>
      <w:lvlJc w:val="left"/>
      <w:pPr>
        <w:ind w:left="7580" w:hanging="360"/>
      </w:pPr>
      <w:rPr>
        <w:rFonts w:ascii="Symbol" w:hAnsi="Symbol" w:hint="default"/>
      </w:rPr>
    </w:lvl>
    <w:lvl w:ilvl="7" w:tplc="0C7C356C" w:tentative="1">
      <w:start w:val="1"/>
      <w:numFmt w:val="bullet"/>
      <w:lvlText w:val="o"/>
      <w:lvlJc w:val="left"/>
      <w:pPr>
        <w:ind w:left="8300" w:hanging="360"/>
      </w:pPr>
      <w:rPr>
        <w:rFonts w:ascii="Courier New" w:hAnsi="Courier New" w:cs="Courier New" w:hint="default"/>
      </w:rPr>
    </w:lvl>
    <w:lvl w:ilvl="8" w:tplc="01243F44" w:tentative="1">
      <w:start w:val="1"/>
      <w:numFmt w:val="bullet"/>
      <w:lvlText w:val=""/>
      <w:lvlJc w:val="left"/>
      <w:pPr>
        <w:ind w:left="9020" w:hanging="360"/>
      </w:pPr>
      <w:rPr>
        <w:rFonts w:ascii="Wingdings" w:hAnsi="Wingdings" w:hint="default"/>
      </w:rPr>
    </w:lvl>
  </w:abstractNum>
  <w:abstractNum w:abstractNumId="60" w15:restartNumberingAfterBreak="0">
    <w:nsid w:val="0188FD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1DA3DB0"/>
    <w:multiLevelType w:val="hybridMultilevel"/>
    <w:tmpl w:val="7EF6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2471571"/>
    <w:multiLevelType w:val="hybridMultilevel"/>
    <w:tmpl w:val="C6729EF2"/>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3" w15:restartNumberingAfterBreak="0">
    <w:nsid w:val="02FF2142"/>
    <w:multiLevelType w:val="hybridMultilevel"/>
    <w:tmpl w:val="9286A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3836C05"/>
    <w:multiLevelType w:val="hybridMultilevel"/>
    <w:tmpl w:val="7E3C3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03981DAB"/>
    <w:multiLevelType w:val="hybridMultilevel"/>
    <w:tmpl w:val="D5F0EA0E"/>
    <w:lvl w:ilvl="0" w:tplc="76B8DF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03F334D2"/>
    <w:multiLevelType w:val="hybridMultilevel"/>
    <w:tmpl w:val="1CC40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40F6F8B"/>
    <w:multiLevelType w:val="hybridMultilevel"/>
    <w:tmpl w:val="F75E5D9E"/>
    <w:lvl w:ilvl="0" w:tplc="64128C2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047B10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05B118E4"/>
    <w:multiLevelType w:val="hybridMultilevel"/>
    <w:tmpl w:val="195E8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060E0777"/>
    <w:multiLevelType w:val="hybridMultilevel"/>
    <w:tmpl w:val="99804A3A"/>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69E0A67"/>
    <w:multiLevelType w:val="hybridMultilevel"/>
    <w:tmpl w:val="86E6C0E6"/>
    <w:lvl w:ilvl="0" w:tplc="A63493F2">
      <w:start w:val="1"/>
      <w:numFmt w:val="lowerLetter"/>
      <w:lvlText w:val="%1)"/>
      <w:lvlJc w:val="left"/>
      <w:pPr>
        <w:ind w:left="1429" w:hanging="360"/>
      </w:pPr>
      <w:rPr>
        <w:rFonts w:hint="default"/>
        <w:b w:val="0"/>
      </w:rPr>
    </w:lvl>
    <w:lvl w:ilvl="1" w:tplc="10F008CE" w:tentative="1">
      <w:start w:val="1"/>
      <w:numFmt w:val="lowerLetter"/>
      <w:lvlText w:val="%2."/>
      <w:lvlJc w:val="left"/>
      <w:pPr>
        <w:ind w:left="1440" w:hanging="360"/>
      </w:pPr>
    </w:lvl>
    <w:lvl w:ilvl="2" w:tplc="479EED14" w:tentative="1">
      <w:start w:val="1"/>
      <w:numFmt w:val="lowerRoman"/>
      <w:lvlText w:val="%3."/>
      <w:lvlJc w:val="right"/>
      <w:pPr>
        <w:ind w:left="2160" w:hanging="180"/>
      </w:pPr>
    </w:lvl>
    <w:lvl w:ilvl="3" w:tplc="9E361AD6" w:tentative="1">
      <w:start w:val="1"/>
      <w:numFmt w:val="decimal"/>
      <w:lvlText w:val="%4."/>
      <w:lvlJc w:val="left"/>
      <w:pPr>
        <w:ind w:left="2880" w:hanging="360"/>
      </w:pPr>
    </w:lvl>
    <w:lvl w:ilvl="4" w:tplc="064046AC" w:tentative="1">
      <w:start w:val="1"/>
      <w:numFmt w:val="lowerLetter"/>
      <w:lvlText w:val="%5."/>
      <w:lvlJc w:val="left"/>
      <w:pPr>
        <w:ind w:left="3600" w:hanging="360"/>
      </w:pPr>
    </w:lvl>
    <w:lvl w:ilvl="5" w:tplc="A8AA0FBC" w:tentative="1">
      <w:start w:val="1"/>
      <w:numFmt w:val="lowerRoman"/>
      <w:lvlText w:val="%6."/>
      <w:lvlJc w:val="right"/>
      <w:pPr>
        <w:ind w:left="4320" w:hanging="180"/>
      </w:pPr>
    </w:lvl>
    <w:lvl w:ilvl="6" w:tplc="160070A6" w:tentative="1">
      <w:start w:val="1"/>
      <w:numFmt w:val="decimal"/>
      <w:lvlText w:val="%7."/>
      <w:lvlJc w:val="left"/>
      <w:pPr>
        <w:ind w:left="5040" w:hanging="360"/>
      </w:pPr>
    </w:lvl>
    <w:lvl w:ilvl="7" w:tplc="FF98FF42" w:tentative="1">
      <w:start w:val="1"/>
      <w:numFmt w:val="lowerLetter"/>
      <w:lvlText w:val="%8."/>
      <w:lvlJc w:val="left"/>
      <w:pPr>
        <w:ind w:left="5760" w:hanging="360"/>
      </w:pPr>
    </w:lvl>
    <w:lvl w:ilvl="8" w:tplc="3ED6F610" w:tentative="1">
      <w:start w:val="1"/>
      <w:numFmt w:val="lowerRoman"/>
      <w:lvlText w:val="%9."/>
      <w:lvlJc w:val="right"/>
      <w:pPr>
        <w:ind w:left="6480" w:hanging="180"/>
      </w:pPr>
    </w:lvl>
  </w:abstractNum>
  <w:abstractNum w:abstractNumId="74" w15:restartNumberingAfterBreak="0">
    <w:nsid w:val="06D13EE8"/>
    <w:multiLevelType w:val="hybridMultilevel"/>
    <w:tmpl w:val="06344CAA"/>
    <w:lvl w:ilvl="0" w:tplc="FFFFFFFF">
      <w:start w:val="1"/>
      <w:numFmt w:val="decimal"/>
      <w:lvlText w:val="%1."/>
      <w:lvlJc w:val="left"/>
      <w:pPr>
        <w:ind w:left="360" w:hanging="360"/>
      </w:pPr>
      <w:rPr>
        <w:rFonts w:hint="default"/>
        <w:b w:val="0"/>
        <w:color w:val="auto"/>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796434B"/>
    <w:multiLevelType w:val="hybridMultilevel"/>
    <w:tmpl w:val="B3B2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AF6E87"/>
    <w:multiLevelType w:val="hybridMultilevel"/>
    <w:tmpl w:val="00AAB6CC"/>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7F45BF6"/>
    <w:multiLevelType w:val="hybridMultilevel"/>
    <w:tmpl w:val="65DE6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7F6B8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8C767F8"/>
    <w:multiLevelType w:val="hybridMultilevel"/>
    <w:tmpl w:val="E9AC260C"/>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08D16158"/>
    <w:multiLevelType w:val="hybridMultilevel"/>
    <w:tmpl w:val="D80A7ED4"/>
    <w:lvl w:ilvl="0" w:tplc="261C8684">
      <w:start w:val="1"/>
      <w:numFmt w:val="decimal"/>
      <w:lvlText w:val="%1)"/>
      <w:lvlJc w:val="left"/>
      <w:pPr>
        <w:ind w:left="360" w:hanging="360"/>
      </w:pPr>
      <w:rPr>
        <w:rFonts w:hint="default"/>
        <w:b w:val="0"/>
        <w:color w:val="auto"/>
      </w:rPr>
    </w:lvl>
    <w:lvl w:ilvl="1" w:tplc="1CE28376" w:tentative="1">
      <w:start w:val="1"/>
      <w:numFmt w:val="lowerLetter"/>
      <w:lvlText w:val="%2."/>
      <w:lvlJc w:val="left"/>
      <w:pPr>
        <w:ind w:left="2498" w:hanging="360"/>
      </w:pPr>
    </w:lvl>
    <w:lvl w:ilvl="2" w:tplc="E766D1E8" w:tentative="1">
      <w:start w:val="1"/>
      <w:numFmt w:val="lowerRoman"/>
      <w:lvlText w:val="%3."/>
      <w:lvlJc w:val="right"/>
      <w:pPr>
        <w:ind w:left="3218" w:hanging="180"/>
      </w:pPr>
    </w:lvl>
    <w:lvl w:ilvl="3" w:tplc="33826CB6" w:tentative="1">
      <w:start w:val="1"/>
      <w:numFmt w:val="decimal"/>
      <w:lvlText w:val="%4."/>
      <w:lvlJc w:val="left"/>
      <w:pPr>
        <w:ind w:left="3938" w:hanging="360"/>
      </w:pPr>
    </w:lvl>
    <w:lvl w:ilvl="4" w:tplc="F85A3D9A" w:tentative="1">
      <w:start w:val="1"/>
      <w:numFmt w:val="lowerLetter"/>
      <w:lvlText w:val="%5."/>
      <w:lvlJc w:val="left"/>
      <w:pPr>
        <w:ind w:left="4658" w:hanging="360"/>
      </w:pPr>
    </w:lvl>
    <w:lvl w:ilvl="5" w:tplc="9FE6BBA8" w:tentative="1">
      <w:start w:val="1"/>
      <w:numFmt w:val="lowerRoman"/>
      <w:lvlText w:val="%6."/>
      <w:lvlJc w:val="right"/>
      <w:pPr>
        <w:ind w:left="5378" w:hanging="180"/>
      </w:pPr>
    </w:lvl>
    <w:lvl w:ilvl="6" w:tplc="9DD0B5DE" w:tentative="1">
      <w:start w:val="1"/>
      <w:numFmt w:val="decimal"/>
      <w:lvlText w:val="%7."/>
      <w:lvlJc w:val="left"/>
      <w:pPr>
        <w:ind w:left="6098" w:hanging="360"/>
      </w:pPr>
    </w:lvl>
    <w:lvl w:ilvl="7" w:tplc="84F899FC" w:tentative="1">
      <w:start w:val="1"/>
      <w:numFmt w:val="lowerLetter"/>
      <w:lvlText w:val="%8."/>
      <w:lvlJc w:val="left"/>
      <w:pPr>
        <w:ind w:left="6818" w:hanging="360"/>
      </w:pPr>
    </w:lvl>
    <w:lvl w:ilvl="8" w:tplc="02DAD940" w:tentative="1">
      <w:start w:val="1"/>
      <w:numFmt w:val="lowerRoman"/>
      <w:lvlText w:val="%9."/>
      <w:lvlJc w:val="right"/>
      <w:pPr>
        <w:ind w:left="7538" w:hanging="180"/>
      </w:pPr>
    </w:lvl>
  </w:abstractNum>
  <w:abstractNum w:abstractNumId="82" w15:restartNumberingAfterBreak="0">
    <w:nsid w:val="097C0811"/>
    <w:multiLevelType w:val="hybridMultilevel"/>
    <w:tmpl w:val="442A4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099D4D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09A826B4"/>
    <w:multiLevelType w:val="hybridMultilevel"/>
    <w:tmpl w:val="9AEE1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0A93623C"/>
    <w:multiLevelType w:val="hybridMultilevel"/>
    <w:tmpl w:val="AC827C76"/>
    <w:lvl w:ilvl="0" w:tplc="370C3246">
      <w:start w:val="1"/>
      <w:numFmt w:val="bullet"/>
      <w:lvlText w:val=""/>
      <w:lvlJc w:val="left"/>
      <w:pPr>
        <w:ind w:left="780" w:hanging="360"/>
      </w:pPr>
      <w:rPr>
        <w:rFonts w:ascii="Symbol" w:hAnsi="Symbol" w:hint="default"/>
      </w:rPr>
    </w:lvl>
    <w:lvl w:ilvl="1" w:tplc="1700C814" w:tentative="1">
      <w:start w:val="1"/>
      <w:numFmt w:val="bullet"/>
      <w:lvlText w:val="o"/>
      <w:lvlJc w:val="left"/>
      <w:pPr>
        <w:ind w:left="1500" w:hanging="360"/>
      </w:pPr>
      <w:rPr>
        <w:rFonts w:ascii="Courier New" w:hAnsi="Courier New" w:cs="Courier New" w:hint="default"/>
      </w:rPr>
    </w:lvl>
    <w:lvl w:ilvl="2" w:tplc="39C6C386" w:tentative="1">
      <w:start w:val="1"/>
      <w:numFmt w:val="bullet"/>
      <w:lvlText w:val=""/>
      <w:lvlJc w:val="left"/>
      <w:pPr>
        <w:ind w:left="2220" w:hanging="360"/>
      </w:pPr>
      <w:rPr>
        <w:rFonts w:ascii="Wingdings" w:hAnsi="Wingdings" w:hint="default"/>
      </w:rPr>
    </w:lvl>
    <w:lvl w:ilvl="3" w:tplc="97DEA562" w:tentative="1">
      <w:start w:val="1"/>
      <w:numFmt w:val="bullet"/>
      <w:lvlText w:val=""/>
      <w:lvlJc w:val="left"/>
      <w:pPr>
        <w:ind w:left="2940" w:hanging="360"/>
      </w:pPr>
      <w:rPr>
        <w:rFonts w:ascii="Symbol" w:hAnsi="Symbol" w:hint="default"/>
      </w:rPr>
    </w:lvl>
    <w:lvl w:ilvl="4" w:tplc="2F18291A" w:tentative="1">
      <w:start w:val="1"/>
      <w:numFmt w:val="bullet"/>
      <w:lvlText w:val="o"/>
      <w:lvlJc w:val="left"/>
      <w:pPr>
        <w:ind w:left="3660" w:hanging="360"/>
      </w:pPr>
      <w:rPr>
        <w:rFonts w:ascii="Courier New" w:hAnsi="Courier New" w:cs="Courier New" w:hint="default"/>
      </w:rPr>
    </w:lvl>
    <w:lvl w:ilvl="5" w:tplc="2E723910" w:tentative="1">
      <w:start w:val="1"/>
      <w:numFmt w:val="bullet"/>
      <w:lvlText w:val=""/>
      <w:lvlJc w:val="left"/>
      <w:pPr>
        <w:ind w:left="4380" w:hanging="360"/>
      </w:pPr>
      <w:rPr>
        <w:rFonts w:ascii="Wingdings" w:hAnsi="Wingdings" w:hint="default"/>
      </w:rPr>
    </w:lvl>
    <w:lvl w:ilvl="6" w:tplc="6EE4A2A0" w:tentative="1">
      <w:start w:val="1"/>
      <w:numFmt w:val="bullet"/>
      <w:lvlText w:val=""/>
      <w:lvlJc w:val="left"/>
      <w:pPr>
        <w:ind w:left="5100" w:hanging="360"/>
      </w:pPr>
      <w:rPr>
        <w:rFonts w:ascii="Symbol" w:hAnsi="Symbol" w:hint="default"/>
      </w:rPr>
    </w:lvl>
    <w:lvl w:ilvl="7" w:tplc="6B5888EC" w:tentative="1">
      <w:start w:val="1"/>
      <w:numFmt w:val="bullet"/>
      <w:lvlText w:val="o"/>
      <w:lvlJc w:val="left"/>
      <w:pPr>
        <w:ind w:left="5820" w:hanging="360"/>
      </w:pPr>
      <w:rPr>
        <w:rFonts w:ascii="Courier New" w:hAnsi="Courier New" w:cs="Courier New" w:hint="default"/>
      </w:rPr>
    </w:lvl>
    <w:lvl w:ilvl="8" w:tplc="47AE61FA" w:tentative="1">
      <w:start w:val="1"/>
      <w:numFmt w:val="bullet"/>
      <w:lvlText w:val=""/>
      <w:lvlJc w:val="left"/>
      <w:pPr>
        <w:ind w:left="6540" w:hanging="360"/>
      </w:pPr>
      <w:rPr>
        <w:rFonts w:ascii="Wingdings" w:hAnsi="Wingdings" w:hint="default"/>
      </w:rPr>
    </w:lvl>
  </w:abstractNum>
  <w:abstractNum w:abstractNumId="86" w15:restartNumberingAfterBreak="0">
    <w:nsid w:val="0A97028C"/>
    <w:multiLevelType w:val="hybridMultilevel"/>
    <w:tmpl w:val="A968A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0AA57D03"/>
    <w:multiLevelType w:val="hybridMultilevel"/>
    <w:tmpl w:val="FF70331A"/>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B2C7D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B67B3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BCD5BBA"/>
    <w:multiLevelType w:val="hybridMultilevel"/>
    <w:tmpl w:val="60FC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BE04E27"/>
    <w:multiLevelType w:val="hybridMultilevel"/>
    <w:tmpl w:val="46EAE2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0BF316FC"/>
    <w:multiLevelType w:val="hybridMultilevel"/>
    <w:tmpl w:val="FA46F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0C247AB2"/>
    <w:multiLevelType w:val="hybridMultilevel"/>
    <w:tmpl w:val="F7A40B9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15:restartNumberingAfterBreak="0">
    <w:nsid w:val="0C3752DF"/>
    <w:multiLevelType w:val="hybridMultilevel"/>
    <w:tmpl w:val="2F88E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0C6C4B37"/>
    <w:multiLevelType w:val="hybridMultilevel"/>
    <w:tmpl w:val="E0C2FBE6"/>
    <w:lvl w:ilvl="0" w:tplc="4FFA825E">
      <w:start w:val="1"/>
      <w:numFmt w:val="decimal"/>
      <w:lvlText w:val="%1)"/>
      <w:lvlJc w:val="left"/>
      <w:pPr>
        <w:ind w:left="720" w:hanging="360"/>
      </w:pPr>
      <w:rPr>
        <w:rFonts w:hint="default"/>
      </w:rPr>
    </w:lvl>
    <w:lvl w:ilvl="1" w:tplc="BFC09AC2" w:tentative="1">
      <w:start w:val="1"/>
      <w:numFmt w:val="bullet"/>
      <w:lvlText w:val="o"/>
      <w:lvlJc w:val="left"/>
      <w:pPr>
        <w:ind w:left="1440" w:hanging="360"/>
      </w:pPr>
      <w:rPr>
        <w:rFonts w:ascii="Courier New" w:hAnsi="Courier New" w:cs="Courier New" w:hint="default"/>
      </w:rPr>
    </w:lvl>
    <w:lvl w:ilvl="2" w:tplc="A90499EC" w:tentative="1">
      <w:start w:val="1"/>
      <w:numFmt w:val="bullet"/>
      <w:lvlText w:val=""/>
      <w:lvlJc w:val="left"/>
      <w:pPr>
        <w:ind w:left="2160" w:hanging="360"/>
      </w:pPr>
      <w:rPr>
        <w:rFonts w:ascii="Wingdings" w:hAnsi="Wingdings" w:hint="default"/>
      </w:rPr>
    </w:lvl>
    <w:lvl w:ilvl="3" w:tplc="6EDA2D7E" w:tentative="1">
      <w:start w:val="1"/>
      <w:numFmt w:val="bullet"/>
      <w:lvlText w:val=""/>
      <w:lvlJc w:val="left"/>
      <w:pPr>
        <w:ind w:left="2880" w:hanging="360"/>
      </w:pPr>
      <w:rPr>
        <w:rFonts w:ascii="Symbol" w:hAnsi="Symbol" w:hint="default"/>
      </w:rPr>
    </w:lvl>
    <w:lvl w:ilvl="4" w:tplc="882EC0BC" w:tentative="1">
      <w:start w:val="1"/>
      <w:numFmt w:val="bullet"/>
      <w:lvlText w:val="o"/>
      <w:lvlJc w:val="left"/>
      <w:pPr>
        <w:ind w:left="3600" w:hanging="360"/>
      </w:pPr>
      <w:rPr>
        <w:rFonts w:ascii="Courier New" w:hAnsi="Courier New" w:cs="Courier New" w:hint="default"/>
      </w:rPr>
    </w:lvl>
    <w:lvl w:ilvl="5" w:tplc="881AF3A0" w:tentative="1">
      <w:start w:val="1"/>
      <w:numFmt w:val="bullet"/>
      <w:lvlText w:val=""/>
      <w:lvlJc w:val="left"/>
      <w:pPr>
        <w:ind w:left="4320" w:hanging="360"/>
      </w:pPr>
      <w:rPr>
        <w:rFonts w:ascii="Wingdings" w:hAnsi="Wingdings" w:hint="default"/>
      </w:rPr>
    </w:lvl>
    <w:lvl w:ilvl="6" w:tplc="F0C6A1D8" w:tentative="1">
      <w:start w:val="1"/>
      <w:numFmt w:val="bullet"/>
      <w:lvlText w:val=""/>
      <w:lvlJc w:val="left"/>
      <w:pPr>
        <w:ind w:left="5040" w:hanging="360"/>
      </w:pPr>
      <w:rPr>
        <w:rFonts w:ascii="Symbol" w:hAnsi="Symbol" w:hint="default"/>
      </w:rPr>
    </w:lvl>
    <w:lvl w:ilvl="7" w:tplc="8BC23A16" w:tentative="1">
      <w:start w:val="1"/>
      <w:numFmt w:val="bullet"/>
      <w:lvlText w:val="o"/>
      <w:lvlJc w:val="left"/>
      <w:pPr>
        <w:ind w:left="5760" w:hanging="360"/>
      </w:pPr>
      <w:rPr>
        <w:rFonts w:ascii="Courier New" w:hAnsi="Courier New" w:cs="Courier New" w:hint="default"/>
      </w:rPr>
    </w:lvl>
    <w:lvl w:ilvl="8" w:tplc="CB563E82" w:tentative="1">
      <w:start w:val="1"/>
      <w:numFmt w:val="bullet"/>
      <w:lvlText w:val=""/>
      <w:lvlJc w:val="left"/>
      <w:pPr>
        <w:ind w:left="6480" w:hanging="360"/>
      </w:pPr>
      <w:rPr>
        <w:rFonts w:ascii="Wingdings" w:hAnsi="Wingdings" w:hint="default"/>
      </w:rPr>
    </w:lvl>
  </w:abstractNum>
  <w:abstractNum w:abstractNumId="96"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0D48FA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0DD54690"/>
    <w:multiLevelType w:val="hybridMultilevel"/>
    <w:tmpl w:val="673CBF1C"/>
    <w:lvl w:ilvl="0" w:tplc="44BA2A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0E54BE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0EC96D47"/>
    <w:multiLevelType w:val="hybridMultilevel"/>
    <w:tmpl w:val="1D6AAAC0"/>
    <w:lvl w:ilvl="0" w:tplc="0440508A">
      <w:start w:val="1"/>
      <w:numFmt w:val="lowerLetter"/>
      <w:lvlText w:val="%1)"/>
      <w:lvlJc w:val="left"/>
      <w:pPr>
        <w:ind w:left="1429" w:hanging="360"/>
      </w:pPr>
      <w:rPr>
        <w:rFonts w:hint="default"/>
      </w:rPr>
    </w:lvl>
    <w:lvl w:ilvl="1" w:tplc="4A065C1C" w:tentative="1">
      <w:start w:val="1"/>
      <w:numFmt w:val="bullet"/>
      <w:lvlText w:val="o"/>
      <w:lvlJc w:val="left"/>
      <w:pPr>
        <w:ind w:left="2149" w:hanging="360"/>
      </w:pPr>
      <w:rPr>
        <w:rFonts w:ascii="Courier New" w:hAnsi="Courier New" w:cs="Courier New" w:hint="default"/>
      </w:rPr>
    </w:lvl>
    <w:lvl w:ilvl="2" w:tplc="F5D2417C" w:tentative="1">
      <w:start w:val="1"/>
      <w:numFmt w:val="bullet"/>
      <w:lvlText w:val=""/>
      <w:lvlJc w:val="left"/>
      <w:pPr>
        <w:ind w:left="2869" w:hanging="360"/>
      </w:pPr>
      <w:rPr>
        <w:rFonts w:ascii="Wingdings" w:hAnsi="Wingdings" w:hint="default"/>
      </w:rPr>
    </w:lvl>
    <w:lvl w:ilvl="3" w:tplc="A3CA0B66" w:tentative="1">
      <w:start w:val="1"/>
      <w:numFmt w:val="bullet"/>
      <w:lvlText w:val=""/>
      <w:lvlJc w:val="left"/>
      <w:pPr>
        <w:ind w:left="3589" w:hanging="360"/>
      </w:pPr>
      <w:rPr>
        <w:rFonts w:ascii="Symbol" w:hAnsi="Symbol" w:hint="default"/>
      </w:rPr>
    </w:lvl>
    <w:lvl w:ilvl="4" w:tplc="C07626E4" w:tentative="1">
      <w:start w:val="1"/>
      <w:numFmt w:val="bullet"/>
      <w:lvlText w:val="o"/>
      <w:lvlJc w:val="left"/>
      <w:pPr>
        <w:ind w:left="4309" w:hanging="360"/>
      </w:pPr>
      <w:rPr>
        <w:rFonts w:ascii="Courier New" w:hAnsi="Courier New" w:cs="Courier New" w:hint="default"/>
      </w:rPr>
    </w:lvl>
    <w:lvl w:ilvl="5" w:tplc="4EFEC000" w:tentative="1">
      <w:start w:val="1"/>
      <w:numFmt w:val="bullet"/>
      <w:lvlText w:val=""/>
      <w:lvlJc w:val="left"/>
      <w:pPr>
        <w:ind w:left="5029" w:hanging="360"/>
      </w:pPr>
      <w:rPr>
        <w:rFonts w:ascii="Wingdings" w:hAnsi="Wingdings" w:hint="default"/>
      </w:rPr>
    </w:lvl>
    <w:lvl w:ilvl="6" w:tplc="5BE0F5E8" w:tentative="1">
      <w:start w:val="1"/>
      <w:numFmt w:val="bullet"/>
      <w:lvlText w:val=""/>
      <w:lvlJc w:val="left"/>
      <w:pPr>
        <w:ind w:left="5749" w:hanging="360"/>
      </w:pPr>
      <w:rPr>
        <w:rFonts w:ascii="Symbol" w:hAnsi="Symbol" w:hint="default"/>
      </w:rPr>
    </w:lvl>
    <w:lvl w:ilvl="7" w:tplc="50E827E6" w:tentative="1">
      <w:start w:val="1"/>
      <w:numFmt w:val="bullet"/>
      <w:lvlText w:val="o"/>
      <w:lvlJc w:val="left"/>
      <w:pPr>
        <w:ind w:left="6469" w:hanging="360"/>
      </w:pPr>
      <w:rPr>
        <w:rFonts w:ascii="Courier New" w:hAnsi="Courier New" w:cs="Courier New" w:hint="default"/>
      </w:rPr>
    </w:lvl>
    <w:lvl w:ilvl="8" w:tplc="23B688B0" w:tentative="1">
      <w:start w:val="1"/>
      <w:numFmt w:val="bullet"/>
      <w:lvlText w:val=""/>
      <w:lvlJc w:val="left"/>
      <w:pPr>
        <w:ind w:left="7189" w:hanging="360"/>
      </w:pPr>
      <w:rPr>
        <w:rFonts w:ascii="Wingdings" w:hAnsi="Wingdings" w:hint="default"/>
      </w:rPr>
    </w:lvl>
  </w:abstractNum>
  <w:abstractNum w:abstractNumId="102" w15:restartNumberingAfterBreak="0">
    <w:nsid w:val="0FB66555"/>
    <w:multiLevelType w:val="hybridMultilevel"/>
    <w:tmpl w:val="627ED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103506C8"/>
    <w:multiLevelType w:val="hybridMultilevel"/>
    <w:tmpl w:val="B1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10924582"/>
    <w:multiLevelType w:val="hybridMultilevel"/>
    <w:tmpl w:val="CE3EB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112265D6"/>
    <w:multiLevelType w:val="hybridMultilevel"/>
    <w:tmpl w:val="4704B732"/>
    <w:lvl w:ilvl="0" w:tplc="2D0EE55A">
      <w:start w:val="1"/>
      <w:numFmt w:val="lowerLetter"/>
      <w:lvlText w:val="%1)"/>
      <w:lvlJc w:val="left"/>
      <w:pPr>
        <w:ind w:left="1429" w:hanging="360"/>
      </w:pPr>
      <w:rPr>
        <w:rFonts w:hint="default"/>
        <w:b w:val="0"/>
      </w:rPr>
    </w:lvl>
    <w:lvl w:ilvl="1" w:tplc="4D32D76A" w:tentative="1">
      <w:start w:val="1"/>
      <w:numFmt w:val="lowerLetter"/>
      <w:lvlText w:val="%2."/>
      <w:lvlJc w:val="left"/>
      <w:pPr>
        <w:ind w:left="1440" w:hanging="360"/>
      </w:pPr>
    </w:lvl>
    <w:lvl w:ilvl="2" w:tplc="A79C8F26" w:tentative="1">
      <w:start w:val="1"/>
      <w:numFmt w:val="lowerRoman"/>
      <w:lvlText w:val="%3."/>
      <w:lvlJc w:val="right"/>
      <w:pPr>
        <w:ind w:left="2160" w:hanging="180"/>
      </w:pPr>
    </w:lvl>
    <w:lvl w:ilvl="3" w:tplc="0E369980" w:tentative="1">
      <w:start w:val="1"/>
      <w:numFmt w:val="decimal"/>
      <w:lvlText w:val="%4."/>
      <w:lvlJc w:val="left"/>
      <w:pPr>
        <w:ind w:left="2880" w:hanging="360"/>
      </w:pPr>
    </w:lvl>
    <w:lvl w:ilvl="4" w:tplc="3FEEEC24" w:tentative="1">
      <w:start w:val="1"/>
      <w:numFmt w:val="lowerLetter"/>
      <w:lvlText w:val="%5."/>
      <w:lvlJc w:val="left"/>
      <w:pPr>
        <w:ind w:left="3600" w:hanging="360"/>
      </w:pPr>
    </w:lvl>
    <w:lvl w:ilvl="5" w:tplc="B090F66E" w:tentative="1">
      <w:start w:val="1"/>
      <w:numFmt w:val="lowerRoman"/>
      <w:lvlText w:val="%6."/>
      <w:lvlJc w:val="right"/>
      <w:pPr>
        <w:ind w:left="4320" w:hanging="180"/>
      </w:pPr>
    </w:lvl>
    <w:lvl w:ilvl="6" w:tplc="984C1AC2" w:tentative="1">
      <w:start w:val="1"/>
      <w:numFmt w:val="decimal"/>
      <w:lvlText w:val="%7."/>
      <w:lvlJc w:val="left"/>
      <w:pPr>
        <w:ind w:left="5040" w:hanging="360"/>
      </w:pPr>
    </w:lvl>
    <w:lvl w:ilvl="7" w:tplc="C910FF54" w:tentative="1">
      <w:start w:val="1"/>
      <w:numFmt w:val="lowerLetter"/>
      <w:lvlText w:val="%8."/>
      <w:lvlJc w:val="left"/>
      <w:pPr>
        <w:ind w:left="5760" w:hanging="360"/>
      </w:pPr>
    </w:lvl>
    <w:lvl w:ilvl="8" w:tplc="C56E7ED2" w:tentative="1">
      <w:start w:val="1"/>
      <w:numFmt w:val="lowerRoman"/>
      <w:lvlText w:val="%9."/>
      <w:lvlJc w:val="right"/>
      <w:pPr>
        <w:ind w:left="6480" w:hanging="180"/>
      </w:pPr>
    </w:lvl>
  </w:abstractNum>
  <w:abstractNum w:abstractNumId="108" w15:restartNumberingAfterBreak="0">
    <w:nsid w:val="11727FAB"/>
    <w:multiLevelType w:val="hybridMultilevel"/>
    <w:tmpl w:val="8D325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11A473F9"/>
    <w:multiLevelType w:val="hybridMultilevel"/>
    <w:tmpl w:val="4D7CDC6A"/>
    <w:lvl w:ilvl="0" w:tplc="70328AC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1B03464"/>
    <w:multiLevelType w:val="hybridMultilevel"/>
    <w:tmpl w:val="FDD6A9F4"/>
    <w:lvl w:ilvl="0" w:tplc="650050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22F5B28"/>
    <w:multiLevelType w:val="hybridMultilevel"/>
    <w:tmpl w:val="A1BC47CE"/>
    <w:lvl w:ilvl="0" w:tplc="2D847BA4">
      <w:start w:val="1"/>
      <w:numFmt w:val="decimal"/>
      <w:lvlText w:val="%1)"/>
      <w:lvlJc w:val="left"/>
      <w:pPr>
        <w:ind w:left="720" w:hanging="360"/>
      </w:pPr>
    </w:lvl>
    <w:lvl w:ilvl="1" w:tplc="C2221EB6" w:tentative="1">
      <w:start w:val="1"/>
      <w:numFmt w:val="lowerLetter"/>
      <w:lvlText w:val="%2."/>
      <w:lvlJc w:val="left"/>
      <w:pPr>
        <w:ind w:left="1440" w:hanging="360"/>
      </w:pPr>
    </w:lvl>
    <w:lvl w:ilvl="2" w:tplc="87C4DDF8" w:tentative="1">
      <w:start w:val="1"/>
      <w:numFmt w:val="lowerRoman"/>
      <w:lvlText w:val="%3."/>
      <w:lvlJc w:val="right"/>
      <w:pPr>
        <w:ind w:left="2160" w:hanging="180"/>
      </w:pPr>
    </w:lvl>
    <w:lvl w:ilvl="3" w:tplc="19C027DA" w:tentative="1">
      <w:start w:val="1"/>
      <w:numFmt w:val="decimal"/>
      <w:lvlText w:val="%4."/>
      <w:lvlJc w:val="left"/>
      <w:pPr>
        <w:ind w:left="2880" w:hanging="360"/>
      </w:pPr>
    </w:lvl>
    <w:lvl w:ilvl="4" w:tplc="4A2AA7B2" w:tentative="1">
      <w:start w:val="1"/>
      <w:numFmt w:val="lowerLetter"/>
      <w:lvlText w:val="%5."/>
      <w:lvlJc w:val="left"/>
      <w:pPr>
        <w:ind w:left="3600" w:hanging="360"/>
      </w:pPr>
    </w:lvl>
    <w:lvl w:ilvl="5" w:tplc="0430FB96" w:tentative="1">
      <w:start w:val="1"/>
      <w:numFmt w:val="lowerRoman"/>
      <w:lvlText w:val="%6."/>
      <w:lvlJc w:val="right"/>
      <w:pPr>
        <w:ind w:left="4320" w:hanging="180"/>
      </w:pPr>
    </w:lvl>
    <w:lvl w:ilvl="6" w:tplc="5CA0FD72" w:tentative="1">
      <w:start w:val="1"/>
      <w:numFmt w:val="decimal"/>
      <w:lvlText w:val="%7."/>
      <w:lvlJc w:val="left"/>
      <w:pPr>
        <w:ind w:left="5040" w:hanging="360"/>
      </w:pPr>
    </w:lvl>
    <w:lvl w:ilvl="7" w:tplc="BF84A9F2" w:tentative="1">
      <w:start w:val="1"/>
      <w:numFmt w:val="lowerLetter"/>
      <w:lvlText w:val="%8."/>
      <w:lvlJc w:val="left"/>
      <w:pPr>
        <w:ind w:left="5760" w:hanging="360"/>
      </w:pPr>
    </w:lvl>
    <w:lvl w:ilvl="8" w:tplc="4D704B9A" w:tentative="1">
      <w:start w:val="1"/>
      <w:numFmt w:val="lowerRoman"/>
      <w:lvlText w:val="%9."/>
      <w:lvlJc w:val="right"/>
      <w:pPr>
        <w:ind w:left="6480" w:hanging="180"/>
      </w:pPr>
    </w:lvl>
  </w:abstractNum>
  <w:abstractNum w:abstractNumId="112" w15:restartNumberingAfterBreak="0">
    <w:nsid w:val="1230676D"/>
    <w:multiLevelType w:val="hybridMultilevel"/>
    <w:tmpl w:val="33C8F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12422C32"/>
    <w:multiLevelType w:val="hybridMultilevel"/>
    <w:tmpl w:val="5B04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29A4C64"/>
    <w:multiLevelType w:val="hybridMultilevel"/>
    <w:tmpl w:val="F480884E"/>
    <w:lvl w:ilvl="0" w:tplc="3A8C7240">
      <w:start w:val="1"/>
      <w:numFmt w:val="lowerLetter"/>
      <w:lvlText w:val="%1)"/>
      <w:lvlJc w:val="left"/>
      <w:pPr>
        <w:ind w:left="1440" w:hanging="360"/>
      </w:pPr>
      <w:rPr>
        <w:rFonts w:hint="default"/>
      </w:rPr>
    </w:lvl>
    <w:lvl w:ilvl="1" w:tplc="74881E3C" w:tentative="1">
      <w:start w:val="1"/>
      <w:numFmt w:val="bullet"/>
      <w:lvlText w:val="o"/>
      <w:lvlJc w:val="left"/>
      <w:pPr>
        <w:ind w:left="2160" w:hanging="360"/>
      </w:pPr>
      <w:rPr>
        <w:rFonts w:ascii="Courier New" w:hAnsi="Courier New" w:cs="Courier New" w:hint="default"/>
      </w:rPr>
    </w:lvl>
    <w:lvl w:ilvl="2" w:tplc="2CE4AC28" w:tentative="1">
      <w:start w:val="1"/>
      <w:numFmt w:val="bullet"/>
      <w:lvlText w:val=""/>
      <w:lvlJc w:val="left"/>
      <w:pPr>
        <w:ind w:left="2880" w:hanging="360"/>
      </w:pPr>
      <w:rPr>
        <w:rFonts w:ascii="Wingdings" w:hAnsi="Wingdings" w:hint="default"/>
      </w:rPr>
    </w:lvl>
    <w:lvl w:ilvl="3" w:tplc="EED64F38" w:tentative="1">
      <w:start w:val="1"/>
      <w:numFmt w:val="bullet"/>
      <w:lvlText w:val=""/>
      <w:lvlJc w:val="left"/>
      <w:pPr>
        <w:ind w:left="3600" w:hanging="360"/>
      </w:pPr>
      <w:rPr>
        <w:rFonts w:ascii="Symbol" w:hAnsi="Symbol" w:hint="default"/>
      </w:rPr>
    </w:lvl>
    <w:lvl w:ilvl="4" w:tplc="7AEC3406" w:tentative="1">
      <w:start w:val="1"/>
      <w:numFmt w:val="bullet"/>
      <w:lvlText w:val="o"/>
      <w:lvlJc w:val="left"/>
      <w:pPr>
        <w:ind w:left="4320" w:hanging="360"/>
      </w:pPr>
      <w:rPr>
        <w:rFonts w:ascii="Courier New" w:hAnsi="Courier New" w:cs="Courier New" w:hint="default"/>
      </w:rPr>
    </w:lvl>
    <w:lvl w:ilvl="5" w:tplc="53880004" w:tentative="1">
      <w:start w:val="1"/>
      <w:numFmt w:val="bullet"/>
      <w:lvlText w:val=""/>
      <w:lvlJc w:val="left"/>
      <w:pPr>
        <w:ind w:left="5040" w:hanging="360"/>
      </w:pPr>
      <w:rPr>
        <w:rFonts w:ascii="Wingdings" w:hAnsi="Wingdings" w:hint="default"/>
      </w:rPr>
    </w:lvl>
    <w:lvl w:ilvl="6" w:tplc="17240234" w:tentative="1">
      <w:start w:val="1"/>
      <w:numFmt w:val="bullet"/>
      <w:lvlText w:val=""/>
      <w:lvlJc w:val="left"/>
      <w:pPr>
        <w:ind w:left="5760" w:hanging="360"/>
      </w:pPr>
      <w:rPr>
        <w:rFonts w:ascii="Symbol" w:hAnsi="Symbol" w:hint="default"/>
      </w:rPr>
    </w:lvl>
    <w:lvl w:ilvl="7" w:tplc="F8266830" w:tentative="1">
      <w:start w:val="1"/>
      <w:numFmt w:val="bullet"/>
      <w:lvlText w:val="o"/>
      <w:lvlJc w:val="left"/>
      <w:pPr>
        <w:ind w:left="6480" w:hanging="360"/>
      </w:pPr>
      <w:rPr>
        <w:rFonts w:ascii="Courier New" w:hAnsi="Courier New" w:cs="Courier New" w:hint="default"/>
      </w:rPr>
    </w:lvl>
    <w:lvl w:ilvl="8" w:tplc="53CAC82E" w:tentative="1">
      <w:start w:val="1"/>
      <w:numFmt w:val="bullet"/>
      <w:lvlText w:val=""/>
      <w:lvlJc w:val="left"/>
      <w:pPr>
        <w:ind w:left="7200" w:hanging="360"/>
      </w:pPr>
      <w:rPr>
        <w:rFonts w:ascii="Wingdings" w:hAnsi="Wingdings" w:hint="default"/>
      </w:rPr>
    </w:lvl>
  </w:abstractNum>
  <w:abstractNum w:abstractNumId="116" w15:restartNumberingAfterBreak="0">
    <w:nsid w:val="12FE4773"/>
    <w:multiLevelType w:val="hybridMultilevel"/>
    <w:tmpl w:val="7C7C47A0"/>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8" w15:restartNumberingAfterBreak="0">
    <w:nsid w:val="134D1770"/>
    <w:multiLevelType w:val="hybridMultilevel"/>
    <w:tmpl w:val="937C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14360B64"/>
    <w:multiLevelType w:val="hybridMultilevel"/>
    <w:tmpl w:val="BD46C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145B225E"/>
    <w:multiLevelType w:val="hybridMultilevel"/>
    <w:tmpl w:val="37CA9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15342CDE"/>
    <w:multiLevelType w:val="hybridMultilevel"/>
    <w:tmpl w:val="81E22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159E0AEF"/>
    <w:multiLevelType w:val="hybridMultilevel"/>
    <w:tmpl w:val="D3E0AE98"/>
    <w:lvl w:ilvl="0" w:tplc="AD9A68E4">
      <w:start w:val="4"/>
      <w:numFmt w:val="lowerLetter"/>
      <w:lvlText w:val="%1)"/>
      <w:lvlJc w:val="left"/>
      <w:pPr>
        <w:ind w:left="786" w:hanging="360"/>
      </w:pPr>
      <w:rPr>
        <w:rFonts w:hint="default"/>
      </w:rPr>
    </w:lvl>
    <w:lvl w:ilvl="1" w:tplc="04150001">
      <w:start w:val="1"/>
      <w:numFmt w:val="bullet"/>
      <w:lvlText w:val=""/>
      <w:lvlJc w:val="left"/>
      <w:pPr>
        <w:ind w:left="1440" w:hanging="360"/>
      </w:pPr>
      <w:rPr>
        <w:rFonts w:ascii="Symbol" w:hAnsi="Symbol" w:hint="default"/>
      </w:rPr>
    </w:lvl>
    <w:lvl w:ilvl="2" w:tplc="04150003">
      <w:start w:val="1"/>
      <w:numFmt w:val="bullet"/>
      <w:lvlText w:val="o"/>
      <w:lvlJc w:val="left"/>
      <w:pPr>
        <w:ind w:left="2160" w:hanging="360"/>
      </w:pPr>
      <w:rPr>
        <w:rFonts w:ascii="Courier New" w:hAnsi="Courier New" w:cs="Courier New"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4" w15:restartNumberingAfterBreak="0">
    <w:nsid w:val="15D0758C"/>
    <w:multiLevelType w:val="hybridMultilevel"/>
    <w:tmpl w:val="A498C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16D928A1"/>
    <w:multiLevelType w:val="hybridMultilevel"/>
    <w:tmpl w:val="265AB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17293C79"/>
    <w:multiLevelType w:val="hybridMultilevel"/>
    <w:tmpl w:val="5EA2C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176CFA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15:restartNumberingAfterBreak="0">
    <w:nsid w:val="17BA7682"/>
    <w:multiLevelType w:val="hybridMultilevel"/>
    <w:tmpl w:val="4E102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181923EC"/>
    <w:multiLevelType w:val="hybridMultilevel"/>
    <w:tmpl w:val="E918F5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18371D01"/>
    <w:multiLevelType w:val="multilevel"/>
    <w:tmpl w:val="F14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511E45"/>
    <w:multiLevelType w:val="hybridMultilevel"/>
    <w:tmpl w:val="D7E2860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185D542C"/>
    <w:multiLevelType w:val="hybridMultilevel"/>
    <w:tmpl w:val="A1782A8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185D5ADD"/>
    <w:multiLevelType w:val="hybridMultilevel"/>
    <w:tmpl w:val="7A8A72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15:restartNumberingAfterBreak="0">
    <w:nsid w:val="18950C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15:restartNumberingAfterBreak="0">
    <w:nsid w:val="18CA2B86"/>
    <w:multiLevelType w:val="hybridMultilevel"/>
    <w:tmpl w:val="BC2A3682"/>
    <w:lvl w:ilvl="0" w:tplc="050C098E">
      <w:start w:val="1"/>
      <w:numFmt w:val="decimal"/>
      <w:lvlText w:val="%1)"/>
      <w:lvlJc w:val="left"/>
      <w:pPr>
        <w:ind w:left="720" w:hanging="360"/>
      </w:pPr>
    </w:lvl>
    <w:lvl w:ilvl="1" w:tplc="D0700C5E">
      <w:start w:val="1"/>
      <w:numFmt w:val="decimal"/>
      <w:lvlText w:val="%2)"/>
      <w:lvlJc w:val="left"/>
      <w:pPr>
        <w:ind w:left="1440" w:hanging="360"/>
      </w:pPr>
      <w:rPr>
        <w:rFonts w:ascii="Arial" w:eastAsia="Calibri" w:hAnsi="Arial" w:cs="Arial"/>
      </w:rPr>
    </w:lvl>
    <w:lvl w:ilvl="2" w:tplc="C51682C8">
      <w:start w:val="1"/>
      <w:numFmt w:val="decimal"/>
      <w:lvlText w:val="%3."/>
      <w:lvlJc w:val="left"/>
      <w:pPr>
        <w:ind w:left="2340" w:hanging="360"/>
      </w:pPr>
      <w:rPr>
        <w:rFonts w:hint="default"/>
        <w:b w:val="0"/>
      </w:rPr>
    </w:lvl>
    <w:lvl w:ilvl="3" w:tplc="BB58D5A2" w:tentative="1">
      <w:start w:val="1"/>
      <w:numFmt w:val="decimal"/>
      <w:lvlText w:val="%4."/>
      <w:lvlJc w:val="left"/>
      <w:pPr>
        <w:ind w:left="2880" w:hanging="360"/>
      </w:pPr>
    </w:lvl>
    <w:lvl w:ilvl="4" w:tplc="58A4DE5E" w:tentative="1">
      <w:start w:val="1"/>
      <w:numFmt w:val="lowerLetter"/>
      <w:lvlText w:val="%5."/>
      <w:lvlJc w:val="left"/>
      <w:pPr>
        <w:ind w:left="3600" w:hanging="360"/>
      </w:pPr>
    </w:lvl>
    <w:lvl w:ilvl="5" w:tplc="43C43336" w:tentative="1">
      <w:start w:val="1"/>
      <w:numFmt w:val="lowerRoman"/>
      <w:lvlText w:val="%6."/>
      <w:lvlJc w:val="right"/>
      <w:pPr>
        <w:ind w:left="4320" w:hanging="180"/>
      </w:pPr>
    </w:lvl>
    <w:lvl w:ilvl="6" w:tplc="0360F74C" w:tentative="1">
      <w:start w:val="1"/>
      <w:numFmt w:val="decimal"/>
      <w:lvlText w:val="%7."/>
      <w:lvlJc w:val="left"/>
      <w:pPr>
        <w:ind w:left="5040" w:hanging="360"/>
      </w:pPr>
    </w:lvl>
    <w:lvl w:ilvl="7" w:tplc="C6F68276" w:tentative="1">
      <w:start w:val="1"/>
      <w:numFmt w:val="lowerLetter"/>
      <w:lvlText w:val="%8."/>
      <w:lvlJc w:val="left"/>
      <w:pPr>
        <w:ind w:left="5760" w:hanging="360"/>
      </w:pPr>
    </w:lvl>
    <w:lvl w:ilvl="8" w:tplc="5642A1C0" w:tentative="1">
      <w:start w:val="1"/>
      <w:numFmt w:val="lowerRoman"/>
      <w:lvlText w:val="%9."/>
      <w:lvlJc w:val="right"/>
      <w:pPr>
        <w:ind w:left="6480" w:hanging="180"/>
      </w:pPr>
    </w:lvl>
  </w:abstractNum>
  <w:abstractNum w:abstractNumId="139" w15:restartNumberingAfterBreak="0">
    <w:nsid w:val="1913251C"/>
    <w:multiLevelType w:val="hybridMultilevel"/>
    <w:tmpl w:val="919ED2C0"/>
    <w:lvl w:ilvl="0" w:tplc="684A38A2">
      <w:start w:val="1"/>
      <w:numFmt w:val="lowerLetter"/>
      <w:lvlText w:val="%1)"/>
      <w:lvlJc w:val="left"/>
      <w:pPr>
        <w:ind w:left="1440" w:hanging="360"/>
      </w:pPr>
      <w:rPr>
        <w:rFonts w:hint="default"/>
      </w:rPr>
    </w:lvl>
    <w:lvl w:ilvl="1" w:tplc="034E3552" w:tentative="1">
      <w:start w:val="1"/>
      <w:numFmt w:val="bullet"/>
      <w:lvlText w:val="o"/>
      <w:lvlJc w:val="left"/>
      <w:pPr>
        <w:ind w:left="2160" w:hanging="360"/>
      </w:pPr>
      <w:rPr>
        <w:rFonts w:ascii="Courier New" w:hAnsi="Courier New" w:cs="Courier New" w:hint="default"/>
      </w:rPr>
    </w:lvl>
    <w:lvl w:ilvl="2" w:tplc="0F905DE8" w:tentative="1">
      <w:start w:val="1"/>
      <w:numFmt w:val="bullet"/>
      <w:lvlText w:val=""/>
      <w:lvlJc w:val="left"/>
      <w:pPr>
        <w:ind w:left="2880" w:hanging="360"/>
      </w:pPr>
      <w:rPr>
        <w:rFonts w:ascii="Wingdings" w:hAnsi="Wingdings" w:hint="default"/>
      </w:rPr>
    </w:lvl>
    <w:lvl w:ilvl="3" w:tplc="08BC6362" w:tentative="1">
      <w:start w:val="1"/>
      <w:numFmt w:val="bullet"/>
      <w:lvlText w:val=""/>
      <w:lvlJc w:val="left"/>
      <w:pPr>
        <w:ind w:left="3600" w:hanging="360"/>
      </w:pPr>
      <w:rPr>
        <w:rFonts w:ascii="Symbol" w:hAnsi="Symbol" w:hint="default"/>
      </w:rPr>
    </w:lvl>
    <w:lvl w:ilvl="4" w:tplc="25CE9332" w:tentative="1">
      <w:start w:val="1"/>
      <w:numFmt w:val="bullet"/>
      <w:lvlText w:val="o"/>
      <w:lvlJc w:val="left"/>
      <w:pPr>
        <w:ind w:left="4320" w:hanging="360"/>
      </w:pPr>
      <w:rPr>
        <w:rFonts w:ascii="Courier New" w:hAnsi="Courier New" w:cs="Courier New" w:hint="default"/>
      </w:rPr>
    </w:lvl>
    <w:lvl w:ilvl="5" w:tplc="6720BF8E" w:tentative="1">
      <w:start w:val="1"/>
      <w:numFmt w:val="bullet"/>
      <w:lvlText w:val=""/>
      <w:lvlJc w:val="left"/>
      <w:pPr>
        <w:ind w:left="5040" w:hanging="360"/>
      </w:pPr>
      <w:rPr>
        <w:rFonts w:ascii="Wingdings" w:hAnsi="Wingdings" w:hint="default"/>
      </w:rPr>
    </w:lvl>
    <w:lvl w:ilvl="6" w:tplc="4BE88BBC" w:tentative="1">
      <w:start w:val="1"/>
      <w:numFmt w:val="bullet"/>
      <w:lvlText w:val=""/>
      <w:lvlJc w:val="left"/>
      <w:pPr>
        <w:ind w:left="5760" w:hanging="360"/>
      </w:pPr>
      <w:rPr>
        <w:rFonts w:ascii="Symbol" w:hAnsi="Symbol" w:hint="default"/>
      </w:rPr>
    </w:lvl>
    <w:lvl w:ilvl="7" w:tplc="3D80B012" w:tentative="1">
      <w:start w:val="1"/>
      <w:numFmt w:val="bullet"/>
      <w:lvlText w:val="o"/>
      <w:lvlJc w:val="left"/>
      <w:pPr>
        <w:ind w:left="6480" w:hanging="360"/>
      </w:pPr>
      <w:rPr>
        <w:rFonts w:ascii="Courier New" w:hAnsi="Courier New" w:cs="Courier New" w:hint="default"/>
      </w:rPr>
    </w:lvl>
    <w:lvl w:ilvl="8" w:tplc="18362980" w:tentative="1">
      <w:start w:val="1"/>
      <w:numFmt w:val="bullet"/>
      <w:lvlText w:val=""/>
      <w:lvlJc w:val="left"/>
      <w:pPr>
        <w:ind w:left="7200" w:hanging="360"/>
      </w:pPr>
      <w:rPr>
        <w:rFonts w:ascii="Wingdings" w:hAnsi="Wingdings" w:hint="default"/>
      </w:rPr>
    </w:lvl>
  </w:abstractNum>
  <w:abstractNum w:abstractNumId="140" w15:restartNumberingAfterBreak="0">
    <w:nsid w:val="19297D75"/>
    <w:multiLevelType w:val="hybridMultilevel"/>
    <w:tmpl w:val="A1629C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1" w15:restartNumberingAfterBreak="0">
    <w:nsid w:val="1952246D"/>
    <w:multiLevelType w:val="hybridMultilevel"/>
    <w:tmpl w:val="08D666C6"/>
    <w:lvl w:ilvl="0" w:tplc="FFFFFFFF">
      <w:start w:val="1"/>
      <w:numFmt w:val="upperRoman"/>
      <w:lvlText w:val="%1."/>
      <w:lvlJc w:val="right"/>
      <w:pPr>
        <w:ind w:left="501" w:hanging="360"/>
      </w:pPr>
    </w:lvl>
    <w:lvl w:ilvl="1" w:tplc="0415000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42" w15:restartNumberingAfterBreak="0">
    <w:nsid w:val="1B205744"/>
    <w:multiLevelType w:val="hybridMultilevel"/>
    <w:tmpl w:val="5F18A6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1C202CC5"/>
    <w:multiLevelType w:val="hybridMultilevel"/>
    <w:tmpl w:val="C1BA962C"/>
    <w:lvl w:ilvl="0" w:tplc="11C89E3C">
      <w:numFmt w:val="bullet"/>
      <w:lvlText w:val="–"/>
      <w:lvlJc w:val="left"/>
      <w:pPr>
        <w:ind w:left="2203" w:hanging="360"/>
      </w:pPr>
      <w:rPr>
        <w:rFonts w:ascii="Times New Roman" w:eastAsia="Times New Roman" w:hAnsi="Times New Roman" w:cs="Times New Roman" w:hint="default"/>
      </w:rPr>
    </w:lvl>
    <w:lvl w:ilvl="1" w:tplc="FFDEB354" w:tentative="1">
      <w:start w:val="1"/>
      <w:numFmt w:val="bullet"/>
      <w:lvlText w:val="o"/>
      <w:lvlJc w:val="left"/>
      <w:pPr>
        <w:ind w:left="2923" w:hanging="360"/>
      </w:pPr>
      <w:rPr>
        <w:rFonts w:ascii="Courier New" w:hAnsi="Courier New" w:cs="Courier New" w:hint="default"/>
      </w:rPr>
    </w:lvl>
    <w:lvl w:ilvl="2" w:tplc="118A1FB2" w:tentative="1">
      <w:start w:val="1"/>
      <w:numFmt w:val="bullet"/>
      <w:lvlText w:val=""/>
      <w:lvlJc w:val="left"/>
      <w:pPr>
        <w:ind w:left="3643" w:hanging="360"/>
      </w:pPr>
      <w:rPr>
        <w:rFonts w:ascii="Wingdings" w:hAnsi="Wingdings" w:hint="default"/>
      </w:rPr>
    </w:lvl>
    <w:lvl w:ilvl="3" w:tplc="76365A94" w:tentative="1">
      <w:start w:val="1"/>
      <w:numFmt w:val="bullet"/>
      <w:lvlText w:val=""/>
      <w:lvlJc w:val="left"/>
      <w:pPr>
        <w:ind w:left="4363" w:hanging="360"/>
      </w:pPr>
      <w:rPr>
        <w:rFonts w:ascii="Symbol" w:hAnsi="Symbol" w:hint="default"/>
      </w:rPr>
    </w:lvl>
    <w:lvl w:ilvl="4" w:tplc="4E3E32AA" w:tentative="1">
      <w:start w:val="1"/>
      <w:numFmt w:val="bullet"/>
      <w:lvlText w:val="o"/>
      <w:lvlJc w:val="left"/>
      <w:pPr>
        <w:ind w:left="5083" w:hanging="360"/>
      </w:pPr>
      <w:rPr>
        <w:rFonts w:ascii="Courier New" w:hAnsi="Courier New" w:cs="Courier New" w:hint="default"/>
      </w:rPr>
    </w:lvl>
    <w:lvl w:ilvl="5" w:tplc="EDD0E150" w:tentative="1">
      <w:start w:val="1"/>
      <w:numFmt w:val="bullet"/>
      <w:lvlText w:val=""/>
      <w:lvlJc w:val="left"/>
      <w:pPr>
        <w:ind w:left="5803" w:hanging="360"/>
      </w:pPr>
      <w:rPr>
        <w:rFonts w:ascii="Wingdings" w:hAnsi="Wingdings" w:hint="default"/>
      </w:rPr>
    </w:lvl>
    <w:lvl w:ilvl="6" w:tplc="589E3E20" w:tentative="1">
      <w:start w:val="1"/>
      <w:numFmt w:val="bullet"/>
      <w:lvlText w:val=""/>
      <w:lvlJc w:val="left"/>
      <w:pPr>
        <w:ind w:left="6523" w:hanging="360"/>
      </w:pPr>
      <w:rPr>
        <w:rFonts w:ascii="Symbol" w:hAnsi="Symbol" w:hint="default"/>
      </w:rPr>
    </w:lvl>
    <w:lvl w:ilvl="7" w:tplc="C7F0FAF6" w:tentative="1">
      <w:start w:val="1"/>
      <w:numFmt w:val="bullet"/>
      <w:lvlText w:val="o"/>
      <w:lvlJc w:val="left"/>
      <w:pPr>
        <w:ind w:left="7243" w:hanging="360"/>
      </w:pPr>
      <w:rPr>
        <w:rFonts w:ascii="Courier New" w:hAnsi="Courier New" w:cs="Courier New" w:hint="default"/>
      </w:rPr>
    </w:lvl>
    <w:lvl w:ilvl="8" w:tplc="72D6E664" w:tentative="1">
      <w:start w:val="1"/>
      <w:numFmt w:val="bullet"/>
      <w:lvlText w:val=""/>
      <w:lvlJc w:val="left"/>
      <w:pPr>
        <w:ind w:left="7963" w:hanging="360"/>
      </w:pPr>
      <w:rPr>
        <w:rFonts w:ascii="Wingdings" w:hAnsi="Wingdings" w:hint="default"/>
      </w:rPr>
    </w:lvl>
  </w:abstractNum>
  <w:abstractNum w:abstractNumId="144" w15:restartNumberingAfterBreak="0">
    <w:nsid w:val="1C825CF5"/>
    <w:multiLevelType w:val="hybridMultilevel"/>
    <w:tmpl w:val="3E3C0B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6" w15:restartNumberingAfterBreak="0">
    <w:nsid w:val="1D212456"/>
    <w:multiLevelType w:val="hybridMultilevel"/>
    <w:tmpl w:val="42AE8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1E16602B"/>
    <w:multiLevelType w:val="hybridMultilevel"/>
    <w:tmpl w:val="5A746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1E1D6CD7"/>
    <w:multiLevelType w:val="hybridMultilevel"/>
    <w:tmpl w:val="88B29A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1E333FF9"/>
    <w:multiLevelType w:val="hybridMultilevel"/>
    <w:tmpl w:val="CA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1EC52F04"/>
    <w:multiLevelType w:val="hybridMultilevel"/>
    <w:tmpl w:val="CE2AD010"/>
    <w:lvl w:ilvl="0" w:tplc="CE54F75E">
      <w:start w:val="1"/>
      <w:numFmt w:val="decimal"/>
      <w:lvlText w:val="%1)"/>
      <w:lvlJc w:val="left"/>
      <w:pPr>
        <w:ind w:left="786" w:hanging="360"/>
      </w:pPr>
      <w:rPr>
        <w:rFonts w:hint="default"/>
      </w:rPr>
    </w:lvl>
    <w:lvl w:ilvl="1" w:tplc="978E93B6" w:tentative="1">
      <w:start w:val="1"/>
      <w:numFmt w:val="lowerLetter"/>
      <w:lvlText w:val="%2."/>
      <w:lvlJc w:val="left"/>
      <w:pPr>
        <w:ind w:left="1440" w:hanging="360"/>
      </w:pPr>
    </w:lvl>
    <w:lvl w:ilvl="2" w:tplc="33DCD406" w:tentative="1">
      <w:start w:val="1"/>
      <w:numFmt w:val="lowerRoman"/>
      <w:lvlText w:val="%3."/>
      <w:lvlJc w:val="right"/>
      <w:pPr>
        <w:ind w:left="2160" w:hanging="180"/>
      </w:pPr>
    </w:lvl>
    <w:lvl w:ilvl="3" w:tplc="854C2B3A" w:tentative="1">
      <w:start w:val="1"/>
      <w:numFmt w:val="decimal"/>
      <w:lvlText w:val="%4."/>
      <w:lvlJc w:val="left"/>
      <w:pPr>
        <w:ind w:left="2880" w:hanging="360"/>
      </w:pPr>
    </w:lvl>
    <w:lvl w:ilvl="4" w:tplc="CC84A126" w:tentative="1">
      <w:start w:val="1"/>
      <w:numFmt w:val="lowerLetter"/>
      <w:lvlText w:val="%5."/>
      <w:lvlJc w:val="left"/>
      <w:pPr>
        <w:ind w:left="3600" w:hanging="360"/>
      </w:pPr>
    </w:lvl>
    <w:lvl w:ilvl="5" w:tplc="CB784880" w:tentative="1">
      <w:start w:val="1"/>
      <w:numFmt w:val="lowerRoman"/>
      <w:lvlText w:val="%6."/>
      <w:lvlJc w:val="right"/>
      <w:pPr>
        <w:ind w:left="4320" w:hanging="180"/>
      </w:pPr>
    </w:lvl>
    <w:lvl w:ilvl="6" w:tplc="E4845274" w:tentative="1">
      <w:start w:val="1"/>
      <w:numFmt w:val="decimal"/>
      <w:lvlText w:val="%7."/>
      <w:lvlJc w:val="left"/>
      <w:pPr>
        <w:ind w:left="5040" w:hanging="360"/>
      </w:pPr>
    </w:lvl>
    <w:lvl w:ilvl="7" w:tplc="C026F5F8" w:tentative="1">
      <w:start w:val="1"/>
      <w:numFmt w:val="lowerLetter"/>
      <w:lvlText w:val="%8."/>
      <w:lvlJc w:val="left"/>
      <w:pPr>
        <w:ind w:left="5760" w:hanging="360"/>
      </w:pPr>
    </w:lvl>
    <w:lvl w:ilvl="8" w:tplc="B8E22EF2" w:tentative="1">
      <w:start w:val="1"/>
      <w:numFmt w:val="lowerRoman"/>
      <w:lvlText w:val="%9."/>
      <w:lvlJc w:val="right"/>
      <w:pPr>
        <w:ind w:left="6480" w:hanging="180"/>
      </w:pPr>
    </w:lvl>
  </w:abstractNum>
  <w:abstractNum w:abstractNumId="151" w15:restartNumberingAfterBreak="0">
    <w:nsid w:val="1F0B0E96"/>
    <w:multiLevelType w:val="hybridMultilevel"/>
    <w:tmpl w:val="134EFE82"/>
    <w:lvl w:ilvl="0" w:tplc="6898EEF4">
      <w:start w:val="1"/>
      <w:numFmt w:val="decimal"/>
      <w:lvlText w:val="%1)"/>
      <w:lvlJc w:val="left"/>
      <w:pPr>
        <w:ind w:left="720" w:hanging="360"/>
      </w:pPr>
    </w:lvl>
    <w:lvl w:ilvl="1" w:tplc="C4E062C4" w:tentative="1">
      <w:start w:val="1"/>
      <w:numFmt w:val="lowerLetter"/>
      <w:lvlText w:val="%2."/>
      <w:lvlJc w:val="left"/>
      <w:pPr>
        <w:ind w:left="1440" w:hanging="360"/>
      </w:pPr>
    </w:lvl>
    <w:lvl w:ilvl="2" w:tplc="5B20368C" w:tentative="1">
      <w:start w:val="1"/>
      <w:numFmt w:val="lowerRoman"/>
      <w:lvlText w:val="%3."/>
      <w:lvlJc w:val="right"/>
      <w:pPr>
        <w:ind w:left="2160" w:hanging="180"/>
      </w:pPr>
    </w:lvl>
    <w:lvl w:ilvl="3" w:tplc="F790DE1A">
      <w:start w:val="1"/>
      <w:numFmt w:val="decimal"/>
      <w:lvlText w:val="%4)"/>
      <w:lvlJc w:val="left"/>
      <w:pPr>
        <w:ind w:left="2880" w:hanging="360"/>
      </w:pPr>
      <w:rPr>
        <w:rFonts w:ascii="Arial" w:eastAsia="Arial" w:hAnsi="Arial" w:cs="Arial"/>
      </w:rPr>
    </w:lvl>
    <w:lvl w:ilvl="4" w:tplc="2110CFCE" w:tentative="1">
      <w:start w:val="1"/>
      <w:numFmt w:val="lowerLetter"/>
      <w:lvlText w:val="%5."/>
      <w:lvlJc w:val="left"/>
      <w:pPr>
        <w:ind w:left="3600" w:hanging="360"/>
      </w:pPr>
    </w:lvl>
    <w:lvl w:ilvl="5" w:tplc="C368288A" w:tentative="1">
      <w:start w:val="1"/>
      <w:numFmt w:val="lowerRoman"/>
      <w:lvlText w:val="%6."/>
      <w:lvlJc w:val="right"/>
      <w:pPr>
        <w:ind w:left="4320" w:hanging="180"/>
      </w:pPr>
    </w:lvl>
    <w:lvl w:ilvl="6" w:tplc="872C3388" w:tentative="1">
      <w:start w:val="1"/>
      <w:numFmt w:val="decimal"/>
      <w:lvlText w:val="%7."/>
      <w:lvlJc w:val="left"/>
      <w:pPr>
        <w:ind w:left="5040" w:hanging="360"/>
      </w:pPr>
    </w:lvl>
    <w:lvl w:ilvl="7" w:tplc="42AA060C" w:tentative="1">
      <w:start w:val="1"/>
      <w:numFmt w:val="lowerLetter"/>
      <w:lvlText w:val="%8."/>
      <w:lvlJc w:val="left"/>
      <w:pPr>
        <w:ind w:left="5760" w:hanging="360"/>
      </w:pPr>
    </w:lvl>
    <w:lvl w:ilvl="8" w:tplc="5768B2FA" w:tentative="1">
      <w:start w:val="1"/>
      <w:numFmt w:val="lowerRoman"/>
      <w:lvlText w:val="%9."/>
      <w:lvlJc w:val="right"/>
      <w:pPr>
        <w:ind w:left="6480" w:hanging="180"/>
      </w:pPr>
    </w:lvl>
  </w:abstractNum>
  <w:abstractNum w:abstractNumId="152" w15:restartNumberingAfterBreak="0">
    <w:nsid w:val="1F2C0112"/>
    <w:multiLevelType w:val="hybridMultilevel"/>
    <w:tmpl w:val="7E5E6E1A"/>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3" w15:restartNumberingAfterBreak="0">
    <w:nsid w:val="1F5D795B"/>
    <w:multiLevelType w:val="hybridMultilevel"/>
    <w:tmpl w:val="B1E2BA24"/>
    <w:lvl w:ilvl="0" w:tplc="FFFFFFFF">
      <w:start w:val="1"/>
      <w:numFmt w:val="bullet"/>
      <w:lvlText w:val="•"/>
      <w:lvlJc w:val="left"/>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4" w15:restartNumberingAfterBreak="0">
    <w:nsid w:val="1F8E3301"/>
    <w:multiLevelType w:val="hybridMultilevel"/>
    <w:tmpl w:val="A52AE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1FFC3B68"/>
    <w:multiLevelType w:val="hybridMultilevel"/>
    <w:tmpl w:val="6D68A2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02E2AF6"/>
    <w:multiLevelType w:val="hybridMultilevel"/>
    <w:tmpl w:val="7B0843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20354384"/>
    <w:multiLevelType w:val="hybridMultilevel"/>
    <w:tmpl w:val="293ADDDE"/>
    <w:lvl w:ilvl="0" w:tplc="75549608">
      <w:start w:val="1"/>
      <w:numFmt w:val="decimal"/>
      <w:lvlText w:val="%1)"/>
      <w:lvlJc w:val="left"/>
      <w:pPr>
        <w:ind w:left="720" w:hanging="360"/>
      </w:pPr>
      <w:rPr>
        <w:rFonts w:ascii="Arial" w:eastAsiaTheme="minorHAnsi" w:hAnsi="Arial" w:cs="Arial"/>
        <w:sz w:val="22"/>
        <w:szCs w:val="22"/>
      </w:rPr>
    </w:lvl>
    <w:lvl w:ilvl="1" w:tplc="35FC712A" w:tentative="1">
      <w:start w:val="1"/>
      <w:numFmt w:val="lowerLetter"/>
      <w:lvlText w:val="%2."/>
      <w:lvlJc w:val="left"/>
      <w:pPr>
        <w:ind w:left="1440" w:hanging="360"/>
      </w:pPr>
    </w:lvl>
    <w:lvl w:ilvl="2" w:tplc="B888E5F0" w:tentative="1">
      <w:start w:val="1"/>
      <w:numFmt w:val="lowerRoman"/>
      <w:lvlText w:val="%3."/>
      <w:lvlJc w:val="right"/>
      <w:pPr>
        <w:ind w:left="2160" w:hanging="180"/>
      </w:pPr>
    </w:lvl>
    <w:lvl w:ilvl="3" w:tplc="ACFE1718" w:tentative="1">
      <w:start w:val="1"/>
      <w:numFmt w:val="decimal"/>
      <w:lvlText w:val="%4."/>
      <w:lvlJc w:val="left"/>
      <w:pPr>
        <w:ind w:left="2880" w:hanging="360"/>
      </w:pPr>
    </w:lvl>
    <w:lvl w:ilvl="4" w:tplc="65B2D2E0" w:tentative="1">
      <w:start w:val="1"/>
      <w:numFmt w:val="lowerLetter"/>
      <w:lvlText w:val="%5."/>
      <w:lvlJc w:val="left"/>
      <w:pPr>
        <w:ind w:left="3600" w:hanging="360"/>
      </w:pPr>
    </w:lvl>
    <w:lvl w:ilvl="5" w:tplc="6142B546" w:tentative="1">
      <w:start w:val="1"/>
      <w:numFmt w:val="lowerRoman"/>
      <w:lvlText w:val="%6."/>
      <w:lvlJc w:val="right"/>
      <w:pPr>
        <w:ind w:left="4320" w:hanging="180"/>
      </w:pPr>
    </w:lvl>
    <w:lvl w:ilvl="6" w:tplc="D4C875A8" w:tentative="1">
      <w:start w:val="1"/>
      <w:numFmt w:val="decimal"/>
      <w:lvlText w:val="%7."/>
      <w:lvlJc w:val="left"/>
      <w:pPr>
        <w:ind w:left="5040" w:hanging="360"/>
      </w:pPr>
    </w:lvl>
    <w:lvl w:ilvl="7" w:tplc="41C696B0" w:tentative="1">
      <w:start w:val="1"/>
      <w:numFmt w:val="lowerLetter"/>
      <w:lvlText w:val="%8."/>
      <w:lvlJc w:val="left"/>
      <w:pPr>
        <w:ind w:left="5760" w:hanging="360"/>
      </w:pPr>
    </w:lvl>
    <w:lvl w:ilvl="8" w:tplc="816A491E" w:tentative="1">
      <w:start w:val="1"/>
      <w:numFmt w:val="lowerRoman"/>
      <w:lvlText w:val="%9."/>
      <w:lvlJc w:val="right"/>
      <w:pPr>
        <w:ind w:left="6480" w:hanging="180"/>
      </w:pPr>
    </w:lvl>
  </w:abstractNum>
  <w:abstractNum w:abstractNumId="159" w15:restartNumberingAfterBreak="0">
    <w:nsid w:val="20422BFC"/>
    <w:multiLevelType w:val="hybridMultilevel"/>
    <w:tmpl w:val="1F322B2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219808A7"/>
    <w:multiLevelType w:val="hybridMultilevel"/>
    <w:tmpl w:val="5DEA35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1" w15:restartNumberingAfterBreak="0">
    <w:nsid w:val="22361B1A"/>
    <w:multiLevelType w:val="hybridMultilevel"/>
    <w:tmpl w:val="E3AA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22861617"/>
    <w:multiLevelType w:val="hybridMultilevel"/>
    <w:tmpl w:val="B49AE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33136BA"/>
    <w:multiLevelType w:val="hybridMultilevel"/>
    <w:tmpl w:val="24FEA880"/>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4"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234C422F"/>
    <w:multiLevelType w:val="hybridMultilevel"/>
    <w:tmpl w:val="1B5CF42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234F5289"/>
    <w:multiLevelType w:val="hybridMultilevel"/>
    <w:tmpl w:val="47445BFC"/>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7" w15:restartNumberingAfterBreak="0">
    <w:nsid w:val="24256078"/>
    <w:multiLevelType w:val="hybridMultilevel"/>
    <w:tmpl w:val="5F7474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24660FA5"/>
    <w:multiLevelType w:val="hybridMultilevel"/>
    <w:tmpl w:val="BA143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2469177B"/>
    <w:multiLevelType w:val="hybridMultilevel"/>
    <w:tmpl w:val="0520DF2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24726851"/>
    <w:multiLevelType w:val="hybridMultilevel"/>
    <w:tmpl w:val="CA7A3338"/>
    <w:lvl w:ilvl="0" w:tplc="851AD0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1" w15:restartNumberingAfterBreak="0">
    <w:nsid w:val="24C427CB"/>
    <w:multiLevelType w:val="hybridMultilevel"/>
    <w:tmpl w:val="B1245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4E52F3B"/>
    <w:multiLevelType w:val="hybridMultilevel"/>
    <w:tmpl w:val="81285370"/>
    <w:lvl w:ilvl="0" w:tplc="A6242CC0">
      <w:start w:val="1"/>
      <w:numFmt w:val="decimal"/>
      <w:lvlText w:val="%1)"/>
      <w:lvlJc w:val="left"/>
      <w:pPr>
        <w:ind w:left="720" w:hanging="360"/>
      </w:pPr>
    </w:lvl>
    <w:lvl w:ilvl="1" w:tplc="43882A1C">
      <w:start w:val="1"/>
      <w:numFmt w:val="decimal"/>
      <w:lvlText w:val="%2)"/>
      <w:lvlJc w:val="left"/>
      <w:pPr>
        <w:ind w:left="1440" w:hanging="360"/>
      </w:pPr>
      <w:rPr>
        <w:rFonts w:ascii="Arial" w:eastAsia="Calibri" w:hAnsi="Arial" w:cs="Arial"/>
      </w:rPr>
    </w:lvl>
    <w:lvl w:ilvl="2" w:tplc="B81CAE3A" w:tentative="1">
      <w:start w:val="1"/>
      <w:numFmt w:val="lowerRoman"/>
      <w:lvlText w:val="%3."/>
      <w:lvlJc w:val="right"/>
      <w:pPr>
        <w:ind w:left="2160" w:hanging="180"/>
      </w:pPr>
    </w:lvl>
    <w:lvl w:ilvl="3" w:tplc="58C0495A" w:tentative="1">
      <w:start w:val="1"/>
      <w:numFmt w:val="decimal"/>
      <w:lvlText w:val="%4."/>
      <w:lvlJc w:val="left"/>
      <w:pPr>
        <w:ind w:left="2880" w:hanging="360"/>
      </w:pPr>
    </w:lvl>
    <w:lvl w:ilvl="4" w:tplc="54802F84" w:tentative="1">
      <w:start w:val="1"/>
      <w:numFmt w:val="lowerLetter"/>
      <w:lvlText w:val="%5."/>
      <w:lvlJc w:val="left"/>
      <w:pPr>
        <w:ind w:left="3600" w:hanging="360"/>
      </w:pPr>
    </w:lvl>
    <w:lvl w:ilvl="5" w:tplc="3DFEA854" w:tentative="1">
      <w:start w:val="1"/>
      <w:numFmt w:val="lowerRoman"/>
      <w:lvlText w:val="%6."/>
      <w:lvlJc w:val="right"/>
      <w:pPr>
        <w:ind w:left="4320" w:hanging="180"/>
      </w:pPr>
    </w:lvl>
    <w:lvl w:ilvl="6" w:tplc="23C00576" w:tentative="1">
      <w:start w:val="1"/>
      <w:numFmt w:val="decimal"/>
      <w:lvlText w:val="%7."/>
      <w:lvlJc w:val="left"/>
      <w:pPr>
        <w:ind w:left="5040" w:hanging="360"/>
      </w:pPr>
    </w:lvl>
    <w:lvl w:ilvl="7" w:tplc="DE145134" w:tentative="1">
      <w:start w:val="1"/>
      <w:numFmt w:val="lowerLetter"/>
      <w:lvlText w:val="%8."/>
      <w:lvlJc w:val="left"/>
      <w:pPr>
        <w:ind w:left="5760" w:hanging="360"/>
      </w:pPr>
    </w:lvl>
    <w:lvl w:ilvl="8" w:tplc="AD703E70" w:tentative="1">
      <w:start w:val="1"/>
      <w:numFmt w:val="lowerRoman"/>
      <w:lvlText w:val="%9."/>
      <w:lvlJc w:val="right"/>
      <w:pPr>
        <w:ind w:left="6480" w:hanging="180"/>
      </w:pPr>
    </w:lvl>
  </w:abstractNum>
  <w:abstractNum w:abstractNumId="174" w15:restartNumberingAfterBreak="0">
    <w:nsid w:val="24EC2316"/>
    <w:multiLevelType w:val="hybridMultilevel"/>
    <w:tmpl w:val="DFB6D28A"/>
    <w:lvl w:ilvl="0" w:tplc="1C38FA9E">
      <w:start w:val="1"/>
      <w:numFmt w:val="decimal"/>
      <w:lvlText w:val="%1)"/>
      <w:lvlJc w:val="left"/>
      <w:pPr>
        <w:ind w:left="783" w:hanging="360"/>
      </w:pPr>
      <w:rPr>
        <w:rFonts w:hint="default"/>
      </w:rPr>
    </w:lvl>
    <w:lvl w:ilvl="1" w:tplc="1B26DD9A" w:tentative="1">
      <w:start w:val="1"/>
      <w:numFmt w:val="bullet"/>
      <w:lvlText w:val="o"/>
      <w:lvlJc w:val="left"/>
      <w:pPr>
        <w:ind w:left="1503" w:hanging="360"/>
      </w:pPr>
      <w:rPr>
        <w:rFonts w:ascii="Courier New" w:hAnsi="Courier New" w:cs="Courier New" w:hint="default"/>
      </w:rPr>
    </w:lvl>
    <w:lvl w:ilvl="2" w:tplc="F81E3EE0" w:tentative="1">
      <w:start w:val="1"/>
      <w:numFmt w:val="bullet"/>
      <w:lvlText w:val=""/>
      <w:lvlJc w:val="left"/>
      <w:pPr>
        <w:ind w:left="2223" w:hanging="360"/>
      </w:pPr>
      <w:rPr>
        <w:rFonts w:ascii="Wingdings" w:hAnsi="Wingdings" w:hint="default"/>
      </w:rPr>
    </w:lvl>
    <w:lvl w:ilvl="3" w:tplc="71F09534" w:tentative="1">
      <w:start w:val="1"/>
      <w:numFmt w:val="bullet"/>
      <w:lvlText w:val=""/>
      <w:lvlJc w:val="left"/>
      <w:pPr>
        <w:ind w:left="2943" w:hanging="360"/>
      </w:pPr>
      <w:rPr>
        <w:rFonts w:ascii="Symbol" w:hAnsi="Symbol" w:hint="default"/>
      </w:rPr>
    </w:lvl>
    <w:lvl w:ilvl="4" w:tplc="895C37FA" w:tentative="1">
      <w:start w:val="1"/>
      <w:numFmt w:val="bullet"/>
      <w:lvlText w:val="o"/>
      <w:lvlJc w:val="left"/>
      <w:pPr>
        <w:ind w:left="3663" w:hanging="360"/>
      </w:pPr>
      <w:rPr>
        <w:rFonts w:ascii="Courier New" w:hAnsi="Courier New" w:cs="Courier New" w:hint="default"/>
      </w:rPr>
    </w:lvl>
    <w:lvl w:ilvl="5" w:tplc="FDF65FB4" w:tentative="1">
      <w:start w:val="1"/>
      <w:numFmt w:val="bullet"/>
      <w:lvlText w:val=""/>
      <w:lvlJc w:val="left"/>
      <w:pPr>
        <w:ind w:left="4383" w:hanging="360"/>
      </w:pPr>
      <w:rPr>
        <w:rFonts w:ascii="Wingdings" w:hAnsi="Wingdings" w:hint="default"/>
      </w:rPr>
    </w:lvl>
    <w:lvl w:ilvl="6" w:tplc="D8640DA6" w:tentative="1">
      <w:start w:val="1"/>
      <w:numFmt w:val="bullet"/>
      <w:lvlText w:val=""/>
      <w:lvlJc w:val="left"/>
      <w:pPr>
        <w:ind w:left="5103" w:hanging="360"/>
      </w:pPr>
      <w:rPr>
        <w:rFonts w:ascii="Symbol" w:hAnsi="Symbol" w:hint="default"/>
      </w:rPr>
    </w:lvl>
    <w:lvl w:ilvl="7" w:tplc="FBB6FFB2" w:tentative="1">
      <w:start w:val="1"/>
      <w:numFmt w:val="bullet"/>
      <w:lvlText w:val="o"/>
      <w:lvlJc w:val="left"/>
      <w:pPr>
        <w:ind w:left="5823" w:hanging="360"/>
      </w:pPr>
      <w:rPr>
        <w:rFonts w:ascii="Courier New" w:hAnsi="Courier New" w:cs="Courier New" w:hint="default"/>
      </w:rPr>
    </w:lvl>
    <w:lvl w:ilvl="8" w:tplc="D99CEB7E" w:tentative="1">
      <w:start w:val="1"/>
      <w:numFmt w:val="bullet"/>
      <w:lvlText w:val=""/>
      <w:lvlJc w:val="left"/>
      <w:pPr>
        <w:ind w:left="6543" w:hanging="360"/>
      </w:pPr>
      <w:rPr>
        <w:rFonts w:ascii="Wingdings" w:hAnsi="Wingdings" w:hint="default"/>
      </w:rPr>
    </w:lvl>
  </w:abstractNum>
  <w:abstractNum w:abstractNumId="175" w15:restartNumberingAfterBreak="0">
    <w:nsid w:val="25223284"/>
    <w:multiLevelType w:val="hybridMultilevel"/>
    <w:tmpl w:val="6562BEA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258528FA"/>
    <w:multiLevelType w:val="hybridMultilevel"/>
    <w:tmpl w:val="57408D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15:restartNumberingAfterBreak="0">
    <w:nsid w:val="258D3FAE"/>
    <w:multiLevelType w:val="hybridMultilevel"/>
    <w:tmpl w:val="25E06AE4"/>
    <w:lvl w:ilvl="0" w:tplc="F9CCB1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25C81971"/>
    <w:multiLevelType w:val="hybridMultilevel"/>
    <w:tmpl w:val="F5B48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9" w15:restartNumberingAfterBreak="0">
    <w:nsid w:val="25F30ACD"/>
    <w:multiLevelType w:val="hybridMultilevel"/>
    <w:tmpl w:val="CA327BDE"/>
    <w:lvl w:ilvl="0" w:tplc="7EF6FF88">
      <w:start w:val="1"/>
      <w:numFmt w:val="decimal"/>
      <w:lvlText w:val="%1)"/>
      <w:lvlJc w:val="left"/>
      <w:pPr>
        <w:ind w:left="720" w:hanging="360"/>
      </w:pPr>
    </w:lvl>
    <w:lvl w:ilvl="1" w:tplc="9BC8ADBC">
      <w:start w:val="1"/>
      <w:numFmt w:val="decimal"/>
      <w:lvlText w:val="%2)"/>
      <w:lvlJc w:val="left"/>
      <w:pPr>
        <w:ind w:left="1440" w:hanging="360"/>
      </w:pPr>
      <w:rPr>
        <w:rFonts w:ascii="Arial" w:eastAsia="Calibri" w:hAnsi="Arial" w:cs="Arial"/>
      </w:rPr>
    </w:lvl>
    <w:lvl w:ilvl="2" w:tplc="8B3E711E" w:tentative="1">
      <w:start w:val="1"/>
      <w:numFmt w:val="lowerRoman"/>
      <w:lvlText w:val="%3."/>
      <w:lvlJc w:val="right"/>
      <w:pPr>
        <w:ind w:left="2160" w:hanging="180"/>
      </w:pPr>
    </w:lvl>
    <w:lvl w:ilvl="3" w:tplc="0FB00F46" w:tentative="1">
      <w:start w:val="1"/>
      <w:numFmt w:val="decimal"/>
      <w:lvlText w:val="%4."/>
      <w:lvlJc w:val="left"/>
      <w:pPr>
        <w:ind w:left="2880" w:hanging="360"/>
      </w:pPr>
    </w:lvl>
    <w:lvl w:ilvl="4" w:tplc="50BCB13C" w:tentative="1">
      <w:start w:val="1"/>
      <w:numFmt w:val="lowerLetter"/>
      <w:lvlText w:val="%5."/>
      <w:lvlJc w:val="left"/>
      <w:pPr>
        <w:ind w:left="3600" w:hanging="360"/>
      </w:pPr>
    </w:lvl>
    <w:lvl w:ilvl="5" w:tplc="F3C8CA00" w:tentative="1">
      <w:start w:val="1"/>
      <w:numFmt w:val="lowerRoman"/>
      <w:lvlText w:val="%6."/>
      <w:lvlJc w:val="right"/>
      <w:pPr>
        <w:ind w:left="4320" w:hanging="180"/>
      </w:pPr>
    </w:lvl>
    <w:lvl w:ilvl="6" w:tplc="D7E403C4" w:tentative="1">
      <w:start w:val="1"/>
      <w:numFmt w:val="decimal"/>
      <w:lvlText w:val="%7."/>
      <w:lvlJc w:val="left"/>
      <w:pPr>
        <w:ind w:left="5040" w:hanging="360"/>
      </w:pPr>
    </w:lvl>
    <w:lvl w:ilvl="7" w:tplc="C3BA52C6" w:tentative="1">
      <w:start w:val="1"/>
      <w:numFmt w:val="lowerLetter"/>
      <w:lvlText w:val="%8."/>
      <w:lvlJc w:val="left"/>
      <w:pPr>
        <w:ind w:left="5760" w:hanging="360"/>
      </w:pPr>
    </w:lvl>
    <w:lvl w:ilvl="8" w:tplc="E806ACCC" w:tentative="1">
      <w:start w:val="1"/>
      <w:numFmt w:val="lowerRoman"/>
      <w:lvlText w:val="%9."/>
      <w:lvlJc w:val="right"/>
      <w:pPr>
        <w:ind w:left="6480" w:hanging="180"/>
      </w:pPr>
    </w:lvl>
  </w:abstractNum>
  <w:abstractNum w:abstractNumId="180" w15:restartNumberingAfterBreak="0">
    <w:nsid w:val="267B6C38"/>
    <w:multiLevelType w:val="hybridMultilevel"/>
    <w:tmpl w:val="286E796A"/>
    <w:lvl w:ilvl="0" w:tplc="A6F6B834">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2768051E"/>
    <w:multiLevelType w:val="hybridMultilevel"/>
    <w:tmpl w:val="B9B6EC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3" w15:restartNumberingAfterBreak="0">
    <w:nsid w:val="276F0F1F"/>
    <w:multiLevelType w:val="hybridMultilevel"/>
    <w:tmpl w:val="35A0A56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277267C1"/>
    <w:multiLevelType w:val="hybridMultilevel"/>
    <w:tmpl w:val="2FB6D9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2775EC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27CA24DB"/>
    <w:multiLevelType w:val="hybridMultilevel"/>
    <w:tmpl w:val="BEC8916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287C3A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28EFBB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15:restartNumberingAfterBreak="0">
    <w:nsid w:val="29667A48"/>
    <w:multiLevelType w:val="hybridMultilevel"/>
    <w:tmpl w:val="DF56848C"/>
    <w:lvl w:ilvl="0" w:tplc="56686F6C">
      <w:start w:val="1"/>
      <w:numFmt w:val="decimal"/>
      <w:lvlText w:val="%1)"/>
      <w:lvlJc w:val="left"/>
      <w:pPr>
        <w:ind w:left="720" w:hanging="360"/>
      </w:pPr>
    </w:lvl>
    <w:lvl w:ilvl="1" w:tplc="26420EBE">
      <w:start w:val="1"/>
      <w:numFmt w:val="decimal"/>
      <w:lvlText w:val="%2)"/>
      <w:lvlJc w:val="left"/>
      <w:pPr>
        <w:ind w:left="1440" w:hanging="360"/>
      </w:pPr>
      <w:rPr>
        <w:rFonts w:ascii="Arial" w:eastAsia="Calibri" w:hAnsi="Arial" w:cs="Arial"/>
      </w:rPr>
    </w:lvl>
    <w:lvl w:ilvl="2" w:tplc="D7740986" w:tentative="1">
      <w:start w:val="1"/>
      <w:numFmt w:val="lowerRoman"/>
      <w:lvlText w:val="%3."/>
      <w:lvlJc w:val="right"/>
      <w:pPr>
        <w:ind w:left="2160" w:hanging="180"/>
      </w:pPr>
    </w:lvl>
    <w:lvl w:ilvl="3" w:tplc="B5203644" w:tentative="1">
      <w:start w:val="1"/>
      <w:numFmt w:val="decimal"/>
      <w:lvlText w:val="%4."/>
      <w:lvlJc w:val="left"/>
      <w:pPr>
        <w:ind w:left="2880" w:hanging="360"/>
      </w:pPr>
    </w:lvl>
    <w:lvl w:ilvl="4" w:tplc="18747A84" w:tentative="1">
      <w:start w:val="1"/>
      <w:numFmt w:val="lowerLetter"/>
      <w:lvlText w:val="%5."/>
      <w:lvlJc w:val="left"/>
      <w:pPr>
        <w:ind w:left="3600" w:hanging="360"/>
      </w:pPr>
    </w:lvl>
    <w:lvl w:ilvl="5" w:tplc="9F589022" w:tentative="1">
      <w:start w:val="1"/>
      <w:numFmt w:val="lowerRoman"/>
      <w:lvlText w:val="%6."/>
      <w:lvlJc w:val="right"/>
      <w:pPr>
        <w:ind w:left="4320" w:hanging="180"/>
      </w:pPr>
    </w:lvl>
    <w:lvl w:ilvl="6" w:tplc="F80A5EE6" w:tentative="1">
      <w:start w:val="1"/>
      <w:numFmt w:val="decimal"/>
      <w:lvlText w:val="%7."/>
      <w:lvlJc w:val="left"/>
      <w:pPr>
        <w:ind w:left="5040" w:hanging="360"/>
      </w:pPr>
    </w:lvl>
    <w:lvl w:ilvl="7" w:tplc="28BC05A2" w:tentative="1">
      <w:start w:val="1"/>
      <w:numFmt w:val="lowerLetter"/>
      <w:lvlText w:val="%8."/>
      <w:lvlJc w:val="left"/>
      <w:pPr>
        <w:ind w:left="5760" w:hanging="360"/>
      </w:pPr>
    </w:lvl>
    <w:lvl w:ilvl="8" w:tplc="6D7E0D98" w:tentative="1">
      <w:start w:val="1"/>
      <w:numFmt w:val="lowerRoman"/>
      <w:lvlText w:val="%9."/>
      <w:lvlJc w:val="right"/>
      <w:pPr>
        <w:ind w:left="6480" w:hanging="180"/>
      </w:pPr>
    </w:lvl>
  </w:abstractNum>
  <w:abstractNum w:abstractNumId="192" w15:restartNumberingAfterBreak="0">
    <w:nsid w:val="296B2781"/>
    <w:multiLevelType w:val="hybridMultilevel"/>
    <w:tmpl w:val="5790B4E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9B80B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15:restartNumberingAfterBreak="0">
    <w:nsid w:val="2A2F8BAF"/>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A454588"/>
    <w:multiLevelType w:val="hybridMultilevel"/>
    <w:tmpl w:val="F9A0F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2A6D59BE"/>
    <w:multiLevelType w:val="hybridMultilevel"/>
    <w:tmpl w:val="30EC27DE"/>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97" w15:restartNumberingAfterBreak="0">
    <w:nsid w:val="2A984C53"/>
    <w:multiLevelType w:val="hybridMultilevel"/>
    <w:tmpl w:val="933E4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2B27294E"/>
    <w:multiLevelType w:val="hybridMultilevel"/>
    <w:tmpl w:val="575CEAF6"/>
    <w:lvl w:ilvl="0" w:tplc="07D4C728">
      <w:start w:val="1"/>
      <w:numFmt w:val="lowerRoman"/>
      <w:lvlText w:val="%1."/>
      <w:lvlJc w:val="right"/>
      <w:pPr>
        <w:ind w:left="1068" w:hanging="360"/>
      </w:pPr>
      <w:rPr>
        <w:rFonts w:hint="default"/>
      </w:rPr>
    </w:lvl>
    <w:lvl w:ilvl="1" w:tplc="DC52CB26" w:tentative="1">
      <w:start w:val="1"/>
      <w:numFmt w:val="bullet"/>
      <w:lvlText w:val="o"/>
      <w:lvlJc w:val="left"/>
      <w:pPr>
        <w:ind w:left="1788" w:hanging="360"/>
      </w:pPr>
      <w:rPr>
        <w:rFonts w:ascii="Courier New" w:hAnsi="Courier New" w:cs="Courier New" w:hint="default"/>
      </w:rPr>
    </w:lvl>
    <w:lvl w:ilvl="2" w:tplc="F480633C">
      <w:start w:val="1"/>
      <w:numFmt w:val="bullet"/>
      <w:lvlText w:val=""/>
      <w:lvlJc w:val="left"/>
      <w:pPr>
        <w:ind w:left="2508" w:hanging="360"/>
      </w:pPr>
      <w:rPr>
        <w:rFonts w:ascii="Wingdings" w:hAnsi="Wingdings" w:hint="default"/>
      </w:rPr>
    </w:lvl>
    <w:lvl w:ilvl="3" w:tplc="5060D8D2" w:tentative="1">
      <w:start w:val="1"/>
      <w:numFmt w:val="bullet"/>
      <w:lvlText w:val=""/>
      <w:lvlJc w:val="left"/>
      <w:pPr>
        <w:ind w:left="3228" w:hanging="360"/>
      </w:pPr>
      <w:rPr>
        <w:rFonts w:ascii="Symbol" w:hAnsi="Symbol" w:hint="default"/>
      </w:rPr>
    </w:lvl>
    <w:lvl w:ilvl="4" w:tplc="6E46D982" w:tentative="1">
      <w:start w:val="1"/>
      <w:numFmt w:val="bullet"/>
      <w:lvlText w:val="o"/>
      <w:lvlJc w:val="left"/>
      <w:pPr>
        <w:ind w:left="3948" w:hanging="360"/>
      </w:pPr>
      <w:rPr>
        <w:rFonts w:ascii="Courier New" w:hAnsi="Courier New" w:cs="Courier New" w:hint="default"/>
      </w:rPr>
    </w:lvl>
    <w:lvl w:ilvl="5" w:tplc="F1CCAA36" w:tentative="1">
      <w:start w:val="1"/>
      <w:numFmt w:val="bullet"/>
      <w:lvlText w:val=""/>
      <w:lvlJc w:val="left"/>
      <w:pPr>
        <w:ind w:left="4668" w:hanging="360"/>
      </w:pPr>
      <w:rPr>
        <w:rFonts w:ascii="Wingdings" w:hAnsi="Wingdings" w:hint="default"/>
      </w:rPr>
    </w:lvl>
    <w:lvl w:ilvl="6" w:tplc="4BE02788" w:tentative="1">
      <w:start w:val="1"/>
      <w:numFmt w:val="bullet"/>
      <w:lvlText w:val=""/>
      <w:lvlJc w:val="left"/>
      <w:pPr>
        <w:ind w:left="5388" w:hanging="360"/>
      </w:pPr>
      <w:rPr>
        <w:rFonts w:ascii="Symbol" w:hAnsi="Symbol" w:hint="default"/>
      </w:rPr>
    </w:lvl>
    <w:lvl w:ilvl="7" w:tplc="D2409992" w:tentative="1">
      <w:start w:val="1"/>
      <w:numFmt w:val="bullet"/>
      <w:lvlText w:val="o"/>
      <w:lvlJc w:val="left"/>
      <w:pPr>
        <w:ind w:left="6108" w:hanging="360"/>
      </w:pPr>
      <w:rPr>
        <w:rFonts w:ascii="Courier New" w:hAnsi="Courier New" w:cs="Courier New" w:hint="default"/>
      </w:rPr>
    </w:lvl>
    <w:lvl w:ilvl="8" w:tplc="FCE80F04" w:tentative="1">
      <w:start w:val="1"/>
      <w:numFmt w:val="bullet"/>
      <w:lvlText w:val=""/>
      <w:lvlJc w:val="left"/>
      <w:pPr>
        <w:ind w:left="6828" w:hanging="360"/>
      </w:pPr>
      <w:rPr>
        <w:rFonts w:ascii="Wingdings" w:hAnsi="Wingdings" w:hint="default"/>
      </w:rPr>
    </w:lvl>
  </w:abstractNum>
  <w:abstractNum w:abstractNumId="200" w15:restartNumberingAfterBreak="0">
    <w:nsid w:val="2B2F6CCA"/>
    <w:multiLevelType w:val="hybridMultilevel"/>
    <w:tmpl w:val="A502B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B3C6534"/>
    <w:multiLevelType w:val="hybridMultilevel"/>
    <w:tmpl w:val="94A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2B5C28C5"/>
    <w:multiLevelType w:val="hybridMultilevel"/>
    <w:tmpl w:val="736C5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3" w15:restartNumberingAfterBreak="0">
    <w:nsid w:val="2BF624CA"/>
    <w:multiLevelType w:val="hybridMultilevel"/>
    <w:tmpl w:val="3866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C2E2E94"/>
    <w:multiLevelType w:val="hybridMultilevel"/>
    <w:tmpl w:val="34367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206"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2D3E5436"/>
    <w:multiLevelType w:val="hybridMultilevel"/>
    <w:tmpl w:val="A078ABC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8"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09" w15:restartNumberingAfterBreak="0">
    <w:nsid w:val="2E6D424E"/>
    <w:multiLevelType w:val="hybridMultilevel"/>
    <w:tmpl w:val="54CC79D6"/>
    <w:lvl w:ilvl="0" w:tplc="0415000F">
      <w:start w:val="1"/>
      <w:numFmt w:val="decimal"/>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10" w15:restartNumberingAfterBreak="0">
    <w:nsid w:val="2E9C4D54"/>
    <w:multiLevelType w:val="hybridMultilevel"/>
    <w:tmpl w:val="B7605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E9F387E"/>
    <w:multiLevelType w:val="hybridMultilevel"/>
    <w:tmpl w:val="D0F0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2F156F04"/>
    <w:multiLevelType w:val="hybridMultilevel"/>
    <w:tmpl w:val="6B7C1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2F434EEA"/>
    <w:multiLevelType w:val="hybridMultilevel"/>
    <w:tmpl w:val="B6DECFB2"/>
    <w:lvl w:ilvl="0" w:tplc="E6C0F14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6" w15:restartNumberingAfterBreak="0">
    <w:nsid w:val="2FFA3AE5"/>
    <w:multiLevelType w:val="hybridMultilevel"/>
    <w:tmpl w:val="55D4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2FFD3EB5"/>
    <w:multiLevelType w:val="hybridMultilevel"/>
    <w:tmpl w:val="D16E026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300D9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15:restartNumberingAfterBreak="0">
    <w:nsid w:val="301719E0"/>
    <w:multiLevelType w:val="hybridMultilevel"/>
    <w:tmpl w:val="AC605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0ED3353"/>
    <w:multiLevelType w:val="hybridMultilevel"/>
    <w:tmpl w:val="A6E8A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10E1C65"/>
    <w:multiLevelType w:val="hybridMultilevel"/>
    <w:tmpl w:val="131C8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11A789B"/>
    <w:multiLevelType w:val="hybridMultilevel"/>
    <w:tmpl w:val="42D433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314D04D4"/>
    <w:multiLevelType w:val="hybridMultilevel"/>
    <w:tmpl w:val="D758C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318F053A"/>
    <w:multiLevelType w:val="hybridMultilevel"/>
    <w:tmpl w:val="1C960CC8"/>
    <w:lvl w:ilvl="0" w:tplc="123CE65E">
      <w:start w:val="1"/>
      <w:numFmt w:val="upperRoman"/>
      <w:lvlText w:val="%1."/>
      <w:lvlJc w:val="right"/>
      <w:pPr>
        <w:ind w:left="720" w:hanging="360"/>
      </w:pPr>
    </w:lvl>
    <w:lvl w:ilvl="1" w:tplc="429E3C30">
      <w:start w:val="1"/>
      <w:numFmt w:val="decimal"/>
      <w:lvlText w:val="%2)"/>
      <w:lvlJc w:val="left"/>
      <w:pPr>
        <w:ind w:left="1440" w:hanging="360"/>
      </w:pPr>
      <w:rPr>
        <w:b w:val="0"/>
        <w:bCs/>
        <w:i w:val="0"/>
      </w:rPr>
    </w:lvl>
    <w:lvl w:ilvl="2" w:tplc="664CDA2A">
      <w:start w:val="1"/>
      <w:numFmt w:val="lowerLetter"/>
      <w:lvlText w:val="%3)"/>
      <w:lvlJc w:val="left"/>
      <w:pPr>
        <w:ind w:left="2340" w:hanging="360"/>
      </w:pPr>
      <w:rPr>
        <w:rFonts w:ascii="Arial" w:eastAsia="CIDFont+F1" w:hAnsi="Arial" w:cs="Arial"/>
      </w:rPr>
    </w:lvl>
    <w:lvl w:ilvl="3" w:tplc="2B220F44">
      <w:start w:val="1"/>
      <w:numFmt w:val="decimal"/>
      <w:lvlText w:val="%4."/>
      <w:lvlJc w:val="left"/>
      <w:pPr>
        <w:ind w:left="2880" w:hanging="360"/>
      </w:pPr>
      <w:rPr>
        <w:rFonts w:hint="default"/>
      </w:rPr>
    </w:lvl>
    <w:lvl w:ilvl="4" w:tplc="EC7C00BC" w:tentative="1">
      <w:start w:val="1"/>
      <w:numFmt w:val="lowerLetter"/>
      <w:lvlText w:val="%5."/>
      <w:lvlJc w:val="left"/>
      <w:pPr>
        <w:ind w:left="3600" w:hanging="360"/>
      </w:pPr>
    </w:lvl>
    <w:lvl w:ilvl="5" w:tplc="6DBE9074" w:tentative="1">
      <w:start w:val="1"/>
      <w:numFmt w:val="lowerRoman"/>
      <w:lvlText w:val="%6."/>
      <w:lvlJc w:val="right"/>
      <w:pPr>
        <w:ind w:left="4320" w:hanging="180"/>
      </w:pPr>
    </w:lvl>
    <w:lvl w:ilvl="6" w:tplc="158C0C48" w:tentative="1">
      <w:start w:val="1"/>
      <w:numFmt w:val="decimal"/>
      <w:lvlText w:val="%7."/>
      <w:lvlJc w:val="left"/>
      <w:pPr>
        <w:ind w:left="5040" w:hanging="360"/>
      </w:pPr>
    </w:lvl>
    <w:lvl w:ilvl="7" w:tplc="961ADD2C" w:tentative="1">
      <w:start w:val="1"/>
      <w:numFmt w:val="lowerLetter"/>
      <w:lvlText w:val="%8."/>
      <w:lvlJc w:val="left"/>
      <w:pPr>
        <w:ind w:left="5760" w:hanging="360"/>
      </w:pPr>
    </w:lvl>
    <w:lvl w:ilvl="8" w:tplc="6958AB70" w:tentative="1">
      <w:start w:val="1"/>
      <w:numFmt w:val="lowerRoman"/>
      <w:lvlText w:val="%9."/>
      <w:lvlJc w:val="right"/>
      <w:pPr>
        <w:ind w:left="6480" w:hanging="180"/>
      </w:pPr>
    </w:lvl>
  </w:abstractNum>
  <w:abstractNum w:abstractNumId="226" w15:restartNumberingAfterBreak="0">
    <w:nsid w:val="3254720F"/>
    <w:multiLevelType w:val="hybridMultilevel"/>
    <w:tmpl w:val="FB9C1CA4"/>
    <w:lvl w:ilvl="0" w:tplc="E9C032CA">
      <w:start w:val="1"/>
      <w:numFmt w:val="decimal"/>
      <w:lvlText w:val="%1)"/>
      <w:lvlJc w:val="left"/>
      <w:pPr>
        <w:ind w:left="720" w:hanging="360"/>
      </w:pPr>
    </w:lvl>
    <w:lvl w:ilvl="1" w:tplc="CB2A872A">
      <w:start w:val="1"/>
      <w:numFmt w:val="decimal"/>
      <w:lvlText w:val="%2)"/>
      <w:lvlJc w:val="left"/>
      <w:pPr>
        <w:ind w:left="1440" w:hanging="360"/>
      </w:pPr>
      <w:rPr>
        <w:rFonts w:ascii="Arial" w:eastAsia="Calibri" w:hAnsi="Arial" w:cs="Arial"/>
      </w:rPr>
    </w:lvl>
    <w:lvl w:ilvl="2" w:tplc="C950A52E" w:tentative="1">
      <w:start w:val="1"/>
      <w:numFmt w:val="lowerRoman"/>
      <w:lvlText w:val="%3."/>
      <w:lvlJc w:val="right"/>
      <w:pPr>
        <w:ind w:left="2160" w:hanging="180"/>
      </w:pPr>
    </w:lvl>
    <w:lvl w:ilvl="3" w:tplc="544EBC66" w:tentative="1">
      <w:start w:val="1"/>
      <w:numFmt w:val="decimal"/>
      <w:lvlText w:val="%4."/>
      <w:lvlJc w:val="left"/>
      <w:pPr>
        <w:ind w:left="2880" w:hanging="360"/>
      </w:pPr>
    </w:lvl>
    <w:lvl w:ilvl="4" w:tplc="1886427E" w:tentative="1">
      <w:start w:val="1"/>
      <w:numFmt w:val="lowerLetter"/>
      <w:lvlText w:val="%5."/>
      <w:lvlJc w:val="left"/>
      <w:pPr>
        <w:ind w:left="3600" w:hanging="360"/>
      </w:pPr>
    </w:lvl>
    <w:lvl w:ilvl="5" w:tplc="69F0B354" w:tentative="1">
      <w:start w:val="1"/>
      <w:numFmt w:val="lowerRoman"/>
      <w:lvlText w:val="%6."/>
      <w:lvlJc w:val="right"/>
      <w:pPr>
        <w:ind w:left="4320" w:hanging="180"/>
      </w:pPr>
    </w:lvl>
    <w:lvl w:ilvl="6" w:tplc="3454E830" w:tentative="1">
      <w:start w:val="1"/>
      <w:numFmt w:val="decimal"/>
      <w:lvlText w:val="%7."/>
      <w:lvlJc w:val="left"/>
      <w:pPr>
        <w:ind w:left="5040" w:hanging="360"/>
      </w:pPr>
    </w:lvl>
    <w:lvl w:ilvl="7" w:tplc="10B69C8E" w:tentative="1">
      <w:start w:val="1"/>
      <w:numFmt w:val="lowerLetter"/>
      <w:lvlText w:val="%8."/>
      <w:lvlJc w:val="left"/>
      <w:pPr>
        <w:ind w:left="5760" w:hanging="360"/>
      </w:pPr>
    </w:lvl>
    <w:lvl w:ilvl="8" w:tplc="59BA873C" w:tentative="1">
      <w:start w:val="1"/>
      <w:numFmt w:val="lowerRoman"/>
      <w:lvlText w:val="%9."/>
      <w:lvlJc w:val="right"/>
      <w:pPr>
        <w:ind w:left="6480" w:hanging="180"/>
      </w:pPr>
    </w:lvl>
  </w:abstractNum>
  <w:abstractNum w:abstractNumId="227" w15:restartNumberingAfterBreak="0">
    <w:nsid w:val="32580841"/>
    <w:multiLevelType w:val="hybridMultilevel"/>
    <w:tmpl w:val="E99EE956"/>
    <w:lvl w:ilvl="0" w:tplc="3E48A1EC">
      <w:start w:val="1"/>
      <w:numFmt w:val="decimal"/>
      <w:lvlText w:val="%1)"/>
      <w:lvlJc w:val="left"/>
      <w:pPr>
        <w:ind w:left="720" w:hanging="360"/>
      </w:pPr>
    </w:lvl>
    <w:lvl w:ilvl="1" w:tplc="6E5076B0" w:tentative="1">
      <w:start w:val="1"/>
      <w:numFmt w:val="lowerLetter"/>
      <w:lvlText w:val="%2."/>
      <w:lvlJc w:val="left"/>
      <w:pPr>
        <w:ind w:left="1440" w:hanging="360"/>
      </w:pPr>
    </w:lvl>
    <w:lvl w:ilvl="2" w:tplc="D0DAE252" w:tentative="1">
      <w:start w:val="1"/>
      <w:numFmt w:val="lowerRoman"/>
      <w:lvlText w:val="%3."/>
      <w:lvlJc w:val="right"/>
      <w:pPr>
        <w:ind w:left="2160" w:hanging="180"/>
      </w:pPr>
    </w:lvl>
    <w:lvl w:ilvl="3" w:tplc="296A5698" w:tentative="1">
      <w:start w:val="1"/>
      <w:numFmt w:val="decimal"/>
      <w:lvlText w:val="%4."/>
      <w:lvlJc w:val="left"/>
      <w:pPr>
        <w:ind w:left="2880" w:hanging="360"/>
      </w:pPr>
    </w:lvl>
    <w:lvl w:ilvl="4" w:tplc="73061E96" w:tentative="1">
      <w:start w:val="1"/>
      <w:numFmt w:val="lowerLetter"/>
      <w:lvlText w:val="%5."/>
      <w:lvlJc w:val="left"/>
      <w:pPr>
        <w:ind w:left="3600" w:hanging="360"/>
      </w:pPr>
    </w:lvl>
    <w:lvl w:ilvl="5" w:tplc="E7B0CE60" w:tentative="1">
      <w:start w:val="1"/>
      <w:numFmt w:val="lowerRoman"/>
      <w:lvlText w:val="%6."/>
      <w:lvlJc w:val="right"/>
      <w:pPr>
        <w:ind w:left="4320" w:hanging="180"/>
      </w:pPr>
    </w:lvl>
    <w:lvl w:ilvl="6" w:tplc="B54CC662" w:tentative="1">
      <w:start w:val="1"/>
      <w:numFmt w:val="decimal"/>
      <w:lvlText w:val="%7."/>
      <w:lvlJc w:val="left"/>
      <w:pPr>
        <w:ind w:left="5040" w:hanging="360"/>
      </w:pPr>
    </w:lvl>
    <w:lvl w:ilvl="7" w:tplc="20F2338C" w:tentative="1">
      <w:start w:val="1"/>
      <w:numFmt w:val="lowerLetter"/>
      <w:lvlText w:val="%8."/>
      <w:lvlJc w:val="left"/>
      <w:pPr>
        <w:ind w:left="5760" w:hanging="360"/>
      </w:pPr>
    </w:lvl>
    <w:lvl w:ilvl="8" w:tplc="D48EE4CA" w:tentative="1">
      <w:start w:val="1"/>
      <w:numFmt w:val="lowerRoman"/>
      <w:lvlText w:val="%9."/>
      <w:lvlJc w:val="right"/>
      <w:pPr>
        <w:ind w:left="6480" w:hanging="180"/>
      </w:pPr>
    </w:lvl>
  </w:abstractNum>
  <w:abstractNum w:abstractNumId="228"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9" w15:restartNumberingAfterBreak="0">
    <w:nsid w:val="328A143F"/>
    <w:multiLevelType w:val="hybridMultilevel"/>
    <w:tmpl w:val="F4C26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32C27DFA"/>
    <w:multiLevelType w:val="multilevel"/>
    <w:tmpl w:val="4998D95C"/>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1" w15:restartNumberingAfterBreak="0">
    <w:nsid w:val="32DE1CAA"/>
    <w:multiLevelType w:val="hybridMultilevel"/>
    <w:tmpl w:val="B9487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336E537D"/>
    <w:multiLevelType w:val="hybridMultilevel"/>
    <w:tmpl w:val="6100CE7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34013B3F"/>
    <w:multiLevelType w:val="hybridMultilevel"/>
    <w:tmpl w:val="55A87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4" w15:restartNumberingAfterBreak="0">
    <w:nsid w:val="350C5321"/>
    <w:multiLevelType w:val="hybridMultilevel"/>
    <w:tmpl w:val="AE0CB944"/>
    <w:lvl w:ilvl="0" w:tplc="EF1A37BA">
      <w:start w:val="1"/>
      <w:numFmt w:val="decimal"/>
      <w:lvlText w:val="%1."/>
      <w:lvlJc w:val="left"/>
      <w:pPr>
        <w:ind w:left="940" w:hanging="360"/>
      </w:pPr>
    </w:lvl>
    <w:lvl w:ilvl="1" w:tplc="2640E67E" w:tentative="1">
      <w:start w:val="1"/>
      <w:numFmt w:val="lowerLetter"/>
      <w:lvlText w:val="%2."/>
      <w:lvlJc w:val="left"/>
      <w:pPr>
        <w:ind w:left="1660" w:hanging="360"/>
      </w:pPr>
    </w:lvl>
    <w:lvl w:ilvl="2" w:tplc="16E83774" w:tentative="1">
      <w:start w:val="1"/>
      <w:numFmt w:val="lowerRoman"/>
      <w:lvlText w:val="%3."/>
      <w:lvlJc w:val="right"/>
      <w:pPr>
        <w:ind w:left="2380" w:hanging="180"/>
      </w:pPr>
    </w:lvl>
    <w:lvl w:ilvl="3" w:tplc="DF80AF7E" w:tentative="1">
      <w:start w:val="1"/>
      <w:numFmt w:val="decimal"/>
      <w:lvlText w:val="%4."/>
      <w:lvlJc w:val="left"/>
      <w:pPr>
        <w:ind w:left="3100" w:hanging="360"/>
      </w:pPr>
    </w:lvl>
    <w:lvl w:ilvl="4" w:tplc="056C6D5C" w:tentative="1">
      <w:start w:val="1"/>
      <w:numFmt w:val="lowerLetter"/>
      <w:lvlText w:val="%5."/>
      <w:lvlJc w:val="left"/>
      <w:pPr>
        <w:ind w:left="3820" w:hanging="360"/>
      </w:pPr>
    </w:lvl>
    <w:lvl w:ilvl="5" w:tplc="FF4255E0" w:tentative="1">
      <w:start w:val="1"/>
      <w:numFmt w:val="lowerRoman"/>
      <w:lvlText w:val="%6."/>
      <w:lvlJc w:val="right"/>
      <w:pPr>
        <w:ind w:left="4540" w:hanging="180"/>
      </w:pPr>
    </w:lvl>
    <w:lvl w:ilvl="6" w:tplc="C93C8E08" w:tentative="1">
      <w:start w:val="1"/>
      <w:numFmt w:val="decimal"/>
      <w:lvlText w:val="%7."/>
      <w:lvlJc w:val="left"/>
      <w:pPr>
        <w:ind w:left="5260" w:hanging="360"/>
      </w:pPr>
    </w:lvl>
    <w:lvl w:ilvl="7" w:tplc="66867E3C" w:tentative="1">
      <w:start w:val="1"/>
      <w:numFmt w:val="lowerLetter"/>
      <w:lvlText w:val="%8."/>
      <w:lvlJc w:val="left"/>
      <w:pPr>
        <w:ind w:left="5980" w:hanging="360"/>
      </w:pPr>
    </w:lvl>
    <w:lvl w:ilvl="8" w:tplc="39C0F458" w:tentative="1">
      <w:start w:val="1"/>
      <w:numFmt w:val="lowerRoman"/>
      <w:lvlText w:val="%9."/>
      <w:lvlJc w:val="right"/>
      <w:pPr>
        <w:ind w:left="6700" w:hanging="180"/>
      </w:pPr>
    </w:lvl>
  </w:abstractNum>
  <w:abstractNum w:abstractNumId="235" w15:restartNumberingAfterBreak="0">
    <w:nsid w:val="356E00CC"/>
    <w:multiLevelType w:val="hybridMultilevel"/>
    <w:tmpl w:val="5F16361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35716F2E"/>
    <w:multiLevelType w:val="hybridMultilevel"/>
    <w:tmpl w:val="2B3A9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358C6C8C"/>
    <w:multiLevelType w:val="multilevel"/>
    <w:tmpl w:val="2692105C"/>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8" w15:restartNumberingAfterBreak="0">
    <w:nsid w:val="359E38F7"/>
    <w:multiLevelType w:val="hybridMultilevel"/>
    <w:tmpl w:val="21AE8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35BE0341"/>
    <w:multiLevelType w:val="hybridMultilevel"/>
    <w:tmpl w:val="E460F5B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35EBD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15:restartNumberingAfterBreak="0">
    <w:nsid w:val="35EC6516"/>
    <w:multiLevelType w:val="hybridMultilevel"/>
    <w:tmpl w:val="3E1E8B1C"/>
    <w:lvl w:ilvl="0" w:tplc="FC6EC3B8">
      <w:start w:val="1"/>
      <w:numFmt w:val="decimal"/>
      <w:lvlText w:val="%1)"/>
      <w:lvlJc w:val="left"/>
      <w:pPr>
        <w:ind w:left="720" w:hanging="360"/>
      </w:pPr>
      <w:rPr>
        <w:rFonts w:hint="default"/>
      </w:rPr>
    </w:lvl>
    <w:lvl w:ilvl="1" w:tplc="E2CAEE2E" w:tentative="1">
      <w:start w:val="1"/>
      <w:numFmt w:val="lowerLetter"/>
      <w:lvlText w:val="%2."/>
      <w:lvlJc w:val="left"/>
      <w:pPr>
        <w:ind w:left="1440" w:hanging="360"/>
      </w:pPr>
    </w:lvl>
    <w:lvl w:ilvl="2" w:tplc="04023D92" w:tentative="1">
      <w:start w:val="1"/>
      <w:numFmt w:val="lowerRoman"/>
      <w:lvlText w:val="%3."/>
      <w:lvlJc w:val="right"/>
      <w:pPr>
        <w:ind w:left="2160" w:hanging="180"/>
      </w:pPr>
    </w:lvl>
    <w:lvl w:ilvl="3" w:tplc="9DCADA4A" w:tentative="1">
      <w:start w:val="1"/>
      <w:numFmt w:val="decimal"/>
      <w:lvlText w:val="%4."/>
      <w:lvlJc w:val="left"/>
      <w:pPr>
        <w:ind w:left="2880" w:hanging="360"/>
      </w:pPr>
    </w:lvl>
    <w:lvl w:ilvl="4" w:tplc="E9BC78EC" w:tentative="1">
      <w:start w:val="1"/>
      <w:numFmt w:val="lowerLetter"/>
      <w:lvlText w:val="%5."/>
      <w:lvlJc w:val="left"/>
      <w:pPr>
        <w:ind w:left="3600" w:hanging="360"/>
      </w:pPr>
    </w:lvl>
    <w:lvl w:ilvl="5" w:tplc="7D1AC586" w:tentative="1">
      <w:start w:val="1"/>
      <w:numFmt w:val="lowerRoman"/>
      <w:lvlText w:val="%6."/>
      <w:lvlJc w:val="right"/>
      <w:pPr>
        <w:ind w:left="4320" w:hanging="180"/>
      </w:pPr>
    </w:lvl>
    <w:lvl w:ilvl="6" w:tplc="432EAFDA" w:tentative="1">
      <w:start w:val="1"/>
      <w:numFmt w:val="decimal"/>
      <w:lvlText w:val="%7."/>
      <w:lvlJc w:val="left"/>
      <w:pPr>
        <w:ind w:left="5040" w:hanging="360"/>
      </w:pPr>
    </w:lvl>
    <w:lvl w:ilvl="7" w:tplc="E12AAA86" w:tentative="1">
      <w:start w:val="1"/>
      <w:numFmt w:val="lowerLetter"/>
      <w:lvlText w:val="%8."/>
      <w:lvlJc w:val="left"/>
      <w:pPr>
        <w:ind w:left="5760" w:hanging="360"/>
      </w:pPr>
    </w:lvl>
    <w:lvl w:ilvl="8" w:tplc="54801FD4" w:tentative="1">
      <w:start w:val="1"/>
      <w:numFmt w:val="lowerRoman"/>
      <w:lvlText w:val="%9."/>
      <w:lvlJc w:val="right"/>
      <w:pPr>
        <w:ind w:left="6480" w:hanging="180"/>
      </w:pPr>
    </w:lvl>
  </w:abstractNum>
  <w:abstractNum w:abstractNumId="242" w15:restartNumberingAfterBreak="0">
    <w:nsid w:val="36504C44"/>
    <w:multiLevelType w:val="hybridMultilevel"/>
    <w:tmpl w:val="3E02360E"/>
    <w:lvl w:ilvl="0" w:tplc="C046F4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36C42B1B"/>
    <w:multiLevelType w:val="hybridMultilevel"/>
    <w:tmpl w:val="BA3AD2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37044669"/>
    <w:multiLevelType w:val="hybridMultilevel"/>
    <w:tmpl w:val="6706D5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371551DA"/>
    <w:multiLevelType w:val="hybridMultilevel"/>
    <w:tmpl w:val="D8B42BBE"/>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47" w15:restartNumberingAfterBreak="0">
    <w:nsid w:val="379F1511"/>
    <w:multiLevelType w:val="hybridMultilevel"/>
    <w:tmpl w:val="93A23FDC"/>
    <w:lvl w:ilvl="0" w:tplc="FD8207E6">
      <w:start w:val="1"/>
      <w:numFmt w:val="decimal"/>
      <w:lvlText w:val="%1)"/>
      <w:lvlJc w:val="left"/>
      <w:pPr>
        <w:ind w:left="720" w:hanging="360"/>
      </w:pPr>
    </w:lvl>
    <w:lvl w:ilvl="1" w:tplc="7930926C" w:tentative="1">
      <w:start w:val="1"/>
      <w:numFmt w:val="lowerLetter"/>
      <w:lvlText w:val="%2."/>
      <w:lvlJc w:val="left"/>
      <w:pPr>
        <w:ind w:left="1440" w:hanging="360"/>
      </w:pPr>
    </w:lvl>
    <w:lvl w:ilvl="2" w:tplc="C9CE8E00" w:tentative="1">
      <w:start w:val="1"/>
      <w:numFmt w:val="lowerRoman"/>
      <w:lvlText w:val="%3."/>
      <w:lvlJc w:val="right"/>
      <w:pPr>
        <w:ind w:left="2160" w:hanging="180"/>
      </w:pPr>
    </w:lvl>
    <w:lvl w:ilvl="3" w:tplc="2A2A0EF4" w:tentative="1">
      <w:start w:val="1"/>
      <w:numFmt w:val="decimal"/>
      <w:lvlText w:val="%4."/>
      <w:lvlJc w:val="left"/>
      <w:pPr>
        <w:ind w:left="2880" w:hanging="360"/>
      </w:pPr>
    </w:lvl>
    <w:lvl w:ilvl="4" w:tplc="23FCF608" w:tentative="1">
      <w:start w:val="1"/>
      <w:numFmt w:val="lowerLetter"/>
      <w:lvlText w:val="%5."/>
      <w:lvlJc w:val="left"/>
      <w:pPr>
        <w:ind w:left="3600" w:hanging="360"/>
      </w:pPr>
    </w:lvl>
    <w:lvl w:ilvl="5" w:tplc="364C7E48" w:tentative="1">
      <w:start w:val="1"/>
      <w:numFmt w:val="lowerRoman"/>
      <w:lvlText w:val="%6."/>
      <w:lvlJc w:val="right"/>
      <w:pPr>
        <w:ind w:left="4320" w:hanging="180"/>
      </w:pPr>
    </w:lvl>
    <w:lvl w:ilvl="6" w:tplc="FDAA0826" w:tentative="1">
      <w:start w:val="1"/>
      <w:numFmt w:val="decimal"/>
      <w:lvlText w:val="%7."/>
      <w:lvlJc w:val="left"/>
      <w:pPr>
        <w:ind w:left="5040" w:hanging="360"/>
      </w:pPr>
    </w:lvl>
    <w:lvl w:ilvl="7" w:tplc="1ABE645A" w:tentative="1">
      <w:start w:val="1"/>
      <w:numFmt w:val="lowerLetter"/>
      <w:lvlText w:val="%8."/>
      <w:lvlJc w:val="left"/>
      <w:pPr>
        <w:ind w:left="5760" w:hanging="360"/>
      </w:pPr>
    </w:lvl>
    <w:lvl w:ilvl="8" w:tplc="56B0FA76" w:tentative="1">
      <w:start w:val="1"/>
      <w:numFmt w:val="lowerRoman"/>
      <w:lvlText w:val="%9."/>
      <w:lvlJc w:val="right"/>
      <w:pPr>
        <w:ind w:left="6480" w:hanging="180"/>
      </w:pPr>
    </w:lvl>
  </w:abstractNum>
  <w:abstractNum w:abstractNumId="248" w15:restartNumberingAfterBreak="0">
    <w:nsid w:val="37B96B74"/>
    <w:multiLevelType w:val="hybridMultilevel"/>
    <w:tmpl w:val="5BC29528"/>
    <w:lvl w:ilvl="0" w:tplc="62BC23C6">
      <w:numFmt w:val="bullet"/>
      <w:lvlText w:val="–"/>
      <w:lvlJc w:val="left"/>
      <w:pPr>
        <w:ind w:left="2136" w:hanging="360"/>
      </w:pPr>
      <w:rPr>
        <w:rFonts w:ascii="Times New Roman" w:eastAsia="Times New Roman" w:hAnsi="Times New Roman" w:cs="Times New Roman" w:hint="default"/>
      </w:rPr>
    </w:lvl>
    <w:lvl w:ilvl="1" w:tplc="D44E54EC" w:tentative="1">
      <w:start w:val="1"/>
      <w:numFmt w:val="bullet"/>
      <w:lvlText w:val="o"/>
      <w:lvlJc w:val="left"/>
      <w:pPr>
        <w:ind w:left="2856" w:hanging="360"/>
      </w:pPr>
      <w:rPr>
        <w:rFonts w:ascii="Courier New" w:hAnsi="Courier New" w:cs="Courier New" w:hint="default"/>
      </w:rPr>
    </w:lvl>
    <w:lvl w:ilvl="2" w:tplc="31FE401E" w:tentative="1">
      <w:start w:val="1"/>
      <w:numFmt w:val="bullet"/>
      <w:lvlText w:val=""/>
      <w:lvlJc w:val="left"/>
      <w:pPr>
        <w:ind w:left="3576" w:hanging="360"/>
      </w:pPr>
      <w:rPr>
        <w:rFonts w:ascii="Wingdings" w:hAnsi="Wingdings" w:hint="default"/>
      </w:rPr>
    </w:lvl>
    <w:lvl w:ilvl="3" w:tplc="3FB8E7EA" w:tentative="1">
      <w:start w:val="1"/>
      <w:numFmt w:val="bullet"/>
      <w:lvlText w:val=""/>
      <w:lvlJc w:val="left"/>
      <w:pPr>
        <w:ind w:left="4296" w:hanging="360"/>
      </w:pPr>
      <w:rPr>
        <w:rFonts w:ascii="Symbol" w:hAnsi="Symbol" w:hint="default"/>
      </w:rPr>
    </w:lvl>
    <w:lvl w:ilvl="4" w:tplc="AC6EA0D4" w:tentative="1">
      <w:start w:val="1"/>
      <w:numFmt w:val="bullet"/>
      <w:lvlText w:val="o"/>
      <w:lvlJc w:val="left"/>
      <w:pPr>
        <w:ind w:left="5016" w:hanging="360"/>
      </w:pPr>
      <w:rPr>
        <w:rFonts w:ascii="Courier New" w:hAnsi="Courier New" w:cs="Courier New" w:hint="default"/>
      </w:rPr>
    </w:lvl>
    <w:lvl w:ilvl="5" w:tplc="979A6D42" w:tentative="1">
      <w:start w:val="1"/>
      <w:numFmt w:val="bullet"/>
      <w:lvlText w:val=""/>
      <w:lvlJc w:val="left"/>
      <w:pPr>
        <w:ind w:left="5736" w:hanging="360"/>
      </w:pPr>
      <w:rPr>
        <w:rFonts w:ascii="Wingdings" w:hAnsi="Wingdings" w:hint="default"/>
      </w:rPr>
    </w:lvl>
    <w:lvl w:ilvl="6" w:tplc="E16A1E2A" w:tentative="1">
      <w:start w:val="1"/>
      <w:numFmt w:val="bullet"/>
      <w:lvlText w:val=""/>
      <w:lvlJc w:val="left"/>
      <w:pPr>
        <w:ind w:left="6456" w:hanging="360"/>
      </w:pPr>
      <w:rPr>
        <w:rFonts w:ascii="Symbol" w:hAnsi="Symbol" w:hint="default"/>
      </w:rPr>
    </w:lvl>
    <w:lvl w:ilvl="7" w:tplc="8BFCC31C" w:tentative="1">
      <w:start w:val="1"/>
      <w:numFmt w:val="bullet"/>
      <w:lvlText w:val="o"/>
      <w:lvlJc w:val="left"/>
      <w:pPr>
        <w:ind w:left="7176" w:hanging="360"/>
      </w:pPr>
      <w:rPr>
        <w:rFonts w:ascii="Courier New" w:hAnsi="Courier New" w:cs="Courier New" w:hint="default"/>
      </w:rPr>
    </w:lvl>
    <w:lvl w:ilvl="8" w:tplc="B02C1CF6" w:tentative="1">
      <w:start w:val="1"/>
      <w:numFmt w:val="bullet"/>
      <w:lvlText w:val=""/>
      <w:lvlJc w:val="left"/>
      <w:pPr>
        <w:ind w:left="7896" w:hanging="360"/>
      </w:pPr>
      <w:rPr>
        <w:rFonts w:ascii="Wingdings" w:hAnsi="Wingdings" w:hint="default"/>
      </w:rPr>
    </w:lvl>
  </w:abstractNum>
  <w:abstractNum w:abstractNumId="249"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50"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38360D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15:restartNumberingAfterBreak="0">
    <w:nsid w:val="38B40463"/>
    <w:multiLevelType w:val="hybridMultilevel"/>
    <w:tmpl w:val="FBB4EF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397265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5" w15:restartNumberingAfterBreak="0">
    <w:nsid w:val="39A41B20"/>
    <w:multiLevelType w:val="hybridMultilevel"/>
    <w:tmpl w:val="81C87420"/>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6" w15:restartNumberingAfterBreak="0">
    <w:nsid w:val="3A0A5E5A"/>
    <w:multiLevelType w:val="hybridMultilevel"/>
    <w:tmpl w:val="D6BA5C38"/>
    <w:lvl w:ilvl="0" w:tplc="037C05DC">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7" w15:restartNumberingAfterBreak="0">
    <w:nsid w:val="3A70E6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8" w15:restartNumberingAfterBreak="0">
    <w:nsid w:val="3A911B74"/>
    <w:multiLevelType w:val="multilevel"/>
    <w:tmpl w:val="D16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AE80E89"/>
    <w:multiLevelType w:val="hybridMultilevel"/>
    <w:tmpl w:val="AA02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2"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263" w15:restartNumberingAfterBreak="0">
    <w:nsid w:val="3C304E0E"/>
    <w:multiLevelType w:val="hybridMultilevel"/>
    <w:tmpl w:val="5A9EC472"/>
    <w:lvl w:ilvl="0" w:tplc="04150019">
      <w:start w:val="1"/>
      <w:numFmt w:val="lowerLetter"/>
      <w:lvlText w:val="%1."/>
      <w:lvlJc w:val="left"/>
      <w:pPr>
        <w:ind w:left="1004" w:hanging="360"/>
      </w:pPr>
      <w:rPr>
        <w:rFonts w:hint="default"/>
        <w:b w:val="0"/>
        <w:color w:val="auto"/>
      </w:rPr>
    </w:lvl>
    <w:lvl w:ilvl="1" w:tplc="04150019">
      <w:start w:val="1"/>
      <w:numFmt w:val="lowerLetter"/>
      <w:lvlText w:val="%2."/>
      <w:lvlJc w:val="left"/>
      <w:pPr>
        <w:ind w:left="2984" w:hanging="360"/>
      </w:pPr>
    </w:lvl>
    <w:lvl w:ilvl="2" w:tplc="FFFFFFFF">
      <w:start w:val="1"/>
      <w:numFmt w:val="bullet"/>
      <w:lvlText w:val=""/>
      <w:lvlJc w:val="left"/>
      <w:pPr>
        <w:ind w:left="2984" w:hanging="360"/>
      </w:pPr>
      <w:rPr>
        <w:rFonts w:ascii="Symbol" w:hAnsi="Symbol" w:hint="default"/>
      </w:rPr>
    </w:lvl>
    <w:lvl w:ilvl="3" w:tplc="FFFFFFFF">
      <w:numFmt w:val="bullet"/>
      <w:lvlText w:val=""/>
      <w:lvlJc w:val="left"/>
      <w:pPr>
        <w:ind w:left="3524" w:hanging="360"/>
      </w:pPr>
      <w:rPr>
        <w:rFonts w:ascii="Symbol" w:eastAsia="Courier New" w:hAnsi="Symbol" w:cs="Courier New"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64" w15:restartNumberingAfterBreak="0">
    <w:nsid w:val="3CD91355"/>
    <w:multiLevelType w:val="hybridMultilevel"/>
    <w:tmpl w:val="51D00076"/>
    <w:lvl w:ilvl="0" w:tplc="04150017">
      <w:start w:val="1"/>
      <w:numFmt w:val="lowerLetter"/>
      <w:lvlText w:val="%1)"/>
      <w:lvlJc w:val="left"/>
      <w:pPr>
        <w:ind w:left="720" w:hanging="360"/>
      </w:pPr>
    </w:lvl>
    <w:lvl w:ilvl="1" w:tplc="4752ACC4">
      <w:start w:val="1"/>
      <w:numFmt w:val="bullet"/>
      <w:lvlText w:val="-"/>
      <w:lvlJc w:val="left"/>
      <w:pPr>
        <w:ind w:left="720" w:hanging="360"/>
      </w:pPr>
      <w:rPr>
        <w:rFonts w:ascii="Courier New" w:hAnsi="Courier New"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3D24451D"/>
    <w:multiLevelType w:val="hybridMultilevel"/>
    <w:tmpl w:val="718C787E"/>
    <w:lvl w:ilvl="0" w:tplc="E81C3266">
      <w:start w:val="1"/>
      <w:numFmt w:val="decimal"/>
      <w:lvlText w:val="%1)"/>
      <w:lvlJc w:val="left"/>
      <w:pPr>
        <w:ind w:left="720" w:hanging="360"/>
      </w:pPr>
    </w:lvl>
    <w:lvl w:ilvl="1" w:tplc="F72AC6DE" w:tentative="1">
      <w:start w:val="1"/>
      <w:numFmt w:val="lowerLetter"/>
      <w:lvlText w:val="%2."/>
      <w:lvlJc w:val="left"/>
      <w:pPr>
        <w:ind w:left="1440" w:hanging="360"/>
      </w:pPr>
    </w:lvl>
    <w:lvl w:ilvl="2" w:tplc="D6BC9AA0">
      <w:start w:val="1"/>
      <w:numFmt w:val="decimal"/>
      <w:lvlText w:val="%3)"/>
      <w:lvlJc w:val="right"/>
      <w:pPr>
        <w:ind w:left="2160" w:hanging="180"/>
      </w:pPr>
      <w:rPr>
        <w:rFonts w:ascii="Arial" w:eastAsia="Times New Roman" w:hAnsi="Arial" w:cs="Arial" w:hint="default"/>
      </w:rPr>
    </w:lvl>
    <w:lvl w:ilvl="3" w:tplc="5FB071F4" w:tentative="1">
      <w:start w:val="1"/>
      <w:numFmt w:val="decimal"/>
      <w:lvlText w:val="%4."/>
      <w:lvlJc w:val="left"/>
      <w:pPr>
        <w:ind w:left="2880" w:hanging="360"/>
      </w:pPr>
    </w:lvl>
    <w:lvl w:ilvl="4" w:tplc="3060371A" w:tentative="1">
      <w:start w:val="1"/>
      <w:numFmt w:val="lowerLetter"/>
      <w:lvlText w:val="%5."/>
      <w:lvlJc w:val="left"/>
      <w:pPr>
        <w:ind w:left="3600" w:hanging="360"/>
      </w:pPr>
    </w:lvl>
    <w:lvl w:ilvl="5" w:tplc="72824CA4" w:tentative="1">
      <w:start w:val="1"/>
      <w:numFmt w:val="lowerRoman"/>
      <w:lvlText w:val="%6."/>
      <w:lvlJc w:val="right"/>
      <w:pPr>
        <w:ind w:left="4320" w:hanging="180"/>
      </w:pPr>
    </w:lvl>
    <w:lvl w:ilvl="6" w:tplc="7DAA4FC6" w:tentative="1">
      <w:start w:val="1"/>
      <w:numFmt w:val="decimal"/>
      <w:lvlText w:val="%7."/>
      <w:lvlJc w:val="left"/>
      <w:pPr>
        <w:ind w:left="5040" w:hanging="360"/>
      </w:pPr>
    </w:lvl>
    <w:lvl w:ilvl="7" w:tplc="D41489CC" w:tentative="1">
      <w:start w:val="1"/>
      <w:numFmt w:val="lowerLetter"/>
      <w:lvlText w:val="%8."/>
      <w:lvlJc w:val="left"/>
      <w:pPr>
        <w:ind w:left="5760" w:hanging="360"/>
      </w:pPr>
    </w:lvl>
    <w:lvl w:ilvl="8" w:tplc="DB8E7488" w:tentative="1">
      <w:start w:val="1"/>
      <w:numFmt w:val="lowerRoman"/>
      <w:lvlText w:val="%9."/>
      <w:lvlJc w:val="right"/>
      <w:pPr>
        <w:ind w:left="6480" w:hanging="180"/>
      </w:pPr>
    </w:lvl>
  </w:abstractNum>
  <w:abstractNum w:abstractNumId="266" w15:restartNumberingAfterBreak="0">
    <w:nsid w:val="3D2510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7" w15:restartNumberingAfterBreak="0">
    <w:nsid w:val="3D5066B5"/>
    <w:multiLevelType w:val="hybridMultilevel"/>
    <w:tmpl w:val="F69C53A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3D756D8B"/>
    <w:multiLevelType w:val="hybridMultilevel"/>
    <w:tmpl w:val="00F89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3E015DE4"/>
    <w:multiLevelType w:val="hybridMultilevel"/>
    <w:tmpl w:val="0E148A88"/>
    <w:lvl w:ilvl="0" w:tplc="45C06358">
      <w:start w:val="1"/>
      <w:numFmt w:val="decimal"/>
      <w:lvlText w:val="%1)"/>
      <w:lvlJc w:val="left"/>
      <w:pPr>
        <w:ind w:left="720" w:hanging="360"/>
      </w:pPr>
      <w:rPr>
        <w:rFonts w:hint="default"/>
      </w:rPr>
    </w:lvl>
    <w:lvl w:ilvl="1" w:tplc="C3228156" w:tentative="1">
      <w:start w:val="1"/>
      <w:numFmt w:val="bullet"/>
      <w:lvlText w:val="o"/>
      <w:lvlJc w:val="left"/>
      <w:pPr>
        <w:ind w:left="1440" w:hanging="360"/>
      </w:pPr>
      <w:rPr>
        <w:rFonts w:ascii="Courier New" w:hAnsi="Courier New" w:cs="Courier New" w:hint="default"/>
      </w:rPr>
    </w:lvl>
    <w:lvl w:ilvl="2" w:tplc="27AE836E" w:tentative="1">
      <w:start w:val="1"/>
      <w:numFmt w:val="bullet"/>
      <w:lvlText w:val=""/>
      <w:lvlJc w:val="left"/>
      <w:pPr>
        <w:ind w:left="2160" w:hanging="360"/>
      </w:pPr>
      <w:rPr>
        <w:rFonts w:ascii="Wingdings" w:hAnsi="Wingdings" w:hint="default"/>
      </w:rPr>
    </w:lvl>
    <w:lvl w:ilvl="3" w:tplc="8B3628B0" w:tentative="1">
      <w:start w:val="1"/>
      <w:numFmt w:val="bullet"/>
      <w:lvlText w:val=""/>
      <w:lvlJc w:val="left"/>
      <w:pPr>
        <w:ind w:left="2880" w:hanging="360"/>
      </w:pPr>
      <w:rPr>
        <w:rFonts w:ascii="Symbol" w:hAnsi="Symbol" w:hint="default"/>
      </w:rPr>
    </w:lvl>
    <w:lvl w:ilvl="4" w:tplc="4796BF96" w:tentative="1">
      <w:start w:val="1"/>
      <w:numFmt w:val="bullet"/>
      <w:lvlText w:val="o"/>
      <w:lvlJc w:val="left"/>
      <w:pPr>
        <w:ind w:left="3600" w:hanging="360"/>
      </w:pPr>
      <w:rPr>
        <w:rFonts w:ascii="Courier New" w:hAnsi="Courier New" w:cs="Courier New" w:hint="default"/>
      </w:rPr>
    </w:lvl>
    <w:lvl w:ilvl="5" w:tplc="5F8E48F0" w:tentative="1">
      <w:start w:val="1"/>
      <w:numFmt w:val="bullet"/>
      <w:lvlText w:val=""/>
      <w:lvlJc w:val="left"/>
      <w:pPr>
        <w:ind w:left="4320" w:hanging="360"/>
      </w:pPr>
      <w:rPr>
        <w:rFonts w:ascii="Wingdings" w:hAnsi="Wingdings" w:hint="default"/>
      </w:rPr>
    </w:lvl>
    <w:lvl w:ilvl="6" w:tplc="860261B6" w:tentative="1">
      <w:start w:val="1"/>
      <w:numFmt w:val="bullet"/>
      <w:lvlText w:val=""/>
      <w:lvlJc w:val="left"/>
      <w:pPr>
        <w:ind w:left="5040" w:hanging="360"/>
      </w:pPr>
      <w:rPr>
        <w:rFonts w:ascii="Symbol" w:hAnsi="Symbol" w:hint="default"/>
      </w:rPr>
    </w:lvl>
    <w:lvl w:ilvl="7" w:tplc="DC3A2B36" w:tentative="1">
      <w:start w:val="1"/>
      <w:numFmt w:val="bullet"/>
      <w:lvlText w:val="o"/>
      <w:lvlJc w:val="left"/>
      <w:pPr>
        <w:ind w:left="5760" w:hanging="360"/>
      </w:pPr>
      <w:rPr>
        <w:rFonts w:ascii="Courier New" w:hAnsi="Courier New" w:cs="Courier New" w:hint="default"/>
      </w:rPr>
    </w:lvl>
    <w:lvl w:ilvl="8" w:tplc="0F0A3A02" w:tentative="1">
      <w:start w:val="1"/>
      <w:numFmt w:val="bullet"/>
      <w:lvlText w:val=""/>
      <w:lvlJc w:val="left"/>
      <w:pPr>
        <w:ind w:left="6480" w:hanging="360"/>
      </w:pPr>
      <w:rPr>
        <w:rFonts w:ascii="Wingdings" w:hAnsi="Wingdings" w:hint="default"/>
      </w:rPr>
    </w:lvl>
  </w:abstractNum>
  <w:abstractNum w:abstractNumId="270" w15:restartNumberingAfterBreak="0">
    <w:nsid w:val="3E406BE2"/>
    <w:multiLevelType w:val="hybridMultilevel"/>
    <w:tmpl w:val="AB566FA4"/>
    <w:lvl w:ilvl="0" w:tplc="46F0C0EC">
      <w:start w:val="1"/>
      <w:numFmt w:val="decimal"/>
      <w:lvlText w:val="%1)"/>
      <w:lvlJc w:val="left"/>
      <w:pPr>
        <w:ind w:left="720" w:hanging="360"/>
      </w:pPr>
    </w:lvl>
    <w:lvl w:ilvl="1" w:tplc="AEA43F06">
      <w:start w:val="1"/>
      <w:numFmt w:val="decimal"/>
      <w:lvlText w:val="%2)"/>
      <w:lvlJc w:val="left"/>
      <w:pPr>
        <w:ind w:left="1440" w:hanging="360"/>
      </w:pPr>
      <w:rPr>
        <w:rFonts w:ascii="Arial" w:eastAsiaTheme="minorHAnsi" w:hAnsi="Arial" w:cs="Arial" w:hint="default"/>
      </w:rPr>
    </w:lvl>
    <w:lvl w:ilvl="2" w:tplc="215E775A" w:tentative="1">
      <w:start w:val="1"/>
      <w:numFmt w:val="lowerRoman"/>
      <w:lvlText w:val="%3."/>
      <w:lvlJc w:val="right"/>
      <w:pPr>
        <w:ind w:left="2160" w:hanging="180"/>
      </w:pPr>
    </w:lvl>
    <w:lvl w:ilvl="3" w:tplc="522608C0" w:tentative="1">
      <w:start w:val="1"/>
      <w:numFmt w:val="decimal"/>
      <w:lvlText w:val="%4."/>
      <w:lvlJc w:val="left"/>
      <w:pPr>
        <w:ind w:left="2880" w:hanging="360"/>
      </w:pPr>
    </w:lvl>
    <w:lvl w:ilvl="4" w:tplc="F6FA8902" w:tentative="1">
      <w:start w:val="1"/>
      <w:numFmt w:val="lowerLetter"/>
      <w:lvlText w:val="%5."/>
      <w:lvlJc w:val="left"/>
      <w:pPr>
        <w:ind w:left="3600" w:hanging="360"/>
      </w:pPr>
    </w:lvl>
    <w:lvl w:ilvl="5" w:tplc="AAC83798" w:tentative="1">
      <w:start w:val="1"/>
      <w:numFmt w:val="lowerRoman"/>
      <w:lvlText w:val="%6."/>
      <w:lvlJc w:val="right"/>
      <w:pPr>
        <w:ind w:left="4320" w:hanging="180"/>
      </w:pPr>
    </w:lvl>
    <w:lvl w:ilvl="6" w:tplc="49D830EC" w:tentative="1">
      <w:start w:val="1"/>
      <w:numFmt w:val="decimal"/>
      <w:lvlText w:val="%7."/>
      <w:lvlJc w:val="left"/>
      <w:pPr>
        <w:ind w:left="5040" w:hanging="360"/>
      </w:pPr>
    </w:lvl>
    <w:lvl w:ilvl="7" w:tplc="300EE502" w:tentative="1">
      <w:start w:val="1"/>
      <w:numFmt w:val="lowerLetter"/>
      <w:lvlText w:val="%8."/>
      <w:lvlJc w:val="left"/>
      <w:pPr>
        <w:ind w:left="5760" w:hanging="360"/>
      </w:pPr>
    </w:lvl>
    <w:lvl w:ilvl="8" w:tplc="30C2FC66" w:tentative="1">
      <w:start w:val="1"/>
      <w:numFmt w:val="lowerRoman"/>
      <w:lvlText w:val="%9."/>
      <w:lvlJc w:val="right"/>
      <w:pPr>
        <w:ind w:left="6480" w:hanging="180"/>
      </w:pPr>
    </w:lvl>
  </w:abstractNum>
  <w:abstractNum w:abstractNumId="271"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2"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3F3A5F14"/>
    <w:multiLevelType w:val="hybridMultilevel"/>
    <w:tmpl w:val="7608759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3F3B2B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5" w15:restartNumberingAfterBreak="0">
    <w:nsid w:val="3F5134F6"/>
    <w:multiLevelType w:val="hybridMultilevel"/>
    <w:tmpl w:val="E4148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3F8A5E6C"/>
    <w:multiLevelType w:val="hybridMultilevel"/>
    <w:tmpl w:val="4524E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40013517"/>
    <w:multiLevelType w:val="hybridMultilevel"/>
    <w:tmpl w:val="D590B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400824F7"/>
    <w:multiLevelType w:val="hybridMultilevel"/>
    <w:tmpl w:val="BEB84882"/>
    <w:lvl w:ilvl="0" w:tplc="8952A662">
      <w:start w:val="7"/>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412F57D4"/>
    <w:multiLevelType w:val="hybridMultilevel"/>
    <w:tmpl w:val="3C3C30A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414B1D31"/>
    <w:multiLevelType w:val="hybridMultilevel"/>
    <w:tmpl w:val="2F8E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417A255A"/>
    <w:multiLevelType w:val="hybridMultilevel"/>
    <w:tmpl w:val="40AC7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41965221"/>
    <w:multiLevelType w:val="hybridMultilevel"/>
    <w:tmpl w:val="ECC6021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419824C8"/>
    <w:multiLevelType w:val="hybridMultilevel"/>
    <w:tmpl w:val="6952EBC6"/>
    <w:lvl w:ilvl="0" w:tplc="1B644BC0">
      <w:start w:val="1"/>
      <w:numFmt w:val="decimal"/>
      <w:lvlText w:val="%1."/>
      <w:lvlJc w:val="left"/>
      <w:pPr>
        <w:ind w:left="720" w:hanging="360"/>
      </w:pPr>
      <w:rPr>
        <w:rFonts w:eastAsiaTheme="minorHAns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41BE4678"/>
    <w:multiLevelType w:val="hybridMultilevel"/>
    <w:tmpl w:val="57B2A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6"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7" w15:restartNumberingAfterBreak="0">
    <w:nsid w:val="429C0BB4"/>
    <w:multiLevelType w:val="hybridMultilevel"/>
    <w:tmpl w:val="5DEEE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43E15DE4"/>
    <w:multiLevelType w:val="hybridMultilevel"/>
    <w:tmpl w:val="99D4E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446401F4"/>
    <w:multiLevelType w:val="hybridMultilevel"/>
    <w:tmpl w:val="48B80CC0"/>
    <w:lvl w:ilvl="0" w:tplc="370C324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0" w15:restartNumberingAfterBreak="0">
    <w:nsid w:val="44773962"/>
    <w:multiLevelType w:val="hybridMultilevel"/>
    <w:tmpl w:val="9FFC0560"/>
    <w:lvl w:ilvl="0" w:tplc="BBA68916">
      <w:start w:val="1"/>
      <w:numFmt w:val="decimal"/>
      <w:lvlText w:val="%1)"/>
      <w:lvlJc w:val="left"/>
      <w:pPr>
        <w:ind w:left="644" w:hanging="360"/>
      </w:pPr>
      <w:rPr>
        <w:rFonts w:hint="default"/>
        <w:b w:val="0"/>
        <w:color w:val="auto"/>
      </w:rPr>
    </w:lvl>
    <w:lvl w:ilvl="1" w:tplc="87C2A0D6" w:tentative="1">
      <w:start w:val="1"/>
      <w:numFmt w:val="lowerLetter"/>
      <w:lvlText w:val="%2."/>
      <w:lvlJc w:val="left"/>
      <w:pPr>
        <w:ind w:left="2498" w:hanging="360"/>
      </w:pPr>
    </w:lvl>
    <w:lvl w:ilvl="2" w:tplc="AFB2B92E" w:tentative="1">
      <w:start w:val="1"/>
      <w:numFmt w:val="lowerRoman"/>
      <w:lvlText w:val="%3."/>
      <w:lvlJc w:val="right"/>
      <w:pPr>
        <w:ind w:left="3218" w:hanging="180"/>
      </w:pPr>
    </w:lvl>
    <w:lvl w:ilvl="3" w:tplc="9BF0DF00" w:tentative="1">
      <w:start w:val="1"/>
      <w:numFmt w:val="decimal"/>
      <w:lvlText w:val="%4."/>
      <w:lvlJc w:val="left"/>
      <w:pPr>
        <w:ind w:left="3938" w:hanging="360"/>
      </w:pPr>
    </w:lvl>
    <w:lvl w:ilvl="4" w:tplc="7F985FB4" w:tentative="1">
      <w:start w:val="1"/>
      <w:numFmt w:val="lowerLetter"/>
      <w:lvlText w:val="%5."/>
      <w:lvlJc w:val="left"/>
      <w:pPr>
        <w:ind w:left="4658" w:hanging="360"/>
      </w:pPr>
    </w:lvl>
    <w:lvl w:ilvl="5" w:tplc="F80211AA" w:tentative="1">
      <w:start w:val="1"/>
      <w:numFmt w:val="lowerRoman"/>
      <w:lvlText w:val="%6."/>
      <w:lvlJc w:val="right"/>
      <w:pPr>
        <w:ind w:left="5378" w:hanging="180"/>
      </w:pPr>
    </w:lvl>
    <w:lvl w:ilvl="6" w:tplc="E8FEFF8E" w:tentative="1">
      <w:start w:val="1"/>
      <w:numFmt w:val="decimal"/>
      <w:lvlText w:val="%7."/>
      <w:lvlJc w:val="left"/>
      <w:pPr>
        <w:ind w:left="6098" w:hanging="360"/>
      </w:pPr>
    </w:lvl>
    <w:lvl w:ilvl="7" w:tplc="87F2DED4" w:tentative="1">
      <w:start w:val="1"/>
      <w:numFmt w:val="lowerLetter"/>
      <w:lvlText w:val="%8."/>
      <w:lvlJc w:val="left"/>
      <w:pPr>
        <w:ind w:left="6818" w:hanging="360"/>
      </w:pPr>
    </w:lvl>
    <w:lvl w:ilvl="8" w:tplc="1CD4638C" w:tentative="1">
      <w:start w:val="1"/>
      <w:numFmt w:val="lowerRoman"/>
      <w:lvlText w:val="%9."/>
      <w:lvlJc w:val="right"/>
      <w:pPr>
        <w:ind w:left="7538" w:hanging="180"/>
      </w:pPr>
    </w:lvl>
  </w:abstractNum>
  <w:abstractNum w:abstractNumId="291" w15:restartNumberingAfterBreak="0">
    <w:nsid w:val="453F550B"/>
    <w:multiLevelType w:val="hybridMultilevel"/>
    <w:tmpl w:val="97E49C5C"/>
    <w:lvl w:ilvl="0" w:tplc="F72C19E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2" w15:restartNumberingAfterBreak="0">
    <w:nsid w:val="45D9B0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3"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47CA5A7C"/>
    <w:multiLevelType w:val="hybridMultilevel"/>
    <w:tmpl w:val="32207A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48B4526E"/>
    <w:multiLevelType w:val="hybridMultilevel"/>
    <w:tmpl w:val="F90A9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496315E5"/>
    <w:multiLevelType w:val="multilevel"/>
    <w:tmpl w:val="C94A982A"/>
    <w:numStyleLink w:val="ListaNienumerowana"/>
  </w:abstractNum>
  <w:abstractNum w:abstractNumId="297" w15:restartNumberingAfterBreak="0">
    <w:nsid w:val="49852FF4"/>
    <w:multiLevelType w:val="hybridMultilevel"/>
    <w:tmpl w:val="B1BE40BA"/>
    <w:lvl w:ilvl="0" w:tplc="3E9AFFB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49BA10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9" w15:restartNumberingAfterBreak="0">
    <w:nsid w:val="4A085DC5"/>
    <w:multiLevelType w:val="hybridMultilevel"/>
    <w:tmpl w:val="BD060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4A0F7551"/>
    <w:multiLevelType w:val="hybridMultilevel"/>
    <w:tmpl w:val="0E5AE84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4A3C1686"/>
    <w:multiLevelType w:val="hybridMultilevel"/>
    <w:tmpl w:val="8FAC2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4A776DBE"/>
    <w:multiLevelType w:val="hybridMultilevel"/>
    <w:tmpl w:val="7082C186"/>
    <w:lvl w:ilvl="0" w:tplc="3D60124E">
      <w:start w:val="1"/>
      <w:numFmt w:val="lowerLetter"/>
      <w:lvlText w:val="%1)"/>
      <w:lvlJc w:val="left"/>
      <w:pPr>
        <w:ind w:left="1286" w:hanging="360"/>
      </w:pPr>
      <w:rPr>
        <w:rFonts w:hint="default"/>
      </w:rPr>
    </w:lvl>
    <w:lvl w:ilvl="1" w:tplc="A19099CA">
      <w:start w:val="1"/>
      <w:numFmt w:val="lowerLetter"/>
      <w:lvlText w:val="%2."/>
      <w:lvlJc w:val="left"/>
      <w:pPr>
        <w:ind w:left="2006" w:hanging="360"/>
      </w:pPr>
    </w:lvl>
    <w:lvl w:ilvl="2" w:tplc="896690BA" w:tentative="1">
      <w:start w:val="1"/>
      <w:numFmt w:val="lowerRoman"/>
      <w:lvlText w:val="%3."/>
      <w:lvlJc w:val="right"/>
      <w:pPr>
        <w:ind w:left="2726" w:hanging="180"/>
      </w:pPr>
    </w:lvl>
    <w:lvl w:ilvl="3" w:tplc="C84E0E16" w:tentative="1">
      <w:start w:val="1"/>
      <w:numFmt w:val="decimal"/>
      <w:lvlText w:val="%4."/>
      <w:lvlJc w:val="left"/>
      <w:pPr>
        <w:ind w:left="3446" w:hanging="360"/>
      </w:pPr>
    </w:lvl>
    <w:lvl w:ilvl="4" w:tplc="B8BA5490" w:tentative="1">
      <w:start w:val="1"/>
      <w:numFmt w:val="lowerLetter"/>
      <w:lvlText w:val="%5."/>
      <w:lvlJc w:val="left"/>
      <w:pPr>
        <w:ind w:left="4166" w:hanging="360"/>
      </w:pPr>
    </w:lvl>
    <w:lvl w:ilvl="5" w:tplc="9696722C" w:tentative="1">
      <w:start w:val="1"/>
      <w:numFmt w:val="lowerRoman"/>
      <w:lvlText w:val="%6."/>
      <w:lvlJc w:val="right"/>
      <w:pPr>
        <w:ind w:left="4886" w:hanging="180"/>
      </w:pPr>
    </w:lvl>
    <w:lvl w:ilvl="6" w:tplc="95E6FFFA" w:tentative="1">
      <w:start w:val="1"/>
      <w:numFmt w:val="decimal"/>
      <w:lvlText w:val="%7."/>
      <w:lvlJc w:val="left"/>
      <w:pPr>
        <w:ind w:left="5606" w:hanging="360"/>
      </w:pPr>
    </w:lvl>
    <w:lvl w:ilvl="7" w:tplc="B986BB86" w:tentative="1">
      <w:start w:val="1"/>
      <w:numFmt w:val="lowerLetter"/>
      <w:lvlText w:val="%8."/>
      <w:lvlJc w:val="left"/>
      <w:pPr>
        <w:ind w:left="6326" w:hanging="360"/>
      </w:pPr>
    </w:lvl>
    <w:lvl w:ilvl="8" w:tplc="A282DD78" w:tentative="1">
      <w:start w:val="1"/>
      <w:numFmt w:val="lowerRoman"/>
      <w:lvlText w:val="%9."/>
      <w:lvlJc w:val="right"/>
      <w:pPr>
        <w:ind w:left="7046" w:hanging="180"/>
      </w:pPr>
    </w:lvl>
  </w:abstractNum>
  <w:abstractNum w:abstractNumId="303" w15:restartNumberingAfterBreak="0">
    <w:nsid w:val="4A7C477D"/>
    <w:multiLevelType w:val="hybridMultilevel"/>
    <w:tmpl w:val="8968F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4AA43B0E"/>
    <w:multiLevelType w:val="hybridMultilevel"/>
    <w:tmpl w:val="BB845790"/>
    <w:lvl w:ilvl="0" w:tplc="F9CCC834">
      <w:start w:val="1"/>
      <w:numFmt w:val="lowerLetter"/>
      <w:lvlText w:val="%1)"/>
      <w:lvlJc w:val="left"/>
      <w:pPr>
        <w:ind w:left="1713" w:hanging="360"/>
      </w:pPr>
      <w:rPr>
        <w:rFonts w:ascii="Arial" w:eastAsia="Times New Roman" w:hAnsi="Arial" w:cs="Arial"/>
        <w:b w:val="0"/>
        <w:bCs w:val="0"/>
      </w:rPr>
    </w:lvl>
    <w:lvl w:ilvl="1" w:tplc="090ECF36" w:tentative="1">
      <w:start w:val="1"/>
      <w:numFmt w:val="bullet"/>
      <w:lvlText w:val="o"/>
      <w:lvlJc w:val="left"/>
      <w:pPr>
        <w:ind w:left="2433" w:hanging="360"/>
      </w:pPr>
      <w:rPr>
        <w:rFonts w:ascii="Courier New" w:hAnsi="Courier New" w:cs="Courier New" w:hint="default"/>
      </w:rPr>
    </w:lvl>
    <w:lvl w:ilvl="2" w:tplc="EFB0F6B8" w:tentative="1">
      <w:start w:val="1"/>
      <w:numFmt w:val="bullet"/>
      <w:lvlText w:val=""/>
      <w:lvlJc w:val="left"/>
      <w:pPr>
        <w:ind w:left="3153" w:hanging="360"/>
      </w:pPr>
      <w:rPr>
        <w:rFonts w:ascii="Wingdings" w:hAnsi="Wingdings" w:hint="default"/>
      </w:rPr>
    </w:lvl>
    <w:lvl w:ilvl="3" w:tplc="7E42345C" w:tentative="1">
      <w:start w:val="1"/>
      <w:numFmt w:val="bullet"/>
      <w:lvlText w:val=""/>
      <w:lvlJc w:val="left"/>
      <w:pPr>
        <w:ind w:left="3873" w:hanging="360"/>
      </w:pPr>
      <w:rPr>
        <w:rFonts w:ascii="Symbol" w:hAnsi="Symbol" w:hint="default"/>
      </w:rPr>
    </w:lvl>
    <w:lvl w:ilvl="4" w:tplc="09626238" w:tentative="1">
      <w:start w:val="1"/>
      <w:numFmt w:val="bullet"/>
      <w:lvlText w:val="o"/>
      <w:lvlJc w:val="left"/>
      <w:pPr>
        <w:ind w:left="4593" w:hanging="360"/>
      </w:pPr>
      <w:rPr>
        <w:rFonts w:ascii="Courier New" w:hAnsi="Courier New" w:cs="Courier New" w:hint="default"/>
      </w:rPr>
    </w:lvl>
    <w:lvl w:ilvl="5" w:tplc="7304E5C2" w:tentative="1">
      <w:start w:val="1"/>
      <w:numFmt w:val="bullet"/>
      <w:lvlText w:val=""/>
      <w:lvlJc w:val="left"/>
      <w:pPr>
        <w:ind w:left="5313" w:hanging="360"/>
      </w:pPr>
      <w:rPr>
        <w:rFonts w:ascii="Wingdings" w:hAnsi="Wingdings" w:hint="default"/>
      </w:rPr>
    </w:lvl>
    <w:lvl w:ilvl="6" w:tplc="FCBAF012" w:tentative="1">
      <w:start w:val="1"/>
      <w:numFmt w:val="bullet"/>
      <w:lvlText w:val=""/>
      <w:lvlJc w:val="left"/>
      <w:pPr>
        <w:ind w:left="6033" w:hanging="360"/>
      </w:pPr>
      <w:rPr>
        <w:rFonts w:ascii="Symbol" w:hAnsi="Symbol" w:hint="default"/>
      </w:rPr>
    </w:lvl>
    <w:lvl w:ilvl="7" w:tplc="9A648A8E" w:tentative="1">
      <w:start w:val="1"/>
      <w:numFmt w:val="bullet"/>
      <w:lvlText w:val="o"/>
      <w:lvlJc w:val="left"/>
      <w:pPr>
        <w:ind w:left="6753" w:hanging="360"/>
      </w:pPr>
      <w:rPr>
        <w:rFonts w:ascii="Courier New" w:hAnsi="Courier New" w:cs="Courier New" w:hint="default"/>
      </w:rPr>
    </w:lvl>
    <w:lvl w:ilvl="8" w:tplc="11A683BA" w:tentative="1">
      <w:start w:val="1"/>
      <w:numFmt w:val="bullet"/>
      <w:lvlText w:val=""/>
      <w:lvlJc w:val="left"/>
      <w:pPr>
        <w:ind w:left="7473" w:hanging="360"/>
      </w:pPr>
      <w:rPr>
        <w:rFonts w:ascii="Wingdings" w:hAnsi="Wingdings" w:hint="default"/>
      </w:rPr>
    </w:lvl>
  </w:abstractNum>
  <w:abstractNum w:abstractNumId="305" w15:restartNumberingAfterBreak="0">
    <w:nsid w:val="4AC52228"/>
    <w:multiLevelType w:val="hybridMultilevel"/>
    <w:tmpl w:val="1F066C5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4B123DAA"/>
    <w:multiLevelType w:val="hybridMultilevel"/>
    <w:tmpl w:val="E96421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4B665DBE"/>
    <w:multiLevelType w:val="hybridMultilevel"/>
    <w:tmpl w:val="588EB324"/>
    <w:lvl w:ilvl="0" w:tplc="4E66EDB6">
      <w:start w:val="1"/>
      <w:numFmt w:val="decimal"/>
      <w:lvlText w:val="%1)"/>
      <w:lvlJc w:val="left"/>
      <w:pPr>
        <w:ind w:left="720" w:hanging="360"/>
      </w:pPr>
    </w:lvl>
    <w:lvl w:ilvl="1" w:tplc="E5B6169C">
      <w:start w:val="1"/>
      <w:numFmt w:val="decimal"/>
      <w:lvlText w:val="%2)"/>
      <w:lvlJc w:val="left"/>
      <w:pPr>
        <w:ind w:left="1440" w:hanging="360"/>
      </w:pPr>
      <w:rPr>
        <w:rFonts w:ascii="Arial" w:eastAsia="Calibri" w:hAnsi="Arial" w:cs="Arial"/>
      </w:rPr>
    </w:lvl>
    <w:lvl w:ilvl="2" w:tplc="D31A383E" w:tentative="1">
      <w:start w:val="1"/>
      <w:numFmt w:val="lowerRoman"/>
      <w:lvlText w:val="%3."/>
      <w:lvlJc w:val="right"/>
      <w:pPr>
        <w:ind w:left="2160" w:hanging="180"/>
      </w:pPr>
    </w:lvl>
    <w:lvl w:ilvl="3" w:tplc="FD068F54" w:tentative="1">
      <w:start w:val="1"/>
      <w:numFmt w:val="decimal"/>
      <w:lvlText w:val="%4."/>
      <w:lvlJc w:val="left"/>
      <w:pPr>
        <w:ind w:left="2880" w:hanging="360"/>
      </w:pPr>
    </w:lvl>
    <w:lvl w:ilvl="4" w:tplc="26D06F46" w:tentative="1">
      <w:start w:val="1"/>
      <w:numFmt w:val="lowerLetter"/>
      <w:lvlText w:val="%5."/>
      <w:lvlJc w:val="left"/>
      <w:pPr>
        <w:ind w:left="3600" w:hanging="360"/>
      </w:pPr>
    </w:lvl>
    <w:lvl w:ilvl="5" w:tplc="2DA43A04" w:tentative="1">
      <w:start w:val="1"/>
      <w:numFmt w:val="lowerRoman"/>
      <w:lvlText w:val="%6."/>
      <w:lvlJc w:val="right"/>
      <w:pPr>
        <w:ind w:left="4320" w:hanging="180"/>
      </w:pPr>
    </w:lvl>
    <w:lvl w:ilvl="6" w:tplc="08529372" w:tentative="1">
      <w:start w:val="1"/>
      <w:numFmt w:val="decimal"/>
      <w:lvlText w:val="%7."/>
      <w:lvlJc w:val="left"/>
      <w:pPr>
        <w:ind w:left="5040" w:hanging="360"/>
      </w:pPr>
    </w:lvl>
    <w:lvl w:ilvl="7" w:tplc="EB9C44C2" w:tentative="1">
      <w:start w:val="1"/>
      <w:numFmt w:val="lowerLetter"/>
      <w:lvlText w:val="%8."/>
      <w:lvlJc w:val="left"/>
      <w:pPr>
        <w:ind w:left="5760" w:hanging="360"/>
      </w:pPr>
    </w:lvl>
    <w:lvl w:ilvl="8" w:tplc="23E0BB2A" w:tentative="1">
      <w:start w:val="1"/>
      <w:numFmt w:val="lowerRoman"/>
      <w:lvlText w:val="%9."/>
      <w:lvlJc w:val="right"/>
      <w:pPr>
        <w:ind w:left="6480" w:hanging="180"/>
      </w:pPr>
    </w:lvl>
  </w:abstractNum>
  <w:abstractNum w:abstractNumId="308" w15:restartNumberingAfterBreak="0">
    <w:nsid w:val="4B7CA5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9" w15:restartNumberingAfterBreak="0">
    <w:nsid w:val="4BA11A10"/>
    <w:multiLevelType w:val="hybridMultilevel"/>
    <w:tmpl w:val="012402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4BE01175"/>
    <w:multiLevelType w:val="multilevel"/>
    <w:tmpl w:val="C7BE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4CFB7652"/>
    <w:multiLevelType w:val="hybridMultilevel"/>
    <w:tmpl w:val="D1EA8352"/>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4" w15:restartNumberingAfterBreak="0">
    <w:nsid w:val="4D2B377E"/>
    <w:multiLevelType w:val="hybridMultilevel"/>
    <w:tmpl w:val="A64E8F7C"/>
    <w:lvl w:ilvl="0" w:tplc="11A44242">
      <w:start w:val="1"/>
      <w:numFmt w:val="upperRoman"/>
      <w:lvlText w:val="%1."/>
      <w:lvlJc w:val="right"/>
      <w:pPr>
        <w:ind w:left="720" w:hanging="360"/>
      </w:pPr>
      <w:rPr>
        <w:color w:val="auto"/>
      </w:rPr>
    </w:lvl>
    <w:lvl w:ilvl="1" w:tplc="482C4060">
      <w:start w:val="1"/>
      <w:numFmt w:val="decimal"/>
      <w:lvlText w:val="%2."/>
      <w:lvlJc w:val="left"/>
      <w:pPr>
        <w:ind w:left="1440" w:hanging="360"/>
      </w:pPr>
      <w:rPr>
        <w:b w:val="0"/>
        <w:bCs/>
        <w:i w:val="0"/>
      </w:rPr>
    </w:lvl>
    <w:lvl w:ilvl="2" w:tplc="EEA27A0E">
      <w:start w:val="1"/>
      <w:numFmt w:val="decimal"/>
      <w:lvlText w:val="%3)"/>
      <w:lvlJc w:val="left"/>
      <w:pPr>
        <w:ind w:left="786" w:hanging="360"/>
      </w:pPr>
      <w:rPr>
        <w:rFonts w:hint="default"/>
        <w:i w:val="0"/>
        <w:iCs w:val="0"/>
      </w:rPr>
    </w:lvl>
    <w:lvl w:ilvl="3" w:tplc="09E03284">
      <w:start w:val="1"/>
      <w:numFmt w:val="lowerLetter"/>
      <w:lvlText w:val="%4)"/>
      <w:lvlJc w:val="left"/>
      <w:pPr>
        <w:ind w:left="2880" w:hanging="360"/>
      </w:pPr>
      <w:rPr>
        <w:rFonts w:hint="default"/>
      </w:rPr>
    </w:lvl>
    <w:lvl w:ilvl="4" w:tplc="4844C00E">
      <w:start w:val="1"/>
      <w:numFmt w:val="upperLetter"/>
      <w:lvlText w:val="%5."/>
      <w:lvlJc w:val="left"/>
      <w:pPr>
        <w:ind w:left="3600" w:hanging="360"/>
      </w:pPr>
      <w:rPr>
        <w:rFonts w:hint="default"/>
      </w:rPr>
    </w:lvl>
    <w:lvl w:ilvl="5" w:tplc="5A141798" w:tentative="1">
      <w:start w:val="1"/>
      <w:numFmt w:val="lowerRoman"/>
      <w:lvlText w:val="%6."/>
      <w:lvlJc w:val="right"/>
      <w:pPr>
        <w:ind w:left="4320" w:hanging="180"/>
      </w:pPr>
    </w:lvl>
    <w:lvl w:ilvl="6" w:tplc="892CE526" w:tentative="1">
      <w:start w:val="1"/>
      <w:numFmt w:val="decimal"/>
      <w:lvlText w:val="%7."/>
      <w:lvlJc w:val="left"/>
      <w:pPr>
        <w:ind w:left="5040" w:hanging="360"/>
      </w:pPr>
    </w:lvl>
    <w:lvl w:ilvl="7" w:tplc="81DA1FE4" w:tentative="1">
      <w:start w:val="1"/>
      <w:numFmt w:val="lowerLetter"/>
      <w:lvlText w:val="%8."/>
      <w:lvlJc w:val="left"/>
      <w:pPr>
        <w:ind w:left="5760" w:hanging="360"/>
      </w:pPr>
    </w:lvl>
    <w:lvl w:ilvl="8" w:tplc="FA0C2468" w:tentative="1">
      <w:start w:val="1"/>
      <w:numFmt w:val="lowerRoman"/>
      <w:lvlText w:val="%9."/>
      <w:lvlJc w:val="right"/>
      <w:pPr>
        <w:ind w:left="6480" w:hanging="180"/>
      </w:pPr>
    </w:lvl>
  </w:abstractNum>
  <w:abstractNum w:abstractNumId="315" w15:restartNumberingAfterBreak="0">
    <w:nsid w:val="4DC1341C"/>
    <w:multiLevelType w:val="hybridMultilevel"/>
    <w:tmpl w:val="9FE23C78"/>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6" w15:restartNumberingAfterBreak="0">
    <w:nsid w:val="4DD70248"/>
    <w:multiLevelType w:val="hybridMultilevel"/>
    <w:tmpl w:val="568EF95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4E2E77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8" w15:restartNumberingAfterBreak="0">
    <w:nsid w:val="4E717FA1"/>
    <w:multiLevelType w:val="hybridMultilevel"/>
    <w:tmpl w:val="62C6B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4E9D2632"/>
    <w:multiLevelType w:val="hybridMultilevel"/>
    <w:tmpl w:val="F5E63AC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4E9E4032"/>
    <w:multiLevelType w:val="hybridMultilevel"/>
    <w:tmpl w:val="D94CE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2" w15:restartNumberingAfterBreak="0">
    <w:nsid w:val="4EC1DA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3" w15:restartNumberingAfterBreak="0">
    <w:nsid w:val="4ECE6BA4"/>
    <w:multiLevelType w:val="hybridMultilevel"/>
    <w:tmpl w:val="5FDC0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4EFD79E4"/>
    <w:multiLevelType w:val="multilevel"/>
    <w:tmpl w:val="776E442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6" w15:restartNumberingAfterBreak="0">
    <w:nsid w:val="4F2334F3"/>
    <w:multiLevelType w:val="hybridMultilevel"/>
    <w:tmpl w:val="FBAC9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4F540E79"/>
    <w:multiLevelType w:val="hybridMultilevel"/>
    <w:tmpl w:val="F26A7180"/>
    <w:lvl w:ilvl="0" w:tplc="E25208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8" w15:restartNumberingAfterBreak="0">
    <w:nsid w:val="4FB63815"/>
    <w:multiLevelType w:val="hybridMultilevel"/>
    <w:tmpl w:val="FCD05F48"/>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9" w15:restartNumberingAfterBreak="0">
    <w:nsid w:val="50075472"/>
    <w:multiLevelType w:val="hybridMultilevel"/>
    <w:tmpl w:val="A7E0E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508D0527"/>
    <w:multiLevelType w:val="hybridMultilevel"/>
    <w:tmpl w:val="4704B732"/>
    <w:lvl w:ilvl="0" w:tplc="F84E8D7C">
      <w:start w:val="1"/>
      <w:numFmt w:val="lowerLetter"/>
      <w:lvlText w:val="%1)"/>
      <w:lvlJc w:val="left"/>
      <w:pPr>
        <w:ind w:left="1429" w:hanging="360"/>
      </w:pPr>
      <w:rPr>
        <w:rFonts w:hint="default"/>
        <w:b w:val="0"/>
      </w:rPr>
    </w:lvl>
    <w:lvl w:ilvl="1" w:tplc="4EE2C6D8" w:tentative="1">
      <w:start w:val="1"/>
      <w:numFmt w:val="lowerLetter"/>
      <w:lvlText w:val="%2."/>
      <w:lvlJc w:val="left"/>
      <w:pPr>
        <w:ind w:left="1440" w:hanging="360"/>
      </w:pPr>
    </w:lvl>
    <w:lvl w:ilvl="2" w:tplc="EE8C29DE" w:tentative="1">
      <w:start w:val="1"/>
      <w:numFmt w:val="lowerRoman"/>
      <w:lvlText w:val="%3."/>
      <w:lvlJc w:val="right"/>
      <w:pPr>
        <w:ind w:left="2160" w:hanging="180"/>
      </w:pPr>
    </w:lvl>
    <w:lvl w:ilvl="3" w:tplc="6E145C5A" w:tentative="1">
      <w:start w:val="1"/>
      <w:numFmt w:val="decimal"/>
      <w:lvlText w:val="%4."/>
      <w:lvlJc w:val="left"/>
      <w:pPr>
        <w:ind w:left="2880" w:hanging="360"/>
      </w:pPr>
    </w:lvl>
    <w:lvl w:ilvl="4" w:tplc="6E3C4D34" w:tentative="1">
      <w:start w:val="1"/>
      <w:numFmt w:val="lowerLetter"/>
      <w:lvlText w:val="%5."/>
      <w:lvlJc w:val="left"/>
      <w:pPr>
        <w:ind w:left="3600" w:hanging="360"/>
      </w:pPr>
    </w:lvl>
    <w:lvl w:ilvl="5" w:tplc="2BB8BC0C" w:tentative="1">
      <w:start w:val="1"/>
      <w:numFmt w:val="lowerRoman"/>
      <w:lvlText w:val="%6."/>
      <w:lvlJc w:val="right"/>
      <w:pPr>
        <w:ind w:left="4320" w:hanging="180"/>
      </w:pPr>
    </w:lvl>
    <w:lvl w:ilvl="6" w:tplc="AF2CBEE0" w:tentative="1">
      <w:start w:val="1"/>
      <w:numFmt w:val="decimal"/>
      <w:lvlText w:val="%7."/>
      <w:lvlJc w:val="left"/>
      <w:pPr>
        <w:ind w:left="5040" w:hanging="360"/>
      </w:pPr>
    </w:lvl>
    <w:lvl w:ilvl="7" w:tplc="4C969D80" w:tentative="1">
      <w:start w:val="1"/>
      <w:numFmt w:val="lowerLetter"/>
      <w:lvlText w:val="%8."/>
      <w:lvlJc w:val="left"/>
      <w:pPr>
        <w:ind w:left="5760" w:hanging="360"/>
      </w:pPr>
    </w:lvl>
    <w:lvl w:ilvl="8" w:tplc="AEBAB468" w:tentative="1">
      <w:start w:val="1"/>
      <w:numFmt w:val="lowerRoman"/>
      <w:lvlText w:val="%9."/>
      <w:lvlJc w:val="right"/>
      <w:pPr>
        <w:ind w:left="6480" w:hanging="180"/>
      </w:pPr>
    </w:lvl>
  </w:abstractNum>
  <w:abstractNum w:abstractNumId="331" w15:restartNumberingAfterBreak="0">
    <w:nsid w:val="51737922"/>
    <w:multiLevelType w:val="hybridMultilevel"/>
    <w:tmpl w:val="D0528CB8"/>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51FC6B5A"/>
    <w:multiLevelType w:val="hybridMultilevel"/>
    <w:tmpl w:val="CE38F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523169B9"/>
    <w:multiLevelType w:val="hybridMultilevel"/>
    <w:tmpl w:val="54AA68F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35"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52C76580"/>
    <w:multiLevelType w:val="hybridMultilevel"/>
    <w:tmpl w:val="9D6CA722"/>
    <w:lvl w:ilvl="0" w:tplc="370C3246">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37" w15:restartNumberingAfterBreak="0">
    <w:nsid w:val="533857FB"/>
    <w:multiLevelType w:val="hybridMultilevel"/>
    <w:tmpl w:val="16B0D5E2"/>
    <w:lvl w:ilvl="0" w:tplc="3E605C6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8"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53727DCA"/>
    <w:multiLevelType w:val="hybridMultilevel"/>
    <w:tmpl w:val="FD22C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537D1D42"/>
    <w:multiLevelType w:val="hybridMultilevel"/>
    <w:tmpl w:val="E212840C"/>
    <w:lvl w:ilvl="0" w:tplc="A4AC018E">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1" w15:restartNumberingAfterBreak="0">
    <w:nsid w:val="53A364F2"/>
    <w:multiLevelType w:val="hybridMultilevel"/>
    <w:tmpl w:val="E830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53F523CF"/>
    <w:multiLevelType w:val="hybridMultilevel"/>
    <w:tmpl w:val="CFB4AD12"/>
    <w:lvl w:ilvl="0" w:tplc="51848C92">
      <w:start w:val="1"/>
      <w:numFmt w:val="decimal"/>
      <w:lvlText w:val="%1)"/>
      <w:lvlJc w:val="left"/>
      <w:pPr>
        <w:ind w:left="720" w:hanging="360"/>
      </w:pPr>
    </w:lvl>
    <w:lvl w:ilvl="1" w:tplc="62A859E8" w:tentative="1">
      <w:start w:val="1"/>
      <w:numFmt w:val="lowerLetter"/>
      <w:lvlText w:val="%2."/>
      <w:lvlJc w:val="left"/>
      <w:pPr>
        <w:ind w:left="1440" w:hanging="360"/>
      </w:pPr>
    </w:lvl>
    <w:lvl w:ilvl="2" w:tplc="6F8009C2" w:tentative="1">
      <w:start w:val="1"/>
      <w:numFmt w:val="lowerRoman"/>
      <w:lvlText w:val="%3."/>
      <w:lvlJc w:val="right"/>
      <w:pPr>
        <w:ind w:left="2160" w:hanging="180"/>
      </w:pPr>
    </w:lvl>
    <w:lvl w:ilvl="3" w:tplc="C31ED628" w:tentative="1">
      <w:start w:val="1"/>
      <w:numFmt w:val="decimal"/>
      <w:lvlText w:val="%4."/>
      <w:lvlJc w:val="left"/>
      <w:pPr>
        <w:ind w:left="2880" w:hanging="360"/>
      </w:pPr>
    </w:lvl>
    <w:lvl w:ilvl="4" w:tplc="3B6ABD8A" w:tentative="1">
      <w:start w:val="1"/>
      <w:numFmt w:val="lowerLetter"/>
      <w:lvlText w:val="%5."/>
      <w:lvlJc w:val="left"/>
      <w:pPr>
        <w:ind w:left="3600" w:hanging="360"/>
      </w:pPr>
    </w:lvl>
    <w:lvl w:ilvl="5" w:tplc="DC0EC4D0" w:tentative="1">
      <w:start w:val="1"/>
      <w:numFmt w:val="lowerRoman"/>
      <w:lvlText w:val="%6."/>
      <w:lvlJc w:val="right"/>
      <w:pPr>
        <w:ind w:left="4320" w:hanging="180"/>
      </w:pPr>
    </w:lvl>
    <w:lvl w:ilvl="6" w:tplc="E8222640" w:tentative="1">
      <w:start w:val="1"/>
      <w:numFmt w:val="decimal"/>
      <w:lvlText w:val="%7."/>
      <w:lvlJc w:val="left"/>
      <w:pPr>
        <w:ind w:left="5040" w:hanging="360"/>
      </w:pPr>
    </w:lvl>
    <w:lvl w:ilvl="7" w:tplc="C35AF696" w:tentative="1">
      <w:start w:val="1"/>
      <w:numFmt w:val="lowerLetter"/>
      <w:lvlText w:val="%8."/>
      <w:lvlJc w:val="left"/>
      <w:pPr>
        <w:ind w:left="5760" w:hanging="360"/>
      </w:pPr>
    </w:lvl>
    <w:lvl w:ilvl="8" w:tplc="87006ADE" w:tentative="1">
      <w:start w:val="1"/>
      <w:numFmt w:val="lowerRoman"/>
      <w:lvlText w:val="%9."/>
      <w:lvlJc w:val="right"/>
      <w:pPr>
        <w:ind w:left="6480" w:hanging="180"/>
      </w:pPr>
    </w:lvl>
  </w:abstractNum>
  <w:abstractNum w:abstractNumId="343" w15:restartNumberingAfterBreak="0">
    <w:nsid w:val="54D81A1D"/>
    <w:multiLevelType w:val="hybridMultilevel"/>
    <w:tmpl w:val="3D649542"/>
    <w:lvl w:ilvl="0" w:tplc="E22EB1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4" w15:restartNumberingAfterBreak="0">
    <w:nsid w:val="54F27DC9"/>
    <w:multiLevelType w:val="hybridMultilevel"/>
    <w:tmpl w:val="D69012E4"/>
    <w:lvl w:ilvl="0" w:tplc="4752ACC4">
      <w:start w:val="1"/>
      <w:numFmt w:val="bullet"/>
      <w:lvlText w:val="-"/>
      <w:lvlJc w:val="left"/>
      <w:pPr>
        <w:ind w:left="1146" w:hanging="360"/>
      </w:pPr>
      <w:rPr>
        <w:rFonts w:ascii="Courier New" w:hAnsi="Courier New"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5" w15:restartNumberingAfterBreak="0">
    <w:nsid w:val="55416133"/>
    <w:multiLevelType w:val="hybridMultilevel"/>
    <w:tmpl w:val="D32020CA"/>
    <w:lvl w:ilvl="0" w:tplc="9CB44BFA">
      <w:start w:val="1"/>
      <w:numFmt w:val="lowerLetter"/>
      <w:lvlText w:val="%1)"/>
      <w:lvlJc w:val="left"/>
      <w:pPr>
        <w:ind w:left="1440" w:hanging="360"/>
      </w:pPr>
      <w:rPr>
        <w:rFonts w:hint="default"/>
      </w:rPr>
    </w:lvl>
    <w:lvl w:ilvl="1" w:tplc="2E024BAC" w:tentative="1">
      <w:start w:val="1"/>
      <w:numFmt w:val="bullet"/>
      <w:lvlText w:val="o"/>
      <w:lvlJc w:val="left"/>
      <w:pPr>
        <w:ind w:left="2160" w:hanging="360"/>
      </w:pPr>
      <w:rPr>
        <w:rFonts w:ascii="Courier New" w:hAnsi="Courier New" w:cs="Courier New" w:hint="default"/>
      </w:rPr>
    </w:lvl>
    <w:lvl w:ilvl="2" w:tplc="6B1CA2CC" w:tentative="1">
      <w:start w:val="1"/>
      <w:numFmt w:val="bullet"/>
      <w:lvlText w:val=""/>
      <w:lvlJc w:val="left"/>
      <w:pPr>
        <w:ind w:left="2880" w:hanging="360"/>
      </w:pPr>
      <w:rPr>
        <w:rFonts w:ascii="Wingdings" w:hAnsi="Wingdings" w:hint="default"/>
      </w:rPr>
    </w:lvl>
    <w:lvl w:ilvl="3" w:tplc="D7DED88A" w:tentative="1">
      <w:start w:val="1"/>
      <w:numFmt w:val="bullet"/>
      <w:lvlText w:val=""/>
      <w:lvlJc w:val="left"/>
      <w:pPr>
        <w:ind w:left="3600" w:hanging="360"/>
      </w:pPr>
      <w:rPr>
        <w:rFonts w:ascii="Symbol" w:hAnsi="Symbol" w:hint="default"/>
      </w:rPr>
    </w:lvl>
    <w:lvl w:ilvl="4" w:tplc="B094C1B4" w:tentative="1">
      <w:start w:val="1"/>
      <w:numFmt w:val="bullet"/>
      <w:lvlText w:val="o"/>
      <w:lvlJc w:val="left"/>
      <w:pPr>
        <w:ind w:left="4320" w:hanging="360"/>
      </w:pPr>
      <w:rPr>
        <w:rFonts w:ascii="Courier New" w:hAnsi="Courier New" w:cs="Courier New" w:hint="default"/>
      </w:rPr>
    </w:lvl>
    <w:lvl w:ilvl="5" w:tplc="9CCCD706" w:tentative="1">
      <w:start w:val="1"/>
      <w:numFmt w:val="bullet"/>
      <w:lvlText w:val=""/>
      <w:lvlJc w:val="left"/>
      <w:pPr>
        <w:ind w:left="5040" w:hanging="360"/>
      </w:pPr>
      <w:rPr>
        <w:rFonts w:ascii="Wingdings" w:hAnsi="Wingdings" w:hint="default"/>
      </w:rPr>
    </w:lvl>
    <w:lvl w:ilvl="6" w:tplc="BE3A4856" w:tentative="1">
      <w:start w:val="1"/>
      <w:numFmt w:val="bullet"/>
      <w:lvlText w:val=""/>
      <w:lvlJc w:val="left"/>
      <w:pPr>
        <w:ind w:left="5760" w:hanging="360"/>
      </w:pPr>
      <w:rPr>
        <w:rFonts w:ascii="Symbol" w:hAnsi="Symbol" w:hint="default"/>
      </w:rPr>
    </w:lvl>
    <w:lvl w:ilvl="7" w:tplc="9378C8B8" w:tentative="1">
      <w:start w:val="1"/>
      <w:numFmt w:val="bullet"/>
      <w:lvlText w:val="o"/>
      <w:lvlJc w:val="left"/>
      <w:pPr>
        <w:ind w:left="6480" w:hanging="360"/>
      </w:pPr>
      <w:rPr>
        <w:rFonts w:ascii="Courier New" w:hAnsi="Courier New" w:cs="Courier New" w:hint="default"/>
      </w:rPr>
    </w:lvl>
    <w:lvl w:ilvl="8" w:tplc="BD40E5D2" w:tentative="1">
      <w:start w:val="1"/>
      <w:numFmt w:val="bullet"/>
      <w:lvlText w:val=""/>
      <w:lvlJc w:val="left"/>
      <w:pPr>
        <w:ind w:left="7200" w:hanging="360"/>
      </w:pPr>
      <w:rPr>
        <w:rFonts w:ascii="Wingdings" w:hAnsi="Wingdings" w:hint="default"/>
      </w:rPr>
    </w:lvl>
  </w:abstractNum>
  <w:abstractNum w:abstractNumId="346" w15:restartNumberingAfterBreak="0">
    <w:nsid w:val="55BE281A"/>
    <w:multiLevelType w:val="hybridMultilevel"/>
    <w:tmpl w:val="DCCAC54A"/>
    <w:lvl w:ilvl="0" w:tplc="25E2DA04">
      <w:start w:val="1"/>
      <w:numFmt w:val="decimal"/>
      <w:lvlText w:val="%1)"/>
      <w:lvlJc w:val="left"/>
      <w:pPr>
        <w:ind w:left="720" w:hanging="360"/>
      </w:pPr>
      <w:rPr>
        <w:rFonts w:hint="default"/>
      </w:rPr>
    </w:lvl>
    <w:lvl w:ilvl="1" w:tplc="64B4BB48" w:tentative="1">
      <w:start w:val="1"/>
      <w:numFmt w:val="bullet"/>
      <w:lvlText w:val="o"/>
      <w:lvlJc w:val="left"/>
      <w:pPr>
        <w:ind w:left="1440" w:hanging="360"/>
      </w:pPr>
      <w:rPr>
        <w:rFonts w:ascii="Courier New" w:hAnsi="Courier New" w:cs="Courier New" w:hint="default"/>
      </w:rPr>
    </w:lvl>
    <w:lvl w:ilvl="2" w:tplc="45A8B450" w:tentative="1">
      <w:start w:val="1"/>
      <w:numFmt w:val="bullet"/>
      <w:lvlText w:val=""/>
      <w:lvlJc w:val="left"/>
      <w:pPr>
        <w:ind w:left="2160" w:hanging="360"/>
      </w:pPr>
      <w:rPr>
        <w:rFonts w:ascii="Wingdings" w:hAnsi="Wingdings" w:hint="default"/>
      </w:rPr>
    </w:lvl>
    <w:lvl w:ilvl="3" w:tplc="0B26F66A" w:tentative="1">
      <w:start w:val="1"/>
      <w:numFmt w:val="bullet"/>
      <w:lvlText w:val=""/>
      <w:lvlJc w:val="left"/>
      <w:pPr>
        <w:ind w:left="2880" w:hanging="360"/>
      </w:pPr>
      <w:rPr>
        <w:rFonts w:ascii="Symbol" w:hAnsi="Symbol" w:hint="default"/>
      </w:rPr>
    </w:lvl>
    <w:lvl w:ilvl="4" w:tplc="C4466EEE" w:tentative="1">
      <w:start w:val="1"/>
      <w:numFmt w:val="bullet"/>
      <w:lvlText w:val="o"/>
      <w:lvlJc w:val="left"/>
      <w:pPr>
        <w:ind w:left="3600" w:hanging="360"/>
      </w:pPr>
      <w:rPr>
        <w:rFonts w:ascii="Courier New" w:hAnsi="Courier New" w:cs="Courier New" w:hint="default"/>
      </w:rPr>
    </w:lvl>
    <w:lvl w:ilvl="5" w:tplc="28E2EBB0" w:tentative="1">
      <w:start w:val="1"/>
      <w:numFmt w:val="bullet"/>
      <w:lvlText w:val=""/>
      <w:lvlJc w:val="left"/>
      <w:pPr>
        <w:ind w:left="4320" w:hanging="360"/>
      </w:pPr>
      <w:rPr>
        <w:rFonts w:ascii="Wingdings" w:hAnsi="Wingdings" w:hint="default"/>
      </w:rPr>
    </w:lvl>
    <w:lvl w:ilvl="6" w:tplc="4C467F68" w:tentative="1">
      <w:start w:val="1"/>
      <w:numFmt w:val="bullet"/>
      <w:lvlText w:val=""/>
      <w:lvlJc w:val="left"/>
      <w:pPr>
        <w:ind w:left="5040" w:hanging="360"/>
      </w:pPr>
      <w:rPr>
        <w:rFonts w:ascii="Symbol" w:hAnsi="Symbol" w:hint="default"/>
      </w:rPr>
    </w:lvl>
    <w:lvl w:ilvl="7" w:tplc="378A3204" w:tentative="1">
      <w:start w:val="1"/>
      <w:numFmt w:val="bullet"/>
      <w:lvlText w:val="o"/>
      <w:lvlJc w:val="left"/>
      <w:pPr>
        <w:ind w:left="5760" w:hanging="360"/>
      </w:pPr>
      <w:rPr>
        <w:rFonts w:ascii="Courier New" w:hAnsi="Courier New" w:cs="Courier New" w:hint="default"/>
      </w:rPr>
    </w:lvl>
    <w:lvl w:ilvl="8" w:tplc="290E65E4" w:tentative="1">
      <w:start w:val="1"/>
      <w:numFmt w:val="bullet"/>
      <w:lvlText w:val=""/>
      <w:lvlJc w:val="left"/>
      <w:pPr>
        <w:ind w:left="6480" w:hanging="360"/>
      </w:pPr>
      <w:rPr>
        <w:rFonts w:ascii="Wingdings" w:hAnsi="Wingdings" w:hint="default"/>
      </w:rPr>
    </w:lvl>
  </w:abstractNum>
  <w:abstractNum w:abstractNumId="347" w15:restartNumberingAfterBreak="0">
    <w:nsid w:val="56CC1EC3"/>
    <w:multiLevelType w:val="hybridMultilevel"/>
    <w:tmpl w:val="CD6081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573671E6"/>
    <w:multiLevelType w:val="hybridMultilevel"/>
    <w:tmpl w:val="93F218A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577A2AB1"/>
    <w:multiLevelType w:val="multilevel"/>
    <w:tmpl w:val="A20C3B8E"/>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5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color w:val="70AD47"/>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0" w15:restartNumberingAfterBreak="0">
    <w:nsid w:val="57C036BC"/>
    <w:multiLevelType w:val="hybridMultilevel"/>
    <w:tmpl w:val="2AE05E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2" w15:restartNumberingAfterBreak="0">
    <w:nsid w:val="58090E7D"/>
    <w:multiLevelType w:val="hybridMultilevel"/>
    <w:tmpl w:val="24DA385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4" w15:restartNumberingAfterBreak="0">
    <w:nsid w:val="592771C8"/>
    <w:multiLevelType w:val="hybridMultilevel"/>
    <w:tmpl w:val="E9B43408"/>
    <w:lvl w:ilvl="0" w:tplc="F3885F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5" w15:restartNumberingAfterBreak="0">
    <w:nsid w:val="592B1BB1"/>
    <w:multiLevelType w:val="hybridMultilevel"/>
    <w:tmpl w:val="FC841428"/>
    <w:lvl w:ilvl="0" w:tplc="41EC65F0">
      <w:start w:val="1"/>
      <w:numFmt w:val="decimal"/>
      <w:lvlText w:val="%1)"/>
      <w:lvlJc w:val="left"/>
      <w:pPr>
        <w:ind w:left="720" w:hanging="360"/>
      </w:pPr>
      <w:rPr>
        <w:rFonts w:hint="default"/>
      </w:rPr>
    </w:lvl>
    <w:lvl w:ilvl="1" w:tplc="0CF44706" w:tentative="1">
      <w:start w:val="1"/>
      <w:numFmt w:val="bullet"/>
      <w:lvlText w:val="o"/>
      <w:lvlJc w:val="left"/>
      <w:pPr>
        <w:ind w:left="1440" w:hanging="360"/>
      </w:pPr>
      <w:rPr>
        <w:rFonts w:ascii="Courier New" w:hAnsi="Courier New" w:cs="Courier New" w:hint="default"/>
      </w:rPr>
    </w:lvl>
    <w:lvl w:ilvl="2" w:tplc="119A94DA" w:tentative="1">
      <w:start w:val="1"/>
      <w:numFmt w:val="bullet"/>
      <w:lvlText w:val=""/>
      <w:lvlJc w:val="left"/>
      <w:pPr>
        <w:ind w:left="2160" w:hanging="360"/>
      </w:pPr>
      <w:rPr>
        <w:rFonts w:ascii="Wingdings" w:hAnsi="Wingdings" w:hint="default"/>
      </w:rPr>
    </w:lvl>
    <w:lvl w:ilvl="3" w:tplc="F9BC2746" w:tentative="1">
      <w:start w:val="1"/>
      <w:numFmt w:val="bullet"/>
      <w:lvlText w:val=""/>
      <w:lvlJc w:val="left"/>
      <w:pPr>
        <w:ind w:left="2880" w:hanging="360"/>
      </w:pPr>
      <w:rPr>
        <w:rFonts w:ascii="Symbol" w:hAnsi="Symbol" w:hint="default"/>
      </w:rPr>
    </w:lvl>
    <w:lvl w:ilvl="4" w:tplc="2252EDFE" w:tentative="1">
      <w:start w:val="1"/>
      <w:numFmt w:val="bullet"/>
      <w:lvlText w:val="o"/>
      <w:lvlJc w:val="left"/>
      <w:pPr>
        <w:ind w:left="3600" w:hanging="360"/>
      </w:pPr>
      <w:rPr>
        <w:rFonts w:ascii="Courier New" w:hAnsi="Courier New" w:cs="Courier New" w:hint="default"/>
      </w:rPr>
    </w:lvl>
    <w:lvl w:ilvl="5" w:tplc="A832FE86" w:tentative="1">
      <w:start w:val="1"/>
      <w:numFmt w:val="bullet"/>
      <w:lvlText w:val=""/>
      <w:lvlJc w:val="left"/>
      <w:pPr>
        <w:ind w:left="4320" w:hanging="360"/>
      </w:pPr>
      <w:rPr>
        <w:rFonts w:ascii="Wingdings" w:hAnsi="Wingdings" w:hint="default"/>
      </w:rPr>
    </w:lvl>
    <w:lvl w:ilvl="6" w:tplc="E6B8A4AE" w:tentative="1">
      <w:start w:val="1"/>
      <w:numFmt w:val="bullet"/>
      <w:lvlText w:val=""/>
      <w:lvlJc w:val="left"/>
      <w:pPr>
        <w:ind w:left="5040" w:hanging="360"/>
      </w:pPr>
      <w:rPr>
        <w:rFonts w:ascii="Symbol" w:hAnsi="Symbol" w:hint="default"/>
      </w:rPr>
    </w:lvl>
    <w:lvl w:ilvl="7" w:tplc="2D3019C0" w:tentative="1">
      <w:start w:val="1"/>
      <w:numFmt w:val="bullet"/>
      <w:lvlText w:val="o"/>
      <w:lvlJc w:val="left"/>
      <w:pPr>
        <w:ind w:left="5760" w:hanging="360"/>
      </w:pPr>
      <w:rPr>
        <w:rFonts w:ascii="Courier New" w:hAnsi="Courier New" w:cs="Courier New" w:hint="default"/>
      </w:rPr>
    </w:lvl>
    <w:lvl w:ilvl="8" w:tplc="39804DFE" w:tentative="1">
      <w:start w:val="1"/>
      <w:numFmt w:val="bullet"/>
      <w:lvlText w:val=""/>
      <w:lvlJc w:val="left"/>
      <w:pPr>
        <w:ind w:left="6480" w:hanging="360"/>
      </w:pPr>
      <w:rPr>
        <w:rFonts w:ascii="Wingdings" w:hAnsi="Wingdings" w:hint="default"/>
      </w:rPr>
    </w:lvl>
  </w:abstractNum>
  <w:abstractNum w:abstractNumId="356" w15:restartNumberingAfterBreak="0">
    <w:nsid w:val="5939305F"/>
    <w:multiLevelType w:val="hybridMultilevel"/>
    <w:tmpl w:val="D6981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59887B21"/>
    <w:multiLevelType w:val="hybridMultilevel"/>
    <w:tmpl w:val="E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59CD4DF4"/>
    <w:multiLevelType w:val="hybridMultilevel"/>
    <w:tmpl w:val="982E9D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59E02653"/>
    <w:multiLevelType w:val="hybridMultilevel"/>
    <w:tmpl w:val="11AC59AE"/>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60"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1" w15:restartNumberingAfterBreak="0">
    <w:nsid w:val="5A053321"/>
    <w:multiLevelType w:val="hybridMultilevel"/>
    <w:tmpl w:val="6AE06B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2" w15:restartNumberingAfterBreak="0">
    <w:nsid w:val="5A467B61"/>
    <w:multiLevelType w:val="hybridMultilevel"/>
    <w:tmpl w:val="1F2E8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4" w15:restartNumberingAfterBreak="0">
    <w:nsid w:val="5A897C4A"/>
    <w:multiLevelType w:val="hybridMultilevel"/>
    <w:tmpl w:val="ED9E6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5AEB2165"/>
    <w:multiLevelType w:val="hybridMultilevel"/>
    <w:tmpl w:val="5192D038"/>
    <w:lvl w:ilvl="0" w:tplc="79CAA3AC">
      <w:start w:val="1"/>
      <w:numFmt w:val="decimal"/>
      <w:lvlText w:val="%1."/>
      <w:lvlJc w:val="left"/>
      <w:pPr>
        <w:ind w:left="360" w:hanging="360"/>
      </w:pPr>
      <w:rPr>
        <w:rFonts w:hint="default"/>
        <w:b w:val="0"/>
        <w:color w:val="auto"/>
      </w:rPr>
    </w:lvl>
    <w:lvl w:ilvl="1" w:tplc="A4AC018E">
      <w:start w:val="1"/>
      <w:numFmt w:val="lowerLetter"/>
      <w:lvlText w:val="%2)"/>
      <w:lvlJc w:val="left"/>
      <w:pPr>
        <w:ind w:left="720" w:hanging="360"/>
      </w:pPr>
    </w:lvl>
    <w:lvl w:ilvl="2" w:tplc="04150019">
      <w:start w:val="1"/>
      <w:numFmt w:val="lowerLetter"/>
      <w:lvlText w:val="%3."/>
      <w:lvlJc w:val="left"/>
      <w:pPr>
        <w:ind w:left="2340" w:hanging="360"/>
      </w:pPr>
    </w:lvl>
    <w:lvl w:ilvl="3" w:tplc="6EB46F1C">
      <w:numFmt w:val="bullet"/>
      <w:lvlText w:val=""/>
      <w:lvlJc w:val="left"/>
      <w:pPr>
        <w:ind w:left="2880" w:hanging="360"/>
      </w:pPr>
      <w:rPr>
        <w:rFonts w:ascii="Symbol" w:eastAsia="Courier New" w:hAnsi="Symbol" w:cs="Courier New" w:hint="default"/>
      </w:rPr>
    </w:lvl>
    <w:lvl w:ilvl="4" w:tplc="0994D7AA" w:tentative="1">
      <w:start w:val="1"/>
      <w:numFmt w:val="lowerLetter"/>
      <w:lvlText w:val="%5."/>
      <w:lvlJc w:val="left"/>
      <w:pPr>
        <w:ind w:left="3600" w:hanging="360"/>
      </w:pPr>
    </w:lvl>
    <w:lvl w:ilvl="5" w:tplc="408A713A" w:tentative="1">
      <w:start w:val="1"/>
      <w:numFmt w:val="lowerRoman"/>
      <w:lvlText w:val="%6."/>
      <w:lvlJc w:val="right"/>
      <w:pPr>
        <w:ind w:left="4320" w:hanging="180"/>
      </w:pPr>
    </w:lvl>
    <w:lvl w:ilvl="6" w:tplc="21504FE2" w:tentative="1">
      <w:start w:val="1"/>
      <w:numFmt w:val="decimal"/>
      <w:lvlText w:val="%7."/>
      <w:lvlJc w:val="left"/>
      <w:pPr>
        <w:ind w:left="5040" w:hanging="360"/>
      </w:pPr>
    </w:lvl>
    <w:lvl w:ilvl="7" w:tplc="250ED056" w:tentative="1">
      <w:start w:val="1"/>
      <w:numFmt w:val="lowerLetter"/>
      <w:lvlText w:val="%8."/>
      <w:lvlJc w:val="left"/>
      <w:pPr>
        <w:ind w:left="5760" w:hanging="360"/>
      </w:pPr>
    </w:lvl>
    <w:lvl w:ilvl="8" w:tplc="2F0A1360" w:tentative="1">
      <w:start w:val="1"/>
      <w:numFmt w:val="lowerRoman"/>
      <w:lvlText w:val="%9."/>
      <w:lvlJc w:val="right"/>
      <w:pPr>
        <w:ind w:left="6480" w:hanging="180"/>
      </w:pPr>
    </w:lvl>
  </w:abstractNum>
  <w:abstractNum w:abstractNumId="366" w15:restartNumberingAfterBreak="0">
    <w:nsid w:val="5B451FDA"/>
    <w:multiLevelType w:val="hybridMultilevel"/>
    <w:tmpl w:val="6624EA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7" w15:restartNumberingAfterBreak="0">
    <w:nsid w:val="5B8D7127"/>
    <w:multiLevelType w:val="hybridMultilevel"/>
    <w:tmpl w:val="97D424C6"/>
    <w:lvl w:ilvl="0" w:tplc="04150017">
      <w:start w:val="1"/>
      <w:numFmt w:val="lowerLetter"/>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68" w15:restartNumberingAfterBreak="0">
    <w:nsid w:val="5BF875C7"/>
    <w:multiLevelType w:val="multilevel"/>
    <w:tmpl w:val="100E5578"/>
    <w:lvl w:ilvl="0">
      <w:start w:val="1"/>
      <w:numFmt w:val="lowerLetter"/>
      <w:lvlText w:val="%1)"/>
      <w:lvlJc w:val="left"/>
      <w:pPr>
        <w:ind w:left="156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1560" w:firstLine="0"/>
      </w:pPr>
    </w:lvl>
    <w:lvl w:ilvl="2">
      <w:numFmt w:val="decimal"/>
      <w:lvlText w:val=""/>
      <w:lvlJc w:val="left"/>
      <w:pPr>
        <w:ind w:left="1560" w:firstLine="0"/>
      </w:pPr>
    </w:lvl>
    <w:lvl w:ilvl="3">
      <w:numFmt w:val="decimal"/>
      <w:lvlText w:val=""/>
      <w:lvlJc w:val="left"/>
      <w:pPr>
        <w:ind w:left="1560" w:firstLine="0"/>
      </w:pPr>
    </w:lvl>
    <w:lvl w:ilvl="4">
      <w:numFmt w:val="decimal"/>
      <w:lvlText w:val=""/>
      <w:lvlJc w:val="left"/>
      <w:pPr>
        <w:ind w:left="1560" w:firstLine="0"/>
      </w:pPr>
    </w:lvl>
    <w:lvl w:ilvl="5">
      <w:numFmt w:val="decimal"/>
      <w:lvlText w:val=""/>
      <w:lvlJc w:val="left"/>
      <w:pPr>
        <w:ind w:left="1560" w:firstLine="0"/>
      </w:pPr>
    </w:lvl>
    <w:lvl w:ilvl="6">
      <w:numFmt w:val="decimal"/>
      <w:lvlText w:val=""/>
      <w:lvlJc w:val="left"/>
      <w:pPr>
        <w:ind w:left="1560" w:firstLine="0"/>
      </w:pPr>
    </w:lvl>
    <w:lvl w:ilvl="7">
      <w:numFmt w:val="decimal"/>
      <w:lvlText w:val=""/>
      <w:lvlJc w:val="left"/>
      <w:pPr>
        <w:ind w:left="1560" w:firstLine="0"/>
      </w:pPr>
    </w:lvl>
    <w:lvl w:ilvl="8">
      <w:numFmt w:val="decimal"/>
      <w:lvlText w:val=""/>
      <w:lvlJc w:val="left"/>
      <w:pPr>
        <w:ind w:left="1560" w:firstLine="0"/>
      </w:pPr>
    </w:lvl>
  </w:abstractNum>
  <w:abstractNum w:abstractNumId="369" w15:restartNumberingAfterBreak="0">
    <w:nsid w:val="5CC49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0" w15:restartNumberingAfterBreak="0">
    <w:nsid w:val="5CEC031A"/>
    <w:multiLevelType w:val="hybridMultilevel"/>
    <w:tmpl w:val="3BDE0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5D3E664E"/>
    <w:multiLevelType w:val="hybridMultilevel"/>
    <w:tmpl w:val="1758E39C"/>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5D9B46FF"/>
    <w:multiLevelType w:val="hybridMultilevel"/>
    <w:tmpl w:val="DAD2675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3" w15:restartNumberingAfterBreak="0">
    <w:nsid w:val="5E9D7800"/>
    <w:multiLevelType w:val="hybridMultilevel"/>
    <w:tmpl w:val="FA202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5EFC3E1F"/>
    <w:multiLevelType w:val="hybridMultilevel"/>
    <w:tmpl w:val="D0F49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5F132DCF"/>
    <w:multiLevelType w:val="hybridMultilevel"/>
    <w:tmpl w:val="835E117C"/>
    <w:lvl w:ilvl="0" w:tplc="3D6CCB50">
      <w:start w:val="1"/>
      <w:numFmt w:val="lowerLetter"/>
      <w:lvlText w:val="%1)"/>
      <w:lvlJc w:val="left"/>
      <w:pPr>
        <w:ind w:left="1440" w:hanging="360"/>
      </w:pPr>
      <w:rPr>
        <w:rFonts w:hint="default"/>
      </w:rPr>
    </w:lvl>
    <w:lvl w:ilvl="1" w:tplc="50F8B9F8" w:tentative="1">
      <w:start w:val="1"/>
      <w:numFmt w:val="bullet"/>
      <w:lvlText w:val="o"/>
      <w:lvlJc w:val="left"/>
      <w:pPr>
        <w:ind w:left="2160" w:hanging="360"/>
      </w:pPr>
      <w:rPr>
        <w:rFonts w:ascii="Courier New" w:hAnsi="Courier New" w:cs="Courier New" w:hint="default"/>
      </w:rPr>
    </w:lvl>
    <w:lvl w:ilvl="2" w:tplc="E1EA4C16" w:tentative="1">
      <w:start w:val="1"/>
      <w:numFmt w:val="bullet"/>
      <w:lvlText w:val=""/>
      <w:lvlJc w:val="left"/>
      <w:pPr>
        <w:ind w:left="2880" w:hanging="360"/>
      </w:pPr>
      <w:rPr>
        <w:rFonts w:ascii="Wingdings" w:hAnsi="Wingdings" w:hint="default"/>
      </w:rPr>
    </w:lvl>
    <w:lvl w:ilvl="3" w:tplc="42202868" w:tentative="1">
      <w:start w:val="1"/>
      <w:numFmt w:val="bullet"/>
      <w:lvlText w:val=""/>
      <w:lvlJc w:val="left"/>
      <w:pPr>
        <w:ind w:left="3600" w:hanging="360"/>
      </w:pPr>
      <w:rPr>
        <w:rFonts w:ascii="Symbol" w:hAnsi="Symbol" w:hint="default"/>
      </w:rPr>
    </w:lvl>
    <w:lvl w:ilvl="4" w:tplc="9294D636" w:tentative="1">
      <w:start w:val="1"/>
      <w:numFmt w:val="bullet"/>
      <w:lvlText w:val="o"/>
      <w:lvlJc w:val="left"/>
      <w:pPr>
        <w:ind w:left="4320" w:hanging="360"/>
      </w:pPr>
      <w:rPr>
        <w:rFonts w:ascii="Courier New" w:hAnsi="Courier New" w:cs="Courier New" w:hint="default"/>
      </w:rPr>
    </w:lvl>
    <w:lvl w:ilvl="5" w:tplc="775C6E26" w:tentative="1">
      <w:start w:val="1"/>
      <w:numFmt w:val="bullet"/>
      <w:lvlText w:val=""/>
      <w:lvlJc w:val="left"/>
      <w:pPr>
        <w:ind w:left="5040" w:hanging="360"/>
      </w:pPr>
      <w:rPr>
        <w:rFonts w:ascii="Wingdings" w:hAnsi="Wingdings" w:hint="default"/>
      </w:rPr>
    </w:lvl>
    <w:lvl w:ilvl="6" w:tplc="12B63040" w:tentative="1">
      <w:start w:val="1"/>
      <w:numFmt w:val="bullet"/>
      <w:lvlText w:val=""/>
      <w:lvlJc w:val="left"/>
      <w:pPr>
        <w:ind w:left="5760" w:hanging="360"/>
      </w:pPr>
      <w:rPr>
        <w:rFonts w:ascii="Symbol" w:hAnsi="Symbol" w:hint="default"/>
      </w:rPr>
    </w:lvl>
    <w:lvl w:ilvl="7" w:tplc="79F4ED32" w:tentative="1">
      <w:start w:val="1"/>
      <w:numFmt w:val="bullet"/>
      <w:lvlText w:val="o"/>
      <w:lvlJc w:val="left"/>
      <w:pPr>
        <w:ind w:left="6480" w:hanging="360"/>
      </w:pPr>
      <w:rPr>
        <w:rFonts w:ascii="Courier New" w:hAnsi="Courier New" w:cs="Courier New" w:hint="default"/>
      </w:rPr>
    </w:lvl>
    <w:lvl w:ilvl="8" w:tplc="59A0CAA6" w:tentative="1">
      <w:start w:val="1"/>
      <w:numFmt w:val="bullet"/>
      <w:lvlText w:val=""/>
      <w:lvlJc w:val="left"/>
      <w:pPr>
        <w:ind w:left="7200" w:hanging="360"/>
      </w:pPr>
      <w:rPr>
        <w:rFonts w:ascii="Wingdings" w:hAnsi="Wingdings" w:hint="default"/>
      </w:rPr>
    </w:lvl>
  </w:abstractNum>
  <w:abstractNum w:abstractNumId="376" w15:restartNumberingAfterBreak="0">
    <w:nsid w:val="5F225CEC"/>
    <w:multiLevelType w:val="hybridMultilevel"/>
    <w:tmpl w:val="107A7CA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7" w15:restartNumberingAfterBreak="0">
    <w:nsid w:val="5FCB3AD9"/>
    <w:multiLevelType w:val="hybridMultilevel"/>
    <w:tmpl w:val="AD669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602A745B"/>
    <w:multiLevelType w:val="hybridMultilevel"/>
    <w:tmpl w:val="4E0C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60E56F21"/>
    <w:multiLevelType w:val="hybridMultilevel"/>
    <w:tmpl w:val="1B7818E0"/>
    <w:lvl w:ilvl="0" w:tplc="9DA684D4">
      <w:start w:val="1"/>
      <w:numFmt w:val="decimal"/>
      <w:lvlText w:val="%1)"/>
      <w:lvlJc w:val="left"/>
      <w:pPr>
        <w:ind w:left="720" w:hanging="360"/>
      </w:pPr>
    </w:lvl>
    <w:lvl w:ilvl="1" w:tplc="1CF2DC88">
      <w:start w:val="1"/>
      <w:numFmt w:val="decimal"/>
      <w:lvlText w:val="%2)"/>
      <w:lvlJc w:val="left"/>
      <w:pPr>
        <w:ind w:left="1440" w:hanging="360"/>
      </w:pPr>
      <w:rPr>
        <w:rFonts w:ascii="Arial" w:eastAsia="Calibri" w:hAnsi="Arial" w:cs="Arial"/>
      </w:rPr>
    </w:lvl>
    <w:lvl w:ilvl="2" w:tplc="E8FEE192" w:tentative="1">
      <w:start w:val="1"/>
      <w:numFmt w:val="lowerRoman"/>
      <w:lvlText w:val="%3."/>
      <w:lvlJc w:val="right"/>
      <w:pPr>
        <w:ind w:left="2160" w:hanging="180"/>
      </w:pPr>
    </w:lvl>
    <w:lvl w:ilvl="3" w:tplc="42645378" w:tentative="1">
      <w:start w:val="1"/>
      <w:numFmt w:val="decimal"/>
      <w:lvlText w:val="%4."/>
      <w:lvlJc w:val="left"/>
      <w:pPr>
        <w:ind w:left="2880" w:hanging="360"/>
      </w:pPr>
    </w:lvl>
    <w:lvl w:ilvl="4" w:tplc="7E3437CC" w:tentative="1">
      <w:start w:val="1"/>
      <w:numFmt w:val="lowerLetter"/>
      <w:lvlText w:val="%5."/>
      <w:lvlJc w:val="left"/>
      <w:pPr>
        <w:ind w:left="3600" w:hanging="360"/>
      </w:pPr>
    </w:lvl>
    <w:lvl w:ilvl="5" w:tplc="F8A8C8EE" w:tentative="1">
      <w:start w:val="1"/>
      <w:numFmt w:val="lowerRoman"/>
      <w:lvlText w:val="%6."/>
      <w:lvlJc w:val="right"/>
      <w:pPr>
        <w:ind w:left="4320" w:hanging="180"/>
      </w:pPr>
    </w:lvl>
    <w:lvl w:ilvl="6" w:tplc="E4E820CE" w:tentative="1">
      <w:start w:val="1"/>
      <w:numFmt w:val="decimal"/>
      <w:lvlText w:val="%7."/>
      <w:lvlJc w:val="left"/>
      <w:pPr>
        <w:ind w:left="5040" w:hanging="360"/>
      </w:pPr>
    </w:lvl>
    <w:lvl w:ilvl="7" w:tplc="01324C84" w:tentative="1">
      <w:start w:val="1"/>
      <w:numFmt w:val="lowerLetter"/>
      <w:lvlText w:val="%8."/>
      <w:lvlJc w:val="left"/>
      <w:pPr>
        <w:ind w:left="5760" w:hanging="360"/>
      </w:pPr>
    </w:lvl>
    <w:lvl w:ilvl="8" w:tplc="DA76A428" w:tentative="1">
      <w:start w:val="1"/>
      <w:numFmt w:val="lowerRoman"/>
      <w:lvlText w:val="%9."/>
      <w:lvlJc w:val="right"/>
      <w:pPr>
        <w:ind w:left="6480" w:hanging="180"/>
      </w:pPr>
    </w:lvl>
  </w:abstractNum>
  <w:abstractNum w:abstractNumId="380" w15:restartNumberingAfterBreak="0">
    <w:nsid w:val="61554C46"/>
    <w:multiLevelType w:val="hybridMultilevel"/>
    <w:tmpl w:val="BDB6A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1" w15:restartNumberingAfterBreak="0">
    <w:nsid w:val="61D14E99"/>
    <w:multiLevelType w:val="hybridMultilevel"/>
    <w:tmpl w:val="FE301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62412AAD"/>
    <w:multiLevelType w:val="hybridMultilevel"/>
    <w:tmpl w:val="DA1CDC3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4" w15:restartNumberingAfterBreak="0">
    <w:nsid w:val="62AC3740"/>
    <w:multiLevelType w:val="hybridMultilevel"/>
    <w:tmpl w:val="AFDE5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63446B58"/>
    <w:multiLevelType w:val="hybridMultilevel"/>
    <w:tmpl w:val="36A024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6" w15:restartNumberingAfterBreak="0">
    <w:nsid w:val="63A57E3D"/>
    <w:multiLevelType w:val="hybridMultilevel"/>
    <w:tmpl w:val="050E51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7"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643C3105"/>
    <w:multiLevelType w:val="hybridMultilevel"/>
    <w:tmpl w:val="80164B5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646A0021"/>
    <w:multiLevelType w:val="hybridMultilevel"/>
    <w:tmpl w:val="30BE352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64BC4FB8"/>
    <w:multiLevelType w:val="hybridMultilevel"/>
    <w:tmpl w:val="3DA69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64BD042B"/>
    <w:multiLevelType w:val="hybridMultilevel"/>
    <w:tmpl w:val="284E8CD4"/>
    <w:lvl w:ilvl="0" w:tplc="BC605012">
      <w:start w:val="1"/>
      <w:numFmt w:val="decimal"/>
      <w:lvlText w:val="%1."/>
      <w:lvlJc w:val="left"/>
      <w:pPr>
        <w:ind w:left="720" w:hanging="360"/>
      </w:pPr>
      <w:rPr>
        <w:rFonts w:hint="default"/>
      </w:rPr>
    </w:lvl>
    <w:lvl w:ilvl="1" w:tplc="2E6C51BE" w:tentative="1">
      <w:start w:val="1"/>
      <w:numFmt w:val="lowerLetter"/>
      <w:lvlText w:val="%2."/>
      <w:lvlJc w:val="left"/>
      <w:pPr>
        <w:ind w:left="1440" w:hanging="360"/>
      </w:pPr>
    </w:lvl>
    <w:lvl w:ilvl="2" w:tplc="436AB476" w:tentative="1">
      <w:start w:val="1"/>
      <w:numFmt w:val="lowerRoman"/>
      <w:lvlText w:val="%3."/>
      <w:lvlJc w:val="right"/>
      <w:pPr>
        <w:ind w:left="2160" w:hanging="180"/>
      </w:pPr>
    </w:lvl>
    <w:lvl w:ilvl="3" w:tplc="C832C04E" w:tentative="1">
      <w:start w:val="1"/>
      <w:numFmt w:val="decimal"/>
      <w:lvlText w:val="%4."/>
      <w:lvlJc w:val="left"/>
      <w:pPr>
        <w:ind w:left="2880" w:hanging="360"/>
      </w:pPr>
    </w:lvl>
    <w:lvl w:ilvl="4" w:tplc="EBC2025C" w:tentative="1">
      <w:start w:val="1"/>
      <w:numFmt w:val="lowerLetter"/>
      <w:lvlText w:val="%5."/>
      <w:lvlJc w:val="left"/>
      <w:pPr>
        <w:ind w:left="3600" w:hanging="360"/>
      </w:pPr>
    </w:lvl>
    <w:lvl w:ilvl="5" w:tplc="0194CE6A" w:tentative="1">
      <w:start w:val="1"/>
      <w:numFmt w:val="lowerRoman"/>
      <w:lvlText w:val="%6."/>
      <w:lvlJc w:val="right"/>
      <w:pPr>
        <w:ind w:left="4320" w:hanging="180"/>
      </w:pPr>
    </w:lvl>
    <w:lvl w:ilvl="6" w:tplc="4AEA7BFE" w:tentative="1">
      <w:start w:val="1"/>
      <w:numFmt w:val="decimal"/>
      <w:lvlText w:val="%7."/>
      <w:lvlJc w:val="left"/>
      <w:pPr>
        <w:ind w:left="5040" w:hanging="360"/>
      </w:pPr>
    </w:lvl>
    <w:lvl w:ilvl="7" w:tplc="358A787A" w:tentative="1">
      <w:start w:val="1"/>
      <w:numFmt w:val="lowerLetter"/>
      <w:lvlText w:val="%8."/>
      <w:lvlJc w:val="left"/>
      <w:pPr>
        <w:ind w:left="5760" w:hanging="360"/>
      </w:pPr>
    </w:lvl>
    <w:lvl w:ilvl="8" w:tplc="512A196C" w:tentative="1">
      <w:start w:val="1"/>
      <w:numFmt w:val="lowerRoman"/>
      <w:lvlText w:val="%9."/>
      <w:lvlJc w:val="right"/>
      <w:pPr>
        <w:ind w:left="6480" w:hanging="180"/>
      </w:pPr>
    </w:lvl>
  </w:abstractNum>
  <w:abstractNum w:abstractNumId="392" w15:restartNumberingAfterBreak="0">
    <w:nsid w:val="650A040F"/>
    <w:multiLevelType w:val="multilevel"/>
    <w:tmpl w:val="064022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654850C7"/>
    <w:multiLevelType w:val="hybridMultilevel"/>
    <w:tmpl w:val="FC4EC3DC"/>
    <w:lvl w:ilvl="0" w:tplc="139819A0">
      <w:start w:val="1"/>
      <w:numFmt w:val="decimal"/>
      <w:lvlText w:val="%1)"/>
      <w:lvlJc w:val="left"/>
      <w:pPr>
        <w:ind w:left="720" w:hanging="360"/>
      </w:pPr>
    </w:lvl>
    <w:lvl w:ilvl="1" w:tplc="62B8919C">
      <w:start w:val="1"/>
      <w:numFmt w:val="decimal"/>
      <w:lvlText w:val="%2)"/>
      <w:lvlJc w:val="left"/>
      <w:pPr>
        <w:ind w:left="1440" w:hanging="360"/>
      </w:pPr>
      <w:rPr>
        <w:rFonts w:ascii="Arial" w:eastAsia="Calibri" w:hAnsi="Arial" w:cs="Arial"/>
      </w:rPr>
    </w:lvl>
    <w:lvl w:ilvl="2" w:tplc="9E5A6BAA" w:tentative="1">
      <w:start w:val="1"/>
      <w:numFmt w:val="lowerRoman"/>
      <w:lvlText w:val="%3."/>
      <w:lvlJc w:val="right"/>
      <w:pPr>
        <w:ind w:left="2160" w:hanging="180"/>
      </w:pPr>
    </w:lvl>
    <w:lvl w:ilvl="3" w:tplc="B9BC154A" w:tentative="1">
      <w:start w:val="1"/>
      <w:numFmt w:val="decimal"/>
      <w:lvlText w:val="%4."/>
      <w:lvlJc w:val="left"/>
      <w:pPr>
        <w:ind w:left="2880" w:hanging="360"/>
      </w:pPr>
    </w:lvl>
    <w:lvl w:ilvl="4" w:tplc="0296AAB6" w:tentative="1">
      <w:start w:val="1"/>
      <w:numFmt w:val="lowerLetter"/>
      <w:lvlText w:val="%5."/>
      <w:lvlJc w:val="left"/>
      <w:pPr>
        <w:ind w:left="3600" w:hanging="360"/>
      </w:pPr>
    </w:lvl>
    <w:lvl w:ilvl="5" w:tplc="9BDE3432" w:tentative="1">
      <w:start w:val="1"/>
      <w:numFmt w:val="lowerRoman"/>
      <w:lvlText w:val="%6."/>
      <w:lvlJc w:val="right"/>
      <w:pPr>
        <w:ind w:left="4320" w:hanging="180"/>
      </w:pPr>
    </w:lvl>
    <w:lvl w:ilvl="6" w:tplc="E5881082" w:tentative="1">
      <w:start w:val="1"/>
      <w:numFmt w:val="decimal"/>
      <w:lvlText w:val="%7."/>
      <w:lvlJc w:val="left"/>
      <w:pPr>
        <w:ind w:left="5040" w:hanging="360"/>
      </w:pPr>
    </w:lvl>
    <w:lvl w:ilvl="7" w:tplc="9662A62E" w:tentative="1">
      <w:start w:val="1"/>
      <w:numFmt w:val="lowerLetter"/>
      <w:lvlText w:val="%8."/>
      <w:lvlJc w:val="left"/>
      <w:pPr>
        <w:ind w:left="5760" w:hanging="360"/>
      </w:pPr>
    </w:lvl>
    <w:lvl w:ilvl="8" w:tplc="E07C7BD2" w:tentative="1">
      <w:start w:val="1"/>
      <w:numFmt w:val="lowerRoman"/>
      <w:lvlText w:val="%9."/>
      <w:lvlJc w:val="right"/>
      <w:pPr>
        <w:ind w:left="6480" w:hanging="180"/>
      </w:pPr>
    </w:lvl>
  </w:abstractNum>
  <w:abstractNum w:abstractNumId="394"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65AC9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65EA131C"/>
    <w:multiLevelType w:val="hybridMultilevel"/>
    <w:tmpl w:val="9A0AE32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663E2D63"/>
    <w:multiLevelType w:val="hybridMultilevel"/>
    <w:tmpl w:val="70F4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8"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9" w15:restartNumberingAfterBreak="0">
    <w:nsid w:val="67546C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0" w15:restartNumberingAfterBreak="0">
    <w:nsid w:val="67F32D5A"/>
    <w:multiLevelType w:val="hybridMultilevel"/>
    <w:tmpl w:val="3C02A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1" w15:restartNumberingAfterBreak="0">
    <w:nsid w:val="68A60341"/>
    <w:multiLevelType w:val="hybridMultilevel"/>
    <w:tmpl w:val="157EF7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2" w15:restartNumberingAfterBreak="0">
    <w:nsid w:val="68CF1A3E"/>
    <w:multiLevelType w:val="hybridMultilevel"/>
    <w:tmpl w:val="8B20B320"/>
    <w:lvl w:ilvl="0" w:tplc="BB985DC2">
      <w:start w:val="1"/>
      <w:numFmt w:val="lowerLetter"/>
      <w:lvlText w:val="%1)"/>
      <w:lvlJc w:val="left"/>
      <w:pPr>
        <w:ind w:left="1712" w:hanging="360"/>
      </w:pPr>
      <w:rPr>
        <w:b w:val="0"/>
      </w:rPr>
    </w:lvl>
    <w:lvl w:ilvl="1" w:tplc="401E2DB0" w:tentative="1">
      <w:start w:val="1"/>
      <w:numFmt w:val="lowerLetter"/>
      <w:lvlText w:val="%2."/>
      <w:lvlJc w:val="left"/>
      <w:pPr>
        <w:ind w:left="2432" w:hanging="360"/>
      </w:pPr>
    </w:lvl>
    <w:lvl w:ilvl="2" w:tplc="08A04582" w:tentative="1">
      <w:start w:val="1"/>
      <w:numFmt w:val="lowerRoman"/>
      <w:lvlText w:val="%3."/>
      <w:lvlJc w:val="right"/>
      <w:pPr>
        <w:ind w:left="3152" w:hanging="180"/>
      </w:pPr>
    </w:lvl>
    <w:lvl w:ilvl="3" w:tplc="E594E768" w:tentative="1">
      <w:start w:val="1"/>
      <w:numFmt w:val="decimal"/>
      <w:lvlText w:val="%4."/>
      <w:lvlJc w:val="left"/>
      <w:pPr>
        <w:ind w:left="3872" w:hanging="360"/>
      </w:pPr>
    </w:lvl>
    <w:lvl w:ilvl="4" w:tplc="1BC603B6" w:tentative="1">
      <w:start w:val="1"/>
      <w:numFmt w:val="lowerLetter"/>
      <w:lvlText w:val="%5."/>
      <w:lvlJc w:val="left"/>
      <w:pPr>
        <w:ind w:left="4592" w:hanging="360"/>
      </w:pPr>
    </w:lvl>
    <w:lvl w:ilvl="5" w:tplc="A65E0B4C" w:tentative="1">
      <w:start w:val="1"/>
      <w:numFmt w:val="lowerRoman"/>
      <w:lvlText w:val="%6."/>
      <w:lvlJc w:val="right"/>
      <w:pPr>
        <w:ind w:left="5312" w:hanging="180"/>
      </w:pPr>
    </w:lvl>
    <w:lvl w:ilvl="6" w:tplc="D4903DF6" w:tentative="1">
      <w:start w:val="1"/>
      <w:numFmt w:val="decimal"/>
      <w:lvlText w:val="%7."/>
      <w:lvlJc w:val="left"/>
      <w:pPr>
        <w:ind w:left="6032" w:hanging="360"/>
      </w:pPr>
    </w:lvl>
    <w:lvl w:ilvl="7" w:tplc="764478B4" w:tentative="1">
      <w:start w:val="1"/>
      <w:numFmt w:val="lowerLetter"/>
      <w:lvlText w:val="%8."/>
      <w:lvlJc w:val="left"/>
      <w:pPr>
        <w:ind w:left="6752" w:hanging="360"/>
      </w:pPr>
    </w:lvl>
    <w:lvl w:ilvl="8" w:tplc="037CFD1A" w:tentative="1">
      <w:start w:val="1"/>
      <w:numFmt w:val="lowerRoman"/>
      <w:lvlText w:val="%9."/>
      <w:lvlJc w:val="right"/>
      <w:pPr>
        <w:ind w:left="7472" w:hanging="180"/>
      </w:pPr>
    </w:lvl>
  </w:abstractNum>
  <w:abstractNum w:abstractNumId="403" w15:restartNumberingAfterBreak="0">
    <w:nsid w:val="68DA3520"/>
    <w:multiLevelType w:val="hybridMultilevel"/>
    <w:tmpl w:val="8612D9C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4" w15:restartNumberingAfterBreak="0">
    <w:nsid w:val="69245BE1"/>
    <w:multiLevelType w:val="hybridMultilevel"/>
    <w:tmpl w:val="045EE51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5" w15:restartNumberingAfterBreak="0">
    <w:nsid w:val="6A3957B8"/>
    <w:multiLevelType w:val="hybridMultilevel"/>
    <w:tmpl w:val="12300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6AF4663E"/>
    <w:multiLevelType w:val="hybridMultilevel"/>
    <w:tmpl w:val="51F69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7"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8" w15:restartNumberingAfterBreak="0">
    <w:nsid w:val="6B3392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9" w15:restartNumberingAfterBreak="0">
    <w:nsid w:val="6B937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0" w15:restartNumberingAfterBreak="0">
    <w:nsid w:val="6B9C7CB2"/>
    <w:multiLevelType w:val="hybridMultilevel"/>
    <w:tmpl w:val="F68606EE"/>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1"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2" w15:restartNumberingAfterBreak="0">
    <w:nsid w:val="6BC70D00"/>
    <w:multiLevelType w:val="hybridMultilevel"/>
    <w:tmpl w:val="B4584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3" w15:restartNumberingAfterBreak="0">
    <w:nsid w:val="6C4428C7"/>
    <w:multiLevelType w:val="hybridMultilevel"/>
    <w:tmpl w:val="4AA62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4" w15:restartNumberingAfterBreak="0">
    <w:nsid w:val="6C7F07F1"/>
    <w:multiLevelType w:val="hybridMultilevel"/>
    <w:tmpl w:val="A5B2332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5" w15:restartNumberingAfterBreak="0">
    <w:nsid w:val="6C900A7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6"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8"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6E0B5D8C"/>
    <w:multiLevelType w:val="hybridMultilevel"/>
    <w:tmpl w:val="03B21706"/>
    <w:lvl w:ilvl="0" w:tplc="370C3246">
      <w:start w:val="1"/>
      <w:numFmt w:val="bullet"/>
      <w:lvlText w:val=""/>
      <w:lvlJc w:val="left"/>
      <w:pPr>
        <w:ind w:left="2199" w:hanging="360"/>
      </w:pPr>
      <w:rPr>
        <w:rFonts w:ascii="Symbol" w:hAnsi="Symbol" w:hint="default"/>
      </w:rPr>
    </w:lvl>
    <w:lvl w:ilvl="1" w:tplc="04150003" w:tentative="1">
      <w:start w:val="1"/>
      <w:numFmt w:val="bullet"/>
      <w:lvlText w:val="o"/>
      <w:lvlJc w:val="left"/>
      <w:pPr>
        <w:ind w:left="2919" w:hanging="360"/>
      </w:pPr>
      <w:rPr>
        <w:rFonts w:ascii="Courier New" w:hAnsi="Courier New" w:cs="Courier New" w:hint="default"/>
      </w:rPr>
    </w:lvl>
    <w:lvl w:ilvl="2" w:tplc="04150005" w:tentative="1">
      <w:start w:val="1"/>
      <w:numFmt w:val="bullet"/>
      <w:lvlText w:val=""/>
      <w:lvlJc w:val="left"/>
      <w:pPr>
        <w:ind w:left="3639" w:hanging="360"/>
      </w:pPr>
      <w:rPr>
        <w:rFonts w:ascii="Wingdings" w:hAnsi="Wingdings" w:hint="default"/>
      </w:rPr>
    </w:lvl>
    <w:lvl w:ilvl="3" w:tplc="04150001" w:tentative="1">
      <w:start w:val="1"/>
      <w:numFmt w:val="bullet"/>
      <w:lvlText w:val=""/>
      <w:lvlJc w:val="left"/>
      <w:pPr>
        <w:ind w:left="4359" w:hanging="360"/>
      </w:pPr>
      <w:rPr>
        <w:rFonts w:ascii="Symbol" w:hAnsi="Symbol" w:hint="default"/>
      </w:rPr>
    </w:lvl>
    <w:lvl w:ilvl="4" w:tplc="04150003" w:tentative="1">
      <w:start w:val="1"/>
      <w:numFmt w:val="bullet"/>
      <w:lvlText w:val="o"/>
      <w:lvlJc w:val="left"/>
      <w:pPr>
        <w:ind w:left="5079" w:hanging="360"/>
      </w:pPr>
      <w:rPr>
        <w:rFonts w:ascii="Courier New" w:hAnsi="Courier New" w:cs="Courier New" w:hint="default"/>
      </w:rPr>
    </w:lvl>
    <w:lvl w:ilvl="5" w:tplc="04150005" w:tentative="1">
      <w:start w:val="1"/>
      <w:numFmt w:val="bullet"/>
      <w:lvlText w:val=""/>
      <w:lvlJc w:val="left"/>
      <w:pPr>
        <w:ind w:left="5799" w:hanging="360"/>
      </w:pPr>
      <w:rPr>
        <w:rFonts w:ascii="Wingdings" w:hAnsi="Wingdings" w:hint="default"/>
      </w:rPr>
    </w:lvl>
    <w:lvl w:ilvl="6" w:tplc="04150001" w:tentative="1">
      <w:start w:val="1"/>
      <w:numFmt w:val="bullet"/>
      <w:lvlText w:val=""/>
      <w:lvlJc w:val="left"/>
      <w:pPr>
        <w:ind w:left="6519" w:hanging="360"/>
      </w:pPr>
      <w:rPr>
        <w:rFonts w:ascii="Symbol" w:hAnsi="Symbol" w:hint="default"/>
      </w:rPr>
    </w:lvl>
    <w:lvl w:ilvl="7" w:tplc="04150003" w:tentative="1">
      <w:start w:val="1"/>
      <w:numFmt w:val="bullet"/>
      <w:lvlText w:val="o"/>
      <w:lvlJc w:val="left"/>
      <w:pPr>
        <w:ind w:left="7239" w:hanging="360"/>
      </w:pPr>
      <w:rPr>
        <w:rFonts w:ascii="Courier New" w:hAnsi="Courier New" w:cs="Courier New" w:hint="default"/>
      </w:rPr>
    </w:lvl>
    <w:lvl w:ilvl="8" w:tplc="04150005" w:tentative="1">
      <w:start w:val="1"/>
      <w:numFmt w:val="bullet"/>
      <w:lvlText w:val=""/>
      <w:lvlJc w:val="left"/>
      <w:pPr>
        <w:ind w:left="7959" w:hanging="360"/>
      </w:pPr>
      <w:rPr>
        <w:rFonts w:ascii="Wingdings" w:hAnsi="Wingdings" w:hint="default"/>
      </w:rPr>
    </w:lvl>
  </w:abstractNum>
  <w:abstractNum w:abstractNumId="420" w15:restartNumberingAfterBreak="0">
    <w:nsid w:val="6E0C1B3F"/>
    <w:multiLevelType w:val="hybridMultilevel"/>
    <w:tmpl w:val="999C9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1" w15:restartNumberingAfterBreak="0">
    <w:nsid w:val="6E3D728F"/>
    <w:multiLevelType w:val="hybridMultilevel"/>
    <w:tmpl w:val="3E9E855C"/>
    <w:lvl w:ilvl="0" w:tplc="B9C69898">
      <w:start w:val="1"/>
      <w:numFmt w:val="lowerLetter"/>
      <w:lvlText w:val="%1)"/>
      <w:lvlJc w:val="left"/>
      <w:pPr>
        <w:ind w:left="1429" w:hanging="360"/>
      </w:pPr>
      <w:rPr>
        <w:rFonts w:hint="default"/>
        <w:b w:val="0"/>
      </w:rPr>
    </w:lvl>
    <w:lvl w:ilvl="1" w:tplc="7A00BAD8" w:tentative="1">
      <w:start w:val="1"/>
      <w:numFmt w:val="lowerLetter"/>
      <w:lvlText w:val="%2."/>
      <w:lvlJc w:val="left"/>
      <w:pPr>
        <w:ind w:left="1440" w:hanging="360"/>
      </w:pPr>
    </w:lvl>
    <w:lvl w:ilvl="2" w:tplc="8FC87A7A" w:tentative="1">
      <w:start w:val="1"/>
      <w:numFmt w:val="lowerRoman"/>
      <w:lvlText w:val="%3."/>
      <w:lvlJc w:val="right"/>
      <w:pPr>
        <w:ind w:left="2160" w:hanging="180"/>
      </w:pPr>
    </w:lvl>
    <w:lvl w:ilvl="3" w:tplc="F7C84F60" w:tentative="1">
      <w:start w:val="1"/>
      <w:numFmt w:val="decimal"/>
      <w:lvlText w:val="%4."/>
      <w:lvlJc w:val="left"/>
      <w:pPr>
        <w:ind w:left="2880" w:hanging="360"/>
      </w:pPr>
    </w:lvl>
    <w:lvl w:ilvl="4" w:tplc="69B48824" w:tentative="1">
      <w:start w:val="1"/>
      <w:numFmt w:val="lowerLetter"/>
      <w:lvlText w:val="%5."/>
      <w:lvlJc w:val="left"/>
      <w:pPr>
        <w:ind w:left="3600" w:hanging="360"/>
      </w:pPr>
    </w:lvl>
    <w:lvl w:ilvl="5" w:tplc="660C46D4" w:tentative="1">
      <w:start w:val="1"/>
      <w:numFmt w:val="lowerRoman"/>
      <w:lvlText w:val="%6."/>
      <w:lvlJc w:val="right"/>
      <w:pPr>
        <w:ind w:left="4320" w:hanging="180"/>
      </w:pPr>
    </w:lvl>
    <w:lvl w:ilvl="6" w:tplc="AF9EE5C4" w:tentative="1">
      <w:start w:val="1"/>
      <w:numFmt w:val="decimal"/>
      <w:lvlText w:val="%7."/>
      <w:lvlJc w:val="left"/>
      <w:pPr>
        <w:ind w:left="5040" w:hanging="360"/>
      </w:pPr>
    </w:lvl>
    <w:lvl w:ilvl="7" w:tplc="37B21C0A" w:tentative="1">
      <w:start w:val="1"/>
      <w:numFmt w:val="lowerLetter"/>
      <w:lvlText w:val="%8."/>
      <w:lvlJc w:val="left"/>
      <w:pPr>
        <w:ind w:left="5760" w:hanging="360"/>
      </w:pPr>
    </w:lvl>
    <w:lvl w:ilvl="8" w:tplc="1102E0FA" w:tentative="1">
      <w:start w:val="1"/>
      <w:numFmt w:val="lowerRoman"/>
      <w:lvlText w:val="%9."/>
      <w:lvlJc w:val="right"/>
      <w:pPr>
        <w:ind w:left="6480" w:hanging="180"/>
      </w:pPr>
    </w:lvl>
  </w:abstractNum>
  <w:abstractNum w:abstractNumId="422" w15:restartNumberingAfterBreak="0">
    <w:nsid w:val="6E656E76"/>
    <w:multiLevelType w:val="hybridMultilevel"/>
    <w:tmpl w:val="C8587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3" w15:restartNumberingAfterBreak="0">
    <w:nsid w:val="6EAB5E92"/>
    <w:multiLevelType w:val="hybridMultilevel"/>
    <w:tmpl w:val="B39C0E0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6F002665"/>
    <w:multiLevelType w:val="hybridMultilevel"/>
    <w:tmpl w:val="49465D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5" w15:restartNumberingAfterBreak="0">
    <w:nsid w:val="6F0ED5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6" w15:restartNumberingAfterBreak="0">
    <w:nsid w:val="6F22DE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7" w15:restartNumberingAfterBreak="0">
    <w:nsid w:val="6F500E7E"/>
    <w:multiLevelType w:val="hybridMultilevel"/>
    <w:tmpl w:val="15688B36"/>
    <w:lvl w:ilvl="0" w:tplc="DFEE4EBA">
      <w:start w:val="1"/>
      <w:numFmt w:val="decimal"/>
      <w:lvlText w:val="%1)"/>
      <w:lvlJc w:val="left"/>
      <w:pPr>
        <w:ind w:left="720" w:hanging="360"/>
      </w:pPr>
      <w:rPr>
        <w:rFonts w:hint="default"/>
      </w:rPr>
    </w:lvl>
    <w:lvl w:ilvl="1" w:tplc="8A6029CE">
      <w:numFmt w:val="bullet"/>
      <w:lvlText w:val="•"/>
      <w:lvlJc w:val="left"/>
      <w:pPr>
        <w:ind w:left="1440" w:hanging="360"/>
      </w:pPr>
      <w:rPr>
        <w:rFonts w:ascii="Arial" w:eastAsia="Calibri" w:hAnsi="Arial" w:cs="Arial" w:hint="default"/>
      </w:rPr>
    </w:lvl>
    <w:lvl w:ilvl="2" w:tplc="1D140960" w:tentative="1">
      <w:start w:val="1"/>
      <w:numFmt w:val="lowerRoman"/>
      <w:lvlText w:val="%3."/>
      <w:lvlJc w:val="right"/>
      <w:pPr>
        <w:ind w:left="2160" w:hanging="180"/>
      </w:pPr>
    </w:lvl>
    <w:lvl w:ilvl="3" w:tplc="0FBCDC1A" w:tentative="1">
      <w:start w:val="1"/>
      <w:numFmt w:val="decimal"/>
      <w:lvlText w:val="%4."/>
      <w:lvlJc w:val="left"/>
      <w:pPr>
        <w:ind w:left="2880" w:hanging="360"/>
      </w:pPr>
    </w:lvl>
    <w:lvl w:ilvl="4" w:tplc="822067F2" w:tentative="1">
      <w:start w:val="1"/>
      <w:numFmt w:val="lowerLetter"/>
      <w:lvlText w:val="%5."/>
      <w:lvlJc w:val="left"/>
      <w:pPr>
        <w:ind w:left="3600" w:hanging="360"/>
      </w:pPr>
    </w:lvl>
    <w:lvl w:ilvl="5" w:tplc="0B843F48" w:tentative="1">
      <w:start w:val="1"/>
      <w:numFmt w:val="lowerRoman"/>
      <w:lvlText w:val="%6."/>
      <w:lvlJc w:val="right"/>
      <w:pPr>
        <w:ind w:left="4320" w:hanging="180"/>
      </w:pPr>
    </w:lvl>
    <w:lvl w:ilvl="6" w:tplc="F9BC64EC" w:tentative="1">
      <w:start w:val="1"/>
      <w:numFmt w:val="decimal"/>
      <w:lvlText w:val="%7."/>
      <w:lvlJc w:val="left"/>
      <w:pPr>
        <w:ind w:left="5040" w:hanging="360"/>
      </w:pPr>
    </w:lvl>
    <w:lvl w:ilvl="7" w:tplc="509A882A" w:tentative="1">
      <w:start w:val="1"/>
      <w:numFmt w:val="lowerLetter"/>
      <w:lvlText w:val="%8."/>
      <w:lvlJc w:val="left"/>
      <w:pPr>
        <w:ind w:left="5760" w:hanging="360"/>
      </w:pPr>
    </w:lvl>
    <w:lvl w:ilvl="8" w:tplc="47946D9E" w:tentative="1">
      <w:start w:val="1"/>
      <w:numFmt w:val="lowerRoman"/>
      <w:lvlText w:val="%9."/>
      <w:lvlJc w:val="right"/>
      <w:pPr>
        <w:ind w:left="6480" w:hanging="180"/>
      </w:pPr>
    </w:lvl>
  </w:abstractNum>
  <w:abstractNum w:abstractNumId="428" w15:restartNumberingAfterBreak="0">
    <w:nsid w:val="70996229"/>
    <w:multiLevelType w:val="hybridMultilevel"/>
    <w:tmpl w:val="38F44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9"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70E3763E"/>
    <w:multiLevelType w:val="hybridMultilevel"/>
    <w:tmpl w:val="D87A3A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1" w15:restartNumberingAfterBreak="0">
    <w:nsid w:val="7112217D"/>
    <w:multiLevelType w:val="hybridMultilevel"/>
    <w:tmpl w:val="CBC01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71644B87"/>
    <w:multiLevelType w:val="hybridMultilevel"/>
    <w:tmpl w:val="55A40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4"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71F20E8E"/>
    <w:multiLevelType w:val="hybridMultilevel"/>
    <w:tmpl w:val="D4C8B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7" w15:restartNumberingAfterBreak="0">
    <w:nsid w:val="720D284D"/>
    <w:multiLevelType w:val="hybridMultilevel"/>
    <w:tmpl w:val="39F6DFAE"/>
    <w:lvl w:ilvl="0" w:tplc="81F07A38">
      <w:start w:val="1"/>
      <w:numFmt w:val="decimal"/>
      <w:lvlText w:val="%1)"/>
      <w:lvlJc w:val="left"/>
      <w:pPr>
        <w:ind w:left="720" w:hanging="360"/>
      </w:pPr>
    </w:lvl>
    <w:lvl w:ilvl="1" w:tplc="44587440" w:tentative="1">
      <w:start w:val="1"/>
      <w:numFmt w:val="lowerLetter"/>
      <w:lvlText w:val="%2."/>
      <w:lvlJc w:val="left"/>
      <w:pPr>
        <w:ind w:left="1440" w:hanging="360"/>
      </w:pPr>
    </w:lvl>
    <w:lvl w:ilvl="2" w:tplc="5D96AA9E" w:tentative="1">
      <w:start w:val="1"/>
      <w:numFmt w:val="lowerRoman"/>
      <w:lvlText w:val="%3."/>
      <w:lvlJc w:val="right"/>
      <w:pPr>
        <w:ind w:left="2160" w:hanging="180"/>
      </w:pPr>
    </w:lvl>
    <w:lvl w:ilvl="3" w:tplc="0AD6F090" w:tentative="1">
      <w:start w:val="1"/>
      <w:numFmt w:val="decimal"/>
      <w:lvlText w:val="%4."/>
      <w:lvlJc w:val="left"/>
      <w:pPr>
        <w:ind w:left="2880" w:hanging="360"/>
      </w:pPr>
    </w:lvl>
    <w:lvl w:ilvl="4" w:tplc="4CFE0A98" w:tentative="1">
      <w:start w:val="1"/>
      <w:numFmt w:val="lowerLetter"/>
      <w:lvlText w:val="%5."/>
      <w:lvlJc w:val="left"/>
      <w:pPr>
        <w:ind w:left="3600" w:hanging="360"/>
      </w:pPr>
    </w:lvl>
    <w:lvl w:ilvl="5" w:tplc="ADBA6A8E" w:tentative="1">
      <w:start w:val="1"/>
      <w:numFmt w:val="lowerRoman"/>
      <w:lvlText w:val="%6."/>
      <w:lvlJc w:val="right"/>
      <w:pPr>
        <w:ind w:left="4320" w:hanging="180"/>
      </w:pPr>
    </w:lvl>
    <w:lvl w:ilvl="6" w:tplc="236ADF0E" w:tentative="1">
      <w:start w:val="1"/>
      <w:numFmt w:val="decimal"/>
      <w:lvlText w:val="%7."/>
      <w:lvlJc w:val="left"/>
      <w:pPr>
        <w:ind w:left="5040" w:hanging="360"/>
      </w:pPr>
    </w:lvl>
    <w:lvl w:ilvl="7" w:tplc="BEA42666" w:tentative="1">
      <w:start w:val="1"/>
      <w:numFmt w:val="lowerLetter"/>
      <w:lvlText w:val="%8."/>
      <w:lvlJc w:val="left"/>
      <w:pPr>
        <w:ind w:left="5760" w:hanging="360"/>
      </w:pPr>
    </w:lvl>
    <w:lvl w:ilvl="8" w:tplc="61E03268" w:tentative="1">
      <w:start w:val="1"/>
      <w:numFmt w:val="lowerRoman"/>
      <w:lvlText w:val="%9."/>
      <w:lvlJc w:val="right"/>
      <w:pPr>
        <w:ind w:left="6480" w:hanging="180"/>
      </w:pPr>
    </w:lvl>
  </w:abstractNum>
  <w:abstractNum w:abstractNumId="438" w15:restartNumberingAfterBreak="0">
    <w:nsid w:val="72FF78F4"/>
    <w:multiLevelType w:val="hybridMultilevel"/>
    <w:tmpl w:val="F03E19A6"/>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9" w15:restartNumberingAfterBreak="0">
    <w:nsid w:val="737B082C"/>
    <w:multiLevelType w:val="hybridMultilevel"/>
    <w:tmpl w:val="DD4AF766"/>
    <w:lvl w:ilvl="0" w:tplc="8F5AD690">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0" w15:restartNumberingAfterBreak="0">
    <w:nsid w:val="73CF2AC3"/>
    <w:multiLevelType w:val="hybridMultilevel"/>
    <w:tmpl w:val="4704B732"/>
    <w:lvl w:ilvl="0" w:tplc="5B565784">
      <w:start w:val="1"/>
      <w:numFmt w:val="lowerLetter"/>
      <w:lvlText w:val="%1)"/>
      <w:lvlJc w:val="left"/>
      <w:pPr>
        <w:ind w:left="1429" w:hanging="360"/>
      </w:pPr>
      <w:rPr>
        <w:rFonts w:hint="default"/>
        <w:b w:val="0"/>
      </w:rPr>
    </w:lvl>
    <w:lvl w:ilvl="1" w:tplc="C3203486" w:tentative="1">
      <w:start w:val="1"/>
      <w:numFmt w:val="lowerLetter"/>
      <w:lvlText w:val="%2."/>
      <w:lvlJc w:val="left"/>
      <w:pPr>
        <w:ind w:left="1440" w:hanging="360"/>
      </w:pPr>
    </w:lvl>
    <w:lvl w:ilvl="2" w:tplc="46CC5CC4" w:tentative="1">
      <w:start w:val="1"/>
      <w:numFmt w:val="lowerRoman"/>
      <w:lvlText w:val="%3."/>
      <w:lvlJc w:val="right"/>
      <w:pPr>
        <w:ind w:left="2160" w:hanging="180"/>
      </w:pPr>
    </w:lvl>
    <w:lvl w:ilvl="3" w:tplc="50C624EA" w:tentative="1">
      <w:start w:val="1"/>
      <w:numFmt w:val="decimal"/>
      <w:lvlText w:val="%4."/>
      <w:lvlJc w:val="left"/>
      <w:pPr>
        <w:ind w:left="2880" w:hanging="360"/>
      </w:pPr>
    </w:lvl>
    <w:lvl w:ilvl="4" w:tplc="7952B9FC" w:tentative="1">
      <w:start w:val="1"/>
      <w:numFmt w:val="lowerLetter"/>
      <w:lvlText w:val="%5."/>
      <w:lvlJc w:val="left"/>
      <w:pPr>
        <w:ind w:left="3600" w:hanging="360"/>
      </w:pPr>
    </w:lvl>
    <w:lvl w:ilvl="5" w:tplc="85B039AE" w:tentative="1">
      <w:start w:val="1"/>
      <w:numFmt w:val="lowerRoman"/>
      <w:lvlText w:val="%6."/>
      <w:lvlJc w:val="right"/>
      <w:pPr>
        <w:ind w:left="4320" w:hanging="180"/>
      </w:pPr>
    </w:lvl>
    <w:lvl w:ilvl="6" w:tplc="333E3EC2" w:tentative="1">
      <w:start w:val="1"/>
      <w:numFmt w:val="decimal"/>
      <w:lvlText w:val="%7."/>
      <w:lvlJc w:val="left"/>
      <w:pPr>
        <w:ind w:left="5040" w:hanging="360"/>
      </w:pPr>
    </w:lvl>
    <w:lvl w:ilvl="7" w:tplc="0872608E" w:tentative="1">
      <w:start w:val="1"/>
      <w:numFmt w:val="lowerLetter"/>
      <w:lvlText w:val="%8."/>
      <w:lvlJc w:val="left"/>
      <w:pPr>
        <w:ind w:left="5760" w:hanging="360"/>
      </w:pPr>
    </w:lvl>
    <w:lvl w:ilvl="8" w:tplc="A2E8264A" w:tentative="1">
      <w:start w:val="1"/>
      <w:numFmt w:val="lowerRoman"/>
      <w:lvlText w:val="%9."/>
      <w:lvlJc w:val="right"/>
      <w:pPr>
        <w:ind w:left="6480" w:hanging="180"/>
      </w:pPr>
    </w:lvl>
  </w:abstractNum>
  <w:abstractNum w:abstractNumId="441" w15:restartNumberingAfterBreak="0">
    <w:nsid w:val="745C3624"/>
    <w:multiLevelType w:val="hybridMultilevel"/>
    <w:tmpl w:val="7EBA0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2"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3" w15:restartNumberingAfterBreak="0">
    <w:nsid w:val="74830970"/>
    <w:multiLevelType w:val="hybridMultilevel"/>
    <w:tmpl w:val="A3D4A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4" w15:restartNumberingAfterBreak="0">
    <w:nsid w:val="748C6E54"/>
    <w:multiLevelType w:val="hybridMultilevel"/>
    <w:tmpl w:val="C15A3C2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5" w15:restartNumberingAfterBreak="0">
    <w:nsid w:val="75452154"/>
    <w:multiLevelType w:val="hybridMultilevel"/>
    <w:tmpl w:val="B1381C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6" w15:restartNumberingAfterBreak="0">
    <w:nsid w:val="75CB37D5"/>
    <w:multiLevelType w:val="hybridMultilevel"/>
    <w:tmpl w:val="6FFA371C"/>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7" w15:restartNumberingAfterBreak="0">
    <w:nsid w:val="761F54B5"/>
    <w:multiLevelType w:val="hybridMultilevel"/>
    <w:tmpl w:val="1402007A"/>
    <w:lvl w:ilvl="0" w:tplc="E37A6840">
      <w:start w:val="1"/>
      <w:numFmt w:val="decimal"/>
      <w:lvlText w:val="%1)"/>
      <w:lvlJc w:val="left"/>
      <w:pPr>
        <w:ind w:left="720" w:hanging="360"/>
      </w:pPr>
    </w:lvl>
    <w:lvl w:ilvl="1" w:tplc="F2F0739A">
      <w:start w:val="1"/>
      <w:numFmt w:val="decimal"/>
      <w:lvlText w:val="%2)"/>
      <w:lvlJc w:val="left"/>
      <w:pPr>
        <w:ind w:left="1440" w:hanging="360"/>
      </w:pPr>
      <w:rPr>
        <w:rFonts w:ascii="Arial" w:eastAsia="Calibri" w:hAnsi="Arial" w:cs="Arial"/>
      </w:rPr>
    </w:lvl>
    <w:lvl w:ilvl="2" w:tplc="77B6092C" w:tentative="1">
      <w:start w:val="1"/>
      <w:numFmt w:val="lowerRoman"/>
      <w:lvlText w:val="%3."/>
      <w:lvlJc w:val="right"/>
      <w:pPr>
        <w:ind w:left="2160" w:hanging="180"/>
      </w:pPr>
    </w:lvl>
    <w:lvl w:ilvl="3" w:tplc="36BE8644" w:tentative="1">
      <w:start w:val="1"/>
      <w:numFmt w:val="decimal"/>
      <w:lvlText w:val="%4."/>
      <w:lvlJc w:val="left"/>
      <w:pPr>
        <w:ind w:left="2880" w:hanging="360"/>
      </w:pPr>
    </w:lvl>
    <w:lvl w:ilvl="4" w:tplc="4580BF72" w:tentative="1">
      <w:start w:val="1"/>
      <w:numFmt w:val="lowerLetter"/>
      <w:lvlText w:val="%5."/>
      <w:lvlJc w:val="left"/>
      <w:pPr>
        <w:ind w:left="3600" w:hanging="360"/>
      </w:pPr>
    </w:lvl>
    <w:lvl w:ilvl="5" w:tplc="140094BC" w:tentative="1">
      <w:start w:val="1"/>
      <w:numFmt w:val="lowerRoman"/>
      <w:lvlText w:val="%6."/>
      <w:lvlJc w:val="right"/>
      <w:pPr>
        <w:ind w:left="4320" w:hanging="180"/>
      </w:pPr>
    </w:lvl>
    <w:lvl w:ilvl="6" w:tplc="533ED2A8" w:tentative="1">
      <w:start w:val="1"/>
      <w:numFmt w:val="decimal"/>
      <w:lvlText w:val="%7."/>
      <w:lvlJc w:val="left"/>
      <w:pPr>
        <w:ind w:left="5040" w:hanging="360"/>
      </w:pPr>
    </w:lvl>
    <w:lvl w:ilvl="7" w:tplc="1AF6D106" w:tentative="1">
      <w:start w:val="1"/>
      <w:numFmt w:val="lowerLetter"/>
      <w:lvlText w:val="%8."/>
      <w:lvlJc w:val="left"/>
      <w:pPr>
        <w:ind w:left="5760" w:hanging="360"/>
      </w:pPr>
    </w:lvl>
    <w:lvl w:ilvl="8" w:tplc="85A2218E" w:tentative="1">
      <w:start w:val="1"/>
      <w:numFmt w:val="lowerRoman"/>
      <w:lvlText w:val="%9."/>
      <w:lvlJc w:val="right"/>
      <w:pPr>
        <w:ind w:left="6480" w:hanging="180"/>
      </w:pPr>
    </w:lvl>
  </w:abstractNum>
  <w:abstractNum w:abstractNumId="448" w15:restartNumberingAfterBreak="0">
    <w:nsid w:val="765C0A54"/>
    <w:multiLevelType w:val="hybridMultilevel"/>
    <w:tmpl w:val="F774E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9" w15:restartNumberingAfterBreak="0">
    <w:nsid w:val="7673767C"/>
    <w:multiLevelType w:val="hybridMultilevel"/>
    <w:tmpl w:val="4C90BDFA"/>
    <w:lvl w:ilvl="0" w:tplc="C602B0E8">
      <w:start w:val="1"/>
      <w:numFmt w:val="decimal"/>
      <w:lvlText w:val="%1."/>
      <w:lvlJc w:val="left"/>
      <w:pPr>
        <w:ind w:left="360" w:hanging="360"/>
      </w:pPr>
      <w:rPr>
        <w:rFonts w:hint="default"/>
        <w:b w:val="0"/>
        <w:color w:val="auto"/>
      </w:rPr>
    </w:lvl>
    <w:lvl w:ilvl="1" w:tplc="2396BB02">
      <w:numFmt w:val="bullet"/>
      <w:lvlText w:val="–"/>
      <w:lvlJc w:val="left"/>
      <w:pPr>
        <w:ind w:left="720" w:hanging="360"/>
      </w:pPr>
      <w:rPr>
        <w:rFonts w:ascii="Times New Roman" w:eastAsia="Times New Roman" w:hAnsi="Times New Roman" w:cs="Times New Roman" w:hint="default"/>
      </w:rPr>
    </w:lvl>
    <w:lvl w:ilvl="2" w:tplc="E4CAD1E0">
      <w:start w:val="1"/>
      <w:numFmt w:val="lowerRoman"/>
      <w:lvlText w:val="%3."/>
      <w:lvlJc w:val="right"/>
      <w:pPr>
        <w:ind w:left="2160" w:hanging="180"/>
      </w:pPr>
    </w:lvl>
    <w:lvl w:ilvl="3" w:tplc="FA2CF142">
      <w:numFmt w:val="bullet"/>
      <w:lvlText w:val=""/>
      <w:lvlJc w:val="left"/>
      <w:pPr>
        <w:ind w:left="2880" w:hanging="360"/>
      </w:pPr>
      <w:rPr>
        <w:rFonts w:ascii="Symbol" w:eastAsia="Courier New" w:hAnsi="Symbol" w:cs="Courier New" w:hint="default"/>
      </w:rPr>
    </w:lvl>
    <w:lvl w:ilvl="4" w:tplc="01CE7A14" w:tentative="1">
      <w:start w:val="1"/>
      <w:numFmt w:val="lowerLetter"/>
      <w:lvlText w:val="%5."/>
      <w:lvlJc w:val="left"/>
      <w:pPr>
        <w:ind w:left="3600" w:hanging="360"/>
      </w:pPr>
    </w:lvl>
    <w:lvl w:ilvl="5" w:tplc="CFF6B8FA" w:tentative="1">
      <w:start w:val="1"/>
      <w:numFmt w:val="lowerRoman"/>
      <w:lvlText w:val="%6."/>
      <w:lvlJc w:val="right"/>
      <w:pPr>
        <w:ind w:left="4320" w:hanging="180"/>
      </w:pPr>
    </w:lvl>
    <w:lvl w:ilvl="6" w:tplc="BF16330A" w:tentative="1">
      <w:start w:val="1"/>
      <w:numFmt w:val="decimal"/>
      <w:lvlText w:val="%7."/>
      <w:lvlJc w:val="left"/>
      <w:pPr>
        <w:ind w:left="5040" w:hanging="360"/>
      </w:pPr>
    </w:lvl>
    <w:lvl w:ilvl="7" w:tplc="68CA7C5E" w:tentative="1">
      <w:start w:val="1"/>
      <w:numFmt w:val="lowerLetter"/>
      <w:lvlText w:val="%8."/>
      <w:lvlJc w:val="left"/>
      <w:pPr>
        <w:ind w:left="5760" w:hanging="360"/>
      </w:pPr>
    </w:lvl>
    <w:lvl w:ilvl="8" w:tplc="A0CAF27C" w:tentative="1">
      <w:start w:val="1"/>
      <w:numFmt w:val="lowerRoman"/>
      <w:lvlText w:val="%9."/>
      <w:lvlJc w:val="right"/>
      <w:pPr>
        <w:ind w:left="6480" w:hanging="180"/>
      </w:pPr>
    </w:lvl>
  </w:abstractNum>
  <w:abstractNum w:abstractNumId="450" w15:restartNumberingAfterBreak="0">
    <w:nsid w:val="76D584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1" w15:restartNumberingAfterBreak="0">
    <w:nsid w:val="771250DB"/>
    <w:multiLevelType w:val="hybridMultilevel"/>
    <w:tmpl w:val="34BA4C72"/>
    <w:lvl w:ilvl="0" w:tplc="5068297A">
      <w:start w:val="1"/>
      <w:numFmt w:val="decimal"/>
      <w:lvlText w:val="%1)"/>
      <w:lvlJc w:val="left"/>
      <w:pPr>
        <w:ind w:left="720" w:hanging="360"/>
      </w:pPr>
      <w:rPr>
        <w:rFonts w:hint="default"/>
      </w:rPr>
    </w:lvl>
    <w:lvl w:ilvl="1" w:tplc="9DB005F6" w:tentative="1">
      <w:start w:val="1"/>
      <w:numFmt w:val="bullet"/>
      <w:lvlText w:val="o"/>
      <w:lvlJc w:val="left"/>
      <w:pPr>
        <w:ind w:left="1440" w:hanging="360"/>
      </w:pPr>
      <w:rPr>
        <w:rFonts w:ascii="Courier New" w:hAnsi="Courier New" w:cs="Courier New" w:hint="default"/>
      </w:rPr>
    </w:lvl>
    <w:lvl w:ilvl="2" w:tplc="108AEC8C" w:tentative="1">
      <w:start w:val="1"/>
      <w:numFmt w:val="bullet"/>
      <w:lvlText w:val=""/>
      <w:lvlJc w:val="left"/>
      <w:pPr>
        <w:ind w:left="2160" w:hanging="360"/>
      </w:pPr>
      <w:rPr>
        <w:rFonts w:ascii="Wingdings" w:hAnsi="Wingdings" w:hint="default"/>
      </w:rPr>
    </w:lvl>
    <w:lvl w:ilvl="3" w:tplc="60868AF6" w:tentative="1">
      <w:start w:val="1"/>
      <w:numFmt w:val="bullet"/>
      <w:lvlText w:val=""/>
      <w:lvlJc w:val="left"/>
      <w:pPr>
        <w:ind w:left="2880" w:hanging="360"/>
      </w:pPr>
      <w:rPr>
        <w:rFonts w:ascii="Symbol" w:hAnsi="Symbol" w:hint="default"/>
      </w:rPr>
    </w:lvl>
    <w:lvl w:ilvl="4" w:tplc="857202F6" w:tentative="1">
      <w:start w:val="1"/>
      <w:numFmt w:val="bullet"/>
      <w:lvlText w:val="o"/>
      <w:lvlJc w:val="left"/>
      <w:pPr>
        <w:ind w:left="3600" w:hanging="360"/>
      </w:pPr>
      <w:rPr>
        <w:rFonts w:ascii="Courier New" w:hAnsi="Courier New" w:cs="Courier New" w:hint="default"/>
      </w:rPr>
    </w:lvl>
    <w:lvl w:ilvl="5" w:tplc="DA72E4A4" w:tentative="1">
      <w:start w:val="1"/>
      <w:numFmt w:val="bullet"/>
      <w:lvlText w:val=""/>
      <w:lvlJc w:val="left"/>
      <w:pPr>
        <w:ind w:left="4320" w:hanging="360"/>
      </w:pPr>
      <w:rPr>
        <w:rFonts w:ascii="Wingdings" w:hAnsi="Wingdings" w:hint="default"/>
      </w:rPr>
    </w:lvl>
    <w:lvl w:ilvl="6" w:tplc="ED708900" w:tentative="1">
      <w:start w:val="1"/>
      <w:numFmt w:val="bullet"/>
      <w:lvlText w:val=""/>
      <w:lvlJc w:val="left"/>
      <w:pPr>
        <w:ind w:left="5040" w:hanging="360"/>
      </w:pPr>
      <w:rPr>
        <w:rFonts w:ascii="Symbol" w:hAnsi="Symbol" w:hint="default"/>
      </w:rPr>
    </w:lvl>
    <w:lvl w:ilvl="7" w:tplc="64FA6734" w:tentative="1">
      <w:start w:val="1"/>
      <w:numFmt w:val="bullet"/>
      <w:lvlText w:val="o"/>
      <w:lvlJc w:val="left"/>
      <w:pPr>
        <w:ind w:left="5760" w:hanging="360"/>
      </w:pPr>
      <w:rPr>
        <w:rFonts w:ascii="Courier New" w:hAnsi="Courier New" w:cs="Courier New" w:hint="default"/>
      </w:rPr>
    </w:lvl>
    <w:lvl w:ilvl="8" w:tplc="9BD01E78" w:tentative="1">
      <w:start w:val="1"/>
      <w:numFmt w:val="bullet"/>
      <w:lvlText w:val=""/>
      <w:lvlJc w:val="left"/>
      <w:pPr>
        <w:ind w:left="6480" w:hanging="360"/>
      </w:pPr>
      <w:rPr>
        <w:rFonts w:ascii="Wingdings" w:hAnsi="Wingdings" w:hint="default"/>
      </w:rPr>
    </w:lvl>
  </w:abstractNum>
  <w:abstractNum w:abstractNumId="452"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53" w15:restartNumberingAfterBreak="0">
    <w:nsid w:val="77E14E7F"/>
    <w:multiLevelType w:val="hybridMultilevel"/>
    <w:tmpl w:val="863E686C"/>
    <w:lvl w:ilvl="0" w:tplc="34840A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4" w15:restartNumberingAfterBreak="0">
    <w:nsid w:val="77EF58A2"/>
    <w:multiLevelType w:val="hybridMultilevel"/>
    <w:tmpl w:val="EDF8D560"/>
    <w:lvl w:ilvl="0" w:tplc="AD9A68E4">
      <w:start w:val="4"/>
      <w:numFmt w:val="lowerLetter"/>
      <w:lvlText w:val="%1)"/>
      <w:lvlJc w:val="left"/>
      <w:pPr>
        <w:ind w:left="50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55" w15:restartNumberingAfterBreak="0">
    <w:nsid w:val="780B1592"/>
    <w:multiLevelType w:val="hybridMultilevel"/>
    <w:tmpl w:val="6830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6"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7" w15:restartNumberingAfterBreak="0">
    <w:nsid w:val="794A62D1"/>
    <w:multiLevelType w:val="hybridMultilevel"/>
    <w:tmpl w:val="95D6DF9A"/>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58" w15:restartNumberingAfterBreak="0">
    <w:nsid w:val="796323ED"/>
    <w:multiLevelType w:val="hybridMultilevel"/>
    <w:tmpl w:val="2A78C280"/>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9"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0"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1" w15:restartNumberingAfterBreak="0">
    <w:nsid w:val="79B024B7"/>
    <w:multiLevelType w:val="hybridMultilevel"/>
    <w:tmpl w:val="4DFE5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2" w15:restartNumberingAfterBreak="0">
    <w:nsid w:val="7A7104C8"/>
    <w:multiLevelType w:val="hybridMultilevel"/>
    <w:tmpl w:val="18D613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3" w15:restartNumberingAfterBreak="0">
    <w:nsid w:val="7AAA4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4" w15:restartNumberingAfterBreak="0">
    <w:nsid w:val="7AB074C2"/>
    <w:multiLevelType w:val="hybridMultilevel"/>
    <w:tmpl w:val="1B40D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5" w15:restartNumberingAfterBreak="0">
    <w:nsid w:val="7ADE69B2"/>
    <w:multiLevelType w:val="hybridMultilevel"/>
    <w:tmpl w:val="42564BC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6" w15:restartNumberingAfterBreak="0">
    <w:nsid w:val="7AE9083B"/>
    <w:multiLevelType w:val="hybridMultilevel"/>
    <w:tmpl w:val="A8EAADCA"/>
    <w:lvl w:ilvl="0" w:tplc="63C851D0">
      <w:start w:val="1"/>
      <w:numFmt w:val="decimal"/>
      <w:lvlText w:val="%1)"/>
      <w:lvlJc w:val="left"/>
      <w:pPr>
        <w:ind w:left="720" w:hanging="360"/>
      </w:pPr>
      <w:rPr>
        <w:rFonts w:hint="default"/>
      </w:rPr>
    </w:lvl>
    <w:lvl w:ilvl="1" w:tplc="2D149FBA" w:tentative="1">
      <w:start w:val="1"/>
      <w:numFmt w:val="bullet"/>
      <w:lvlText w:val="o"/>
      <w:lvlJc w:val="left"/>
      <w:pPr>
        <w:ind w:left="1440" w:hanging="360"/>
      </w:pPr>
      <w:rPr>
        <w:rFonts w:ascii="Courier New" w:hAnsi="Courier New" w:cs="Courier New" w:hint="default"/>
      </w:rPr>
    </w:lvl>
    <w:lvl w:ilvl="2" w:tplc="3DDA3480" w:tentative="1">
      <w:start w:val="1"/>
      <w:numFmt w:val="bullet"/>
      <w:lvlText w:val=""/>
      <w:lvlJc w:val="left"/>
      <w:pPr>
        <w:ind w:left="2160" w:hanging="360"/>
      </w:pPr>
      <w:rPr>
        <w:rFonts w:ascii="Wingdings" w:hAnsi="Wingdings" w:hint="default"/>
      </w:rPr>
    </w:lvl>
    <w:lvl w:ilvl="3" w:tplc="85D47510" w:tentative="1">
      <w:start w:val="1"/>
      <w:numFmt w:val="bullet"/>
      <w:lvlText w:val=""/>
      <w:lvlJc w:val="left"/>
      <w:pPr>
        <w:ind w:left="2880" w:hanging="360"/>
      </w:pPr>
      <w:rPr>
        <w:rFonts w:ascii="Symbol" w:hAnsi="Symbol" w:hint="default"/>
      </w:rPr>
    </w:lvl>
    <w:lvl w:ilvl="4" w:tplc="81E6EC70" w:tentative="1">
      <w:start w:val="1"/>
      <w:numFmt w:val="bullet"/>
      <w:lvlText w:val="o"/>
      <w:lvlJc w:val="left"/>
      <w:pPr>
        <w:ind w:left="3600" w:hanging="360"/>
      </w:pPr>
      <w:rPr>
        <w:rFonts w:ascii="Courier New" w:hAnsi="Courier New" w:cs="Courier New" w:hint="default"/>
      </w:rPr>
    </w:lvl>
    <w:lvl w:ilvl="5" w:tplc="16AC29A6" w:tentative="1">
      <w:start w:val="1"/>
      <w:numFmt w:val="bullet"/>
      <w:lvlText w:val=""/>
      <w:lvlJc w:val="left"/>
      <w:pPr>
        <w:ind w:left="4320" w:hanging="360"/>
      </w:pPr>
      <w:rPr>
        <w:rFonts w:ascii="Wingdings" w:hAnsi="Wingdings" w:hint="default"/>
      </w:rPr>
    </w:lvl>
    <w:lvl w:ilvl="6" w:tplc="3E6AE83A" w:tentative="1">
      <w:start w:val="1"/>
      <w:numFmt w:val="bullet"/>
      <w:lvlText w:val=""/>
      <w:lvlJc w:val="left"/>
      <w:pPr>
        <w:ind w:left="5040" w:hanging="360"/>
      </w:pPr>
      <w:rPr>
        <w:rFonts w:ascii="Symbol" w:hAnsi="Symbol" w:hint="default"/>
      </w:rPr>
    </w:lvl>
    <w:lvl w:ilvl="7" w:tplc="79949CC4" w:tentative="1">
      <w:start w:val="1"/>
      <w:numFmt w:val="bullet"/>
      <w:lvlText w:val="o"/>
      <w:lvlJc w:val="left"/>
      <w:pPr>
        <w:ind w:left="5760" w:hanging="360"/>
      </w:pPr>
      <w:rPr>
        <w:rFonts w:ascii="Courier New" w:hAnsi="Courier New" w:cs="Courier New" w:hint="default"/>
      </w:rPr>
    </w:lvl>
    <w:lvl w:ilvl="8" w:tplc="A7749E80" w:tentative="1">
      <w:start w:val="1"/>
      <w:numFmt w:val="bullet"/>
      <w:lvlText w:val=""/>
      <w:lvlJc w:val="left"/>
      <w:pPr>
        <w:ind w:left="6480" w:hanging="360"/>
      </w:pPr>
      <w:rPr>
        <w:rFonts w:ascii="Wingdings" w:hAnsi="Wingdings" w:hint="default"/>
      </w:rPr>
    </w:lvl>
  </w:abstractNum>
  <w:abstractNum w:abstractNumId="467" w15:restartNumberingAfterBreak="0">
    <w:nsid w:val="7AFC756C"/>
    <w:multiLevelType w:val="hybridMultilevel"/>
    <w:tmpl w:val="8BC81816"/>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8" w15:restartNumberingAfterBreak="0">
    <w:nsid w:val="7B1F3499"/>
    <w:multiLevelType w:val="hybridMultilevel"/>
    <w:tmpl w:val="44E8C85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9" w15:restartNumberingAfterBreak="0">
    <w:nsid w:val="7B651839"/>
    <w:multiLevelType w:val="hybridMultilevel"/>
    <w:tmpl w:val="DBB0A83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0" w15:restartNumberingAfterBreak="0">
    <w:nsid w:val="7BCC0144"/>
    <w:multiLevelType w:val="hybridMultilevel"/>
    <w:tmpl w:val="72C20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1" w15:restartNumberingAfterBreak="0">
    <w:nsid w:val="7BD26A63"/>
    <w:multiLevelType w:val="hybridMultilevel"/>
    <w:tmpl w:val="6458F304"/>
    <w:lvl w:ilvl="0" w:tplc="1BA4D5AA">
      <w:start w:val="1"/>
      <w:numFmt w:val="decimal"/>
      <w:lvlText w:val="%1)"/>
      <w:lvlJc w:val="left"/>
      <w:pPr>
        <w:ind w:left="720" w:hanging="360"/>
      </w:pPr>
      <w:rPr>
        <w:rFonts w:hint="default"/>
      </w:rPr>
    </w:lvl>
    <w:lvl w:ilvl="1" w:tplc="915034D6" w:tentative="1">
      <w:start w:val="1"/>
      <w:numFmt w:val="lowerLetter"/>
      <w:lvlText w:val="%2."/>
      <w:lvlJc w:val="left"/>
      <w:pPr>
        <w:ind w:left="1440" w:hanging="360"/>
      </w:pPr>
    </w:lvl>
    <w:lvl w:ilvl="2" w:tplc="79FE6314" w:tentative="1">
      <w:start w:val="1"/>
      <w:numFmt w:val="lowerRoman"/>
      <w:lvlText w:val="%3."/>
      <w:lvlJc w:val="right"/>
      <w:pPr>
        <w:ind w:left="2160" w:hanging="180"/>
      </w:pPr>
    </w:lvl>
    <w:lvl w:ilvl="3" w:tplc="8976E44C" w:tentative="1">
      <w:start w:val="1"/>
      <w:numFmt w:val="decimal"/>
      <w:lvlText w:val="%4."/>
      <w:lvlJc w:val="left"/>
      <w:pPr>
        <w:ind w:left="2880" w:hanging="360"/>
      </w:pPr>
    </w:lvl>
    <w:lvl w:ilvl="4" w:tplc="F14E0302" w:tentative="1">
      <w:start w:val="1"/>
      <w:numFmt w:val="lowerLetter"/>
      <w:lvlText w:val="%5."/>
      <w:lvlJc w:val="left"/>
      <w:pPr>
        <w:ind w:left="3600" w:hanging="360"/>
      </w:pPr>
    </w:lvl>
    <w:lvl w:ilvl="5" w:tplc="DA8A8C7C" w:tentative="1">
      <w:start w:val="1"/>
      <w:numFmt w:val="lowerRoman"/>
      <w:lvlText w:val="%6."/>
      <w:lvlJc w:val="right"/>
      <w:pPr>
        <w:ind w:left="4320" w:hanging="180"/>
      </w:pPr>
    </w:lvl>
    <w:lvl w:ilvl="6" w:tplc="F66E766C" w:tentative="1">
      <w:start w:val="1"/>
      <w:numFmt w:val="decimal"/>
      <w:lvlText w:val="%7."/>
      <w:lvlJc w:val="left"/>
      <w:pPr>
        <w:ind w:left="5040" w:hanging="360"/>
      </w:pPr>
    </w:lvl>
    <w:lvl w:ilvl="7" w:tplc="8920FAB8" w:tentative="1">
      <w:start w:val="1"/>
      <w:numFmt w:val="lowerLetter"/>
      <w:lvlText w:val="%8."/>
      <w:lvlJc w:val="left"/>
      <w:pPr>
        <w:ind w:left="5760" w:hanging="360"/>
      </w:pPr>
    </w:lvl>
    <w:lvl w:ilvl="8" w:tplc="17C41160" w:tentative="1">
      <w:start w:val="1"/>
      <w:numFmt w:val="lowerRoman"/>
      <w:lvlText w:val="%9."/>
      <w:lvlJc w:val="right"/>
      <w:pPr>
        <w:ind w:left="6480" w:hanging="180"/>
      </w:pPr>
    </w:lvl>
  </w:abstractNum>
  <w:abstractNum w:abstractNumId="472" w15:restartNumberingAfterBreak="0">
    <w:nsid w:val="7CCB4EC1"/>
    <w:multiLevelType w:val="hybridMultilevel"/>
    <w:tmpl w:val="359C14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3" w15:restartNumberingAfterBreak="0">
    <w:nsid w:val="7CFD3D1E"/>
    <w:multiLevelType w:val="hybridMultilevel"/>
    <w:tmpl w:val="D24C2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7D40637A"/>
    <w:multiLevelType w:val="hybridMultilevel"/>
    <w:tmpl w:val="B4D84FA2"/>
    <w:lvl w:ilvl="0" w:tplc="FFFFFFFF">
      <w:start w:val="1"/>
      <w:numFmt w:val="decimal"/>
      <w:lvlText w:val="%1."/>
      <w:lvlJc w:val="left"/>
      <w:pPr>
        <w:ind w:left="360" w:hanging="360"/>
      </w:pPr>
      <w:rPr>
        <w:rFonts w:hint="default"/>
        <w:b w:val="0"/>
        <w:color w:val="auto"/>
      </w:rPr>
    </w:lvl>
    <w:lvl w:ilvl="1" w:tplc="04150019">
      <w:start w:val="1"/>
      <w:numFmt w:val="lowerLetter"/>
      <w:lvlText w:val="%2."/>
      <w:lvlJc w:val="left"/>
      <w:pPr>
        <w:ind w:left="1004" w:hanging="360"/>
      </w:p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5" w15:restartNumberingAfterBreak="0">
    <w:nsid w:val="7DE456DD"/>
    <w:multiLevelType w:val="hybridMultilevel"/>
    <w:tmpl w:val="3A7620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7E637107"/>
    <w:multiLevelType w:val="hybridMultilevel"/>
    <w:tmpl w:val="AF34FFBE"/>
    <w:lvl w:ilvl="0" w:tplc="509C07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7" w15:restartNumberingAfterBreak="0">
    <w:nsid w:val="7E960EA7"/>
    <w:multiLevelType w:val="hybridMultilevel"/>
    <w:tmpl w:val="923C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8" w15:restartNumberingAfterBreak="0">
    <w:nsid w:val="7EF2D3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9" w15:restartNumberingAfterBreak="0">
    <w:nsid w:val="7F2C12B3"/>
    <w:multiLevelType w:val="hybridMultilevel"/>
    <w:tmpl w:val="2924C4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0" w15:restartNumberingAfterBreak="0">
    <w:nsid w:val="7F6E7082"/>
    <w:multiLevelType w:val="hybridMultilevel"/>
    <w:tmpl w:val="7776583A"/>
    <w:lvl w:ilvl="0" w:tplc="0646F032">
      <w:start w:val="9"/>
      <w:numFmt w:val="bullet"/>
      <w:lvlText w:val=""/>
      <w:lvlJc w:val="left"/>
      <w:pPr>
        <w:ind w:left="1068" w:hanging="360"/>
      </w:pPr>
      <w:rPr>
        <w:rFonts w:ascii="Symbol" w:eastAsia="Calibri"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16cid:durableId="1063798382">
    <w:abstractNumId w:val="186"/>
  </w:num>
  <w:num w:numId="2" w16cid:durableId="1417284205">
    <w:abstractNumId w:val="68"/>
  </w:num>
  <w:num w:numId="3" w16cid:durableId="1356467563">
    <w:abstractNumId w:val="383"/>
  </w:num>
  <w:num w:numId="4" w16cid:durableId="1859658921">
    <w:abstractNumId w:val="335"/>
  </w:num>
  <w:num w:numId="5" w16cid:durableId="915630617">
    <w:abstractNumId w:val="125"/>
  </w:num>
  <w:num w:numId="6" w16cid:durableId="1347295324">
    <w:abstractNumId w:val="250"/>
  </w:num>
  <w:num w:numId="7" w16cid:durableId="1633629088">
    <w:abstractNumId w:val="114"/>
  </w:num>
  <w:num w:numId="8" w16cid:durableId="1191332095">
    <w:abstractNumId w:val="97"/>
  </w:num>
  <w:num w:numId="9" w16cid:durableId="261843586">
    <w:abstractNumId w:val="324"/>
  </w:num>
  <w:num w:numId="10" w16cid:durableId="826743694">
    <w:abstractNumId w:val="363"/>
  </w:num>
  <w:num w:numId="11" w16cid:durableId="428358676">
    <w:abstractNumId w:val="351"/>
  </w:num>
  <w:num w:numId="12" w16cid:durableId="1303274008">
    <w:abstractNumId w:val="418"/>
  </w:num>
  <w:num w:numId="13" w16cid:durableId="597252380">
    <w:abstractNumId w:val="172"/>
  </w:num>
  <w:num w:numId="14" w16cid:durableId="2076124830">
    <w:abstractNumId w:val="411"/>
  </w:num>
  <w:num w:numId="15" w16cid:durableId="362172128">
    <w:abstractNumId w:val="228"/>
  </w:num>
  <w:num w:numId="16" w16cid:durableId="474105921">
    <w:abstractNumId w:val="117"/>
  </w:num>
  <w:num w:numId="17" w16cid:durableId="761605357">
    <w:abstractNumId w:val="96"/>
  </w:num>
  <w:num w:numId="18" w16cid:durableId="1254974020">
    <w:abstractNumId w:val="416"/>
  </w:num>
  <w:num w:numId="19" w16cid:durableId="583564138">
    <w:abstractNumId w:val="310"/>
  </w:num>
  <w:num w:numId="20" w16cid:durableId="1674915006">
    <w:abstractNumId w:val="429"/>
  </w:num>
  <w:num w:numId="21" w16cid:durableId="527570585">
    <w:abstractNumId w:val="181"/>
  </w:num>
  <w:num w:numId="22" w16cid:durableId="644895534">
    <w:abstractNumId w:val="387"/>
  </w:num>
  <w:num w:numId="23" w16cid:durableId="549682951">
    <w:abstractNumId w:val="55"/>
  </w:num>
  <w:num w:numId="24" w16cid:durableId="1109664907">
    <w:abstractNumId w:val="206"/>
  </w:num>
  <w:num w:numId="25" w16cid:durableId="652223864">
    <w:abstractNumId w:val="119"/>
  </w:num>
  <w:num w:numId="26" w16cid:durableId="1238520016">
    <w:abstractNumId w:val="442"/>
  </w:num>
  <w:num w:numId="27" w16cid:durableId="1645045129">
    <w:abstractNumId w:val="106"/>
  </w:num>
  <w:num w:numId="28" w16cid:durableId="1804500347">
    <w:abstractNumId w:val="213"/>
  </w:num>
  <w:num w:numId="29" w16cid:durableId="675499100">
    <w:abstractNumId w:val="253"/>
  </w:num>
  <w:num w:numId="30" w16cid:durableId="2084912713">
    <w:abstractNumId w:val="249"/>
  </w:num>
  <w:num w:numId="31" w16cid:durableId="801771660">
    <w:abstractNumId w:val="417"/>
  </w:num>
  <w:num w:numId="32" w16cid:durableId="592784187">
    <w:abstractNumId w:val="272"/>
  </w:num>
  <w:num w:numId="33" w16cid:durableId="758453083">
    <w:abstractNumId w:val="223"/>
  </w:num>
  <w:num w:numId="34" w16cid:durableId="236092452">
    <w:abstractNumId w:val="332"/>
  </w:num>
  <w:num w:numId="35" w16cid:durableId="525097702">
    <w:abstractNumId w:val="459"/>
  </w:num>
  <w:num w:numId="36" w16cid:durableId="285088025">
    <w:abstractNumId w:val="456"/>
  </w:num>
  <w:num w:numId="37" w16cid:durableId="574321107">
    <w:abstractNumId w:val="245"/>
  </w:num>
  <w:num w:numId="38" w16cid:durableId="220023432">
    <w:abstractNumId w:val="271"/>
  </w:num>
  <w:num w:numId="39" w16cid:durableId="370570141">
    <w:abstractNumId w:val="215"/>
  </w:num>
  <w:num w:numId="40" w16cid:durableId="1304625792">
    <w:abstractNumId w:val="407"/>
  </w:num>
  <w:num w:numId="41" w16cid:durableId="209003051">
    <w:abstractNumId w:val="452"/>
  </w:num>
  <w:num w:numId="42" w16cid:durableId="591911">
    <w:abstractNumId w:val="261"/>
  </w:num>
  <w:num w:numId="43" w16cid:durableId="190535729">
    <w:abstractNumId w:val="157"/>
  </w:num>
  <w:num w:numId="44" w16cid:durableId="1815559766">
    <w:abstractNumId w:val="164"/>
  </w:num>
  <w:num w:numId="45" w16cid:durableId="1065031108">
    <w:abstractNumId w:val="293"/>
  </w:num>
  <w:num w:numId="46" w16cid:durableId="1731079787">
    <w:abstractNumId w:val="66"/>
  </w:num>
  <w:num w:numId="47" w16cid:durableId="1631476953">
    <w:abstractNumId w:val="188"/>
  </w:num>
  <w:num w:numId="48" w16cid:durableId="783232404">
    <w:abstractNumId w:val="338"/>
  </w:num>
  <w:num w:numId="49" w16cid:durableId="114060676">
    <w:abstractNumId w:val="260"/>
  </w:num>
  <w:num w:numId="50" w16cid:durableId="768738490">
    <w:abstractNumId w:val="353"/>
  </w:num>
  <w:num w:numId="51" w16cid:durableId="230385261">
    <w:abstractNumId w:val="398"/>
  </w:num>
  <w:num w:numId="52" w16cid:durableId="1658681200">
    <w:abstractNumId w:val="286"/>
  </w:num>
  <w:num w:numId="53" w16cid:durableId="445852773">
    <w:abstractNumId w:val="321"/>
  </w:num>
  <w:num w:numId="54" w16cid:durableId="1434326356">
    <w:abstractNumId w:val="360"/>
  </w:num>
  <w:num w:numId="55" w16cid:durableId="477654674">
    <w:abstractNumId w:val="127"/>
  </w:num>
  <w:num w:numId="56" w16cid:durableId="1849513685">
    <w:abstractNumId w:val="312"/>
  </w:num>
  <w:num w:numId="57" w16cid:durableId="1385327728">
    <w:abstractNumId w:val="394"/>
  </w:num>
  <w:num w:numId="58" w16cid:durableId="1381395084">
    <w:abstractNumId w:val="145"/>
  </w:num>
  <w:num w:numId="59" w16cid:durableId="2106924987">
    <w:abstractNumId w:val="77"/>
  </w:num>
  <w:num w:numId="60" w16cid:durableId="330261469">
    <w:abstractNumId w:val="433"/>
  </w:num>
  <w:num w:numId="61" w16cid:durableId="1994139904">
    <w:abstractNumId w:val="53"/>
  </w:num>
  <w:num w:numId="62" w16cid:durableId="994259774">
    <w:abstractNumId w:val="436"/>
  </w:num>
  <w:num w:numId="63" w16cid:durableId="403573114">
    <w:abstractNumId w:val="208"/>
  </w:num>
  <w:num w:numId="64" w16cid:durableId="580911383">
    <w:abstractNumId w:val="434"/>
  </w:num>
  <w:num w:numId="65" w16cid:durableId="656232000">
    <w:abstractNumId w:val="198"/>
  </w:num>
  <w:num w:numId="66" w16cid:durableId="800341685">
    <w:abstractNumId w:val="242"/>
  </w:num>
  <w:num w:numId="67" w16cid:durableId="862670801">
    <w:abstractNumId w:val="458"/>
  </w:num>
  <w:num w:numId="68" w16cid:durableId="1527015844">
    <w:abstractNumId w:val="109"/>
  </w:num>
  <w:num w:numId="69" w16cid:durableId="1146893094">
    <w:abstractNumId w:val="331"/>
  </w:num>
  <w:num w:numId="70" w16cid:durableId="1437679821">
    <w:abstractNumId w:val="72"/>
  </w:num>
  <w:num w:numId="71" w16cid:durableId="270205441">
    <w:abstractNumId w:val="365"/>
  </w:num>
  <w:num w:numId="72" w16cid:durableId="831024638">
    <w:abstractNumId w:val="467"/>
  </w:num>
  <w:num w:numId="73" w16cid:durableId="1555390190">
    <w:abstractNumId w:val="160"/>
  </w:num>
  <w:num w:numId="74" w16cid:durableId="1716194447">
    <w:abstractNumId w:val="404"/>
  </w:num>
  <w:num w:numId="75" w16cid:durableId="1804536508">
    <w:abstractNumId w:val="64"/>
  </w:num>
  <w:num w:numId="76" w16cid:durableId="1776318645">
    <w:abstractNumId w:val="123"/>
  </w:num>
  <w:num w:numId="77" w16cid:durableId="644971074">
    <w:abstractNumId w:val="263"/>
  </w:num>
  <w:num w:numId="78" w16cid:durableId="239949147">
    <w:abstractNumId w:val="474"/>
  </w:num>
  <w:num w:numId="79" w16cid:durableId="249121811">
    <w:abstractNumId w:val="122"/>
  </w:num>
  <w:num w:numId="80" w16cid:durableId="682823226">
    <w:abstractNumId w:val="252"/>
  </w:num>
  <w:num w:numId="81" w16cid:durableId="1970744650">
    <w:abstractNumId w:val="142"/>
  </w:num>
  <w:num w:numId="82" w16cid:durableId="681667485">
    <w:abstractNumId w:val="170"/>
  </w:num>
  <w:num w:numId="83" w16cid:durableId="186725692">
    <w:abstractNumId w:val="131"/>
  </w:num>
  <w:num w:numId="84" w16cid:durableId="1060715547">
    <w:abstractNumId w:val="99"/>
  </w:num>
  <w:num w:numId="85" w16cid:durableId="1999265595">
    <w:abstractNumId w:val="69"/>
  </w:num>
  <w:num w:numId="86" w16cid:durableId="1252394690">
    <w:abstractNumId w:val="354"/>
  </w:num>
  <w:num w:numId="87" w16cid:durableId="1798448627">
    <w:abstractNumId w:val="475"/>
  </w:num>
  <w:num w:numId="88" w16cid:durableId="595598180">
    <w:abstractNumId w:val="327"/>
  </w:num>
  <w:num w:numId="89" w16cid:durableId="1527257169">
    <w:abstractNumId w:val="144"/>
  </w:num>
  <w:num w:numId="90" w16cid:durableId="43526123">
    <w:abstractNumId w:val="337"/>
  </w:num>
  <w:num w:numId="91" w16cid:durableId="1930313955">
    <w:abstractNumId w:val="309"/>
  </w:num>
  <w:num w:numId="92" w16cid:durableId="846409171">
    <w:abstractNumId w:val="244"/>
  </w:num>
  <w:num w:numId="93" w16cid:durableId="1662582980">
    <w:abstractNumId w:val="479"/>
  </w:num>
  <w:num w:numId="94" w16cid:durableId="2020231585">
    <w:abstractNumId w:val="187"/>
  </w:num>
  <w:num w:numId="95" w16cid:durableId="1307902775">
    <w:abstractNumId w:val="386"/>
  </w:num>
  <w:num w:numId="96" w16cid:durableId="38366065">
    <w:abstractNumId w:val="91"/>
  </w:num>
  <w:num w:numId="97" w16cid:durableId="5332458">
    <w:abstractNumId w:val="318"/>
  </w:num>
  <w:num w:numId="98" w16cid:durableId="514730270">
    <w:abstractNumId w:val="385"/>
  </w:num>
  <w:num w:numId="99" w16cid:durableId="557741069">
    <w:abstractNumId w:val="401"/>
  </w:num>
  <w:num w:numId="100" w16cid:durableId="1940485892">
    <w:abstractNumId w:val="140"/>
  </w:num>
  <w:num w:numId="101" w16cid:durableId="1840651154">
    <w:abstractNumId w:val="359"/>
  </w:num>
  <w:num w:numId="102" w16cid:durableId="351535191">
    <w:abstractNumId w:val="171"/>
  </w:num>
  <w:num w:numId="103" w16cid:durableId="1317761152">
    <w:abstractNumId w:val="176"/>
  </w:num>
  <w:num w:numId="104" w16cid:durableId="1353457537">
    <w:abstractNumId w:val="285"/>
  </w:num>
  <w:num w:numId="105" w16cid:durableId="94401501">
    <w:abstractNumId w:val="178"/>
  </w:num>
  <w:num w:numId="106" w16cid:durableId="34547997">
    <w:abstractNumId w:val="438"/>
  </w:num>
  <w:num w:numId="107" w16cid:durableId="570845799">
    <w:abstractNumId w:val="231"/>
  </w:num>
  <w:num w:numId="108" w16cid:durableId="610547544">
    <w:abstractNumId w:val="214"/>
  </w:num>
  <w:num w:numId="109" w16cid:durableId="1293486918">
    <w:abstractNumId w:val="165"/>
  </w:num>
  <w:num w:numId="110" w16cid:durableId="1163204521">
    <w:abstractNumId w:val="340"/>
  </w:num>
  <w:num w:numId="111" w16cid:durableId="1726367146">
    <w:abstractNumId w:val="162"/>
  </w:num>
  <w:num w:numId="112" w16cid:durableId="1622610798">
    <w:abstractNumId w:val="184"/>
  </w:num>
  <w:num w:numId="113" w16cid:durableId="2052026301">
    <w:abstractNumId w:val="343"/>
  </w:num>
  <w:num w:numId="114" w16cid:durableId="1481001365">
    <w:abstractNumId w:val="314"/>
  </w:num>
  <w:num w:numId="115" w16cid:durableId="1601790495">
    <w:abstractNumId w:val="268"/>
  </w:num>
  <w:num w:numId="116" w16cid:durableId="638998320">
    <w:abstractNumId w:val="284"/>
  </w:num>
  <w:num w:numId="117" w16cid:durableId="932325201">
    <w:abstractNumId w:val="225"/>
  </w:num>
  <w:num w:numId="118" w16cid:durableId="278726375">
    <w:abstractNumId w:val="227"/>
  </w:num>
  <w:num w:numId="119" w16cid:durableId="1188105334">
    <w:abstractNumId w:val="270"/>
  </w:num>
  <w:num w:numId="120" w16cid:durableId="1357074985">
    <w:abstractNumId w:val="265"/>
  </w:num>
  <w:num w:numId="121" w16cid:durableId="1173760205">
    <w:abstractNumId w:val="150"/>
  </w:num>
  <w:num w:numId="122" w16cid:durableId="1083992193">
    <w:abstractNumId w:val="471"/>
  </w:num>
  <w:num w:numId="123" w16cid:durableId="1442725717">
    <w:abstractNumId w:val="81"/>
  </w:num>
  <w:num w:numId="124" w16cid:durableId="306477575">
    <w:abstractNumId w:val="402"/>
  </w:num>
  <w:num w:numId="125" w16cid:durableId="1188325554">
    <w:abstractNumId w:val="290"/>
  </w:num>
  <w:num w:numId="126" w16cid:durableId="374699873">
    <w:abstractNumId w:val="205"/>
  </w:num>
  <w:num w:numId="127" w16cid:durableId="1387145323">
    <w:abstractNumId w:val="73"/>
  </w:num>
  <w:num w:numId="128" w16cid:durableId="375397413">
    <w:abstractNumId w:val="421"/>
  </w:num>
  <w:num w:numId="129" w16cid:durableId="944965700">
    <w:abstractNumId w:val="440"/>
  </w:num>
  <w:num w:numId="130" w16cid:durableId="2046367127">
    <w:abstractNumId w:val="262"/>
  </w:num>
  <w:num w:numId="131" w16cid:durableId="418067519">
    <w:abstractNumId w:val="296"/>
  </w:num>
  <w:num w:numId="132" w16cid:durableId="970789529">
    <w:abstractNumId w:val="302"/>
  </w:num>
  <w:num w:numId="133" w16cid:durableId="751700011">
    <w:abstractNumId w:val="304"/>
  </w:num>
  <w:num w:numId="134" w16cid:durableId="1264650419">
    <w:abstractNumId w:val="54"/>
    <w:lvlOverride w:ilvl="0">
      <w:startOverride w:val="1"/>
    </w:lvlOverride>
  </w:num>
  <w:num w:numId="135" w16cid:durableId="1220094499">
    <w:abstractNumId w:val="107"/>
  </w:num>
  <w:num w:numId="136" w16cid:durableId="543248158">
    <w:abstractNumId w:val="330"/>
  </w:num>
  <w:num w:numId="137" w16cid:durableId="488984745">
    <w:abstractNumId w:val="234"/>
  </w:num>
  <w:num w:numId="138" w16cid:durableId="907611804">
    <w:abstractNumId w:val="85"/>
  </w:num>
  <w:num w:numId="139" w16cid:durableId="1800804344">
    <w:abstractNumId w:val="325"/>
  </w:num>
  <w:num w:numId="140" w16cid:durableId="2115131045">
    <w:abstractNumId w:val="143"/>
  </w:num>
  <w:num w:numId="141" w16cid:durableId="1036658094">
    <w:abstractNumId w:val="230"/>
  </w:num>
  <w:num w:numId="142" w16cid:durableId="871961579">
    <w:abstractNumId w:val="368"/>
  </w:num>
  <w:num w:numId="143" w16cid:durableId="1671641235">
    <w:abstractNumId w:val="247"/>
  </w:num>
  <w:num w:numId="144" w16cid:durableId="1258518210">
    <w:abstractNumId w:val="151"/>
  </w:num>
  <w:num w:numId="145" w16cid:durableId="1000960639">
    <w:abstractNumId w:val="59"/>
  </w:num>
  <w:num w:numId="146" w16cid:durableId="384648266">
    <w:abstractNumId w:val="392"/>
  </w:num>
  <w:num w:numId="147" w16cid:durableId="2085568834">
    <w:abstractNumId w:val="101"/>
  </w:num>
  <w:num w:numId="148" w16cid:durableId="403531197">
    <w:abstractNumId w:val="248"/>
  </w:num>
  <w:num w:numId="149" w16cid:durableId="613832691">
    <w:abstractNumId w:val="199"/>
  </w:num>
  <w:num w:numId="150" w16cid:durableId="1266693882">
    <w:abstractNumId w:val="111"/>
  </w:num>
  <w:num w:numId="151" w16cid:durableId="979581079">
    <w:abstractNumId w:val="174"/>
  </w:num>
  <w:num w:numId="152" w16cid:durableId="1141341741">
    <w:abstractNumId w:val="427"/>
  </w:num>
  <w:num w:numId="153" w16cid:durableId="1758015035">
    <w:abstractNumId w:val="345"/>
  </w:num>
  <w:num w:numId="154" w16cid:durableId="962611105">
    <w:abstractNumId w:val="139"/>
  </w:num>
  <w:num w:numId="155" w16cid:durableId="117922082">
    <w:abstractNumId w:val="115"/>
  </w:num>
  <w:num w:numId="156" w16cid:durableId="1740442845">
    <w:abstractNumId w:val="375"/>
  </w:num>
  <w:num w:numId="157" w16cid:durableId="1372261764">
    <w:abstractNumId w:val="226"/>
  </w:num>
  <w:num w:numId="158" w16cid:durableId="471219901">
    <w:abstractNumId w:val="379"/>
  </w:num>
  <w:num w:numId="159" w16cid:durableId="711032238">
    <w:abstractNumId w:val="191"/>
  </w:num>
  <w:num w:numId="160" w16cid:durableId="1398555437">
    <w:abstractNumId w:val="179"/>
  </w:num>
  <w:num w:numId="161" w16cid:durableId="1483883563">
    <w:abstractNumId w:val="447"/>
  </w:num>
  <w:num w:numId="162" w16cid:durableId="518786635">
    <w:abstractNumId w:val="393"/>
  </w:num>
  <w:num w:numId="163" w16cid:durableId="162205709">
    <w:abstractNumId w:val="307"/>
  </w:num>
  <w:num w:numId="164" w16cid:durableId="538207692">
    <w:abstractNumId w:val="138"/>
  </w:num>
  <w:num w:numId="165" w16cid:durableId="1901400190">
    <w:abstractNumId w:val="173"/>
  </w:num>
  <w:num w:numId="166" w16cid:durableId="1119572479">
    <w:abstractNumId w:val="355"/>
  </w:num>
  <w:num w:numId="167" w16cid:durableId="534002529">
    <w:abstractNumId w:val="346"/>
  </w:num>
  <w:num w:numId="168" w16cid:durableId="733894227">
    <w:abstractNumId w:val="466"/>
  </w:num>
  <w:num w:numId="169" w16cid:durableId="1171027186">
    <w:abstractNumId w:val="451"/>
  </w:num>
  <w:num w:numId="170" w16cid:durableId="1640761453">
    <w:abstractNumId w:val="95"/>
  </w:num>
  <w:num w:numId="171" w16cid:durableId="1104492769">
    <w:abstractNumId w:val="342"/>
  </w:num>
  <w:num w:numId="172" w16cid:durableId="231890270">
    <w:abstractNumId w:val="269"/>
  </w:num>
  <w:num w:numId="173" w16cid:durableId="323094884">
    <w:abstractNumId w:val="158"/>
  </w:num>
  <w:num w:numId="174" w16cid:durableId="722412939">
    <w:abstractNumId w:val="241"/>
  </w:num>
  <w:num w:numId="175" w16cid:durableId="912659778">
    <w:abstractNumId w:val="1"/>
  </w:num>
  <w:num w:numId="176" w16cid:durableId="459616873">
    <w:abstractNumId w:val="10"/>
  </w:num>
  <w:num w:numId="177" w16cid:durableId="2093888136">
    <w:abstractNumId w:val="449"/>
  </w:num>
  <w:num w:numId="178" w16cid:durableId="1541166474">
    <w:abstractNumId w:val="437"/>
  </w:num>
  <w:num w:numId="179" w16cid:durableId="1712027200">
    <w:abstractNumId w:val="391"/>
  </w:num>
  <w:num w:numId="180" w16cid:durableId="903486651">
    <w:abstractNumId w:val="410"/>
  </w:num>
  <w:num w:numId="181" w16cid:durableId="376471264">
    <w:abstractNumId w:val="196"/>
  </w:num>
  <w:num w:numId="182" w16cid:durableId="621762696">
    <w:abstractNumId w:val="202"/>
  </w:num>
  <w:num w:numId="183" w16cid:durableId="483857949">
    <w:abstractNumId w:val="141"/>
  </w:num>
  <w:num w:numId="184" w16cid:durableId="2118791602">
    <w:abstractNumId w:val="209"/>
  </w:num>
  <w:num w:numId="185" w16cid:durableId="1378628080">
    <w:abstractNumId w:val="76"/>
  </w:num>
  <w:num w:numId="186" w16cid:durableId="1128087861">
    <w:abstractNumId w:val="367"/>
  </w:num>
  <w:num w:numId="187" w16cid:durableId="572930332">
    <w:abstractNumId w:val="20"/>
  </w:num>
  <w:num w:numId="188" w16cid:durableId="1621452389">
    <w:abstractNumId w:val="395"/>
  </w:num>
  <w:num w:numId="189" w16cid:durableId="1656303219">
    <w:abstractNumId w:val="233"/>
  </w:num>
  <w:num w:numId="190" w16cid:durableId="1279335918">
    <w:abstractNumId w:val="381"/>
  </w:num>
  <w:num w:numId="191" w16cid:durableId="187718468">
    <w:abstractNumId w:val="254"/>
  </w:num>
  <w:num w:numId="192" w16cid:durableId="391078602">
    <w:abstractNumId w:val="149"/>
  </w:num>
  <w:num w:numId="193" w16cid:durableId="893276869">
    <w:abstractNumId w:val="156"/>
  </w:num>
  <w:num w:numId="194" w16cid:durableId="904413277">
    <w:abstractNumId w:val="454"/>
  </w:num>
  <w:num w:numId="195" w16cid:durableId="744573970">
    <w:abstractNumId w:val="349"/>
  </w:num>
  <w:num w:numId="196" w16cid:durableId="1390181304">
    <w:abstractNumId w:val="182"/>
  </w:num>
  <w:num w:numId="197" w16cid:durableId="556740072">
    <w:abstractNumId w:val="299"/>
  </w:num>
  <w:num w:numId="198" w16cid:durableId="1401750215">
    <w:abstractNumId w:val="278"/>
  </w:num>
  <w:num w:numId="199" w16cid:durableId="46614348">
    <w:abstractNumId w:val="74"/>
  </w:num>
  <w:num w:numId="200" w16cid:durableId="1021589542">
    <w:abstractNumId w:val="287"/>
  </w:num>
  <w:num w:numId="201" w16cid:durableId="1611165169">
    <w:abstractNumId w:val="445"/>
  </w:num>
  <w:num w:numId="202" w16cid:durableId="1546063079">
    <w:abstractNumId w:val="133"/>
  </w:num>
  <w:num w:numId="203" w16cid:durableId="608972786">
    <w:abstractNumId w:val="258"/>
  </w:num>
  <w:num w:numId="204" w16cid:durableId="914167776">
    <w:abstractNumId w:val="132"/>
  </w:num>
  <w:num w:numId="205" w16cid:durableId="1417242625">
    <w:abstractNumId w:val="297"/>
  </w:num>
  <w:num w:numId="206" w16cid:durableId="993291611">
    <w:abstractNumId w:val="180"/>
  </w:num>
  <w:num w:numId="207" w16cid:durableId="2090879634">
    <w:abstractNumId w:val="56"/>
  </w:num>
  <w:num w:numId="208" w16cid:durableId="101462014">
    <w:abstractNumId w:val="333"/>
  </w:num>
  <w:num w:numId="209" w16cid:durableId="1663923234">
    <w:abstractNumId w:val="256"/>
  </w:num>
  <w:num w:numId="210" w16cid:durableId="261842739">
    <w:abstractNumId w:val="439"/>
  </w:num>
  <w:num w:numId="211" w16cid:durableId="126453423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108503271">
    <w:abstractNumId w:val="246"/>
  </w:num>
  <w:num w:numId="213" w16cid:durableId="1187717145">
    <w:abstractNumId w:val="163"/>
  </w:num>
  <w:num w:numId="214" w16cid:durableId="6627097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07239118">
    <w:abstractNumId w:val="295"/>
  </w:num>
  <w:num w:numId="216" w16cid:durableId="287320035">
    <w:abstractNumId w:val="112"/>
  </w:num>
  <w:num w:numId="217" w16cid:durableId="1956279876">
    <w:abstractNumId w:val="472"/>
  </w:num>
  <w:num w:numId="218" w16cid:durableId="1522553337">
    <w:abstractNumId w:val="161"/>
  </w:num>
  <w:num w:numId="219" w16cid:durableId="213738803">
    <w:abstractNumId w:val="328"/>
  </w:num>
  <w:num w:numId="220" w16cid:durableId="363991920">
    <w:abstractNumId w:val="2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38305761">
    <w:abstractNumId w:val="255"/>
  </w:num>
  <w:num w:numId="222" w16cid:durableId="2069302526">
    <w:abstractNumId w:val="344"/>
  </w:num>
  <w:num w:numId="223" w16cid:durableId="273904912">
    <w:abstractNumId w:val="264"/>
  </w:num>
  <w:num w:numId="224" w16cid:durableId="839656412">
    <w:abstractNumId w:val="403"/>
  </w:num>
  <w:num w:numId="225" w16cid:durableId="1807888797">
    <w:abstractNumId w:val="152"/>
  </w:num>
  <w:num w:numId="226" w16cid:durableId="479345154">
    <w:abstractNumId w:val="94"/>
  </w:num>
  <w:num w:numId="227" w16cid:durableId="743260323">
    <w:abstractNumId w:val="147"/>
  </w:num>
  <w:num w:numId="228" w16cid:durableId="122431462">
    <w:abstractNumId w:val="334"/>
  </w:num>
  <w:num w:numId="229" w16cid:durableId="1507329204">
    <w:abstractNumId w:val="397"/>
  </w:num>
  <w:num w:numId="230" w16cid:durableId="326517004">
    <w:abstractNumId w:val="11"/>
  </w:num>
  <w:num w:numId="231" w16cid:durableId="787092616">
    <w:abstractNumId w:val="194"/>
  </w:num>
  <w:num w:numId="232" w16cid:durableId="1507399380">
    <w:abstractNumId w:val="70"/>
  </w:num>
  <w:num w:numId="233" w16cid:durableId="1466267952">
    <w:abstractNumId w:val="237"/>
  </w:num>
  <w:num w:numId="234" w16cid:durableId="158933975">
    <w:abstractNumId w:val="65"/>
  </w:num>
  <w:num w:numId="235" w16cid:durableId="942151152">
    <w:abstractNumId w:val="177"/>
  </w:num>
  <w:num w:numId="236" w16cid:durableId="1201550423">
    <w:abstractNumId w:val="476"/>
  </w:num>
  <w:num w:numId="237" w16cid:durableId="943465551">
    <w:abstractNumId w:val="220"/>
  </w:num>
  <w:num w:numId="238" w16cid:durableId="771900836">
    <w:abstractNumId w:val="432"/>
  </w:num>
  <w:num w:numId="239" w16cid:durableId="1605847378">
    <w:abstractNumId w:val="370"/>
  </w:num>
  <w:num w:numId="240" w16cid:durableId="488864751">
    <w:abstractNumId w:val="361"/>
  </w:num>
  <w:num w:numId="241" w16cid:durableId="1309944000">
    <w:abstractNumId w:val="480"/>
  </w:num>
  <w:num w:numId="242" w16cid:durableId="320085588">
    <w:abstractNumId w:val="372"/>
  </w:num>
  <w:num w:numId="243" w16cid:durableId="1029379318">
    <w:abstractNumId w:val="92"/>
  </w:num>
  <w:num w:numId="244" w16cid:durableId="1751266622">
    <w:abstractNumId w:val="15"/>
  </w:num>
  <w:num w:numId="245" w16cid:durableId="1036077154">
    <w:abstractNumId w:val="426"/>
  </w:num>
  <w:num w:numId="246" w16cid:durableId="317923860">
    <w:abstractNumId w:val="2"/>
  </w:num>
  <w:num w:numId="247" w16cid:durableId="38865394">
    <w:abstractNumId w:val="100"/>
  </w:num>
  <w:num w:numId="248" w16cid:durableId="1076166940">
    <w:abstractNumId w:val="425"/>
  </w:num>
  <w:num w:numId="249" w16cid:durableId="1223103346">
    <w:abstractNumId w:val="42"/>
  </w:num>
  <w:num w:numId="250" w16cid:durableId="634792510">
    <w:abstractNumId w:val="17"/>
  </w:num>
  <w:num w:numId="251" w16cid:durableId="1140733341">
    <w:abstractNumId w:val="38"/>
  </w:num>
  <w:num w:numId="252" w16cid:durableId="199829869">
    <w:abstractNumId w:val="24"/>
  </w:num>
  <w:num w:numId="253" w16cid:durableId="1892688144">
    <w:abstractNumId w:val="51"/>
  </w:num>
  <w:num w:numId="254" w16cid:durableId="611935131">
    <w:abstractNumId w:val="450"/>
  </w:num>
  <w:num w:numId="255" w16cid:durableId="123622388">
    <w:abstractNumId w:val="88"/>
  </w:num>
  <w:num w:numId="256" w16cid:durableId="1972201747">
    <w:abstractNumId w:val="19"/>
  </w:num>
  <w:num w:numId="257" w16cid:durableId="972059666">
    <w:abstractNumId w:val="50"/>
  </w:num>
  <w:num w:numId="258" w16cid:durableId="910971468">
    <w:abstractNumId w:val="87"/>
  </w:num>
  <w:num w:numId="259" w16cid:durableId="1809974206">
    <w:abstractNumId w:val="189"/>
  </w:num>
  <w:num w:numId="260" w16cid:durableId="1190416984">
    <w:abstractNumId w:val="190"/>
  </w:num>
  <w:num w:numId="261" w16cid:durableId="1405031300">
    <w:abstractNumId w:val="3"/>
  </w:num>
  <w:num w:numId="262" w16cid:durableId="1934557302">
    <w:abstractNumId w:val="463"/>
  </w:num>
  <w:num w:numId="263" w16cid:durableId="1376546019">
    <w:abstractNumId w:val="298"/>
  </w:num>
  <w:num w:numId="264" w16cid:durableId="121964796">
    <w:abstractNumId w:val="45"/>
  </w:num>
  <w:num w:numId="265" w16cid:durableId="1719160584">
    <w:abstractNumId w:val="251"/>
  </w:num>
  <w:num w:numId="266" w16cid:durableId="939526783">
    <w:abstractNumId w:val="408"/>
  </w:num>
  <w:num w:numId="267" w16cid:durableId="1439375130">
    <w:abstractNumId w:val="39"/>
  </w:num>
  <w:num w:numId="268" w16cid:durableId="1482187023">
    <w:abstractNumId w:val="16"/>
  </w:num>
  <w:num w:numId="269" w16cid:durableId="1037386241">
    <w:abstractNumId w:val="49"/>
  </w:num>
  <w:num w:numId="270" w16cid:durableId="1453749256">
    <w:abstractNumId w:val="105"/>
  </w:num>
  <w:num w:numId="271" w16cid:durableId="542206964">
    <w:abstractNumId w:val="0"/>
  </w:num>
  <w:num w:numId="272" w16cid:durableId="1157303083">
    <w:abstractNumId w:val="136"/>
  </w:num>
  <w:num w:numId="273" w16cid:durableId="868027845">
    <w:abstractNumId w:val="27"/>
  </w:num>
  <w:num w:numId="274" w16cid:durableId="1874491424">
    <w:abstractNumId w:val="399"/>
  </w:num>
  <w:num w:numId="275" w16cid:durableId="583998980">
    <w:abstractNumId w:val="41"/>
  </w:num>
  <w:num w:numId="276" w16cid:durableId="796875475">
    <w:abstractNumId w:val="18"/>
  </w:num>
  <w:num w:numId="277" w16cid:durableId="683095600">
    <w:abstractNumId w:val="83"/>
  </w:num>
  <w:num w:numId="278" w16cid:durableId="2061858022">
    <w:abstractNumId w:val="57"/>
  </w:num>
  <w:num w:numId="279" w16cid:durableId="1944726467">
    <w:abstractNumId w:val="8"/>
  </w:num>
  <w:num w:numId="280" w16cid:durableId="304893100">
    <w:abstractNumId w:val="14"/>
  </w:num>
  <w:num w:numId="281" w16cid:durableId="852379554">
    <w:abstractNumId w:val="40"/>
  </w:num>
  <w:num w:numId="282" w16cid:durableId="1143615906">
    <w:abstractNumId w:val="23"/>
  </w:num>
  <w:num w:numId="283" w16cid:durableId="1437676841">
    <w:abstractNumId w:val="129"/>
  </w:num>
  <w:num w:numId="284" w16cid:durableId="462115455">
    <w:abstractNumId w:val="26"/>
  </w:num>
  <w:num w:numId="285" w16cid:durableId="111172982">
    <w:abstractNumId w:val="89"/>
  </w:num>
  <w:num w:numId="286" w16cid:durableId="799225602">
    <w:abstractNumId w:val="13"/>
  </w:num>
  <w:num w:numId="287" w16cid:durableId="2041399108">
    <w:abstractNumId w:val="34"/>
  </w:num>
  <w:num w:numId="288" w16cid:durableId="1013990556">
    <w:abstractNumId w:val="409"/>
  </w:num>
  <w:num w:numId="289" w16cid:durableId="1442190308">
    <w:abstractNumId w:val="44"/>
  </w:num>
  <w:num w:numId="290" w16cid:durableId="1373263305">
    <w:abstractNumId w:val="185"/>
  </w:num>
  <w:num w:numId="291" w16cid:durableId="1106191670">
    <w:abstractNumId w:val="5"/>
  </w:num>
  <w:num w:numId="292" w16cid:durableId="1023479788">
    <w:abstractNumId w:val="478"/>
  </w:num>
  <w:num w:numId="293" w16cid:durableId="381440203">
    <w:abstractNumId w:val="79"/>
  </w:num>
  <w:num w:numId="294" w16cid:durableId="1366638056">
    <w:abstractNumId w:val="60"/>
  </w:num>
  <w:num w:numId="295" w16cid:durableId="655107973">
    <w:abstractNumId w:val="46"/>
  </w:num>
  <w:num w:numId="296" w16cid:durableId="1143624648">
    <w:abstractNumId w:val="47"/>
  </w:num>
  <w:num w:numId="297" w16cid:durableId="1694040907">
    <w:abstractNumId w:val="33"/>
  </w:num>
  <w:num w:numId="298" w16cid:durableId="1895390544">
    <w:abstractNumId w:val="266"/>
  </w:num>
  <w:num w:numId="299" w16cid:durableId="575940957">
    <w:abstractNumId w:val="12"/>
  </w:num>
  <w:num w:numId="300" w16cid:durableId="70197512">
    <w:abstractNumId w:val="292"/>
  </w:num>
  <w:num w:numId="301" w16cid:durableId="1960601744">
    <w:abstractNumId w:val="28"/>
  </w:num>
  <w:num w:numId="302" w16cid:durableId="421413002">
    <w:abstractNumId w:val="36"/>
  </w:num>
  <w:num w:numId="303" w16cid:durableId="1116683396">
    <w:abstractNumId w:val="7"/>
  </w:num>
  <w:num w:numId="304" w16cid:durableId="1661153039">
    <w:abstractNumId w:val="30"/>
  </w:num>
  <w:num w:numId="305" w16cid:durableId="542447213">
    <w:abstractNumId w:val="35"/>
  </w:num>
  <w:num w:numId="306" w16cid:durableId="425615829">
    <w:abstractNumId w:val="415"/>
  </w:num>
  <w:num w:numId="307" w16cid:durableId="1700661588">
    <w:abstractNumId w:val="37"/>
  </w:num>
  <w:num w:numId="308" w16cid:durableId="2088992590">
    <w:abstractNumId w:val="32"/>
  </w:num>
  <w:num w:numId="309" w16cid:durableId="791098884">
    <w:abstractNumId w:val="240"/>
  </w:num>
  <w:num w:numId="310" w16cid:durableId="1680423891">
    <w:abstractNumId w:val="9"/>
  </w:num>
  <w:num w:numId="311" w16cid:durableId="1612593798">
    <w:abstractNumId w:val="308"/>
  </w:num>
  <w:num w:numId="312" w16cid:durableId="1497261511">
    <w:abstractNumId w:val="274"/>
  </w:num>
  <w:num w:numId="313" w16cid:durableId="1492524829">
    <w:abstractNumId w:val="218"/>
  </w:num>
  <w:num w:numId="314" w16cid:durableId="1302661268">
    <w:abstractNumId w:val="29"/>
  </w:num>
  <w:num w:numId="315" w16cid:durableId="1173959547">
    <w:abstractNumId w:val="317"/>
  </w:num>
  <w:num w:numId="316" w16cid:durableId="939680467">
    <w:abstractNumId w:val="322"/>
  </w:num>
  <w:num w:numId="317" w16cid:durableId="224797277">
    <w:abstractNumId w:val="369"/>
  </w:num>
  <w:num w:numId="318" w16cid:durableId="59405558">
    <w:abstractNumId w:val="21"/>
  </w:num>
  <w:num w:numId="319" w16cid:durableId="1429110052">
    <w:abstractNumId w:val="31"/>
  </w:num>
  <w:num w:numId="320" w16cid:durableId="757293230">
    <w:abstractNumId w:val="48"/>
  </w:num>
  <w:num w:numId="321" w16cid:durableId="1265188106">
    <w:abstractNumId w:val="257"/>
  </w:num>
  <w:num w:numId="322" w16cid:durableId="1946036151">
    <w:abstractNumId w:val="98"/>
  </w:num>
  <w:num w:numId="323" w16cid:durableId="1299266707">
    <w:abstractNumId w:val="58"/>
  </w:num>
  <w:num w:numId="324" w16cid:durableId="442657378">
    <w:abstractNumId w:val="6"/>
  </w:num>
  <w:num w:numId="325" w16cid:durableId="2098162952">
    <w:abstractNumId w:val="193"/>
  </w:num>
  <w:num w:numId="326" w16cid:durableId="358775231">
    <w:abstractNumId w:val="137"/>
  </w:num>
  <w:num w:numId="327" w16cid:durableId="1455252342">
    <w:abstractNumId w:val="25"/>
  </w:num>
  <w:num w:numId="328" w16cid:durableId="2048792436">
    <w:abstractNumId w:val="22"/>
  </w:num>
  <w:num w:numId="329" w16cid:durableId="2143113451">
    <w:abstractNumId w:val="4"/>
  </w:num>
  <w:num w:numId="330" w16cid:durableId="467472567">
    <w:abstractNumId w:val="43"/>
  </w:num>
  <w:num w:numId="331" w16cid:durableId="1147356561">
    <w:abstractNumId w:val="121"/>
  </w:num>
  <w:num w:numId="332" w16cid:durableId="2082435727">
    <w:abstractNumId w:val="126"/>
  </w:num>
  <w:num w:numId="333" w16cid:durableId="1386639688">
    <w:abstractNumId w:val="130"/>
  </w:num>
  <w:num w:numId="334" w16cid:durableId="1592742748">
    <w:abstractNumId w:val="276"/>
  </w:num>
  <w:num w:numId="335" w16cid:durableId="1709452059">
    <w:abstractNumId w:val="448"/>
  </w:num>
  <w:num w:numId="336" w16cid:durableId="384304421">
    <w:abstractNumId w:val="71"/>
  </w:num>
  <w:num w:numId="337" w16cid:durableId="1642885244">
    <w:abstractNumId w:val="90"/>
  </w:num>
  <w:num w:numId="338" w16cid:durableId="1177958213">
    <w:abstractNumId w:val="102"/>
  </w:num>
  <w:num w:numId="339" w16cid:durableId="66273074">
    <w:abstractNumId w:val="224"/>
  </w:num>
  <w:num w:numId="340" w16cid:durableId="273757460">
    <w:abstractNumId w:val="431"/>
  </w:num>
  <w:num w:numId="341" w16cid:durableId="815537717">
    <w:abstractNumId w:val="153"/>
  </w:num>
  <w:num w:numId="342" w16cid:durableId="2000304604">
    <w:abstractNumId w:val="371"/>
  </w:num>
  <w:num w:numId="343" w16cid:durableId="1412118578">
    <w:abstractNumId w:val="116"/>
  </w:num>
  <w:num w:numId="344" w16cid:durableId="1837957514">
    <w:abstractNumId w:val="313"/>
  </w:num>
  <w:num w:numId="345" w16cid:durableId="1012031109">
    <w:abstractNumId w:val="419"/>
  </w:num>
  <w:num w:numId="346" w16cid:durableId="1945259791">
    <w:abstractNumId w:val="289"/>
  </w:num>
  <w:num w:numId="347" w16cid:durableId="2003852748">
    <w:abstractNumId w:val="166"/>
  </w:num>
  <w:num w:numId="348" w16cid:durableId="1362167589">
    <w:abstractNumId w:val="336"/>
  </w:num>
  <w:num w:numId="349" w16cid:durableId="1047755347">
    <w:abstractNumId w:val="86"/>
  </w:num>
  <w:num w:numId="350" w16cid:durableId="1841117542">
    <w:abstractNumId w:val="329"/>
  </w:num>
  <w:num w:numId="351" w16cid:durableId="118425880">
    <w:abstractNumId w:val="154"/>
  </w:num>
  <w:num w:numId="352" w16cid:durableId="942612885">
    <w:abstractNumId w:val="311"/>
  </w:num>
  <w:num w:numId="353" w16cid:durableId="723211931">
    <w:abstractNumId w:val="203"/>
  </w:num>
  <w:num w:numId="354" w16cid:durableId="2100565419">
    <w:abstractNumId w:val="460"/>
  </w:num>
  <w:num w:numId="355" w16cid:durableId="1480876913">
    <w:abstractNumId w:val="281"/>
  </w:num>
  <w:num w:numId="356" w16cid:durableId="2126656205">
    <w:abstractNumId w:val="453"/>
  </w:num>
  <w:num w:numId="357" w16cid:durableId="1311717078">
    <w:abstractNumId w:val="457"/>
  </w:num>
  <w:num w:numId="358" w16cid:durableId="1460685597">
    <w:abstractNumId w:val="63"/>
  </w:num>
  <w:num w:numId="359" w16cid:durableId="1058893592">
    <w:abstractNumId w:val="110"/>
  </w:num>
  <w:num w:numId="360" w16cid:durableId="753818688">
    <w:abstractNumId w:val="316"/>
  </w:num>
  <w:num w:numId="361" w16cid:durableId="1782602400">
    <w:abstractNumId w:val="67"/>
  </w:num>
  <w:num w:numId="362" w16cid:durableId="1575623533">
    <w:abstractNumId w:val="347"/>
  </w:num>
  <w:num w:numId="363" w16cid:durableId="849182309">
    <w:abstractNumId w:val="204"/>
  </w:num>
  <w:num w:numId="364" w16cid:durableId="723720423">
    <w:abstractNumId w:val="135"/>
  </w:num>
  <w:num w:numId="365" w16cid:durableId="358358854">
    <w:abstractNumId w:val="405"/>
  </w:num>
  <w:num w:numId="366" w16cid:durableId="1525241086">
    <w:abstractNumId w:val="378"/>
  </w:num>
  <w:num w:numId="367" w16cid:durableId="447162672">
    <w:abstractNumId w:val="323"/>
  </w:num>
  <w:num w:numId="368" w16cid:durableId="1020621495">
    <w:abstractNumId w:val="211"/>
  </w:num>
  <w:num w:numId="369" w16cid:durableId="297230074">
    <w:abstractNumId w:val="362"/>
  </w:num>
  <w:num w:numId="370" w16cid:durableId="1891500769">
    <w:abstractNumId w:val="229"/>
  </w:num>
  <w:num w:numId="371" w16cid:durableId="2065830566">
    <w:abstractNumId w:val="197"/>
  </w:num>
  <w:num w:numId="372" w16cid:durableId="2042778161">
    <w:abstractNumId w:val="373"/>
  </w:num>
  <w:num w:numId="373" w16cid:durableId="1676180549">
    <w:abstractNumId w:val="259"/>
  </w:num>
  <w:num w:numId="374" w16cid:durableId="1958758860">
    <w:abstractNumId w:val="357"/>
  </w:num>
  <w:num w:numId="375" w16cid:durableId="1226332202">
    <w:abstractNumId w:val="61"/>
  </w:num>
  <w:num w:numId="376" w16cid:durableId="258367185">
    <w:abstractNumId w:val="277"/>
  </w:num>
  <w:num w:numId="377" w16cid:durableId="439302938">
    <w:abstractNumId w:val="146"/>
  </w:num>
  <w:num w:numId="378" w16cid:durableId="372924061">
    <w:abstractNumId w:val="412"/>
  </w:num>
  <w:num w:numId="379" w16cid:durableId="420757365">
    <w:abstractNumId w:val="236"/>
  </w:num>
  <w:num w:numId="380" w16cid:durableId="1076315772">
    <w:abstractNumId w:val="326"/>
  </w:num>
  <w:num w:numId="381" w16cid:durableId="86463163">
    <w:abstractNumId w:val="124"/>
  </w:num>
  <w:num w:numId="382" w16cid:durableId="1818106927">
    <w:abstractNumId w:val="406"/>
  </w:num>
  <w:num w:numId="383" w16cid:durableId="1627421402">
    <w:abstractNumId w:val="301"/>
  </w:num>
  <w:num w:numId="384" w16cid:durableId="553083232">
    <w:abstractNumId w:val="461"/>
  </w:num>
  <w:num w:numId="385" w16cid:durableId="1636986927">
    <w:abstractNumId w:val="118"/>
  </w:num>
  <w:num w:numId="386" w16cid:durableId="411706233">
    <w:abstractNumId w:val="168"/>
  </w:num>
  <w:num w:numId="387" w16cid:durableId="712850663">
    <w:abstractNumId w:val="238"/>
  </w:num>
  <w:num w:numId="388" w16cid:durableId="260530457">
    <w:abstractNumId w:val="288"/>
  </w:num>
  <w:num w:numId="389" w16cid:durableId="838349956">
    <w:abstractNumId w:val="473"/>
  </w:num>
  <w:num w:numId="390" w16cid:durableId="229539074">
    <w:abstractNumId w:val="75"/>
  </w:num>
  <w:num w:numId="391" w16cid:durableId="1581714613">
    <w:abstractNumId w:val="275"/>
  </w:num>
  <w:num w:numId="392" w16cid:durableId="1376126423">
    <w:abstractNumId w:val="219"/>
  </w:num>
  <w:num w:numId="393" w16cid:durableId="2034842952">
    <w:abstractNumId w:val="222"/>
  </w:num>
  <w:num w:numId="394" w16cid:durableId="1180240010">
    <w:abstractNumId w:val="319"/>
  </w:num>
  <w:num w:numId="395" w16cid:durableId="676611898">
    <w:abstractNumId w:val="279"/>
  </w:num>
  <w:num w:numId="396" w16cid:durableId="1408379875">
    <w:abstractNumId w:val="424"/>
  </w:num>
  <w:num w:numId="397" w16cid:durableId="494607791">
    <w:abstractNumId w:val="444"/>
  </w:num>
  <w:num w:numId="398" w16cid:durableId="1383209336">
    <w:abstractNumId w:val="352"/>
  </w:num>
  <w:num w:numId="399" w16cid:durableId="1837964060">
    <w:abstractNumId w:val="175"/>
  </w:num>
  <w:num w:numId="400" w16cid:durableId="1544705624">
    <w:abstractNumId w:val="235"/>
  </w:num>
  <w:num w:numId="401" w16cid:durableId="824859252">
    <w:abstractNumId w:val="388"/>
  </w:num>
  <w:num w:numId="402" w16cid:durableId="778838396">
    <w:abstractNumId w:val="366"/>
  </w:num>
  <w:num w:numId="403" w16cid:durableId="1547639801">
    <w:abstractNumId w:val="300"/>
  </w:num>
  <w:num w:numId="404" w16cid:durableId="1213883547">
    <w:abstractNumId w:val="389"/>
  </w:num>
  <w:num w:numId="405" w16cid:durableId="2084645124">
    <w:abstractNumId w:val="217"/>
  </w:num>
  <w:num w:numId="406" w16cid:durableId="31660679">
    <w:abstractNumId w:val="376"/>
  </w:num>
  <w:num w:numId="407" w16cid:durableId="1889684250">
    <w:abstractNumId w:val="468"/>
  </w:num>
  <w:num w:numId="408" w16cid:durableId="1220019451">
    <w:abstractNumId w:val="243"/>
  </w:num>
  <w:num w:numId="409" w16cid:durableId="1331374456">
    <w:abstractNumId w:val="134"/>
  </w:num>
  <w:num w:numId="410" w16cid:durableId="1067804329">
    <w:abstractNumId w:val="155"/>
  </w:num>
  <w:num w:numId="411" w16cid:durableId="1559436185">
    <w:abstractNumId w:val="469"/>
  </w:num>
  <w:num w:numId="412" w16cid:durableId="688022472">
    <w:abstractNumId w:val="232"/>
  </w:num>
  <w:num w:numId="413" w16cid:durableId="1056122510">
    <w:abstractNumId w:val="267"/>
  </w:num>
  <w:num w:numId="414" w16cid:durableId="1923831526">
    <w:abstractNumId w:val="462"/>
  </w:num>
  <w:num w:numId="415" w16cid:durableId="2026439711">
    <w:abstractNumId w:val="273"/>
  </w:num>
  <w:num w:numId="416" w16cid:durableId="826753206">
    <w:abstractNumId w:val="350"/>
  </w:num>
  <w:num w:numId="417" w16cid:durableId="1482429058">
    <w:abstractNumId w:val="239"/>
  </w:num>
  <w:num w:numId="418" w16cid:durableId="1066611540">
    <w:abstractNumId w:val="414"/>
  </w:num>
  <w:num w:numId="419" w16cid:durableId="823818015">
    <w:abstractNumId w:val="192"/>
  </w:num>
  <w:num w:numId="420" w16cid:durableId="2075272716">
    <w:abstractNumId w:val="382"/>
  </w:num>
  <w:num w:numId="421" w16cid:durableId="2022471592">
    <w:abstractNumId w:val="305"/>
  </w:num>
  <w:num w:numId="422" w16cid:durableId="2067144875">
    <w:abstractNumId w:val="465"/>
  </w:num>
  <w:num w:numId="423" w16cid:durableId="1689481407">
    <w:abstractNumId w:val="108"/>
  </w:num>
  <w:num w:numId="424" w16cid:durableId="108596603">
    <w:abstractNumId w:val="294"/>
  </w:num>
  <w:num w:numId="425" w16cid:durableId="422456188">
    <w:abstractNumId w:val="464"/>
  </w:num>
  <w:num w:numId="426" w16cid:durableId="207957341">
    <w:abstractNumId w:val="82"/>
  </w:num>
  <w:num w:numId="427" w16cid:durableId="1815828164">
    <w:abstractNumId w:val="443"/>
  </w:num>
  <w:num w:numId="428" w16cid:durableId="738333707">
    <w:abstractNumId w:val="210"/>
  </w:num>
  <w:num w:numId="429" w16cid:durableId="933855205">
    <w:abstractNumId w:val="339"/>
  </w:num>
  <w:num w:numId="430" w16cid:durableId="1066029127">
    <w:abstractNumId w:val="78"/>
  </w:num>
  <w:num w:numId="431" w16cid:durableId="2025741567">
    <w:abstractNumId w:val="374"/>
  </w:num>
  <w:num w:numId="432" w16cid:durableId="256909978">
    <w:abstractNumId w:val="216"/>
  </w:num>
  <w:num w:numId="433" w16cid:durableId="579607586">
    <w:abstractNumId w:val="470"/>
  </w:num>
  <w:num w:numId="434" w16cid:durableId="733816064">
    <w:abstractNumId w:val="128"/>
  </w:num>
  <w:num w:numId="435" w16cid:durableId="1593316702">
    <w:abstractNumId w:val="477"/>
  </w:num>
  <w:num w:numId="436" w16cid:durableId="389311003">
    <w:abstractNumId w:val="341"/>
  </w:num>
  <w:num w:numId="437" w16cid:durableId="807360508">
    <w:abstractNumId w:val="167"/>
  </w:num>
  <w:num w:numId="438" w16cid:durableId="1447849589">
    <w:abstractNumId w:val="283"/>
  </w:num>
  <w:num w:numId="439" w16cid:durableId="1697342436">
    <w:abstractNumId w:val="377"/>
  </w:num>
  <w:num w:numId="440" w16cid:durableId="1567958283">
    <w:abstractNumId w:val="384"/>
  </w:num>
  <w:num w:numId="441" w16cid:durableId="776172099">
    <w:abstractNumId w:val="280"/>
  </w:num>
  <w:num w:numId="442" w16cid:durableId="927420648">
    <w:abstractNumId w:val="103"/>
  </w:num>
  <w:num w:numId="443" w16cid:durableId="1533687556">
    <w:abstractNumId w:val="306"/>
  </w:num>
  <w:num w:numId="444" w16cid:durableId="1188911949">
    <w:abstractNumId w:val="423"/>
  </w:num>
  <w:num w:numId="445" w16cid:durableId="901479513">
    <w:abstractNumId w:val="201"/>
  </w:num>
  <w:num w:numId="446" w16cid:durableId="547377656">
    <w:abstractNumId w:val="364"/>
  </w:num>
  <w:num w:numId="447" w16cid:durableId="1399473902">
    <w:abstractNumId w:val="390"/>
  </w:num>
  <w:num w:numId="448" w16cid:durableId="780999232">
    <w:abstractNumId w:val="282"/>
  </w:num>
  <w:num w:numId="449" w16cid:durableId="1410955859">
    <w:abstractNumId w:val="159"/>
  </w:num>
  <w:num w:numId="450" w16cid:durableId="514423626">
    <w:abstractNumId w:val="169"/>
  </w:num>
  <w:num w:numId="451" w16cid:durableId="465246053">
    <w:abstractNumId w:val="183"/>
  </w:num>
  <w:num w:numId="452" w16cid:durableId="512379357">
    <w:abstractNumId w:val="396"/>
  </w:num>
  <w:num w:numId="453" w16cid:durableId="1559973184">
    <w:abstractNumId w:val="380"/>
  </w:num>
  <w:num w:numId="454" w16cid:durableId="701059353">
    <w:abstractNumId w:val="195"/>
  </w:num>
  <w:num w:numId="455" w16cid:durableId="1277907978">
    <w:abstractNumId w:val="348"/>
  </w:num>
  <w:num w:numId="456" w16cid:durableId="1723165098">
    <w:abstractNumId w:val="358"/>
  </w:num>
  <w:num w:numId="457" w16cid:durableId="92484913">
    <w:abstractNumId w:val="303"/>
  </w:num>
  <w:num w:numId="458" w16cid:durableId="554661395">
    <w:abstractNumId w:val="113"/>
  </w:num>
  <w:num w:numId="459" w16cid:durableId="1445465127">
    <w:abstractNumId w:val="413"/>
  </w:num>
  <w:num w:numId="460" w16cid:durableId="33579705">
    <w:abstractNumId w:val="212"/>
  </w:num>
  <w:num w:numId="461" w16cid:durableId="1279990187">
    <w:abstractNumId w:val="422"/>
  </w:num>
  <w:num w:numId="462" w16cid:durableId="484392556">
    <w:abstractNumId w:val="441"/>
  </w:num>
  <w:num w:numId="463" w16cid:durableId="835345035">
    <w:abstractNumId w:val="291"/>
  </w:num>
  <w:num w:numId="464" w16cid:durableId="849952094">
    <w:abstractNumId w:val="420"/>
  </w:num>
  <w:num w:numId="465" w16cid:durableId="932204443">
    <w:abstractNumId w:val="207"/>
  </w:num>
  <w:num w:numId="466" w16cid:durableId="1110928567">
    <w:abstractNumId w:val="62"/>
  </w:num>
  <w:num w:numId="467" w16cid:durableId="255484882">
    <w:abstractNumId w:val="200"/>
  </w:num>
  <w:num w:numId="468" w16cid:durableId="933169638">
    <w:abstractNumId w:val="455"/>
  </w:num>
  <w:num w:numId="469" w16cid:durableId="105662224">
    <w:abstractNumId w:val="428"/>
  </w:num>
  <w:num w:numId="470" w16cid:durableId="1671062986">
    <w:abstractNumId w:val="221"/>
  </w:num>
  <w:num w:numId="471" w16cid:durableId="1280793923">
    <w:abstractNumId w:val="148"/>
  </w:num>
  <w:num w:numId="472" w16cid:durableId="399837019">
    <w:abstractNumId w:val="430"/>
  </w:num>
  <w:num w:numId="473" w16cid:durableId="775951366">
    <w:abstractNumId w:val="356"/>
  </w:num>
  <w:num w:numId="474" w16cid:durableId="1665934454">
    <w:abstractNumId w:val="435"/>
  </w:num>
  <w:num w:numId="475" w16cid:durableId="1269695904">
    <w:abstractNumId w:val="446"/>
  </w:num>
  <w:num w:numId="476" w16cid:durableId="1170828255">
    <w:abstractNumId w:val="93"/>
  </w:num>
  <w:num w:numId="477" w16cid:durableId="1815751337">
    <w:abstractNumId w:val="320"/>
  </w:num>
  <w:num w:numId="478" w16cid:durableId="1489637565">
    <w:abstractNumId w:val="400"/>
  </w:num>
  <w:num w:numId="479" w16cid:durableId="1598900102">
    <w:abstractNumId w:val="120"/>
  </w:num>
  <w:num w:numId="480" w16cid:durableId="282464850">
    <w:abstractNumId w:val="80"/>
  </w:num>
  <w:num w:numId="481" w16cid:durableId="743186055">
    <w:abstractNumId w:val="315"/>
  </w:num>
  <w:num w:numId="482" w16cid:durableId="2087804136">
    <w:abstractNumId w:val="84"/>
  </w:num>
  <w:num w:numId="483" w16cid:durableId="2019504968">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A6144"/>
    <w:rsid w:val="000B373D"/>
    <w:rsid w:val="000E4460"/>
    <w:rsid w:val="00127971"/>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4D62"/>
    <w:rsid w:val="00565A42"/>
    <w:rsid w:val="005726A9"/>
    <w:rsid w:val="00586F86"/>
    <w:rsid w:val="00592F40"/>
    <w:rsid w:val="006021BE"/>
    <w:rsid w:val="00651531"/>
    <w:rsid w:val="00662809"/>
    <w:rsid w:val="00665B79"/>
    <w:rsid w:val="0068663F"/>
    <w:rsid w:val="006C552A"/>
    <w:rsid w:val="006E0E17"/>
    <w:rsid w:val="006E48A8"/>
    <w:rsid w:val="00716102"/>
    <w:rsid w:val="007352DF"/>
    <w:rsid w:val="0073533C"/>
    <w:rsid w:val="00753934"/>
    <w:rsid w:val="0077526D"/>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D29E2"/>
    <w:rsid w:val="00F04060"/>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26"/>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130"/>
      </w:numPr>
    </w:pPr>
  </w:style>
  <w:style w:type="paragraph" w:customStyle="1" w:styleId="071ListaPoziom1">
    <w:name w:val="071_Lista_Poziom_1"/>
    <w:basedOn w:val="Akapitzlist"/>
    <w:link w:val="071ListaPoziom1Char"/>
    <w:qFormat/>
    <w:rsid w:val="00DC12F7"/>
    <w:pPr>
      <w:numPr>
        <w:numId w:val="131"/>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13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9731</Words>
  <Characters>58387</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67983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3</cp:revision>
  <dcterms:created xsi:type="dcterms:W3CDTF">2026-03-27T11:49:00Z</dcterms:created>
  <dcterms:modified xsi:type="dcterms:W3CDTF">2026-03-27T12:06:00Z</dcterms:modified>
</cp:coreProperties>
</file>