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185A" w14:textId="77777777" w:rsidR="00E50358" w:rsidRDefault="00E50358" w:rsidP="00E50358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650D5">
        <w:rPr>
          <w:rFonts w:ascii="Times New Roman" w:hAnsi="Times New Roman" w:cs="Times New Roman"/>
          <w:b/>
          <w:color w:val="auto"/>
          <w:sz w:val="22"/>
          <w:szCs w:val="22"/>
        </w:rPr>
        <w:t>Ogłoszenie o zużytych/zbędnych składnikach majątku ruchomego</w:t>
      </w:r>
    </w:p>
    <w:p w14:paraId="0C14ADD9" w14:textId="77777777" w:rsidR="001650D5" w:rsidRPr="001650D5" w:rsidRDefault="001650D5" w:rsidP="001650D5"/>
    <w:p w14:paraId="506DD750" w14:textId="161E22D0" w:rsidR="00E50358" w:rsidRPr="005C2ACA" w:rsidRDefault="003B3573" w:rsidP="00C269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Instytut Ekspertyz </w:t>
      </w:r>
      <w:r w:rsidR="00E50358" w:rsidRPr="008D7177">
        <w:rPr>
          <w:rFonts w:ascii="Times New Roman" w:hAnsi="Times New Roman" w:cs="Times New Roman"/>
        </w:rPr>
        <w:t xml:space="preserve">Sądowych działając zgodnie z rozporządzeniem Rady Ministrów z dnia 21 października 2019 roku  w sprawie szczegółowego sposobu gospodarowania niektórymi składnikami majątku Skarbu </w:t>
      </w:r>
      <w:r w:rsidR="00E50358" w:rsidRPr="00565448">
        <w:rPr>
          <w:rFonts w:ascii="Times New Roman" w:hAnsi="Times New Roman" w:cs="Times New Roman"/>
        </w:rPr>
        <w:t>Państwa (</w:t>
      </w:r>
      <w:r w:rsidR="00565448" w:rsidRPr="00565448">
        <w:rPr>
          <w:rFonts w:ascii="Times New Roman" w:hAnsi="Times New Roman" w:cs="Times New Roman"/>
        </w:rPr>
        <w:t>Dz. U. z 2023 r. poz. 2303 wraz z późniejszymi zmianami</w:t>
      </w:r>
      <w:r w:rsidR="00E50358" w:rsidRPr="00565448">
        <w:rPr>
          <w:rFonts w:ascii="Times New Roman" w:hAnsi="Times New Roman" w:cs="Times New Roman"/>
        </w:rPr>
        <w:t>)</w:t>
      </w:r>
      <w:r w:rsidR="00453BD4" w:rsidRPr="00565448">
        <w:rPr>
          <w:rFonts w:ascii="Times New Roman" w:hAnsi="Times New Roman" w:cs="Times New Roman"/>
        </w:rPr>
        <w:t xml:space="preserve"> </w:t>
      </w:r>
      <w:r w:rsidR="00E50358" w:rsidRPr="00565448">
        <w:rPr>
          <w:rFonts w:ascii="Times New Roman" w:hAnsi="Times New Roman" w:cs="Times New Roman"/>
        </w:rPr>
        <w:t>i</w:t>
      </w:r>
      <w:r w:rsidR="00E50358" w:rsidRPr="008D7177">
        <w:rPr>
          <w:rFonts w:ascii="Times New Roman" w:hAnsi="Times New Roman" w:cs="Times New Roman"/>
        </w:rPr>
        <w:t>nformuje, że posiada</w:t>
      </w:r>
      <w:r w:rsidR="00E50358" w:rsidRPr="005C2ACA">
        <w:rPr>
          <w:rFonts w:ascii="Times New Roman" w:hAnsi="Times New Roman" w:cs="Times New Roman"/>
        </w:rPr>
        <w:t xml:space="preserve"> zbędne oraz zużyte składniki majątku ruchomego przeznaczone do nieodpłatnego przekazania, sprzedaży oraz przekazania w formie darowizny. </w:t>
      </w:r>
    </w:p>
    <w:p w14:paraId="20E9EEC2" w14:textId="77777777" w:rsidR="00E50358" w:rsidRPr="00953E45" w:rsidRDefault="00E50358" w:rsidP="00E50358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I. Składanie ofert/wniosków: </w:t>
      </w:r>
    </w:p>
    <w:p w14:paraId="49794205" w14:textId="031BACA2" w:rsidR="00E50358" w:rsidRPr="001B254F" w:rsidRDefault="00E50358" w:rsidP="00115A45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Składniki m</w:t>
      </w:r>
      <w:r w:rsidR="0080236E">
        <w:rPr>
          <w:rFonts w:ascii="Times New Roman" w:hAnsi="Times New Roman" w:cs="Times New Roman"/>
          <w:sz w:val="22"/>
          <w:szCs w:val="22"/>
        </w:rPr>
        <w:t>ajątku przy których w ogłoszeniu</w:t>
      </w:r>
      <w:r>
        <w:rPr>
          <w:rFonts w:ascii="Times New Roman" w:hAnsi="Times New Roman" w:cs="Times New Roman"/>
          <w:sz w:val="22"/>
          <w:szCs w:val="22"/>
        </w:rPr>
        <w:t xml:space="preserve"> napisana jest SPRZEDAŻ w momencie złożenia ofert zakupu zostaną sprzedane </w:t>
      </w:r>
      <w:r w:rsidRPr="001135D5">
        <w:rPr>
          <w:rFonts w:ascii="Times New Roman" w:hAnsi="Times New Roman" w:cs="Times New Roman"/>
          <w:sz w:val="22"/>
          <w:szCs w:val="22"/>
        </w:rPr>
        <w:t>zgodnie z § 36</w:t>
      </w:r>
      <w:r w:rsidR="001135D5" w:rsidRPr="001135D5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w/w rozporządzenia.</w:t>
      </w:r>
      <w:r w:rsidRPr="00F2452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Wzór wniosku znajduje się w załączniku nr 1 do ogłoszenia (obowiązuje tylko firmy – faktury). Wniosek można złożyć w siedzibie IES lub </w:t>
      </w:r>
      <w:r w:rsidRPr="00953E45">
        <w:rPr>
          <w:rFonts w:ascii="Times New Roman" w:hAnsi="Times New Roman" w:cs="Times New Roman"/>
          <w:sz w:val="22"/>
          <w:szCs w:val="22"/>
        </w:rPr>
        <w:t xml:space="preserve">drogą mailową pod adres </w:t>
      </w:r>
      <w:hyperlink r:id="rId7" w:history="1">
        <w:r w:rsidR="009A4D0F" w:rsidRPr="009A4D0F">
          <w:rPr>
            <w:rStyle w:val="Hipercze"/>
          </w:rPr>
          <w:t>zraciborska@ies.gov.pl</w:t>
        </w:r>
      </w:hyperlink>
      <w:r w:rsidR="00C26947">
        <w:t xml:space="preserve"> </w:t>
      </w:r>
      <w:r w:rsidR="001B254F" w:rsidRPr="001B254F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Zakupu można dokonać także osobiście w siedzibie Instytutu</w:t>
      </w:r>
      <w:r w:rsidR="00295A69" w:rsidRPr="00295A69">
        <w:rPr>
          <w:rFonts w:ascii="Times New Roman" w:hAnsi="Times New Roman" w:cs="Times New Roman"/>
          <w:sz w:val="22"/>
          <w:szCs w:val="22"/>
        </w:rPr>
        <w:t xml:space="preserve"> </w:t>
      </w:r>
      <w:r w:rsidR="00295A69" w:rsidRPr="00953E45">
        <w:rPr>
          <w:rFonts w:ascii="Times New Roman" w:hAnsi="Times New Roman" w:cs="Times New Roman"/>
          <w:sz w:val="22"/>
          <w:szCs w:val="22"/>
        </w:rPr>
        <w:t xml:space="preserve">w </w:t>
      </w:r>
      <w:r w:rsidR="00295A69" w:rsidRPr="00213F14">
        <w:rPr>
          <w:rFonts w:ascii="Times New Roman" w:hAnsi="Times New Roman" w:cs="Times New Roman"/>
          <w:sz w:val="22"/>
          <w:szCs w:val="22"/>
        </w:rPr>
        <w:t xml:space="preserve">terminie </w:t>
      </w:r>
      <w:r w:rsidR="00295A69" w:rsidRPr="009A4D0F">
        <w:rPr>
          <w:rFonts w:ascii="Times New Roman" w:hAnsi="Times New Roman" w:cs="Times New Roman"/>
          <w:sz w:val="22"/>
          <w:szCs w:val="22"/>
          <w:u w:val="single"/>
        </w:rPr>
        <w:t xml:space="preserve">do dnia </w:t>
      </w:r>
      <w:r w:rsidR="005C3885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295A69" w:rsidRPr="009A4D0F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5C3885">
        <w:rPr>
          <w:rFonts w:ascii="Times New Roman" w:hAnsi="Times New Roman" w:cs="Times New Roman"/>
          <w:sz w:val="22"/>
          <w:szCs w:val="22"/>
          <w:u w:val="single"/>
        </w:rPr>
        <w:t>04</w:t>
      </w:r>
      <w:r w:rsidR="00295A69" w:rsidRPr="009A4D0F">
        <w:rPr>
          <w:rFonts w:ascii="Times New Roman" w:hAnsi="Times New Roman" w:cs="Times New Roman"/>
          <w:sz w:val="22"/>
          <w:szCs w:val="22"/>
          <w:u w:val="single"/>
        </w:rPr>
        <w:t>.20</w:t>
      </w:r>
      <w:r w:rsidR="009A4D0F">
        <w:rPr>
          <w:rFonts w:ascii="Times New Roman" w:hAnsi="Times New Roman" w:cs="Times New Roman"/>
          <w:sz w:val="22"/>
          <w:szCs w:val="22"/>
          <w:u w:val="single"/>
        </w:rPr>
        <w:t>26</w:t>
      </w:r>
      <w:r w:rsidR="00295A69" w:rsidRPr="00B602A3">
        <w:rPr>
          <w:rFonts w:ascii="Times New Roman" w:hAnsi="Times New Roman" w:cs="Times New Roman"/>
          <w:sz w:val="22"/>
          <w:szCs w:val="22"/>
          <w:u w:val="single"/>
        </w:rPr>
        <w:t xml:space="preserve"> r</w:t>
      </w:r>
      <w:r w:rsidR="001B254F" w:rsidRPr="00B602A3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p w14:paraId="4BE6A6D6" w14:textId="16861791" w:rsidR="00E50358" w:rsidRPr="00953E45" w:rsidRDefault="00E50358" w:rsidP="00115A45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953E45">
        <w:rPr>
          <w:rFonts w:ascii="Times New Roman" w:hAnsi="Times New Roman" w:cs="Times New Roman"/>
          <w:sz w:val="22"/>
          <w:szCs w:val="22"/>
        </w:rPr>
        <w:t xml:space="preserve">) Zainteresowanych </w:t>
      </w:r>
      <w:r>
        <w:rPr>
          <w:rFonts w:ascii="Times New Roman" w:hAnsi="Times New Roman" w:cs="Times New Roman"/>
          <w:sz w:val="22"/>
          <w:szCs w:val="22"/>
        </w:rPr>
        <w:t xml:space="preserve">zakupem w trybie aukcji zgodnie z § 27 w/w rozporządzenia  </w:t>
      </w:r>
      <w:r w:rsidRPr="00953E45">
        <w:rPr>
          <w:rFonts w:ascii="Times New Roman" w:hAnsi="Times New Roman" w:cs="Times New Roman"/>
          <w:sz w:val="22"/>
          <w:szCs w:val="22"/>
        </w:rPr>
        <w:t xml:space="preserve">prosimy o składanie ofert w </w:t>
      </w:r>
      <w:r w:rsidRPr="00213F14">
        <w:rPr>
          <w:rFonts w:ascii="Times New Roman" w:hAnsi="Times New Roman" w:cs="Times New Roman"/>
          <w:sz w:val="22"/>
          <w:szCs w:val="22"/>
        </w:rPr>
        <w:t xml:space="preserve">terminie 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 xml:space="preserve">do dnia </w:t>
      </w:r>
      <w:r w:rsidR="005C3885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5C3885">
        <w:rPr>
          <w:rFonts w:ascii="Times New Roman" w:hAnsi="Times New Roman" w:cs="Times New Roman"/>
          <w:sz w:val="22"/>
          <w:szCs w:val="22"/>
          <w:u w:val="single"/>
        </w:rPr>
        <w:t>04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.202</w:t>
      </w:r>
      <w:r w:rsidR="009A4D0F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 xml:space="preserve"> r</w:t>
      </w:r>
      <w:r w:rsidRPr="00213F14">
        <w:rPr>
          <w:rFonts w:ascii="Times New Roman" w:hAnsi="Times New Roman" w:cs="Times New Roman"/>
          <w:sz w:val="22"/>
          <w:szCs w:val="22"/>
        </w:rPr>
        <w:t>.</w:t>
      </w:r>
      <w:r w:rsidRPr="00216B83"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</w:rPr>
        <w:t xml:space="preserve">zór wniosku znajduje się w załączniku nr 1 do ogłoszenia Wniosek można złożyć w siedzibie IES lub </w:t>
      </w:r>
      <w:r w:rsidRPr="00953E45">
        <w:rPr>
          <w:rFonts w:ascii="Times New Roman" w:hAnsi="Times New Roman" w:cs="Times New Roman"/>
          <w:sz w:val="22"/>
          <w:szCs w:val="22"/>
        </w:rPr>
        <w:t>drogą m</w:t>
      </w:r>
      <w:bookmarkStart w:id="0" w:name="_GoBack"/>
      <w:bookmarkEnd w:id="0"/>
      <w:r w:rsidRPr="00953E45">
        <w:rPr>
          <w:rFonts w:ascii="Times New Roman" w:hAnsi="Times New Roman" w:cs="Times New Roman"/>
          <w:sz w:val="22"/>
          <w:szCs w:val="22"/>
        </w:rPr>
        <w:t xml:space="preserve">ailową pod adres </w:t>
      </w:r>
      <w:hyperlink r:id="rId8" w:history="1">
        <w:r w:rsidR="009A4D0F" w:rsidRPr="00E460D6">
          <w:rPr>
            <w:rStyle w:val="Hipercze"/>
          </w:rPr>
          <w:t>zraciborska@ies.gov.pl</w:t>
        </w:r>
      </w:hyperlink>
      <w:r w:rsidR="00C26947">
        <w:t xml:space="preserve"> . </w:t>
      </w:r>
    </w:p>
    <w:p w14:paraId="6A9B4498" w14:textId="52A885F7" w:rsidR="00E50358" w:rsidRPr="00953E45" w:rsidRDefault="00E50358" w:rsidP="00115A45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953E45">
        <w:rPr>
          <w:rFonts w:ascii="Times New Roman" w:hAnsi="Times New Roman" w:cs="Times New Roman"/>
          <w:sz w:val="22"/>
          <w:szCs w:val="22"/>
        </w:rPr>
        <w:t xml:space="preserve">) Zainteresowanych nieodpłatnym przekazaniem bądź darowizną prosimy o składanie wniosków w </w:t>
      </w:r>
      <w:r w:rsidRPr="00B602A3">
        <w:rPr>
          <w:rFonts w:ascii="Times New Roman" w:hAnsi="Times New Roman" w:cs="Times New Roman"/>
          <w:sz w:val="22"/>
          <w:szCs w:val="22"/>
        </w:rPr>
        <w:t xml:space="preserve">terminie 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 xml:space="preserve">do dnia </w:t>
      </w:r>
      <w:r w:rsidR="005C3885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5C3885">
        <w:rPr>
          <w:rFonts w:ascii="Times New Roman" w:hAnsi="Times New Roman" w:cs="Times New Roman"/>
          <w:sz w:val="22"/>
          <w:szCs w:val="22"/>
          <w:u w:val="single"/>
        </w:rPr>
        <w:t>04</w:t>
      </w:r>
      <w:r w:rsidRPr="00213F14">
        <w:rPr>
          <w:rFonts w:ascii="Times New Roman" w:hAnsi="Times New Roman" w:cs="Times New Roman"/>
          <w:sz w:val="22"/>
          <w:szCs w:val="22"/>
          <w:u w:val="single"/>
        </w:rPr>
        <w:t>.202</w:t>
      </w:r>
      <w:r w:rsidR="009A4D0F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B602A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B602A3">
        <w:rPr>
          <w:rFonts w:ascii="Times New Roman" w:hAnsi="Times New Roman" w:cs="Times New Roman"/>
          <w:sz w:val="22"/>
          <w:szCs w:val="22"/>
        </w:rPr>
        <w:t>r.</w:t>
      </w:r>
      <w:r w:rsidRPr="00953E45">
        <w:rPr>
          <w:rFonts w:ascii="Times New Roman" w:hAnsi="Times New Roman" w:cs="Times New Roman"/>
          <w:sz w:val="22"/>
          <w:szCs w:val="22"/>
        </w:rPr>
        <w:t xml:space="preserve"> do godziny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53E45">
        <w:rPr>
          <w:rFonts w:ascii="Times New Roman" w:hAnsi="Times New Roman" w:cs="Times New Roman"/>
          <w:sz w:val="22"/>
          <w:szCs w:val="22"/>
        </w:rPr>
        <w:t>.00, na dzienniku podawczym w Instytucie Ekspertyz Sądowych, ul. Westerplatte 9, 31-033 Kraków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3E45">
        <w:rPr>
          <w:rFonts w:ascii="Times New Roman" w:hAnsi="Times New Roman" w:cs="Times New Roman"/>
          <w:sz w:val="22"/>
          <w:szCs w:val="22"/>
        </w:rPr>
        <w:t>. Dla wniosków wysłanych Pocztą Polską liczy się data wpłynięcia na Dziennik Podawczy. Wniosek można także złożyć drogą mailową pod adres</w:t>
      </w:r>
      <w:r w:rsidR="00C26947">
        <w:t xml:space="preserve"> </w:t>
      </w:r>
      <w:hyperlink r:id="rId9" w:history="1">
        <w:r w:rsidR="009A4D0F" w:rsidRPr="00E460D6">
          <w:rPr>
            <w:rStyle w:val="Hipercze"/>
          </w:rPr>
          <w:t>zraciborska@ies.gov.pl</w:t>
        </w:r>
      </w:hyperlink>
      <w:r w:rsidRPr="00953E45">
        <w:rPr>
          <w:rFonts w:ascii="Times New Roman" w:hAnsi="Times New Roman" w:cs="Times New Roman"/>
          <w:sz w:val="22"/>
          <w:szCs w:val="22"/>
        </w:rPr>
        <w:t xml:space="preserve">. Koperta winna być oznaczona napisem „Wniosek o nieodpłatne przekazanie/przekazanie w formie darowizny składników majątku ruchomego”. W przypadku składania wniosku drogą mailową, mail powinien zawierać w tytule zapis „Wniosek o nieodpłatne przekazanie/przekazanie w formie darowizny”. Wniosek przesłany mailem winien zostać złożony również w formie papierowej na Dzienniku Podawczym Instytutu. </w:t>
      </w:r>
      <w:r>
        <w:rPr>
          <w:rFonts w:ascii="Times New Roman" w:hAnsi="Times New Roman" w:cs="Times New Roman"/>
          <w:sz w:val="22"/>
          <w:szCs w:val="22"/>
        </w:rPr>
        <w:t xml:space="preserve"> Wzór wniosku znajduje się w załączniku nr 2 do ogłoszenia</w:t>
      </w:r>
      <w:r w:rsidR="008D344C">
        <w:rPr>
          <w:rFonts w:ascii="Times New Roman" w:hAnsi="Times New Roman" w:cs="Times New Roman"/>
          <w:sz w:val="22"/>
          <w:szCs w:val="22"/>
        </w:rPr>
        <w:t>.</w:t>
      </w:r>
    </w:p>
    <w:p w14:paraId="61A367CA" w14:textId="39DCB9DC" w:rsidR="00E50358" w:rsidRPr="00953E45" w:rsidRDefault="00E50358" w:rsidP="00E503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Osoba upoważniona do k</w:t>
      </w:r>
      <w:r w:rsidR="00091361">
        <w:rPr>
          <w:rFonts w:ascii="Times New Roman" w:hAnsi="Times New Roman" w:cs="Times New Roman"/>
          <w:sz w:val="22"/>
          <w:szCs w:val="22"/>
        </w:rPr>
        <w:t xml:space="preserve">ontaktów: Pani </w:t>
      </w:r>
      <w:r w:rsidR="009A4D0F">
        <w:rPr>
          <w:rFonts w:ascii="Times New Roman" w:hAnsi="Times New Roman" w:cs="Times New Roman"/>
          <w:sz w:val="22"/>
          <w:szCs w:val="22"/>
        </w:rPr>
        <w:t>Zofia Raciborska</w:t>
      </w:r>
      <w:r w:rsidRPr="00953E45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10" w:history="1">
        <w:r w:rsidR="009A4D0F" w:rsidRPr="00E460D6">
          <w:rPr>
            <w:rStyle w:val="Hipercze"/>
          </w:rPr>
          <w:t>zraciborska@ies.gov.pl</w:t>
        </w:r>
      </w:hyperlink>
      <w:r w:rsidR="00C26947">
        <w:t xml:space="preserve"> </w:t>
      </w:r>
    </w:p>
    <w:p w14:paraId="54D191CA" w14:textId="77777777" w:rsidR="00E50358" w:rsidRPr="00953E45" w:rsidRDefault="00E50358" w:rsidP="00E50358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6D2D152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II. Dokumenty (oferty/wnioski), składane w formie pisemnej, winny zawierać: </w:t>
      </w:r>
    </w:p>
    <w:p w14:paraId="60B4EF95" w14:textId="77777777" w:rsidR="00E50358" w:rsidRPr="00284DC8" w:rsidRDefault="00E50358" w:rsidP="00115A4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 xml:space="preserve">wnioski o nieodpłatne przekazanie </w:t>
      </w:r>
      <w:r w:rsidRPr="00284DC8">
        <w:rPr>
          <w:rFonts w:ascii="Times New Roman" w:hAnsi="Times New Roman" w:cs="Times New Roman"/>
          <w:b/>
          <w:sz w:val="22"/>
          <w:szCs w:val="22"/>
        </w:rPr>
        <w:t>zgodne z § 38 ust. 4 w/w rozporządzenia</w:t>
      </w:r>
      <w:r w:rsidRPr="00284DC8">
        <w:rPr>
          <w:rFonts w:ascii="Times New Roman" w:hAnsi="Times New Roman" w:cs="Times New Roman"/>
          <w:sz w:val="22"/>
          <w:szCs w:val="22"/>
        </w:rPr>
        <w:t>:</w:t>
      </w:r>
    </w:p>
    <w:p w14:paraId="18581B32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nazwę, siedzibę i adres podmiotu występującego o nieodpłatne przekazanie,</w:t>
      </w:r>
    </w:p>
    <w:p w14:paraId="07180E81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składnika rzeczowego majątku ruchomego</w:t>
      </w:r>
      <w:r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 którego wniosek dotyczy,</w:t>
      </w:r>
    </w:p>
    <w:p w14:paraId="40F12D53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oświadczenie, że przekazany składnik rzeczowy majątku ruchomego</w:t>
      </w:r>
      <w:r>
        <w:rPr>
          <w:rFonts w:ascii="Times New Roman" w:hAnsi="Times New Roman" w:cs="Times New Roman"/>
          <w:sz w:val="22"/>
          <w:szCs w:val="22"/>
        </w:rPr>
        <w:t xml:space="preserve"> lub prawo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 xml:space="preserve"> zostanie odebrany w terminie i miejscu wskazanym w protokole zdawczo-odbiorczym;</w:t>
      </w:r>
    </w:p>
    <w:p w14:paraId="7F64A769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53775450" w14:textId="7B6A351B" w:rsidR="00E50358" w:rsidRPr="00953E45" w:rsidRDefault="00E50358" w:rsidP="00115A4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>oferty na zagospodarowanie składników w drodze sprzedaży</w:t>
      </w:r>
      <w:r w:rsidR="00CE01EF">
        <w:rPr>
          <w:rFonts w:ascii="Times New Roman" w:hAnsi="Times New Roman" w:cs="Times New Roman"/>
          <w:b/>
          <w:sz w:val="22"/>
          <w:szCs w:val="22"/>
        </w:rPr>
        <w:t xml:space="preserve"> w formie aukcji</w:t>
      </w:r>
      <w:r>
        <w:rPr>
          <w:rFonts w:ascii="Times New Roman" w:hAnsi="Times New Roman" w:cs="Times New Roman"/>
          <w:b/>
          <w:sz w:val="22"/>
          <w:szCs w:val="22"/>
        </w:rPr>
        <w:t xml:space="preserve"> (wadium)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14:paraId="23EA73EE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imię, nazwisko i adres lub nazwę (firmę) i siedzibę oferenta, telefon kontaktowy,</w:t>
      </w:r>
    </w:p>
    <w:p w14:paraId="746E3664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rodzaj i ilość składników objętych ofertą,</w:t>
      </w:r>
    </w:p>
    <w:p w14:paraId="43299EBA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oferowaną cenę i warunki jej zapłaty,</w:t>
      </w:r>
    </w:p>
    <w:p w14:paraId="2EBB1DEA" w14:textId="77777777" w:rsidR="00E50358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oświadczenie oferenta, że zapoznał się ze stanem przedmiotu lub, że ponosi odpowiedzialność za skutki wyn</w:t>
      </w:r>
      <w:r>
        <w:rPr>
          <w:rFonts w:ascii="Times New Roman" w:hAnsi="Times New Roman" w:cs="Times New Roman"/>
          <w:sz w:val="22"/>
          <w:szCs w:val="22"/>
        </w:rPr>
        <w:t>ikające z rezygnacji z oględzin,</w:t>
      </w:r>
    </w:p>
    <w:p w14:paraId="5B775367" w14:textId="5444DCDE" w:rsidR="00E50358" w:rsidRPr="00CF4898" w:rsidRDefault="00E50358" w:rsidP="00115A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CF4898">
        <w:rPr>
          <w:rFonts w:ascii="Times New Roman" w:hAnsi="Times New Roman" w:cs="Times New Roman"/>
        </w:rPr>
        <w:lastRenderedPageBreak/>
        <w:t>- dokument potwierdzający wpłatę wadium (dokument KP lub potwierdzenie przelewu ba</w:t>
      </w:r>
      <w:r w:rsidR="002D4FC2">
        <w:rPr>
          <w:rFonts w:ascii="Times New Roman" w:hAnsi="Times New Roman" w:cs="Times New Roman"/>
        </w:rPr>
        <w:t>n</w:t>
      </w:r>
      <w:r w:rsidRPr="00CF4898">
        <w:rPr>
          <w:rFonts w:ascii="Times New Roman" w:hAnsi="Times New Roman" w:cs="Times New Roman"/>
        </w:rPr>
        <w:t xml:space="preserve">kowego na konto IES </w:t>
      </w:r>
      <w:r w:rsidR="00CF4898" w:rsidRPr="00CF4898">
        <w:rPr>
          <w:rFonts w:ascii="Times New Roman" w:eastAsia="Times New Roman" w:hAnsi="Times New Roman" w:cs="Times New Roman"/>
          <w:lang w:eastAsia="pl-PL"/>
        </w:rPr>
        <w:t>32 1010 1270 0010 4913 9120 0000</w:t>
      </w:r>
      <w:r w:rsidRPr="00CF4898">
        <w:rPr>
          <w:rFonts w:ascii="Times New Roman" w:hAnsi="Times New Roman" w:cs="Times New Roman"/>
        </w:rPr>
        <w:t>);</w:t>
      </w:r>
    </w:p>
    <w:p w14:paraId="0BC77581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7DF39C98" w14:textId="77777777" w:rsidR="00E50358" w:rsidRPr="00953E45" w:rsidRDefault="00E50358" w:rsidP="00115A45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669B">
        <w:rPr>
          <w:rFonts w:ascii="Times New Roman" w:hAnsi="Times New Roman" w:cs="Times New Roman"/>
          <w:b/>
          <w:sz w:val="22"/>
          <w:szCs w:val="22"/>
        </w:rPr>
        <w:t xml:space="preserve">wnioski na przekazanie w formie darowizny zgodnie z  § 39 ust. </w:t>
      </w:r>
      <w:r>
        <w:rPr>
          <w:rFonts w:ascii="Times New Roman" w:hAnsi="Times New Roman" w:cs="Times New Roman"/>
          <w:b/>
          <w:sz w:val="22"/>
          <w:szCs w:val="22"/>
        </w:rPr>
        <w:t>3 i 4</w:t>
      </w:r>
      <w:r w:rsidRPr="00E5669B">
        <w:rPr>
          <w:rFonts w:ascii="Times New Roman" w:hAnsi="Times New Roman" w:cs="Times New Roman"/>
          <w:b/>
          <w:sz w:val="22"/>
          <w:szCs w:val="22"/>
        </w:rPr>
        <w:t xml:space="preserve"> w/w rozporządzenia</w:t>
      </w:r>
      <w:r w:rsidRPr="00953E45">
        <w:rPr>
          <w:rFonts w:ascii="Times New Roman" w:hAnsi="Times New Roman" w:cs="Times New Roman"/>
          <w:sz w:val="22"/>
          <w:szCs w:val="22"/>
        </w:rPr>
        <w:t>:</w:t>
      </w:r>
    </w:p>
    <w:p w14:paraId="05CB5F0B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statut zainteresowanego podmiotu,</w:t>
      </w:r>
    </w:p>
    <w:p w14:paraId="6609EB28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pisemne uzasadnienie potrzeb,</w:t>
      </w:r>
    </w:p>
    <w:p w14:paraId="258F4648" w14:textId="77777777" w:rsidR="00E50358" w:rsidRPr="00953E45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wskazanie sposobu wykorzystania składnika rzeczowego majątku ruchomego</w:t>
      </w:r>
      <w:r>
        <w:rPr>
          <w:rFonts w:ascii="Times New Roman" w:hAnsi="Times New Roman" w:cs="Times New Roman"/>
          <w:sz w:val="22"/>
          <w:szCs w:val="22"/>
        </w:rPr>
        <w:t xml:space="preserve"> lub prawa na dobrach niematerialnych i prawnych</w:t>
      </w:r>
      <w:r w:rsidRPr="00953E45">
        <w:rPr>
          <w:rFonts w:ascii="Times New Roman" w:hAnsi="Times New Roman" w:cs="Times New Roman"/>
          <w:sz w:val="22"/>
          <w:szCs w:val="22"/>
        </w:rPr>
        <w:t>,</w:t>
      </w:r>
    </w:p>
    <w:p w14:paraId="04880F74" w14:textId="1D7B9683" w:rsidR="00E50358" w:rsidRDefault="00E50358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- zobowiązanie do pokrycia kosztów związanych z darowizną, w tym kosztów odbioru przedmiotu darowizny.</w:t>
      </w:r>
    </w:p>
    <w:p w14:paraId="2949D5D7" w14:textId="77777777" w:rsidR="00F23E10" w:rsidRPr="00953E45" w:rsidRDefault="00F23E10" w:rsidP="00115A45">
      <w:pPr>
        <w:pStyle w:val="Default"/>
        <w:spacing w:line="276" w:lineRule="auto"/>
        <w:ind w:left="1068"/>
        <w:jc w:val="both"/>
        <w:rPr>
          <w:rFonts w:ascii="Times New Roman" w:hAnsi="Times New Roman" w:cs="Times New Roman"/>
          <w:sz w:val="22"/>
          <w:szCs w:val="22"/>
        </w:rPr>
      </w:pPr>
    </w:p>
    <w:p w14:paraId="72C579B4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Ponadto, zainteresowani nieodpłatnym przekazaniem, sprzedażą oraz przekazaniem w formie darowizny, proszeni są o podawanie we wniosku/ofercie nr pozycji z ofert.</w:t>
      </w:r>
    </w:p>
    <w:p w14:paraId="1CDAE0CF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Oferty, które nie będą spełniały wymogów określonych w pkt II </w:t>
      </w:r>
      <w:proofErr w:type="spellStart"/>
      <w:r w:rsidRPr="00953E45">
        <w:rPr>
          <w:rFonts w:ascii="Times New Roman" w:hAnsi="Times New Roman" w:cs="Times New Roman"/>
          <w:sz w:val="22"/>
          <w:szCs w:val="22"/>
        </w:rPr>
        <w:t>ppkt</w:t>
      </w:r>
      <w:proofErr w:type="spellEnd"/>
      <w:r w:rsidRPr="00953E45">
        <w:rPr>
          <w:rFonts w:ascii="Times New Roman" w:hAnsi="Times New Roman" w:cs="Times New Roman"/>
          <w:sz w:val="22"/>
          <w:szCs w:val="22"/>
        </w:rPr>
        <w:t xml:space="preserve"> 2 zostaną odrzucone.</w:t>
      </w:r>
    </w:p>
    <w:p w14:paraId="13EF26C4" w14:textId="77777777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Dla wniosków niespełniających wymogów formalnych (wypełnione niepoprawnie lub niekompletne), określonych w pkt II </w:t>
      </w:r>
      <w:proofErr w:type="spellStart"/>
      <w:r w:rsidRPr="00953E45">
        <w:rPr>
          <w:rFonts w:ascii="Times New Roman" w:hAnsi="Times New Roman" w:cs="Times New Roman"/>
          <w:sz w:val="22"/>
          <w:szCs w:val="22"/>
        </w:rPr>
        <w:t>ppkt</w:t>
      </w:r>
      <w:proofErr w:type="spellEnd"/>
      <w:r w:rsidRPr="00953E45">
        <w:rPr>
          <w:rFonts w:ascii="Times New Roman" w:hAnsi="Times New Roman" w:cs="Times New Roman"/>
          <w:sz w:val="22"/>
          <w:szCs w:val="22"/>
        </w:rPr>
        <w:t xml:space="preserve"> 1 i 3 wnioskodawcy zostaną wezwani do usunięcia braków we wskazanym terminie wraz z pouczeniem, że nieusunięcie braków spowoduje pozostawienie wniosków bez rozpatrzenia.</w:t>
      </w:r>
    </w:p>
    <w:p w14:paraId="478F6927" w14:textId="57FE255F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C1C519" w14:textId="78E1416E" w:rsidR="00E50358" w:rsidRPr="00953E45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3E45">
        <w:rPr>
          <w:rFonts w:ascii="Times New Roman" w:hAnsi="Times New Roman" w:cs="Times New Roman"/>
          <w:b/>
          <w:bCs/>
          <w:sz w:val="22"/>
          <w:szCs w:val="22"/>
        </w:rPr>
        <w:t>III. Kolejność przyznawania składników majątku ruchomego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 wartości powyżej 2</w:t>
      </w:r>
      <w:r w:rsidR="0038223E">
        <w:rPr>
          <w:rFonts w:ascii="Times New Roman" w:hAnsi="Times New Roman" w:cs="Times New Roman"/>
          <w:b/>
          <w:bCs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00,00 zł.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BB3384F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 xml:space="preserve">W pierwszej kolejności, zgodnie z zapisami §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953E45">
        <w:rPr>
          <w:rFonts w:ascii="Times New Roman" w:hAnsi="Times New Roman" w:cs="Times New Roman"/>
          <w:sz w:val="22"/>
          <w:szCs w:val="22"/>
        </w:rPr>
        <w:t xml:space="preserve"> w/w rozporządzenia, będą brane pod uwagę potrzeby innych jed</w:t>
      </w:r>
      <w:r>
        <w:rPr>
          <w:rFonts w:ascii="Times New Roman" w:hAnsi="Times New Roman" w:cs="Times New Roman"/>
          <w:sz w:val="22"/>
          <w:szCs w:val="22"/>
        </w:rPr>
        <w:t xml:space="preserve">nostek, tj. zgodnie z § 38 </w:t>
      </w:r>
      <w:r w:rsidRPr="00953E45">
        <w:rPr>
          <w:rFonts w:ascii="Times New Roman" w:hAnsi="Times New Roman" w:cs="Times New Roman"/>
          <w:sz w:val="22"/>
          <w:szCs w:val="22"/>
        </w:rPr>
        <w:t xml:space="preserve"> w/w rozporządzenia.</w:t>
      </w:r>
    </w:p>
    <w:p w14:paraId="4583FB93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W drugiej kolejności brane będą pod uwagę oferty dotyczące sprzedaży.</w:t>
      </w:r>
    </w:p>
    <w:p w14:paraId="73571E2D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Składniki majątku, których sprzedaż nie dojdzie do skutku, będą przekazywane w formie darowizny zgodnie z § 39 w/w rozporządzenia.</w:t>
      </w:r>
    </w:p>
    <w:p w14:paraId="702D9423" w14:textId="77777777" w:rsidR="00E50358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E45">
        <w:rPr>
          <w:rFonts w:ascii="Times New Roman" w:hAnsi="Times New Roman" w:cs="Times New Roman"/>
          <w:sz w:val="22"/>
          <w:szCs w:val="22"/>
        </w:rPr>
        <w:t>Przyznawanie składników w drodze nieodpłatnego przekazania/przekazania w formie darowizny będzie się dobywać według kolejności składanych wniosków.</w:t>
      </w:r>
    </w:p>
    <w:p w14:paraId="1F990338" w14:textId="77777777" w:rsidR="00E50358" w:rsidRPr="00953E45" w:rsidRDefault="00E50358" w:rsidP="00115A45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 zagospodarowaniu składników zbędnych w drodze sprzedaży, decydującą przesłanką będzie najwyższa cena zaoferowana przez składających oferty. W przypadku, gdy co najmniej dwóch oferentów zaoferuje taką samą, najwyższą cenę dla tego samego składnika, zostanie pomiędzy nimi przeprowadzona aukcja (dopuszcza się formę internetową) i składnik zostanie przyznany temu oferentowi, który da cenę wyższą.</w:t>
      </w:r>
    </w:p>
    <w:p w14:paraId="4C1D429A" w14:textId="77777777" w:rsidR="00E50358" w:rsidRPr="00953E45" w:rsidRDefault="00E50358" w:rsidP="00115A45">
      <w:pPr>
        <w:pStyle w:val="Default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90DDD2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4058B">
        <w:rPr>
          <w:rFonts w:ascii="Times New Roman" w:hAnsi="Times New Roman" w:cs="Times New Roman"/>
          <w:bCs/>
          <w:sz w:val="22"/>
          <w:szCs w:val="22"/>
        </w:rPr>
        <w:t>Oferent, którego</w:t>
      </w:r>
      <w:r>
        <w:rPr>
          <w:rFonts w:ascii="Times New Roman" w:hAnsi="Times New Roman" w:cs="Times New Roman"/>
          <w:bCs/>
          <w:sz w:val="22"/>
          <w:szCs w:val="22"/>
        </w:rPr>
        <w:t xml:space="preserve"> oferta zostanie wybrana zobowiązany będzie do zapłaty zaoferowanej kwoty </w:t>
      </w:r>
      <w:r>
        <w:rPr>
          <w:rFonts w:ascii="Times New Roman" w:hAnsi="Times New Roman" w:cs="Times New Roman"/>
          <w:bCs/>
          <w:sz w:val="22"/>
          <w:szCs w:val="22"/>
        </w:rPr>
        <w:br/>
        <w:t>w terminie 7 dni oraz do niezwłocznego odebrania zakupionych składników.</w:t>
      </w:r>
    </w:p>
    <w:p w14:paraId="659A8CE4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1BEB3B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Nieodpłatne przekazanie odbędzie się na podstawie protokołu zdawczo-odbiorczego.</w:t>
      </w:r>
    </w:p>
    <w:p w14:paraId="4B1C1F8F" w14:textId="77777777" w:rsidR="00E50358" w:rsidRDefault="00E50358" w:rsidP="00115A4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3A4366" w14:textId="2E9C71E8" w:rsidR="00E50358" w:rsidRDefault="00E50358" w:rsidP="00262AD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Przekazanie w formie darowizny odbędzie się na podstawie umowy oraz protokołu zdawczo-odbiorczego.</w:t>
      </w:r>
    </w:p>
    <w:p w14:paraId="42CAAD85" w14:textId="77777777" w:rsidR="00262AD9" w:rsidRPr="00262AD9" w:rsidRDefault="00262AD9" w:rsidP="00262AD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389038" w14:textId="015EC673" w:rsidR="00E50358" w:rsidRDefault="00E50358" w:rsidP="00115A45">
      <w:pPr>
        <w:pStyle w:val="Default"/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81144A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53E4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>Instytut Ekspertyz Sądowych zastrzega sobie prawo odwołania w każdym momencie możliwości, nieodpłatnego przekazania, sprzedaży, przekazania w formie darowizny wszystkich lub któregokolwiek z wymienionych składników majątku ruchomego.</w:t>
      </w:r>
    </w:p>
    <w:p w14:paraId="44681798" w14:textId="77777777" w:rsidR="000E547F" w:rsidRPr="00E50358" w:rsidRDefault="000E547F" w:rsidP="00115A45">
      <w:pPr>
        <w:jc w:val="both"/>
      </w:pPr>
    </w:p>
    <w:sectPr w:rsidR="000E547F" w:rsidRPr="00E50358" w:rsidSect="004C04AF"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26145" w14:textId="77777777" w:rsidR="00D212B6" w:rsidRDefault="00D212B6" w:rsidP="004226A3">
      <w:pPr>
        <w:spacing w:after="0" w:line="240" w:lineRule="auto"/>
      </w:pPr>
      <w:r>
        <w:separator/>
      </w:r>
    </w:p>
  </w:endnote>
  <w:endnote w:type="continuationSeparator" w:id="0">
    <w:p w14:paraId="28EFD8F8" w14:textId="77777777" w:rsidR="00D212B6" w:rsidRDefault="00D212B6" w:rsidP="0042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2ADB" w14:textId="2DC5208E" w:rsidR="004226A3" w:rsidRPr="004226A3" w:rsidRDefault="004226A3" w:rsidP="004226A3">
    <w:pPr>
      <w:pStyle w:val="Stopka"/>
      <w:rPr>
        <w:sz w:val="18"/>
      </w:rPr>
    </w:pPr>
    <w:r>
      <w:rPr>
        <w:sz w:val="18"/>
      </w:rPr>
      <w:t xml:space="preserve">str. </w:t>
    </w:r>
    <w:r>
      <w:rPr>
        <w:sz w:val="18"/>
      </w:rPr>
      <w:fldChar w:fldCharType="begin"/>
    </w:r>
    <w:r>
      <w:rPr>
        <w:sz w:val="18"/>
      </w:rPr>
      <w:instrText xml:space="preserve"> PAGE  \* Arabic  \* MERGEFORMAT </w:instrText>
    </w:r>
    <w:r>
      <w:rPr>
        <w:sz w:val="18"/>
      </w:rPr>
      <w:fldChar w:fldCharType="separate"/>
    </w:r>
    <w:r w:rsidR="005C3885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3932"/>
      <w:gridCol w:w="4968"/>
    </w:tblGrid>
    <w:tr w:rsidR="004226A3" w14:paraId="330C9577" w14:textId="77777777" w:rsidTr="004226A3">
      <w:tc>
        <w:tcPr>
          <w:tcW w:w="4000" w:type="dxa"/>
          <w:shd w:val="clear" w:color="auto" w:fill="auto"/>
        </w:tcPr>
        <w:p w14:paraId="69BD7296" w14:textId="77777777" w:rsidR="004226A3" w:rsidRPr="004226A3" w:rsidRDefault="000076D6" w:rsidP="004226A3">
          <w:pPr>
            <w:pStyle w:val="Stopka"/>
            <w:jc w:val="left"/>
            <w:rPr>
              <w:lang w:val="en-US"/>
            </w:rPr>
          </w:pPr>
          <w:r>
            <w:rPr>
              <w:lang w:val="en-US"/>
            </w:rPr>
            <w:t>+</w:t>
          </w:r>
          <w:r w:rsidR="004226A3" w:rsidRPr="004226A3">
            <w:rPr>
              <w:lang w:val="en-US"/>
            </w:rPr>
            <w:t>12</w:t>
          </w:r>
          <w:r>
            <w:rPr>
              <w:lang w:val="en-US"/>
            </w:rPr>
            <w:t> </w:t>
          </w:r>
          <w:r w:rsidR="004226A3" w:rsidRPr="004226A3">
            <w:rPr>
              <w:lang w:val="en-US"/>
            </w:rPr>
            <w:t>618</w:t>
          </w:r>
          <w:r>
            <w:rPr>
              <w:lang w:val="en-US"/>
            </w:rPr>
            <w:t xml:space="preserve"> </w:t>
          </w:r>
          <w:r w:rsidR="004226A3" w:rsidRPr="004226A3">
            <w:rPr>
              <w:lang w:val="en-US"/>
            </w:rPr>
            <w:t>57</w:t>
          </w:r>
          <w:r>
            <w:rPr>
              <w:lang w:val="en-US"/>
            </w:rPr>
            <w:t xml:space="preserve"> </w:t>
          </w:r>
          <w:r w:rsidR="004226A3" w:rsidRPr="004226A3">
            <w:rPr>
              <w:lang w:val="en-US"/>
            </w:rPr>
            <w:t>00</w:t>
          </w:r>
        </w:p>
        <w:p w14:paraId="23E1C4ED" w14:textId="77777777" w:rsidR="000076D6" w:rsidRDefault="004226A3" w:rsidP="004226A3">
          <w:pPr>
            <w:pStyle w:val="Stopka"/>
            <w:jc w:val="left"/>
            <w:rPr>
              <w:lang w:val="en-US"/>
            </w:rPr>
          </w:pPr>
          <w:r w:rsidRPr="004226A3">
            <w:rPr>
              <w:lang w:val="en-US"/>
            </w:rPr>
            <w:t xml:space="preserve">ies@ies.gov.pl </w:t>
          </w:r>
        </w:p>
        <w:p w14:paraId="274C892C" w14:textId="77777777" w:rsidR="004226A3" w:rsidRPr="004226A3" w:rsidRDefault="004226A3" w:rsidP="004226A3">
          <w:pPr>
            <w:pStyle w:val="Stopka"/>
            <w:jc w:val="left"/>
            <w:rPr>
              <w:lang w:val="en-US"/>
            </w:rPr>
          </w:pPr>
          <w:r w:rsidRPr="004226A3">
            <w:rPr>
              <w:lang w:val="en-US"/>
            </w:rPr>
            <w:t>https://www.gov.pl/web/ies</w:t>
          </w:r>
        </w:p>
      </w:tc>
      <w:tc>
        <w:tcPr>
          <w:tcW w:w="5100" w:type="dxa"/>
          <w:shd w:val="clear" w:color="auto" w:fill="auto"/>
        </w:tcPr>
        <w:p w14:paraId="3E3724FE" w14:textId="77777777" w:rsidR="000076D6" w:rsidRDefault="000076D6" w:rsidP="000076D6">
          <w:pPr>
            <w:pStyle w:val="Stopka"/>
            <w:jc w:val="right"/>
          </w:pPr>
          <w:r>
            <w:t xml:space="preserve">ul. Westerplatte 9 </w:t>
          </w:r>
        </w:p>
        <w:p w14:paraId="6492ED1A" w14:textId="77777777" w:rsidR="000076D6" w:rsidRDefault="000076D6" w:rsidP="000076D6">
          <w:pPr>
            <w:pStyle w:val="Stopka"/>
            <w:jc w:val="right"/>
          </w:pPr>
          <w:r>
            <w:t>31-033 Kraków</w:t>
          </w:r>
        </w:p>
        <w:p w14:paraId="739EED90" w14:textId="77777777" w:rsidR="004226A3" w:rsidRDefault="000076D6" w:rsidP="000076D6">
          <w:pPr>
            <w:pStyle w:val="Stopka"/>
            <w:jc w:val="right"/>
          </w:pPr>
          <w:r>
            <w:t>PL6762396844</w:t>
          </w:r>
        </w:p>
      </w:tc>
    </w:tr>
  </w:tbl>
  <w:p w14:paraId="04CEBC4B" w14:textId="77777777" w:rsidR="004226A3" w:rsidRDefault="004226A3" w:rsidP="00422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72936" w14:textId="77777777" w:rsidR="00D212B6" w:rsidRDefault="00D212B6" w:rsidP="004226A3">
      <w:pPr>
        <w:spacing w:after="0" w:line="240" w:lineRule="auto"/>
      </w:pPr>
      <w:r>
        <w:separator/>
      </w:r>
    </w:p>
  </w:footnote>
  <w:footnote w:type="continuationSeparator" w:id="0">
    <w:p w14:paraId="3A878962" w14:textId="77777777" w:rsidR="00D212B6" w:rsidRDefault="00D212B6" w:rsidP="0042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144"/>
    </w:tblGrid>
    <w:tr w:rsidR="004226A3" w14:paraId="00A4090D" w14:textId="77777777" w:rsidTr="004226A3">
      <w:trPr>
        <w:trHeight w:hRule="exact" w:val="940"/>
      </w:trPr>
      <w:tc>
        <w:tcPr>
          <w:tcW w:w="5580" w:type="dxa"/>
          <w:shd w:val="clear" w:color="auto" w:fill="auto"/>
        </w:tcPr>
        <w:p w14:paraId="74CAA190" w14:textId="77777777" w:rsidR="004226A3" w:rsidRDefault="004226A3" w:rsidP="004226A3">
          <w:pPr>
            <w:pStyle w:val="Nagwek"/>
            <w:rPr>
              <w:sz w:val="8"/>
            </w:rPr>
          </w:pPr>
          <w:r>
            <w:rPr>
              <w:noProof/>
              <w:sz w:val="8"/>
              <w:lang w:eastAsia="pl-PL"/>
            </w:rPr>
            <w:drawing>
              <wp:inline distT="0" distB="0" distL="0" distR="0" wp14:anchorId="70E8A66B" wp14:editId="284551FB">
                <wp:extent cx="3502159" cy="573025"/>
                <wp:effectExtent l="0" t="0" r="3175" b="0"/>
                <wp:docPr id="1565112799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11279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2159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0" w:type="dxa"/>
          <w:shd w:val="clear" w:color="auto" w:fill="auto"/>
        </w:tcPr>
        <w:p w14:paraId="1CA4FDA9" w14:textId="77777777" w:rsidR="004226A3" w:rsidRDefault="004226A3" w:rsidP="004226A3">
          <w:pPr>
            <w:pStyle w:val="Nagwek"/>
            <w:rPr>
              <w:sz w:val="8"/>
            </w:rPr>
          </w:pPr>
        </w:p>
      </w:tc>
    </w:tr>
  </w:tbl>
  <w:p w14:paraId="2FFBE43B" w14:textId="77777777" w:rsidR="004226A3" w:rsidRPr="004226A3" w:rsidRDefault="004226A3" w:rsidP="004226A3">
    <w:pPr>
      <w:pStyle w:val="Nagwek"/>
      <w:ind w:left="-96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0735"/>
    <w:multiLevelType w:val="hybridMultilevel"/>
    <w:tmpl w:val="0BEE0836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7F1CFA"/>
    <w:multiLevelType w:val="hybridMultilevel"/>
    <w:tmpl w:val="CBFAD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C592F"/>
    <w:multiLevelType w:val="hybridMultilevel"/>
    <w:tmpl w:val="4B30F7FA"/>
    <w:lvl w:ilvl="0" w:tplc="2A74E93A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C86294"/>
    <w:multiLevelType w:val="hybridMultilevel"/>
    <w:tmpl w:val="D5C20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3"/>
    <w:rsid w:val="000076D6"/>
    <w:rsid w:val="000353EB"/>
    <w:rsid w:val="000741DD"/>
    <w:rsid w:val="00086372"/>
    <w:rsid w:val="00091361"/>
    <w:rsid w:val="000B0848"/>
    <w:rsid w:val="000B449A"/>
    <w:rsid w:val="000E547F"/>
    <w:rsid w:val="001135D5"/>
    <w:rsid w:val="00115A45"/>
    <w:rsid w:val="001650D5"/>
    <w:rsid w:val="001B254F"/>
    <w:rsid w:val="00213F14"/>
    <w:rsid w:val="00216B83"/>
    <w:rsid w:val="0025428F"/>
    <w:rsid w:val="00262AD9"/>
    <w:rsid w:val="00284DC8"/>
    <w:rsid w:val="00295A69"/>
    <w:rsid w:val="002D4FC2"/>
    <w:rsid w:val="0038223E"/>
    <w:rsid w:val="003B3573"/>
    <w:rsid w:val="004226A3"/>
    <w:rsid w:val="00453BD4"/>
    <w:rsid w:val="004574B1"/>
    <w:rsid w:val="004C04AF"/>
    <w:rsid w:val="00565448"/>
    <w:rsid w:val="005A305B"/>
    <w:rsid w:val="005C3885"/>
    <w:rsid w:val="005E229A"/>
    <w:rsid w:val="00616B37"/>
    <w:rsid w:val="00672FD5"/>
    <w:rsid w:val="007D044F"/>
    <w:rsid w:val="0080236E"/>
    <w:rsid w:val="0081144A"/>
    <w:rsid w:val="008D344C"/>
    <w:rsid w:val="00953577"/>
    <w:rsid w:val="009A4D0F"/>
    <w:rsid w:val="009A6B49"/>
    <w:rsid w:val="00A56377"/>
    <w:rsid w:val="00A634A1"/>
    <w:rsid w:val="00AA069E"/>
    <w:rsid w:val="00B2715A"/>
    <w:rsid w:val="00B602A3"/>
    <w:rsid w:val="00C26947"/>
    <w:rsid w:val="00CE01EF"/>
    <w:rsid w:val="00CF4898"/>
    <w:rsid w:val="00D212B6"/>
    <w:rsid w:val="00D32042"/>
    <w:rsid w:val="00DB69B5"/>
    <w:rsid w:val="00DF6919"/>
    <w:rsid w:val="00E50358"/>
    <w:rsid w:val="00F203D3"/>
    <w:rsid w:val="00F2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AB119"/>
  <w15:chartTrackingRefBased/>
  <w15:docId w15:val="{DBEC024A-1BA5-420E-A83A-416AF5B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6B49"/>
    <w:pPr>
      <w:keepNext/>
      <w:spacing w:line="254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oPodstawowy">
    <w:name w:val="PismoPodstawowy"/>
    <w:basedOn w:val="Normalny"/>
    <w:link w:val="PismoPodstawowyZnak"/>
    <w:qFormat/>
    <w:rsid w:val="004226A3"/>
    <w:pPr>
      <w:spacing w:after="40" w:line="240" w:lineRule="auto"/>
      <w:jc w:val="both"/>
    </w:pPr>
    <w:rPr>
      <w:rFonts w:ascii="Lato" w:hAnsi="Lato"/>
      <w:kern w:val="0"/>
      <w:sz w:val="20"/>
      <w:u w:color="000000"/>
      <w14:ligatures w14:val="none"/>
    </w:rPr>
  </w:style>
  <w:style w:type="character" w:customStyle="1" w:styleId="PismoPodstawowyZnak">
    <w:name w:val="PismoPodstawowy Znak"/>
    <w:basedOn w:val="Domylnaczcionkaakapitu"/>
    <w:link w:val="PismoPodstawowy"/>
    <w:rsid w:val="004226A3"/>
    <w:rPr>
      <w:rFonts w:ascii="Lato" w:hAnsi="Lato"/>
      <w:kern w:val="0"/>
      <w:sz w:val="20"/>
      <w:u w:color="000000"/>
      <w14:ligatures w14:val="none"/>
    </w:rPr>
  </w:style>
  <w:style w:type="paragraph" w:customStyle="1" w:styleId="OpisTabeli">
    <w:name w:val="OpisTabeli"/>
    <w:basedOn w:val="Normalny"/>
    <w:link w:val="OpisTabeliZnak"/>
    <w:qFormat/>
    <w:rsid w:val="004226A3"/>
    <w:pPr>
      <w:spacing w:after="40"/>
      <w:ind w:left="709"/>
      <w:jc w:val="center"/>
    </w:pPr>
    <w:rPr>
      <w:rFonts w:ascii="Lato" w:hAnsi="Lato"/>
      <w:kern w:val="0"/>
      <w:sz w:val="18"/>
      <w:u w:color="000000"/>
      <w14:ligatures w14:val="none"/>
    </w:rPr>
  </w:style>
  <w:style w:type="character" w:customStyle="1" w:styleId="OpisTabeliZnak">
    <w:name w:val="OpisTabeli Znak"/>
    <w:basedOn w:val="Domylnaczcionkaakapitu"/>
    <w:link w:val="OpisTabeli"/>
    <w:rsid w:val="004226A3"/>
    <w:rPr>
      <w:rFonts w:ascii="Lato" w:hAnsi="Lato"/>
      <w:kern w:val="0"/>
      <w:sz w:val="18"/>
      <w:u w:color="000000"/>
      <w14:ligatures w14:val="none"/>
    </w:rPr>
  </w:style>
  <w:style w:type="paragraph" w:customStyle="1" w:styleId="PismoOznaczenie">
    <w:name w:val="PismoOznaczenie"/>
    <w:basedOn w:val="Normalny"/>
    <w:link w:val="PismoOznaczenieZnak"/>
    <w:qFormat/>
    <w:rsid w:val="004226A3"/>
    <w:pPr>
      <w:spacing w:after="40" w:line="240" w:lineRule="auto"/>
      <w:jc w:val="right"/>
    </w:pPr>
    <w:rPr>
      <w:rFonts w:ascii="Lato" w:hAnsi="Lato"/>
      <w:kern w:val="0"/>
      <w:sz w:val="20"/>
      <w:u w:color="000000"/>
      <w14:ligatures w14:val="none"/>
    </w:rPr>
  </w:style>
  <w:style w:type="character" w:customStyle="1" w:styleId="PismoOznaczenieZnak">
    <w:name w:val="PismoOznaczenie Znak"/>
    <w:basedOn w:val="Domylnaczcionkaakapitu"/>
    <w:link w:val="PismoOznaczenie"/>
    <w:rsid w:val="004226A3"/>
    <w:rPr>
      <w:rFonts w:ascii="Lato" w:hAnsi="Lato"/>
      <w:kern w:val="0"/>
      <w:sz w:val="20"/>
      <w:u w:color="000000"/>
      <w14:ligatures w14:val="none"/>
    </w:rPr>
  </w:style>
  <w:style w:type="paragraph" w:styleId="Stopka">
    <w:name w:val="footer"/>
    <w:basedOn w:val="Normalny"/>
    <w:link w:val="StopkaZnak1"/>
    <w:uiPriority w:val="99"/>
    <w:unhideWhenUsed/>
    <w:qFormat/>
    <w:rsid w:val="004226A3"/>
    <w:pPr>
      <w:spacing w:after="0" w:line="240" w:lineRule="auto"/>
      <w:jc w:val="center"/>
    </w:pPr>
    <w:rPr>
      <w:rFonts w:ascii="Lato" w:hAnsi="Lato"/>
      <w:kern w:val="0"/>
      <w:sz w:val="14"/>
      <w:u w:color="000000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4226A3"/>
  </w:style>
  <w:style w:type="character" w:customStyle="1" w:styleId="StopkaZnak1">
    <w:name w:val="Stopka Znak1"/>
    <w:basedOn w:val="Domylnaczcionkaakapitu"/>
    <w:link w:val="Stopka"/>
    <w:uiPriority w:val="99"/>
    <w:rsid w:val="004226A3"/>
    <w:rPr>
      <w:rFonts w:ascii="Lato" w:hAnsi="Lato"/>
      <w:kern w:val="0"/>
      <w:sz w:val="14"/>
      <w:u w:color="00000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6A3"/>
  </w:style>
  <w:style w:type="table" w:styleId="Tabela-Siatka">
    <w:name w:val="Table Grid"/>
    <w:basedOn w:val="Standardowy"/>
    <w:uiPriority w:val="39"/>
    <w:rsid w:val="004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26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E547F"/>
    <w:pPr>
      <w:spacing w:line="256" w:lineRule="auto"/>
      <w:ind w:left="720"/>
      <w:contextualSpacing/>
    </w:pPr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9A6B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503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E5035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4A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A4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ciborska@ies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raciborska@ies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raciborska@ie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raciborska@ies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Zuba</dc:creator>
  <cp:keywords/>
  <dc:description/>
  <cp:lastModifiedBy>Zofia Raciborska</cp:lastModifiedBy>
  <cp:revision>2</cp:revision>
  <cp:lastPrinted>2025-07-29T10:06:00Z</cp:lastPrinted>
  <dcterms:created xsi:type="dcterms:W3CDTF">2026-03-23T08:08:00Z</dcterms:created>
  <dcterms:modified xsi:type="dcterms:W3CDTF">2026-03-23T08:08:00Z</dcterms:modified>
</cp:coreProperties>
</file>