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0906BD8E" w:rsidR="0072324C" w:rsidRDefault="0027288E" w:rsidP="00294745">
      <w:pPr>
        <w:pStyle w:val="TYTUAKTUprzedmiotregulacjiustawylubrozporzdzenia"/>
      </w:pPr>
      <w:r w:rsidRPr="0027288E">
        <w:t>SZCZEGÓŁOWY ZAKRES ZADAŃ KOORDYNATORÓW I KONSULTANTÓW W</w:t>
      </w:r>
      <w:r>
        <w:t> </w:t>
      </w:r>
      <w:r w:rsidR="007B7D81">
        <w:t xml:space="preserve">URZĘDZIE SKARBOWYM W </w:t>
      </w:r>
      <w:r w:rsidR="00184EB7">
        <w:t>DĘBICY</w:t>
      </w:r>
    </w:p>
    <w:p w14:paraId="0E637817" w14:textId="6162A87A" w:rsidR="007B4F48" w:rsidRPr="002A04FE" w:rsidRDefault="007B4F48" w:rsidP="002A04FE">
      <w:pPr>
        <w:pStyle w:val="USTustnpkodeksu"/>
        <w:rPr>
          <w:rStyle w:val="Ppogrubienie"/>
        </w:rPr>
      </w:pPr>
      <w:r w:rsidRPr="002A04FE">
        <w:rPr>
          <w:rStyle w:val="Ppogrubienie"/>
        </w:rPr>
        <w:t>1. Koordynator do spraw eksploatacji Zintegrowanego Systemu Zarządzania Ryzykiem (ZISAR)</w:t>
      </w:r>
      <w:r w:rsidR="002A04FE" w:rsidRPr="002A04FE">
        <w:rPr>
          <w:rStyle w:val="Ppogrubienie"/>
        </w:rPr>
        <w:t>:</w:t>
      </w:r>
    </w:p>
    <w:p w14:paraId="1902C387" w14:textId="32134416" w:rsidR="007B4F48" w:rsidRPr="007B4F48" w:rsidRDefault="007B4F48" w:rsidP="008F21C7">
      <w:r>
        <w:t>1)</w:t>
      </w:r>
      <w:r>
        <w:tab/>
      </w:r>
      <w:r w:rsidRPr="007B4F48">
        <w:t>Koordynator techniczn</w:t>
      </w:r>
      <w:r w:rsidR="008F21C7">
        <w:t>y</w:t>
      </w:r>
      <w:r w:rsidRPr="007B4F48">
        <w:t xml:space="preserve"> </w:t>
      </w:r>
      <w:r w:rsidR="008F21C7" w:rsidRPr="008F21C7">
        <w:t>systemu ZISAR</w:t>
      </w:r>
      <w:r w:rsidRPr="007B4F48">
        <w:t xml:space="preserve"> w</w:t>
      </w:r>
      <w:r w:rsidR="008F21C7">
        <w:t> </w:t>
      </w:r>
      <w:r w:rsidRPr="007B4F48">
        <w:t>szczególności:</w:t>
      </w:r>
    </w:p>
    <w:p w14:paraId="06F449CE" w14:textId="79CB2289" w:rsidR="007B4F48" w:rsidRPr="007B4F48" w:rsidRDefault="007B4F48" w:rsidP="007B4F48">
      <w:pPr>
        <w:pStyle w:val="LITlitera"/>
      </w:pPr>
      <w:r>
        <w:t>a</w:t>
      </w:r>
      <w:r w:rsidRPr="007B4F48">
        <w:t>)</w:t>
      </w:r>
      <w:r w:rsidRPr="007B4F48">
        <w:tab/>
        <w:t>koordynowanie prac związanych z wdrażaniem wszelkich udostępnianych funkcji oraz procesów eksploatacji Systemu w Izbie Administracji Skarbowej, zwanej dalej IAS, i jednostkach jej podległych;</w:t>
      </w:r>
    </w:p>
    <w:p w14:paraId="64C0282B" w14:textId="686EEEDA" w:rsidR="007B4F48" w:rsidRPr="007B4F48" w:rsidRDefault="007B4F48" w:rsidP="007B4F48">
      <w:pPr>
        <w:pStyle w:val="LITlitera"/>
      </w:pPr>
      <w:r>
        <w:t>b</w:t>
      </w:r>
      <w:r w:rsidRPr="007B4F48">
        <w:t>)</w:t>
      </w:r>
      <w:r w:rsidRPr="007B4F48">
        <w:tab/>
        <w:t>analiza zgłaszanych przez użytkowników propozycji zmian w Systemie oraz przekazywania ich, wraz z uzasadnieniem i opisem zmiany, do komórki realizującej zadania Centrum Kompetencyjnego wspierającego komórkę Ministerstwa właściwą do spraw analiz w zakresie utrzymania i rozwoju systemu ZISAR (CK ds. ZISAR);</w:t>
      </w:r>
    </w:p>
    <w:p w14:paraId="3AD1ECA3" w14:textId="3737D676" w:rsidR="007B4F48" w:rsidRPr="007B4F48" w:rsidRDefault="007B4F48" w:rsidP="007B4F48">
      <w:pPr>
        <w:pStyle w:val="LITlitera"/>
      </w:pPr>
      <w:r>
        <w:t>c</w:t>
      </w:r>
      <w:r w:rsidRPr="007B4F48">
        <w:t>)</w:t>
      </w:r>
      <w:r w:rsidRPr="007B4F48">
        <w:tab/>
        <w:t>realizacja zadań związanych z nadawaniem/cofaniem/modyfikacją uprawnień do Systemu;</w:t>
      </w:r>
    </w:p>
    <w:p w14:paraId="226FFC16" w14:textId="3A0844A8" w:rsidR="007B4F48" w:rsidRPr="007B4F48" w:rsidRDefault="007B4F48" w:rsidP="007B4F48">
      <w:pPr>
        <w:pStyle w:val="LITlitera"/>
      </w:pPr>
      <w:r>
        <w:t>d</w:t>
      </w:r>
      <w:r w:rsidRPr="007B4F48">
        <w:t>)</w:t>
      </w:r>
      <w:r w:rsidRPr="007B4F48">
        <w:tab/>
        <w:t>wsparcie użytkowników przy wdrażanych zmianach systemu ZISAR, zmianach organizacyjnych w jednostkach oraz przy realizacji potrzeb szkoleniowych (współpraca z Koordynatorami merytorycznymi poszczególnych modułów systemu ZISAR);</w:t>
      </w:r>
    </w:p>
    <w:p w14:paraId="3D26ADC9" w14:textId="011B6B24" w:rsidR="007B4F48" w:rsidRPr="007B4F48" w:rsidRDefault="007B4F48" w:rsidP="007B4F48">
      <w:pPr>
        <w:pStyle w:val="LITlitera"/>
      </w:pPr>
      <w:r>
        <w:t>e</w:t>
      </w:r>
      <w:r w:rsidRPr="007B4F48">
        <w:t>)</w:t>
      </w:r>
      <w:r w:rsidRPr="007B4F48">
        <w:tab/>
        <w:t>analiza zgłoszonych przez użytkowników zastrzeżeń dotyczących poprawności działania systemu ZISAR;</w:t>
      </w:r>
    </w:p>
    <w:p w14:paraId="0FE5D10A" w14:textId="0F9D2D5A" w:rsidR="007B4F48" w:rsidRPr="007B4F48" w:rsidRDefault="007B4F48" w:rsidP="007B4F48">
      <w:pPr>
        <w:pStyle w:val="LITlitera"/>
      </w:pPr>
      <w:r>
        <w:t>f</w:t>
      </w:r>
      <w:r w:rsidRPr="007B4F48">
        <w:t>)</w:t>
      </w:r>
      <w:r w:rsidRPr="007B4F48">
        <w:tab/>
        <w:t>udział w szkoleniach i spotkaniach organizowanych przez CK ds. ZISAR;</w:t>
      </w:r>
    </w:p>
    <w:p w14:paraId="7E911803" w14:textId="41B5BC22" w:rsidR="007B4F48" w:rsidRPr="007B4F48" w:rsidRDefault="007B4F48" w:rsidP="007B4F48">
      <w:pPr>
        <w:pStyle w:val="LITlitera"/>
      </w:pPr>
      <w:r>
        <w:t>g</w:t>
      </w:r>
      <w:r w:rsidRPr="007B4F48">
        <w:t>)</w:t>
      </w:r>
      <w:r w:rsidRPr="007B4F48">
        <w:tab/>
        <w:t>przekazywanie informacji o zmianach organizacyjnych określonych Regulaminem IAS i podległych urzędów mających istotny wpływ na strukturę uprawnień w</w:t>
      </w:r>
      <w:r>
        <w:t> </w:t>
      </w:r>
      <w:r w:rsidRPr="007B4F48">
        <w:t xml:space="preserve">systemie ZISAR do CK ds. ZISAR; </w:t>
      </w:r>
    </w:p>
    <w:p w14:paraId="1F5331D0" w14:textId="4C09CEC7" w:rsidR="007B4F48" w:rsidRPr="007B4F48" w:rsidRDefault="007B4F48" w:rsidP="007B4F48">
      <w:pPr>
        <w:pStyle w:val="LITlitera"/>
      </w:pPr>
      <w:r>
        <w:t>h</w:t>
      </w:r>
      <w:r w:rsidRPr="007B4F48">
        <w:t>)</w:t>
      </w:r>
      <w:r w:rsidRPr="007B4F48">
        <w:tab/>
        <w:t>współudział w opracowywaniu procedur i wytycznych związanych z eksploatacją Systemu i  jego zmianami oraz ich wdrażaniu w ramach IAS i jednostek jej podległych;</w:t>
      </w:r>
    </w:p>
    <w:p w14:paraId="55AAC2D1" w14:textId="7319960E" w:rsidR="007B4F48" w:rsidRPr="007B4F48" w:rsidRDefault="007B4F48" w:rsidP="007B4F48">
      <w:pPr>
        <w:pStyle w:val="LITlitera"/>
      </w:pPr>
      <w:r>
        <w:t>i</w:t>
      </w:r>
      <w:r w:rsidRPr="007B4F48">
        <w:t>)</w:t>
      </w:r>
      <w:r w:rsidRPr="007B4F48">
        <w:tab/>
        <w:t>wsparcie użytkowników, we współpracy z CK ds. ZISAR, w rozwiązywaniu zgłaszanych problemów związanych z eksploatacją systemu;</w:t>
      </w:r>
    </w:p>
    <w:p w14:paraId="730452B2" w14:textId="73FF44C8" w:rsidR="00184EB7" w:rsidRDefault="007B4F48" w:rsidP="007B4F48">
      <w:pPr>
        <w:pStyle w:val="LITlitera"/>
      </w:pPr>
      <w:r>
        <w:t>j</w:t>
      </w:r>
      <w:r w:rsidRPr="007B4F48">
        <w:t>)</w:t>
      </w:r>
      <w:r w:rsidRPr="007B4F48">
        <w:tab/>
        <w:t>wsparcie CK ds. ZISAR w zakresie obsługi zidentyfikowanych zdarzeń uniemożliwiających eksploatację Systemu lub jego komponentów.</w:t>
      </w:r>
    </w:p>
    <w:p w14:paraId="07E5670F" w14:textId="2542E364" w:rsidR="00184EB7" w:rsidRPr="007B4F48" w:rsidRDefault="007B4F48" w:rsidP="007B4F48">
      <w:pPr>
        <w:pStyle w:val="PKTpunkt"/>
        <w:rPr>
          <w:rStyle w:val="Ppogrubienie"/>
          <w:b w:val="0"/>
        </w:rPr>
      </w:pPr>
      <w:r w:rsidRPr="007B4F48">
        <w:rPr>
          <w:rStyle w:val="Ppogrubienie"/>
          <w:b w:val="0"/>
        </w:rPr>
        <w:lastRenderedPageBreak/>
        <w:t>2)</w:t>
      </w:r>
      <w:r w:rsidRPr="007B4F48">
        <w:rPr>
          <w:rStyle w:val="Ppogrubienie"/>
          <w:b w:val="0"/>
        </w:rPr>
        <w:tab/>
      </w:r>
      <w:r w:rsidR="00184EB7" w:rsidRPr="007B4F48">
        <w:rPr>
          <w:rStyle w:val="Ppogrubienie"/>
          <w:b w:val="0"/>
        </w:rPr>
        <w:t>Koordynator merytoryczn</w:t>
      </w:r>
      <w:r w:rsidR="008F21C7">
        <w:rPr>
          <w:rStyle w:val="Ppogrubienie"/>
        </w:rPr>
        <w:t>y</w:t>
      </w:r>
      <w:r w:rsidR="00184EB7" w:rsidRPr="007B4F48">
        <w:rPr>
          <w:rStyle w:val="Ppogrubienie"/>
          <w:b w:val="0"/>
        </w:rPr>
        <w:t xml:space="preserve"> systemu ZISAR</w:t>
      </w:r>
      <w:r w:rsidR="008F21C7">
        <w:rPr>
          <w:rStyle w:val="Ppogrubienie"/>
        </w:rPr>
        <w:t xml:space="preserve"> </w:t>
      </w:r>
      <w:r w:rsidR="00184EB7" w:rsidRPr="007B4F48">
        <w:rPr>
          <w:rStyle w:val="Ppogrubienie"/>
          <w:b w:val="0"/>
        </w:rPr>
        <w:t>w szczególności:</w:t>
      </w:r>
    </w:p>
    <w:p w14:paraId="13598040" w14:textId="555E7843" w:rsidR="00184EB7" w:rsidRPr="00184EB7" w:rsidRDefault="007B4F48" w:rsidP="007B4F48">
      <w:pPr>
        <w:pStyle w:val="LITlitera"/>
      </w:pPr>
      <w:r>
        <w:t>a</w:t>
      </w:r>
      <w:r w:rsidR="00184EB7">
        <w:t>)</w:t>
      </w:r>
      <w:r w:rsidR="00184EB7">
        <w:tab/>
      </w:r>
      <w:r w:rsidR="00184EB7" w:rsidRPr="00184EB7">
        <w:t>wsparcie merytoryczne w korzystaniu z systemu w tym wsparcie merytoryczne w</w:t>
      </w:r>
      <w:r w:rsidR="00184EB7">
        <w:t> </w:t>
      </w:r>
      <w:r w:rsidR="00184EB7" w:rsidRPr="00184EB7">
        <w:t>korzystaniu i uzupełnianiu poszczególnych modułów;</w:t>
      </w:r>
    </w:p>
    <w:p w14:paraId="6B99E326" w14:textId="25BEA55C" w:rsidR="00184EB7" w:rsidRPr="00184EB7" w:rsidRDefault="007B4F48" w:rsidP="007B4F48">
      <w:pPr>
        <w:pStyle w:val="LITlitera"/>
      </w:pPr>
      <w:r>
        <w:t>b</w:t>
      </w:r>
      <w:r w:rsidR="00184EB7">
        <w:t>)</w:t>
      </w:r>
      <w:r w:rsidR="00184EB7">
        <w:tab/>
      </w:r>
      <w:r w:rsidR="00184EB7" w:rsidRPr="00184EB7">
        <w:t>współpraca z Departamentem Ministerstwa Finansów właściwym w zakresie poszczególnych modułów ZISAR będących w obszarze nadzoru merytorycznego tego departamentu;</w:t>
      </w:r>
    </w:p>
    <w:p w14:paraId="09AC2916" w14:textId="625A63D5" w:rsidR="00184EB7" w:rsidRPr="00184EB7" w:rsidRDefault="007B4F48" w:rsidP="007B4F48">
      <w:pPr>
        <w:pStyle w:val="LITlitera"/>
      </w:pPr>
      <w:r>
        <w:t>c</w:t>
      </w:r>
      <w:r w:rsidR="00184EB7">
        <w:t>)</w:t>
      </w:r>
      <w:r w:rsidR="00184EB7">
        <w:tab/>
      </w:r>
      <w:r w:rsidR="00184EB7" w:rsidRPr="00184EB7">
        <w:t>udział w spotkaniach i szkoleniach dotyczących poszczególnych modułów;</w:t>
      </w:r>
    </w:p>
    <w:p w14:paraId="2CB0E345" w14:textId="74ECB0BD" w:rsidR="00184EB7" w:rsidRPr="00184EB7" w:rsidRDefault="007B4F48" w:rsidP="007B4F48">
      <w:pPr>
        <w:pStyle w:val="LITlitera"/>
      </w:pPr>
      <w:r>
        <w:t>d</w:t>
      </w:r>
      <w:r w:rsidR="00184EB7">
        <w:t>)</w:t>
      </w:r>
      <w:r w:rsidR="00184EB7">
        <w:tab/>
      </w:r>
      <w:r w:rsidR="00184EB7" w:rsidRPr="00184EB7">
        <w:t>prowadzenie szkoleń, instruktaży, spotkań roboczych i narad dla pracowników urzędów skarbowych oraz urzędów celno-skarbowych związanych z realizacją zadań w</w:t>
      </w:r>
      <w:r w:rsidR="00184EB7">
        <w:t> </w:t>
      </w:r>
      <w:r w:rsidR="00184EB7" w:rsidRPr="00184EB7">
        <w:t xml:space="preserve">koordynowanym obszarze. </w:t>
      </w:r>
    </w:p>
    <w:p w14:paraId="16FDCEA6" w14:textId="77777777" w:rsidR="00184EB7" w:rsidRDefault="00184EB7" w:rsidP="007017A2">
      <w:pPr>
        <w:rPr>
          <w:rStyle w:val="Ppogrubienie"/>
        </w:rPr>
      </w:pPr>
    </w:p>
    <w:p w14:paraId="3CAA534D" w14:textId="6F2833B0" w:rsidR="007017A2" w:rsidRPr="007017A2" w:rsidRDefault="00184EB7" w:rsidP="002A04FE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2</w:t>
      </w:r>
      <w:r w:rsidR="00C55247">
        <w:rPr>
          <w:rStyle w:val="Ppogrubienie"/>
        </w:rPr>
        <w:t>. </w:t>
      </w:r>
      <w:r w:rsidR="007017A2" w:rsidRPr="007017A2">
        <w:rPr>
          <w:rStyle w:val="Ppogrubienie"/>
          <w:lang w:eastAsia="en-US"/>
        </w:rPr>
        <w:t xml:space="preserve"> </w:t>
      </w:r>
      <w:r w:rsidR="002A04FE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 xml:space="preserve">onsultant 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2A04FE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2A04FE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7BEFA667" w:rsidR="007C0389" w:rsidRPr="007C0389" w:rsidRDefault="00184EB7" w:rsidP="002A04FE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8F21C7">
        <w:rPr>
          <w:rStyle w:val="Ppogrubienie"/>
        </w:rPr>
        <w:t xml:space="preserve"> – </w:t>
      </w:r>
    </w:p>
    <w:p w14:paraId="16C8ACA8" w14:textId="467329E4" w:rsidR="007C0389" w:rsidRDefault="007C0389" w:rsidP="007C0389">
      <w:pPr>
        <w:pStyle w:val="CZWSPPKTczwsplnapunktw"/>
      </w:pPr>
      <w:r w:rsidRPr="007C0389">
        <w:t>realiz</w:t>
      </w:r>
      <w:r w:rsidR="001E28DB">
        <w:t>acja</w:t>
      </w:r>
      <w:r w:rsidRPr="007C0389">
        <w:t xml:space="preserve"> zada</w:t>
      </w:r>
      <w:r w:rsidR="001E28DB">
        <w:t>ń</w:t>
      </w:r>
      <w:r w:rsidRPr="007C0389">
        <w:t xml:space="preserve"> określo</w:t>
      </w:r>
      <w:r w:rsidR="001E28DB">
        <w:t>nych</w:t>
      </w:r>
      <w:bookmarkStart w:id="0" w:name="_GoBack"/>
      <w:bookmarkEnd w:id="0"/>
      <w:r w:rsidRPr="007C0389">
        <w:t xml:space="preserve">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7453D647" w:rsidR="00DA655A" w:rsidRPr="00DA655A" w:rsidRDefault="00184EB7" w:rsidP="002A04FE">
      <w:pPr>
        <w:pStyle w:val="USTustnpkodeksu"/>
        <w:rPr>
          <w:rStyle w:val="Ppogrubienie"/>
        </w:rPr>
      </w:pPr>
      <w:r>
        <w:rPr>
          <w:rStyle w:val="Ppogrubienie"/>
        </w:rPr>
        <w:lastRenderedPageBreak/>
        <w:t>4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2A04FE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FF512" w14:textId="77777777" w:rsidR="00317547" w:rsidRDefault="00317547">
      <w:r>
        <w:separator/>
      </w:r>
    </w:p>
  </w:endnote>
  <w:endnote w:type="continuationSeparator" w:id="0">
    <w:p w14:paraId="17EA6349" w14:textId="77777777" w:rsidR="00317547" w:rsidRDefault="0031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09A4" w14:textId="77777777" w:rsidR="00317547" w:rsidRDefault="00317547">
      <w:r>
        <w:separator/>
      </w:r>
    </w:p>
  </w:footnote>
  <w:footnote w:type="continuationSeparator" w:id="0">
    <w:p w14:paraId="4D74C3E1" w14:textId="77777777" w:rsidR="00317547" w:rsidRDefault="0031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3CAED00A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8F21C7">
      <w:t>2</w:t>
    </w:r>
    <w:r w:rsidRPr="0027288E">
      <w:t xml:space="preserve"> do Regulaminu organizacyjnego </w:t>
    </w:r>
    <w:r w:rsidR="007B7D81">
      <w:t xml:space="preserve">Urzędu Skarbowego w </w:t>
    </w:r>
    <w:r w:rsidR="00184EB7">
      <w:t>Dębicy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F393692"/>
    <w:multiLevelType w:val="hybridMultilevel"/>
    <w:tmpl w:val="32E283F2"/>
    <w:lvl w:ilvl="0" w:tplc="04150011">
      <w:start w:val="1"/>
      <w:numFmt w:val="decimal"/>
      <w:lvlText w:val="%1)"/>
      <w:lvlJc w:val="left"/>
      <w:pPr>
        <w:ind w:left="65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51155D4"/>
    <w:multiLevelType w:val="hybridMultilevel"/>
    <w:tmpl w:val="C6BA5326"/>
    <w:lvl w:ilvl="0" w:tplc="04150011">
      <w:start w:val="1"/>
      <w:numFmt w:val="decimal"/>
      <w:lvlText w:val="%1)"/>
      <w:lvlJc w:val="left"/>
      <w:pPr>
        <w:ind w:left="65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6"/>
  </w:num>
  <w:num w:numId="12">
    <w:abstractNumId w:val="11"/>
  </w:num>
  <w:num w:numId="13">
    <w:abstractNumId w:val="17"/>
  </w:num>
  <w:num w:numId="14">
    <w:abstractNumId w:val="29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8"/>
  </w:num>
  <w:num w:numId="29">
    <w:abstractNumId w:val="40"/>
  </w:num>
  <w:num w:numId="30">
    <w:abstractNumId w:val="35"/>
  </w:num>
  <w:num w:numId="31">
    <w:abstractNumId w:val="21"/>
  </w:num>
  <w:num w:numId="32">
    <w:abstractNumId w:val="13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30"/>
  </w:num>
  <w:num w:numId="38">
    <w:abstractNumId w:val="26"/>
  </w:num>
  <w:num w:numId="39">
    <w:abstractNumId w:val="15"/>
  </w:num>
  <w:num w:numId="40">
    <w:abstractNumId w:val="32"/>
  </w:num>
  <w:num w:numId="41">
    <w:abstractNumId w:val="31"/>
  </w:num>
  <w:num w:numId="42">
    <w:abstractNumId w:val="23"/>
  </w:num>
  <w:num w:numId="43">
    <w:abstractNumId w:val="37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3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4EB7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8DB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04FE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1754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FB3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4F48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3A7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1C7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1D17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62A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5DA724-B6DA-4B08-90A0-7FB2F5DC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76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18</cp:revision>
  <cp:lastPrinted>2025-04-02T08:46:00Z</cp:lastPrinted>
  <dcterms:created xsi:type="dcterms:W3CDTF">2025-04-02T08:51:00Z</dcterms:created>
  <dcterms:modified xsi:type="dcterms:W3CDTF">2025-04-10T11:33:00Z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