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59759" w14:textId="77777777" w:rsidR="00974D7E" w:rsidRPr="00145FA2" w:rsidRDefault="0094448A" w:rsidP="00145FA2">
      <w:pPr>
        <w:ind w:left="284" w:hanging="284"/>
        <w:jc w:val="right"/>
        <w:rPr>
          <w:rFonts w:ascii="Arial" w:hAnsi="Arial" w:cs="Arial"/>
          <w:b/>
          <w:sz w:val="22"/>
          <w:szCs w:val="22"/>
        </w:rPr>
      </w:pPr>
      <w:r w:rsidRPr="00145FA2">
        <w:rPr>
          <w:rFonts w:ascii="Arial" w:hAnsi="Arial" w:cs="Arial"/>
          <w:b/>
          <w:sz w:val="22"/>
          <w:szCs w:val="22"/>
        </w:rPr>
        <w:t xml:space="preserve">Załącznik nr </w:t>
      </w:r>
      <w:r w:rsidR="00142946" w:rsidRPr="00145FA2">
        <w:rPr>
          <w:rFonts w:ascii="Arial" w:hAnsi="Arial" w:cs="Arial"/>
          <w:b/>
          <w:sz w:val="22"/>
          <w:szCs w:val="22"/>
        </w:rPr>
        <w:t>1</w:t>
      </w:r>
      <w:r w:rsidR="00F9480D" w:rsidRPr="00145FA2">
        <w:rPr>
          <w:rFonts w:ascii="Arial" w:hAnsi="Arial" w:cs="Arial"/>
          <w:b/>
          <w:sz w:val="22"/>
          <w:szCs w:val="22"/>
        </w:rPr>
        <w:t>3</w:t>
      </w:r>
      <w:r w:rsidRPr="00145FA2">
        <w:rPr>
          <w:rFonts w:ascii="Arial" w:hAnsi="Arial" w:cs="Arial"/>
          <w:b/>
          <w:sz w:val="22"/>
          <w:szCs w:val="22"/>
        </w:rPr>
        <w:t xml:space="preserve"> do SWZ. </w:t>
      </w:r>
    </w:p>
    <w:p w14:paraId="37EBF60B" w14:textId="77777777" w:rsidR="00974D7E" w:rsidRPr="00145FA2" w:rsidRDefault="00974D7E" w:rsidP="00145FA2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14:paraId="724ACD20" w14:textId="77777777" w:rsidR="00974D7E" w:rsidRPr="00145FA2" w:rsidRDefault="00974D7E" w:rsidP="00145FA2">
      <w:pPr>
        <w:ind w:left="284" w:hanging="284"/>
        <w:rPr>
          <w:rFonts w:ascii="Arial" w:hAnsi="Arial" w:cs="Arial"/>
          <w:b/>
          <w:bCs/>
          <w:sz w:val="22"/>
          <w:szCs w:val="22"/>
        </w:rPr>
      </w:pPr>
    </w:p>
    <w:p w14:paraId="3AAC2941" w14:textId="77777777" w:rsidR="00974D7E" w:rsidRPr="00145FA2" w:rsidRDefault="00974D7E" w:rsidP="00145FA2">
      <w:pPr>
        <w:ind w:left="284" w:hanging="284"/>
        <w:jc w:val="center"/>
        <w:rPr>
          <w:rFonts w:ascii="Arial" w:hAnsi="Arial" w:cs="Arial"/>
          <w:b/>
          <w:bCs/>
          <w:sz w:val="22"/>
          <w:szCs w:val="22"/>
        </w:rPr>
      </w:pPr>
      <w:r w:rsidRPr="00145FA2">
        <w:rPr>
          <w:rFonts w:ascii="Arial" w:hAnsi="Arial" w:cs="Arial"/>
          <w:b/>
          <w:bCs/>
          <w:sz w:val="22"/>
          <w:szCs w:val="22"/>
        </w:rPr>
        <w:t xml:space="preserve">Wymagania techniczne i organizacyjne </w:t>
      </w:r>
      <w:r w:rsidRPr="00145FA2">
        <w:rPr>
          <w:rFonts w:ascii="Arial" w:hAnsi="Arial" w:cs="Arial"/>
          <w:b/>
          <w:bCs/>
          <w:sz w:val="22"/>
          <w:szCs w:val="22"/>
        </w:rPr>
        <w:br/>
        <w:t xml:space="preserve">dotyczące sposobu komunikacji z </w:t>
      </w:r>
      <w:r w:rsidR="00AE52C5" w:rsidRPr="00145FA2">
        <w:rPr>
          <w:rFonts w:ascii="Arial" w:hAnsi="Arial" w:cs="Arial"/>
          <w:b/>
          <w:bCs/>
          <w:sz w:val="22"/>
          <w:szCs w:val="22"/>
        </w:rPr>
        <w:t>Z</w:t>
      </w:r>
      <w:r w:rsidRPr="00145FA2">
        <w:rPr>
          <w:rFonts w:ascii="Arial" w:hAnsi="Arial" w:cs="Arial"/>
          <w:b/>
          <w:bCs/>
          <w:sz w:val="22"/>
          <w:szCs w:val="22"/>
        </w:rPr>
        <w:t xml:space="preserve">amawiającym, </w:t>
      </w:r>
      <w:r w:rsidRPr="00145FA2">
        <w:rPr>
          <w:rFonts w:ascii="Arial" w:hAnsi="Arial" w:cs="Arial"/>
          <w:b/>
          <w:bCs/>
          <w:sz w:val="22"/>
          <w:szCs w:val="22"/>
        </w:rPr>
        <w:br/>
        <w:t>składania ofert, dokumentów czy wyjaśnień.</w:t>
      </w:r>
    </w:p>
    <w:p w14:paraId="79B77A5A" w14:textId="77777777" w:rsidR="00E5015E" w:rsidRPr="00145FA2" w:rsidRDefault="00E5015E" w:rsidP="00145FA2">
      <w:pPr>
        <w:rPr>
          <w:rFonts w:ascii="Arial" w:hAnsi="Arial" w:cs="Arial"/>
          <w:b/>
          <w:bCs/>
          <w:sz w:val="22"/>
          <w:szCs w:val="22"/>
        </w:rPr>
      </w:pPr>
    </w:p>
    <w:p w14:paraId="0EDDC370" w14:textId="77777777" w:rsidR="00974D7E" w:rsidRPr="00145FA2" w:rsidRDefault="00974D7E" w:rsidP="00145FA2">
      <w:pPr>
        <w:rPr>
          <w:rFonts w:ascii="Arial" w:hAnsi="Arial" w:cs="Arial"/>
          <w:b/>
          <w:bCs/>
          <w:sz w:val="22"/>
          <w:szCs w:val="22"/>
        </w:rPr>
      </w:pPr>
    </w:p>
    <w:p w14:paraId="6C9F5329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W postępowaniu o udzielenie zamówienia publicznego komunikacja między Zamawiającym a Wykonawcami odbywa się przy użyciu Platformy e-Zamówienia, która jest dostępna pod adresem </w:t>
      </w:r>
      <w:hyperlink r:id="rId8" w:history="1">
        <w:r w:rsidRPr="00145FA2">
          <w:rPr>
            <w:rStyle w:val="Hipercze"/>
            <w:rFonts w:ascii="Arial" w:hAnsi="Arial" w:cs="Arial"/>
            <w:sz w:val="22"/>
            <w:szCs w:val="22"/>
          </w:rPr>
          <w:t>https://ezamowienia.gov.pl</w:t>
        </w:r>
      </w:hyperlink>
      <w:r w:rsidRPr="00145FA2">
        <w:rPr>
          <w:rFonts w:ascii="Arial" w:hAnsi="Arial" w:cs="Arial"/>
          <w:sz w:val="22"/>
          <w:szCs w:val="22"/>
        </w:rPr>
        <w:t xml:space="preserve">. </w:t>
      </w:r>
    </w:p>
    <w:p w14:paraId="374643EE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Korzystanie z Platformy e-Zamówienia jest bezpłatne. </w:t>
      </w:r>
    </w:p>
    <w:p w14:paraId="1DA8DB01" w14:textId="7AA9DB27" w:rsidR="00AC07E9" w:rsidRPr="00522559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Adres strony internetowej prowadzonego postępowania (link prowadzący bezpośrednio do widoku postępowania na Platformie e-Zamówienia</w:t>
      </w:r>
      <w:r w:rsidRPr="00522559">
        <w:rPr>
          <w:rFonts w:ascii="Arial" w:hAnsi="Arial" w:cs="Arial"/>
          <w:sz w:val="22"/>
          <w:szCs w:val="22"/>
        </w:rPr>
        <w:t xml:space="preserve">): </w:t>
      </w:r>
      <w:hyperlink r:id="rId9" w:history="1">
        <w:r w:rsidR="00CA2B10" w:rsidRPr="00536874">
          <w:rPr>
            <w:rStyle w:val="Hipercze"/>
            <w:rFonts w:ascii="Arial" w:hAnsi="Arial" w:cs="Arial"/>
            <w:sz w:val="22"/>
            <w:szCs w:val="22"/>
          </w:rPr>
          <w:t>https://ezamowienia.gov.pl/mp-client/tenders/ocds-148610-b5d92ea4-56e6-11ee-9aa3-96d3b4440790</w:t>
        </w:r>
      </w:hyperlink>
      <w:r w:rsidR="00CA2B10">
        <w:rPr>
          <w:rFonts w:ascii="Arial" w:hAnsi="Arial" w:cs="Arial"/>
          <w:sz w:val="22"/>
          <w:szCs w:val="22"/>
        </w:rPr>
        <w:t xml:space="preserve"> .</w:t>
      </w:r>
    </w:p>
    <w:p w14:paraId="71E66B29" w14:textId="77777777" w:rsidR="00974D7E" w:rsidRPr="00145FA2" w:rsidRDefault="00974D7E" w:rsidP="00145FA2">
      <w:pPr>
        <w:pStyle w:val="Akapitzlist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 Postępowanie można wyszukać również ze strony głównej Platformy e-Zamówienia (przycisk „Przeglądaj postępowania/konkursy”). </w:t>
      </w:r>
    </w:p>
    <w:p w14:paraId="0D934020" w14:textId="77777777" w:rsidR="00522559" w:rsidRDefault="00974D7E" w:rsidP="002F23DF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22559">
        <w:rPr>
          <w:rFonts w:ascii="Arial" w:hAnsi="Arial" w:cs="Arial"/>
          <w:sz w:val="22"/>
          <w:szCs w:val="22"/>
        </w:rPr>
        <w:t xml:space="preserve">Identyfikator (ID) postępowania na Platformie e-Zamówienia: </w:t>
      </w:r>
      <w:r w:rsidR="00522559" w:rsidRPr="00522559">
        <w:rPr>
          <w:rFonts w:ascii="Arial" w:hAnsi="Arial" w:cs="Arial"/>
          <w:sz w:val="22"/>
          <w:szCs w:val="22"/>
        </w:rPr>
        <w:tab/>
        <w:t>ocds-148610-d4022bbe-47ec-11ee-9aa3-96d3b4440790</w:t>
      </w:r>
    </w:p>
    <w:p w14:paraId="25136B5F" w14:textId="276CA218" w:rsidR="00974D7E" w:rsidRPr="00522559" w:rsidRDefault="00974D7E" w:rsidP="002F23DF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522559">
        <w:rPr>
          <w:rFonts w:ascii="Arial" w:hAnsi="Arial" w:cs="Arial"/>
          <w:sz w:val="22"/>
          <w:szCs w:val="22"/>
        </w:rPr>
        <w:t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</w:t>
      </w:r>
    </w:p>
    <w:p w14:paraId="750AD5F4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Przeglądanie i pobieranie publicznej treści dokumentacji postępowania nie wymaga posiadania konta na Platformie e-Zamówienia ani logowania. </w:t>
      </w:r>
    </w:p>
    <w:p w14:paraId="3BBEE58E" w14:textId="1F5CC054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z dnia 30 grudnia 2020 r. w sprawie sposobu sporządzania i przekazywania informacji oraz wymagań technicznych dla dokumentów elektronicznych oraz środków komunikacji elektronicznej w postępowaniu o udzielenie zamówienia publicznego lub</w:t>
      </w:r>
      <w:r w:rsidR="00905987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 w konkursie (Dz. U. z 2020 r. poz. 2452) zwane dalej również „rozporządzeniem Prezesa Rady Ministrów w sprawie wymagań dla dokumentów elektronicznych”.</w:t>
      </w:r>
    </w:p>
    <w:p w14:paraId="2579526D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Dokumenty elektroniczne, o których mowa w § 2 ust. 1 rozporządzenia Prezesa Rady Ministrów w sprawie wymagań dla dokumentów elektronicznych, sporządza się w postaci elektronicznej, w formatach danych określonych w przepisach rozporządzenia Rady Ministrów z dnia 12 kwietnia 2012 r. w sprawie Krajowych Ram Interoperacyjności, minimalnych wymagań dla rejestrów publicznych i wymiany informacji w postaci elektronicznej oraz minimalnych wymagań dla systemów teleinformatycznych (Dz. U. z 2017 r. poz. 2247) - zwane dalej „rozporządzeniem w sprawie Krajowych Ram Interoperacyjności”, z uwzględnieniem rodzaju przekazywanych danych i przekazuje się jako załączniki. W przypadku formatów, o których mowa w art. 66 ust. 1 ustawy PZP, ww. regulacje nie będą miały bezpośredniego zastosowania.</w:t>
      </w:r>
    </w:p>
    <w:p w14:paraId="3A5BF145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Informacje, oświadczenia lub dokumenty, inne niż wymienione w § 2 ust. 1 rozporządzenia Prezesa Rady Ministrów w sprawie wymagań dla dokumentów elektronicznych, przekazywane w postępowaniu sporządza się w postaci elektronicznej: </w:t>
      </w:r>
    </w:p>
    <w:p w14:paraId="7443BD74" w14:textId="77777777" w:rsidR="00974D7E" w:rsidRPr="00145FA2" w:rsidRDefault="00974D7E" w:rsidP="00145FA2">
      <w:pPr>
        <w:pStyle w:val="Akapitzlist"/>
        <w:numPr>
          <w:ilvl w:val="0"/>
          <w:numId w:val="7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w formatach danych określonych w przepisach rozporządzenia w sprawie Krajowych Ram Interoperacyjności (i przekazuje się jako załącznik) lub </w:t>
      </w:r>
    </w:p>
    <w:p w14:paraId="65C7FFBA" w14:textId="77777777" w:rsidR="00974D7E" w:rsidRPr="00145FA2" w:rsidRDefault="00974D7E" w:rsidP="00145FA2">
      <w:pPr>
        <w:pStyle w:val="Akapitzlist"/>
        <w:numPr>
          <w:ilvl w:val="0"/>
          <w:numId w:val="7"/>
        </w:numPr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lastRenderedPageBreak/>
        <w:t xml:space="preserve">jako tekst wpisany bezpośrednio do wiadomości przekazywanej przy użyciu środków komunikacji elektronicznej (np. w treści wiadomości e-mail lub w treści „Formularza do komunikacji”). </w:t>
      </w:r>
    </w:p>
    <w:p w14:paraId="44AA74B0" w14:textId="738523E8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 U. </w:t>
      </w:r>
      <w:r w:rsidR="00D950FD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z 2022 r. poz. 1233) Wykonawca, w celu utrzymania w poufności tych informacji, przekazuje je w wydzielonym i odpowiednio oznaczonym pliku, wraz z jednoczesnym zaznaczeniem w nazwie pliku „Dokument stanowiący tajemnicę przedsiębiorstwa”. </w:t>
      </w:r>
    </w:p>
    <w:p w14:paraId="5A4B4FEA" w14:textId="36CA6C73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Komunikacja w postępowaniu, z wyłączeniem składania ofert odbywa się drogą elektroniczną za pośrednictwem formularzy do komunikacji dostępnych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  <w:r w:rsidR="00D950FD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 W przypadku załączników, które są zgodnie z ustawą PZP lub rozporządzeniem Prezesa Rady Ministrów w sprawie wymagań dla dokumentów elektronicznych opatrzone kwalifikowanym podpisem elektronicznym, podpisem zaufanym lub podpisem osobistym, mogą być opatrzone, zgodnie z wyborem Wykonawcy/Wykonawcy wspólnie ubiegającego się o udzielenie zamówienia/podmiotu udostępniającego zasoby, podpisem zewnętrznym lub wewnętrznym. W zależności od rodzaju podpisu i jego typu (zewnętrzny, wewnętrzny) dodaje się do przesyłanej wiadomości uprzednio podpisane dokumenty wraz</w:t>
      </w:r>
      <w:r w:rsidR="00D950FD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z wygenerowanym plikiem podpisu (typ zewnętrzny) lub dokument z wszytym podpisem (typ wewnętrzny). </w:t>
      </w:r>
    </w:p>
    <w:p w14:paraId="1645A4E5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</w:t>
      </w:r>
    </w:p>
    <w:p w14:paraId="08D3935A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 xml:space="preserve">Wszystkie wysłane i odebrane w postępowaniu przez Wykonawcę wiadomości widoczne są po zalogowaniu w podglądzie postępowania w zakładce „Komunikacja”. </w:t>
      </w:r>
    </w:p>
    <w:p w14:paraId="37C892FA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Maksymalny rozmiar plików przesyłanych za pośrednictwem „Formularzy do komunikacji” wynosi 150 MB (wielkość ta dotyczy plików przesyłanych jako załączniki do jednego formularza).</w:t>
      </w:r>
    </w:p>
    <w:p w14:paraId="24BB4BE7" w14:textId="77777777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Minimalne wymagania techniczne dotyczące sprzętu używanego w celu korzystania z usług Platformy e-Zamówienia oraz informacje dotyczące specyfikacji połączenia określa Regulamin Platformy e-Zamówienia.</w:t>
      </w:r>
    </w:p>
    <w:p w14:paraId="405B908B" w14:textId="444B1FF2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W przypadku problemów technicznych i awarii związanych z funkcjonowaniem Platformy</w:t>
      </w:r>
      <w:r w:rsidR="00905987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 e-Zamówienia użytkownicy mogą skorzystać ze wsparcia technicznego dostępnego poprzez formularz udostępniony na stronie internetowej https://ezamowienia.gov.pl w zakładce „Zgłoś problem”. </w:t>
      </w:r>
    </w:p>
    <w:p w14:paraId="13C5041C" w14:textId="0EAF5990" w:rsidR="00974D7E" w:rsidRPr="00145FA2" w:rsidRDefault="00974D7E" w:rsidP="00145FA2">
      <w:pPr>
        <w:pStyle w:val="Akapitzlist"/>
        <w:numPr>
          <w:ilvl w:val="0"/>
          <w:numId w:val="6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145FA2">
        <w:rPr>
          <w:rFonts w:ascii="Arial" w:hAnsi="Arial" w:cs="Arial"/>
          <w:sz w:val="22"/>
          <w:szCs w:val="22"/>
        </w:rPr>
        <w:t>W szczególnie uzasadnionych przypadkach uniemożliwiających komunikację Wykonawcy</w:t>
      </w:r>
      <w:r w:rsidR="00D950FD">
        <w:rPr>
          <w:rFonts w:ascii="Arial" w:hAnsi="Arial" w:cs="Arial"/>
          <w:sz w:val="22"/>
          <w:szCs w:val="22"/>
        </w:rPr>
        <w:br/>
      </w:r>
      <w:r w:rsidRPr="00145FA2">
        <w:rPr>
          <w:rFonts w:ascii="Arial" w:hAnsi="Arial" w:cs="Arial"/>
          <w:sz w:val="22"/>
          <w:szCs w:val="22"/>
        </w:rPr>
        <w:t xml:space="preserve"> i Zamawiającego za pośrednictwem Platformy e-Zamówienia, Zamawiający dopuszcza komunikację za pomocą poczty elektronicznej na adres e-mail: </w:t>
      </w:r>
      <w:hyperlink r:id="rId10" w:history="1">
        <w:r w:rsidRPr="00145FA2">
          <w:rPr>
            <w:rStyle w:val="Hipercze"/>
            <w:rFonts w:ascii="Arial" w:hAnsi="Arial" w:cs="Arial"/>
            <w:sz w:val="22"/>
            <w:szCs w:val="22"/>
          </w:rPr>
          <w:t>zampub@rzeszow.rdos.gov.pl</w:t>
        </w:r>
      </w:hyperlink>
      <w:r w:rsidRPr="00145FA2">
        <w:rPr>
          <w:rFonts w:ascii="Arial" w:hAnsi="Arial" w:cs="Arial"/>
          <w:sz w:val="22"/>
          <w:szCs w:val="22"/>
        </w:rPr>
        <w:t xml:space="preserve">  (nie dotyczy składania ofert).</w:t>
      </w:r>
    </w:p>
    <w:p w14:paraId="083B50F6" w14:textId="77777777" w:rsidR="00974D7E" w:rsidRPr="00145FA2" w:rsidRDefault="00974D7E" w:rsidP="00145FA2">
      <w:pPr>
        <w:rPr>
          <w:rFonts w:ascii="Arial" w:hAnsi="Arial" w:cs="Arial"/>
          <w:b/>
          <w:bCs/>
          <w:sz w:val="22"/>
          <w:szCs w:val="22"/>
        </w:rPr>
      </w:pPr>
    </w:p>
    <w:sectPr w:rsidR="00974D7E" w:rsidRPr="00145FA2" w:rsidSect="00AD2E2B">
      <w:headerReference w:type="even" r:id="rId11"/>
      <w:headerReference w:type="default" r:id="rId12"/>
      <w:footerReference w:type="default" r:id="rId13"/>
      <w:pgSz w:w="11906" w:h="16838"/>
      <w:pgMar w:top="709" w:right="1275" w:bottom="761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18A89" w14:textId="77777777" w:rsidR="00B413E4" w:rsidRDefault="00B413E4" w:rsidP="007C210D">
      <w:r>
        <w:separator/>
      </w:r>
    </w:p>
  </w:endnote>
  <w:endnote w:type="continuationSeparator" w:id="0">
    <w:p w14:paraId="3D5E66F2" w14:textId="77777777" w:rsidR="00B413E4" w:rsidRDefault="00B413E4" w:rsidP="007C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9A962" w14:textId="77777777" w:rsidR="008B0BF3" w:rsidRDefault="008B0BF3" w:rsidP="008B0BF3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95FA" w14:textId="77777777" w:rsidR="00B413E4" w:rsidRDefault="00B413E4" w:rsidP="007C210D">
      <w:r>
        <w:separator/>
      </w:r>
    </w:p>
  </w:footnote>
  <w:footnote w:type="continuationSeparator" w:id="0">
    <w:p w14:paraId="0A9D5453" w14:textId="77777777" w:rsidR="00B413E4" w:rsidRDefault="00B413E4" w:rsidP="007C2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0395" w14:textId="77777777" w:rsidR="007C210D" w:rsidRDefault="007C210D" w:rsidP="008D5381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D2E2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5F4D36" w14:textId="77777777" w:rsidR="007C210D" w:rsidRDefault="007C210D" w:rsidP="007C210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4B90" w14:textId="77777777" w:rsidR="007C210D" w:rsidRPr="0073033C" w:rsidRDefault="007C210D" w:rsidP="008D5381">
    <w:pPr>
      <w:pStyle w:val="Nagwek"/>
      <w:framePr w:wrap="none" w:vAnchor="text" w:hAnchor="margin" w:xAlign="right" w:y="1"/>
      <w:rPr>
        <w:rStyle w:val="Numerstrony"/>
        <w:rFonts w:ascii="Calibri" w:hAnsi="Calibri" w:cs="Calibri"/>
      </w:rPr>
    </w:pPr>
    <w:r w:rsidRPr="0073033C">
      <w:rPr>
        <w:rStyle w:val="Numerstrony"/>
        <w:rFonts w:ascii="Calibri" w:hAnsi="Calibri" w:cs="Calibri"/>
      </w:rPr>
      <w:fldChar w:fldCharType="begin"/>
    </w:r>
    <w:r w:rsidRPr="0073033C">
      <w:rPr>
        <w:rStyle w:val="Numerstrony"/>
        <w:rFonts w:ascii="Calibri" w:hAnsi="Calibri" w:cs="Calibri"/>
      </w:rPr>
      <w:instrText xml:space="preserve"> PAGE </w:instrText>
    </w:r>
    <w:r w:rsidRPr="0073033C">
      <w:rPr>
        <w:rStyle w:val="Numerstrony"/>
        <w:rFonts w:ascii="Calibri" w:hAnsi="Calibri" w:cs="Calibri"/>
      </w:rPr>
      <w:fldChar w:fldCharType="separate"/>
    </w:r>
    <w:r w:rsidR="00145FA2">
      <w:rPr>
        <w:rStyle w:val="Numerstrony"/>
        <w:rFonts w:ascii="Calibri" w:hAnsi="Calibri" w:cs="Calibri"/>
        <w:noProof/>
      </w:rPr>
      <w:t>1</w:t>
    </w:r>
    <w:r w:rsidRPr="0073033C">
      <w:rPr>
        <w:rStyle w:val="Numerstrony"/>
        <w:rFonts w:ascii="Calibri" w:hAnsi="Calibri" w:cs="Calibri"/>
      </w:rPr>
      <w:fldChar w:fldCharType="end"/>
    </w:r>
  </w:p>
  <w:p w14:paraId="2D1DCAC0" w14:textId="359F8A20" w:rsidR="00AD2E2B" w:rsidRDefault="00D950FD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noProof/>
      </w:rPr>
    </w:pPr>
    <w:r w:rsidRPr="00182084">
      <w:rPr>
        <w:noProof/>
      </w:rPr>
      <w:drawing>
        <wp:inline distT="0" distB="0" distL="0" distR="0" wp14:anchorId="019F03C2" wp14:editId="6E5921C0">
          <wp:extent cx="5762625" cy="666750"/>
          <wp:effectExtent l="0" t="0" r="0" b="0"/>
          <wp:docPr id="1" name="Obraz 10695636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695636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7EFE7" w14:textId="5D43E542" w:rsidR="007C210D" w:rsidRPr="00145FA2" w:rsidRDefault="00145FA2" w:rsidP="007C210D">
    <w:pPr>
      <w:pStyle w:val="Nagwek"/>
      <w:pBdr>
        <w:bottom w:val="single" w:sz="4" w:space="1" w:color="auto"/>
      </w:pBdr>
      <w:tabs>
        <w:tab w:val="clear" w:pos="9072"/>
        <w:tab w:val="left" w:pos="4956"/>
        <w:tab w:val="right" w:pos="9498"/>
      </w:tabs>
      <w:ind w:right="-284"/>
      <w:rPr>
        <w:rFonts w:ascii="Arial" w:hAnsi="Arial" w:cs="Arial"/>
        <w:sz w:val="16"/>
        <w:szCs w:val="16"/>
      </w:rPr>
    </w:pPr>
    <w:r w:rsidRPr="00145FA2">
      <w:rPr>
        <w:rFonts w:ascii="Arial" w:hAnsi="Arial" w:cs="Arial"/>
      </w:rPr>
      <w:t>WPN.261.2.</w:t>
    </w:r>
    <w:r w:rsidR="00235DC4">
      <w:rPr>
        <w:rFonts w:ascii="Arial" w:hAnsi="Arial" w:cs="Arial"/>
        <w:lang w:val="pl-PL"/>
      </w:rPr>
      <w:t>6</w:t>
    </w:r>
    <w:r w:rsidR="00AD2E2B" w:rsidRPr="00145FA2">
      <w:rPr>
        <w:rFonts w:ascii="Arial" w:hAnsi="Arial" w:cs="Arial"/>
      </w:rPr>
      <w:t>.2023.</w:t>
    </w:r>
    <w:r w:rsidR="00235DC4">
      <w:rPr>
        <w:rFonts w:ascii="Arial" w:hAnsi="Arial" w:cs="Arial"/>
        <w:lang w:val="pl-PL"/>
      </w:rPr>
      <w:t>EK</w:t>
    </w:r>
    <w:r w:rsidR="007C210D" w:rsidRPr="00145FA2"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0000000F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47"/>
    <w:multiLevelType w:val="singleLevel"/>
    <w:tmpl w:val="00000047"/>
    <w:name w:val="WW8Num87"/>
    <w:lvl w:ilvl="0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</w:abstractNum>
  <w:abstractNum w:abstractNumId="2" w15:restartNumberingAfterBreak="0">
    <w:nsid w:val="075F01D1"/>
    <w:multiLevelType w:val="hybridMultilevel"/>
    <w:tmpl w:val="AE1C17F0"/>
    <w:lvl w:ilvl="0" w:tplc="4046179C">
      <w:start w:val="1"/>
      <w:numFmt w:val="bullet"/>
      <w:lvlText w:val=""/>
      <w:lvlJc w:val="left"/>
      <w:pPr>
        <w:ind w:left="794" w:hanging="43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C53DC"/>
    <w:multiLevelType w:val="hybridMultilevel"/>
    <w:tmpl w:val="F6280D80"/>
    <w:lvl w:ilvl="0" w:tplc="9E129D1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5087F"/>
    <w:multiLevelType w:val="hybridMultilevel"/>
    <w:tmpl w:val="9D7AE71C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1B2AE1"/>
    <w:multiLevelType w:val="hybridMultilevel"/>
    <w:tmpl w:val="C0C6E67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32397"/>
    <w:multiLevelType w:val="hybridMultilevel"/>
    <w:tmpl w:val="8AF6A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120848">
    <w:abstractNumId w:val="0"/>
  </w:num>
  <w:num w:numId="2" w16cid:durableId="1863935967">
    <w:abstractNumId w:val="1"/>
  </w:num>
  <w:num w:numId="3" w16cid:durableId="360324756">
    <w:abstractNumId w:val="4"/>
  </w:num>
  <w:num w:numId="4" w16cid:durableId="1239367070">
    <w:abstractNumId w:val="5"/>
  </w:num>
  <w:num w:numId="5" w16cid:durableId="299503115">
    <w:abstractNumId w:val="2"/>
  </w:num>
  <w:num w:numId="6" w16cid:durableId="1959793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92861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0D"/>
    <w:rsid w:val="0006361E"/>
    <w:rsid w:val="000A067C"/>
    <w:rsid w:val="00142946"/>
    <w:rsid w:val="00145FA2"/>
    <w:rsid w:val="001E5DC0"/>
    <w:rsid w:val="00235DC4"/>
    <w:rsid w:val="00235EC8"/>
    <w:rsid w:val="00254538"/>
    <w:rsid w:val="00360AE7"/>
    <w:rsid w:val="00386280"/>
    <w:rsid w:val="003B1F02"/>
    <w:rsid w:val="003E21C4"/>
    <w:rsid w:val="004B38AF"/>
    <w:rsid w:val="005003A4"/>
    <w:rsid w:val="00522559"/>
    <w:rsid w:val="005B2902"/>
    <w:rsid w:val="005B7966"/>
    <w:rsid w:val="00623FDF"/>
    <w:rsid w:val="00626671"/>
    <w:rsid w:val="00654FCA"/>
    <w:rsid w:val="006E227C"/>
    <w:rsid w:val="0073033C"/>
    <w:rsid w:val="007C210D"/>
    <w:rsid w:val="008526EE"/>
    <w:rsid w:val="008B0BF3"/>
    <w:rsid w:val="008D5381"/>
    <w:rsid w:val="008F5840"/>
    <w:rsid w:val="00905987"/>
    <w:rsid w:val="0094448A"/>
    <w:rsid w:val="009701E0"/>
    <w:rsid w:val="00974D7E"/>
    <w:rsid w:val="00A63988"/>
    <w:rsid w:val="00AC07E9"/>
    <w:rsid w:val="00AD2E2B"/>
    <w:rsid w:val="00AE52C5"/>
    <w:rsid w:val="00B413E4"/>
    <w:rsid w:val="00B66091"/>
    <w:rsid w:val="00C55D5B"/>
    <w:rsid w:val="00C86A0E"/>
    <w:rsid w:val="00CA2B10"/>
    <w:rsid w:val="00D4648C"/>
    <w:rsid w:val="00D950FD"/>
    <w:rsid w:val="00E26297"/>
    <w:rsid w:val="00E5015E"/>
    <w:rsid w:val="00EE3B8D"/>
    <w:rsid w:val="00F52E3D"/>
    <w:rsid w:val="00F86D57"/>
    <w:rsid w:val="00F9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96A47"/>
  <w15:chartTrackingRefBased/>
  <w15:docId w15:val="{A520706A-9447-4EB3-9F66-DC3D8DC5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210D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C210D"/>
    <w:pPr>
      <w:spacing w:before="100" w:after="100"/>
    </w:pPr>
    <w:rPr>
      <w:szCs w:val="20"/>
    </w:rPr>
  </w:style>
  <w:style w:type="character" w:styleId="Odwoaniedokomentarza">
    <w:name w:val="annotation reference"/>
    <w:uiPriority w:val="99"/>
    <w:rsid w:val="007C21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C210D"/>
    <w:rPr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rsid w:val="007C210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NagwekZnak">
    <w:name w:val="Nagłówek Znak"/>
    <w:link w:val="Nagwek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210D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7C210D"/>
    <w:rPr>
      <w:rFonts w:ascii="Times New Roman" w:eastAsia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7C210D"/>
  </w:style>
  <w:style w:type="paragraph" w:styleId="Tekstprzypisudolnego">
    <w:name w:val="footnote text"/>
    <w:basedOn w:val="Normalny"/>
    <w:link w:val="TekstprzypisudolnegoZnak"/>
    <w:uiPriority w:val="99"/>
    <w:unhideWhenUsed/>
    <w:rsid w:val="007C210D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7C210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C21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6361E"/>
    <w:pPr>
      <w:ind w:left="720"/>
      <w:contextualSpacing/>
    </w:pPr>
  </w:style>
  <w:style w:type="character" w:styleId="Hipercze">
    <w:name w:val="Hyperlink"/>
    <w:rsid w:val="00974D7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AC0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07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3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19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mp-client/tenders/ocds-148610-b5d92ea4-56e6-11ee-9aa3-96d3b444079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F14E73-B305-414C-9F89-7D7498AB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Links>
    <vt:vector size="18" baseType="variant"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65548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https://ezamowienia.gov.pl/mp-client/tenders/ocds-148610-22605077-2468-11ee-a60c-9ec5599dddc1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Sperczyński</dc:creator>
  <cp:keywords/>
  <cp:lastModifiedBy>Ewelina Kaźmierska</cp:lastModifiedBy>
  <cp:revision>6</cp:revision>
  <cp:lastPrinted>2023-05-24T10:04:00Z</cp:lastPrinted>
  <dcterms:created xsi:type="dcterms:W3CDTF">2023-08-23T05:43:00Z</dcterms:created>
  <dcterms:modified xsi:type="dcterms:W3CDTF">2023-09-19T12:22:00Z</dcterms:modified>
</cp:coreProperties>
</file>