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10" w:rsidRPr="003B2034" w:rsidRDefault="007E7210" w:rsidP="007E7210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b/>
          <w:color w:val="005FFF"/>
          <w:sz w:val="24"/>
          <w:szCs w:val="24"/>
        </w:rPr>
        <w:t>Załącznik nr 12.</w:t>
      </w:r>
      <w:r w:rsidRPr="003B2034">
        <w:rPr>
          <w:rFonts w:ascii="Calibri" w:hAnsi="Calibri" w:cs="Calibri"/>
          <w:color w:val="005FFF"/>
          <w:sz w:val="24"/>
          <w:szCs w:val="24"/>
        </w:rPr>
        <w:t xml:space="preserve"> </w:t>
      </w:r>
      <w:bookmarkStart w:id="0" w:name="_GoBack"/>
      <w:r w:rsidRPr="003B2034">
        <w:rPr>
          <w:rFonts w:ascii="Calibri" w:hAnsi="Calibri" w:cs="Calibri"/>
          <w:sz w:val="24"/>
          <w:szCs w:val="24"/>
        </w:rPr>
        <w:t>Klauzula Informacyjna z art. 14 RODO.</w:t>
      </w:r>
      <w:bookmarkEnd w:id="0"/>
    </w:p>
    <w:p w:rsidR="007E7210" w:rsidRPr="003B2034" w:rsidRDefault="007E7210" w:rsidP="007E7210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B2034">
        <w:rPr>
          <w:rFonts w:ascii="Calibri" w:hAnsi="Calibri" w:cs="Calibri"/>
          <w:b/>
          <w:sz w:val="24"/>
          <w:szCs w:val="24"/>
        </w:rPr>
        <w:t>Klauzula Informacyjna</w:t>
      </w:r>
    </w:p>
    <w:p w:rsidR="007E7210" w:rsidRPr="003B2034" w:rsidRDefault="007E7210" w:rsidP="007E7210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b/>
          <w:sz w:val="24"/>
          <w:szCs w:val="24"/>
        </w:rPr>
        <w:t>w przypadku zbierania danych niebezpośrednio od osoby, której dane dotyczą</w:t>
      </w:r>
    </w:p>
    <w:p w:rsidR="007E7210" w:rsidRPr="003B2034" w:rsidRDefault="007E7210" w:rsidP="007E7210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</w: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administratorem danych osobowych jest Narodowe Centrum Badań i Rozwoju (dalej: „NCBR”) z siedzibą w Warszawie 00-695, ul. Nowogrodzka 47a;</w:t>
      </w: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z inspektorem ochrony danych można się skontaktować poprzez </w:t>
      </w:r>
      <w:hyperlink r:id="rId5" w:history="1">
        <w:r w:rsidRPr="003B2034">
          <w:rPr>
            <w:rStyle w:val="Hipercze"/>
            <w:rFonts w:ascii="Calibri" w:hAnsi="Calibri" w:cs="Calibri"/>
            <w:sz w:val="24"/>
            <w:szCs w:val="24"/>
          </w:rPr>
          <w:t>iod@ncbr.gov.pl</w:t>
        </w:r>
      </w:hyperlink>
      <w:r w:rsidRPr="003B2034">
        <w:rPr>
          <w:rFonts w:ascii="Calibri" w:hAnsi="Calibri" w:cs="Calibri"/>
          <w:sz w:val="24"/>
          <w:szCs w:val="24"/>
        </w:rPr>
        <w:t>;</w:t>
      </w: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dane osobowe są przetwarzane w celu oceny i wyboru projektu, zawarcia umowy o dofinansowanie projektu, nadzoru nad wykonaniem projektu, jego ewaluacji, kontroli, audytu, oceny działań </w:t>
      </w:r>
      <w:proofErr w:type="spellStart"/>
      <w:r w:rsidRPr="003B2034">
        <w:rPr>
          <w:rFonts w:ascii="Calibri" w:hAnsi="Calibri" w:cs="Calibri"/>
          <w:sz w:val="24"/>
          <w:szCs w:val="24"/>
        </w:rPr>
        <w:t>informacyjno</w:t>
      </w:r>
      <w:proofErr w:type="spellEnd"/>
      <w:r w:rsidRPr="003B2034">
        <w:rPr>
          <w:rFonts w:ascii="Calibri" w:hAnsi="Calibri" w:cs="Calibri"/>
          <w:sz w:val="24"/>
          <w:szCs w:val="24"/>
        </w:rPr>
        <w:t xml:space="preserve"> – promocyjnych, jego odbioru, oceny i rozliczenia finansowego oraz ewentualnego ustalenia, dochodzenia lub obrony roszczeń; </w:t>
      </w:r>
    </w:p>
    <w:p w:rsidR="007E7210" w:rsidRPr="00EA11EE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bCs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dane osobowe zostały pozyskane od wnioskodawcy w </w:t>
      </w:r>
      <w:r>
        <w:rPr>
          <w:rFonts w:ascii="Calibri" w:hAnsi="Calibri" w:cs="Calibri"/>
          <w:sz w:val="24"/>
          <w:szCs w:val="24"/>
        </w:rPr>
        <w:t xml:space="preserve">III konkursie prowadzonym w ramach </w:t>
      </w:r>
      <w:r>
        <w:rPr>
          <w:rFonts w:ascii="Calibri" w:hAnsi="Calibri" w:cs="Calibri"/>
          <w:bCs/>
          <w:sz w:val="24"/>
          <w:szCs w:val="24"/>
        </w:rPr>
        <w:t xml:space="preserve">Strategicznego </w:t>
      </w:r>
      <w:r w:rsidRPr="00EA11EE">
        <w:rPr>
          <w:rFonts w:ascii="Calibri" w:hAnsi="Calibri" w:cs="Calibri"/>
          <w:bCs/>
          <w:sz w:val="24"/>
          <w:szCs w:val="24"/>
        </w:rPr>
        <w:t>Program</w:t>
      </w:r>
      <w:r>
        <w:rPr>
          <w:rFonts w:ascii="Calibri" w:hAnsi="Calibri" w:cs="Calibri"/>
          <w:bCs/>
          <w:sz w:val="24"/>
          <w:szCs w:val="24"/>
        </w:rPr>
        <w:t>u</w:t>
      </w:r>
      <w:r w:rsidRPr="00EA11EE">
        <w:rPr>
          <w:rFonts w:ascii="Calibri" w:hAnsi="Calibri" w:cs="Calibri"/>
          <w:bCs/>
          <w:sz w:val="24"/>
          <w:szCs w:val="24"/>
        </w:rPr>
        <w:t xml:space="preserve"> Badań Naukowych i Prac Rozwojowych „Zaawansowane technologie informacyjne, telekomunikacyjne i mechatroniczne</w:t>
      </w:r>
      <w:r>
        <w:rPr>
          <w:rFonts w:ascii="Calibri" w:hAnsi="Calibri" w:cs="Calibri"/>
          <w:bCs/>
          <w:sz w:val="24"/>
          <w:szCs w:val="24"/>
        </w:rPr>
        <w:t xml:space="preserve"> - Infostrateg III; </w:t>
      </w: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dane osobowe są przetwarzane na podstawie art. 6 ust. 1 lit. e RODO oraz art. 27 ustawy z dnia 30 kwietnia 2010 r. o Narodowym Centrum Badań i Rozwoju to jest przetwarzanie jest niezbędne do wykonania zadania realizowanego w interesie publicznym;</w:t>
      </w: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Kategorie przetwarzanych danych osobowych to: 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Imię i nazwisko; 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nr NIP, REGON;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Adres;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Funkcja/Stanowisko;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  <w:lang w:val="es-ES"/>
        </w:rPr>
      </w:pPr>
      <w:r w:rsidRPr="003B2034">
        <w:rPr>
          <w:rFonts w:ascii="Calibri" w:hAnsi="Calibri" w:cs="Calibri"/>
          <w:sz w:val="24"/>
          <w:szCs w:val="24"/>
          <w:lang w:val="es-ES"/>
        </w:rPr>
        <w:lastRenderedPageBreak/>
        <w:t>Nr telefonu, adres e-mail;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Wykształcenie;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Tytuł naukowy/stopień naukowy/tytuł zawodowy;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Doświadczenie zawodowe;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Stanowisko/rola w projekcie;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Głos;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Podpis/podpis elektroniczny;</w:t>
      </w:r>
    </w:p>
    <w:p w:rsidR="007E7210" w:rsidRPr="003B2034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Publikacje naukowe;</w:t>
      </w:r>
    </w:p>
    <w:p w:rsidR="007E7210" w:rsidRDefault="007E7210" w:rsidP="007E7210">
      <w:pPr>
        <w:numPr>
          <w:ilvl w:val="1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Kod ORCID.</w:t>
      </w:r>
    </w:p>
    <w:p w:rsidR="007E7210" w:rsidRPr="003B2034" w:rsidRDefault="007E7210" w:rsidP="007E7210">
      <w:pPr>
        <w:spacing w:after="120" w:line="360" w:lineRule="auto"/>
        <w:ind w:left="1440"/>
        <w:rPr>
          <w:rFonts w:ascii="Calibri" w:hAnsi="Calibri" w:cs="Calibri"/>
          <w:sz w:val="24"/>
          <w:szCs w:val="24"/>
        </w:rPr>
      </w:pP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dane osobowe będą przetwarzane w czasie trwania procedury konkursowej i w okresie realizacji umowy o dofinansowanie projektu, nadzoru nad wykonaniem projektu, jego ewaluacji, kontroli, audytu, oceny działań </w:t>
      </w:r>
      <w:proofErr w:type="spellStart"/>
      <w:r w:rsidRPr="003B2034">
        <w:rPr>
          <w:rFonts w:ascii="Calibri" w:hAnsi="Calibri" w:cs="Calibri"/>
          <w:sz w:val="24"/>
          <w:szCs w:val="24"/>
        </w:rPr>
        <w:t>informacyjno</w:t>
      </w:r>
      <w:proofErr w:type="spellEnd"/>
      <w:r w:rsidRPr="003B2034">
        <w:rPr>
          <w:rFonts w:ascii="Calibri" w:hAnsi="Calibri" w:cs="Calibri"/>
          <w:sz w:val="24"/>
          <w:szCs w:val="24"/>
        </w:rPr>
        <w:t xml:space="preserve"> – promocyjnych, odbioru, oceny i rozliczenia finansowego oraz ewentualnego ustalenia, dochodzenia lub obrony roszczeń oraz przechowywane będą w  celach archiwalnych przez okres zgodny z instrukcją kancelaryjną NCBR i Jednolitym Rzeczowym Wykazem Akt;</w:t>
      </w: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</w: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posiadam prawo dostępu do treści swoich danych, sprostowania swoich danych osobowych oraz ograniczenia przetwarzania swoich danych osobowych jak i wniesienia sprzeciwu wobec przetwarzania moich danych osobowych;</w:t>
      </w: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 xml:space="preserve">posiadam prawo do wniesienia skargi do </w:t>
      </w:r>
      <w:r>
        <w:rPr>
          <w:rFonts w:ascii="Calibri" w:hAnsi="Calibri" w:cs="Calibri"/>
          <w:sz w:val="24"/>
          <w:szCs w:val="24"/>
        </w:rPr>
        <w:t>organu nadzorczego w szczególności</w:t>
      </w:r>
      <w:r w:rsidRPr="003B2034">
        <w:rPr>
          <w:rFonts w:ascii="Calibri" w:hAnsi="Calibri" w:cs="Calibri"/>
          <w:sz w:val="24"/>
          <w:szCs w:val="24"/>
        </w:rPr>
        <w:t xml:space="preserve"> w państwie członkowskim swojego zwykłego pobytu, swojego miejsca pracy lub miejsca popełnienia domniemanego naruszenia;</w:t>
      </w: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t>moje dane osobowe nie będą przekazywane do państwa trzeciego;</w:t>
      </w:r>
    </w:p>
    <w:p w:rsidR="007E7210" w:rsidRPr="003B2034" w:rsidRDefault="007E7210" w:rsidP="007E7210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sz w:val="24"/>
          <w:szCs w:val="24"/>
        </w:rPr>
        <w:lastRenderedPageBreak/>
        <w:t>moje dane osobowe nie podlegają zautomatyzowanemu podejmowaniu decyzji, w tym profilowaniu.</w:t>
      </w:r>
    </w:p>
    <w:p w:rsidR="007E7210" w:rsidRPr="003B2034" w:rsidRDefault="007E7210" w:rsidP="007E7210">
      <w:pPr>
        <w:spacing w:before="60" w:line="360" w:lineRule="auto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b/>
          <w:sz w:val="24"/>
          <w:szCs w:val="24"/>
        </w:rPr>
        <w:t xml:space="preserve">Regulamin </w:t>
      </w:r>
      <w:r w:rsidRPr="003B2034">
        <w:rPr>
          <w:rFonts w:ascii="Calibri" w:hAnsi="Calibri" w:cs="Calibri"/>
          <w:sz w:val="24"/>
          <w:szCs w:val="24"/>
        </w:rPr>
        <w:t>zobowiązuje wnioskodawcę do wykonywania wobec osób, których dane dotyczą, obowiązków informacyjnych wynikających z art. 13 i art. 14 RODO oraz</w:t>
      </w:r>
      <w:r w:rsidRPr="003B2034">
        <w:rPr>
          <w:sz w:val="24"/>
          <w:szCs w:val="24"/>
        </w:rPr>
        <w:t xml:space="preserve"> </w:t>
      </w:r>
      <w:r w:rsidRPr="003B2034">
        <w:rPr>
          <w:rFonts w:ascii="Calibri" w:hAnsi="Calibri" w:cs="Calibri"/>
          <w:sz w:val="24"/>
          <w:szCs w:val="24"/>
        </w:rPr>
        <w:t>do spełnienia wobec wszystkich osób wskazanych we wniosku o dofinansowanie projektu obowiązku informacyjnego, o którym mowa powyżej.</w:t>
      </w:r>
    </w:p>
    <w:p w:rsidR="00104732" w:rsidRDefault="00104732"/>
    <w:sectPr w:rsidR="0010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10"/>
    <w:rsid w:val="00104732"/>
    <w:rsid w:val="007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52889-01BB-490E-B8E8-226BA20E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210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osobowych@ncb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Natalia Piotrowska</cp:lastModifiedBy>
  <cp:revision>1</cp:revision>
  <dcterms:created xsi:type="dcterms:W3CDTF">2021-10-28T07:16:00Z</dcterms:created>
  <dcterms:modified xsi:type="dcterms:W3CDTF">2021-10-28T07:17:00Z</dcterms:modified>
</cp:coreProperties>
</file>