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40" w:line="240" w:lineRule="auto"/>
        <w:ind w:left="0" w:right="0" w:firstLine="0"/>
        <w:jc w:val="right"/>
      </w:pPr>
      <w:r>
        <w:rPr>
          <w:rStyle w:val="CharStyle3"/>
        </w:rPr>
        <w:t>Luszowice. dnia 22-01-2026 r.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4220" w:right="0" w:firstLine="0"/>
        <w:jc w:val="left"/>
        <w:rPr>
          <w:sz w:val="24"/>
          <w:szCs w:val="24"/>
        </w:rPr>
      </w:pPr>
      <w:r>
        <w:rPr>
          <w:rStyle w:val="CharStyle3"/>
          <w:b/>
          <w:bCs/>
          <w:sz w:val="24"/>
          <w:szCs w:val="24"/>
        </w:rPr>
        <w:t>Ministerstwo Klimatu i Środowiska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5060" w:right="0" w:firstLine="0"/>
        <w:jc w:val="left"/>
        <w:rPr>
          <w:sz w:val="24"/>
          <w:szCs w:val="24"/>
        </w:rPr>
      </w:pPr>
      <w:r>
        <w:rPr>
          <w:rStyle w:val="CharStyle3"/>
          <w:b/>
          <w:bCs/>
          <w:sz w:val="24"/>
          <w:szCs w:val="24"/>
        </w:rPr>
        <w:t>ul. Wawelska 52/54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23" w:lineRule="auto"/>
        <w:ind w:left="5140" w:right="0" w:firstLine="0"/>
        <w:jc w:val="left"/>
        <w:rPr>
          <w:sz w:val="24"/>
          <w:szCs w:val="24"/>
        </w:rPr>
      </w:pPr>
      <w:r>
        <w:rPr>
          <w:rStyle w:val="CharStyle3"/>
          <w:b/>
          <w:bCs/>
          <w:sz w:val="24"/>
          <w:szCs w:val="24"/>
        </w:rPr>
        <w:t>00-922 Warszawa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3"/>
          <w:b/>
          <w:bCs/>
        </w:rPr>
        <w:t>Wniosek o rozważenie zmian w przepisach dotyczących odlesienia gruntów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Szanowni Państwo.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zwracamy się z prośbą o rozważenie wprowadzenia zmian legislacyjnych dotyczących odlesienia gruntów prywatnych w Polsce.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8039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Obowiązujące obecnie przepisy są nadmiernie restrykcyjne i generują bardzo wysokie koszty dla właścicieli gruntów oraz przedsiębiorców. W praktyce prowadzi to do blokowania inwestycji, ograniczania rozwoju lokalnego oraz naruszania zasady proporcjonalności</w:t>
        <w:tab/>
        <w:t>w ochronie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3"/>
        </w:rPr>
        <w:t>środowiska.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3"/>
        </w:rPr>
        <w:t xml:space="preserve">Proponujemy wprowadzenie rozwiązania polegającego na możliwości odlesienia gruntu </w:t>
      </w:r>
      <w:r>
        <w:rPr>
          <w:rStyle w:val="CharStyle3"/>
          <w:b/>
          <w:bCs/>
        </w:rPr>
        <w:t xml:space="preserve">w zamian za obowiązek zalesienia innego gruntu, </w:t>
      </w:r>
      <w:r>
        <w:rPr>
          <w:rStyle w:val="CharStyle3"/>
        </w:rPr>
        <w:t>o porównywalnej lub większej nawet powierzchni i wartości przyrodniczej.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3"/>
        </w:rPr>
        <w:t>Takie rozwiązanie pozwoliłoby: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3" w:val="left"/>
        </w:tabs>
        <w:bidi w:val="0"/>
        <w:spacing w:before="0" w:after="0" w:line="240" w:lineRule="auto"/>
        <w:ind w:left="0" w:right="0" w:firstLine="400"/>
        <w:jc w:val="both"/>
      </w:pPr>
      <w:r>
        <w:rPr>
          <w:rStyle w:val="CharStyle3"/>
        </w:rPr>
        <w:t>zachować całkow ity bilans powierzchni leśnej kraju.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3" w:val="left"/>
        </w:tabs>
        <w:bidi w:val="0"/>
        <w:spacing w:before="0" w:after="0" w:line="240" w:lineRule="auto"/>
        <w:ind w:left="0" w:right="0" w:firstLine="400"/>
        <w:jc w:val="both"/>
      </w:pPr>
      <w:r>
        <w:rPr>
          <w:rStyle w:val="CharStyle3"/>
        </w:rPr>
        <w:t>uprościć procedury administracyjne.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3" w:val="left"/>
        </w:tabs>
        <w:bidi w:val="0"/>
        <w:spacing w:before="0" w:after="0" w:line="240" w:lineRule="auto"/>
        <w:ind w:left="0" w:right="0" w:firstLine="400"/>
        <w:jc w:val="both"/>
      </w:pPr>
      <w:r>
        <w:rPr>
          <w:rStyle w:val="CharStyle3"/>
        </w:rPr>
        <w:t>zwiększyć odpow iedzialność obywateli za środowisko.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3" w:val="left"/>
        </w:tabs>
        <w:bidi w:val="0"/>
        <w:spacing w:before="0" w:line="240" w:lineRule="auto"/>
        <w:ind w:left="0" w:right="0" w:firstLine="400"/>
        <w:jc w:val="both"/>
      </w:pPr>
      <w:r>
        <w:rPr>
          <w:rStyle w:val="CharStyle3"/>
        </w:rPr>
        <w:t>wesprzeć rozwój gospodarczy bez szkody dla przyrody.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80" w:line="240" w:lineRule="auto"/>
        <w:ind w:left="0" w:right="0" w:firstLine="0"/>
        <w:jc w:val="both"/>
      </w:pPr>
      <w:r>
        <w:rPr>
          <w:rStyle w:val="CharStyle3"/>
        </w:rPr>
        <w:t>Zwracamy się z prośbą o podjęcie dialogu oraz analizę możliwości wdrożenia powyższej propozycji w przyszłych pracach legislacyjnych.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3"/>
          <w:b/>
          <w:bCs/>
          <w:sz w:val="20"/>
          <w:szCs w:val="20"/>
        </w:rPr>
        <w:t>PS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sz w:val="20"/>
          <w:szCs w:val="20"/>
        </w:rPr>
      </w:pPr>
      <w:r>
        <w:rPr>
          <w:rStyle w:val="CharStyle3"/>
          <w:sz w:val="20"/>
          <w:szCs w:val="20"/>
        </w:rPr>
        <w:t>Piszemy do Ministerstwa z ogromnym rozgoryczeniem i złością, ponieważ mimo wielokrotnych prób i legalnego odlesienia gruntu natrafiamy na system, który jest praktycznie nie do przejścia. Procedury są skrajnie skomplikowane, kosztowne i czasochłonne do tego stopnia, że skutecznie blokują jakiekolwiek działania. Jako przedsiębiorcy chcemy rozwijać firmę, inwestować i działać zgodnie z prawem, jednak państwo zamiast pomagać - realnie to uniemożliwia. Budzi to w nas ogromną frustrację, poczucie niesprawiedliwości i bezsilności wobec państwa. Dlatego domagamy się realnej pomocy oraz pilnych zmian przepisów, które w obecnym kształcie są barierą nie do pokonania</w:t>
      </w:r>
    </w:p>
    <w:sectPr>
      <w:footnotePr>
        <w:pos w:val="pageBottom"/>
        <w:numFmt w:val="decimal"/>
        <w:numRestart w:val="continuous"/>
      </w:footnotePr>
      <w:pgSz w:w="11900" w:h="16840"/>
      <w:pgMar w:top="1351" w:right="1381" w:bottom="1351" w:left="1300" w:header="923" w:footer="92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•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Body text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Style2">
    <w:name w:val="Body text"/>
    <w:basedOn w:val="Normal"/>
    <w:link w:val="CharStyle3"/>
    <w:qFormat/>
    <w:pPr>
      <w:widowControl w:val="0"/>
      <w:shd w:val="clear" w:color="auto" w:fill="auto"/>
      <w:spacing w:after="28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