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60462" w14:textId="1167E64C" w:rsidR="002D6C73" w:rsidRPr="002D6C73" w:rsidRDefault="00AF7128" w:rsidP="002D6C73">
      <w:pPr>
        <w:pStyle w:val="OZNRODZAKTUtznustawalubrozporzdzenieiorganwydajcy"/>
      </w:pPr>
      <w:bookmarkStart w:id="0" w:name="_Hlk5179690"/>
      <w:r>
        <w:t>ZARZĄDZENIE NR</w:t>
      </w:r>
      <w:r w:rsidR="000F3FC2">
        <w:t xml:space="preserve"> 314</w:t>
      </w:r>
    </w:p>
    <w:p w14:paraId="4132F101" w14:textId="77777777" w:rsidR="002D6C73" w:rsidRPr="002D6C73" w:rsidRDefault="000D4272" w:rsidP="002D6C73">
      <w:pPr>
        <w:pStyle w:val="OZNRODZAKTUtznustawalubrozporzdzenieiorganwydajcy"/>
      </w:pPr>
      <w:r w:rsidRPr="002D6C73">
        <w:t>WOJEWODY MAZOWIECKIEGO</w:t>
      </w:r>
    </w:p>
    <w:p w14:paraId="5A547F30" w14:textId="526D5D4F" w:rsidR="002D6C73" w:rsidRPr="0055236D" w:rsidRDefault="000D4272" w:rsidP="002D6C73">
      <w:pPr>
        <w:pStyle w:val="DATAAKTUdatauchwalenialubwydaniaaktu"/>
      </w:pPr>
      <w:r w:rsidRPr="0055236D">
        <w:t xml:space="preserve">z dnia </w:t>
      </w:r>
      <w:r w:rsidR="000F3FC2">
        <w:t>15 września</w:t>
      </w:r>
      <w:r w:rsidR="00AF7128" w:rsidRPr="0055236D">
        <w:t xml:space="preserve"> 2020</w:t>
      </w:r>
      <w:r w:rsidRPr="0055236D">
        <w:t xml:space="preserve"> r.</w:t>
      </w:r>
    </w:p>
    <w:p w14:paraId="76A04DBE" w14:textId="209EAB5E" w:rsidR="002D6C73" w:rsidRPr="002D6C73" w:rsidRDefault="000D4272" w:rsidP="002D6C73">
      <w:pPr>
        <w:pStyle w:val="TYTUAKTUprzedmiotregulacjiustawylubrozporzdzenia"/>
      </w:pPr>
      <w:r w:rsidRPr="002D6C73">
        <w:t xml:space="preserve">w sprawie nadania </w:t>
      </w:r>
      <w:r w:rsidR="008F75BB">
        <w:t>s</w:t>
      </w:r>
      <w:r w:rsidR="008F75BB" w:rsidRPr="002D6C73">
        <w:t xml:space="preserve">tatutu </w:t>
      </w:r>
      <w:r w:rsidRPr="002D6C73">
        <w:t>Wojewódzkiemu Inspektoratowi Jakości Handlowej Artykułów Rolno-Spożywczych w Warszawie</w:t>
      </w:r>
    </w:p>
    <w:p w14:paraId="7ED37525" w14:textId="77777777" w:rsidR="002D6C73" w:rsidRPr="002D6C73" w:rsidRDefault="00ED4815" w:rsidP="002D6C73"/>
    <w:p w14:paraId="114207DA" w14:textId="778C04C3" w:rsidR="002D6C73" w:rsidRPr="002D6C73" w:rsidRDefault="000D4272" w:rsidP="002D6C73">
      <w:pPr>
        <w:pStyle w:val="NIEARTTEKSTtekstnieartykuowanynppodstprawnarozplubpreambua"/>
      </w:pPr>
      <w:r w:rsidRPr="00661A3E">
        <w:t xml:space="preserve">Na podstawie art. </w:t>
      </w:r>
      <w:r>
        <w:t>11 ust. 2 oraz art. 12 ust. 2 ustawy z dnia 27 sierpnia 2009 r. o finansach publicznych (Dz. U. z 2019 r. poz. 869</w:t>
      </w:r>
      <w:r w:rsidR="007E6141">
        <w:t>, z późn.zm</w:t>
      </w:r>
      <w:r w:rsidR="008F75BB">
        <w:t>.</w:t>
      </w:r>
      <w:r w:rsidR="008F75BB">
        <w:rPr>
          <w:rStyle w:val="Odwoanieprzypisudolnego"/>
        </w:rPr>
        <w:footnoteReference w:id="1"/>
      </w:r>
      <w:r w:rsidR="008F75BB">
        <w:rPr>
          <w:vertAlign w:val="superscript"/>
        </w:rPr>
        <w:t>)</w:t>
      </w:r>
      <w:r>
        <w:t xml:space="preserve">) </w:t>
      </w:r>
      <w:r w:rsidRPr="002D6C73">
        <w:t>zarządza się, co następuje:</w:t>
      </w:r>
    </w:p>
    <w:p w14:paraId="2D33EFF7" w14:textId="77777777" w:rsidR="002D6C73" w:rsidRPr="002D6C73" w:rsidRDefault="00ED4815" w:rsidP="002D6C73"/>
    <w:p w14:paraId="3C89B24B" w14:textId="23D0E704" w:rsidR="002D6C73" w:rsidRPr="002D6C73" w:rsidRDefault="000D4272" w:rsidP="00CE42C5">
      <w:pPr>
        <w:pStyle w:val="ARTartustawynprozporzdzenia"/>
        <w:ind w:firstLine="0"/>
      </w:pPr>
      <w:r w:rsidRPr="002D6C73">
        <w:rPr>
          <w:rStyle w:val="Ppogrubienie"/>
        </w:rPr>
        <w:t xml:space="preserve">§ 1. </w:t>
      </w:r>
      <w:r w:rsidRPr="002D6C73">
        <w:t xml:space="preserve">Wojewódzkiemu Inspektoratowi Jakości Handlowej Artykułów Rolno-Spożywczych w Warszawie nadaje się </w:t>
      </w:r>
      <w:r w:rsidR="008F75BB">
        <w:t>s</w:t>
      </w:r>
      <w:r w:rsidR="008F75BB" w:rsidRPr="002D6C73">
        <w:t>tatut</w:t>
      </w:r>
      <w:r w:rsidRPr="002D6C73">
        <w:t>, stanowiący załącznik do zarządzenia.</w:t>
      </w:r>
    </w:p>
    <w:p w14:paraId="2968831F" w14:textId="2CB6E86C" w:rsidR="00DF7F0E" w:rsidRDefault="000D4272" w:rsidP="00CE42C5">
      <w:pPr>
        <w:pStyle w:val="ARTartustawynprozporzdzenia"/>
        <w:ind w:firstLine="0"/>
        <w:rPr>
          <w:rStyle w:val="Ppogrubienie"/>
        </w:rPr>
      </w:pPr>
      <w:r w:rsidRPr="002D6C73">
        <w:rPr>
          <w:rStyle w:val="Ppogrubienie"/>
        </w:rPr>
        <w:t>§ 2.</w:t>
      </w:r>
      <w:r w:rsidR="00DF7F0E">
        <w:rPr>
          <w:rStyle w:val="Ppogrubienie"/>
        </w:rPr>
        <w:t xml:space="preserve"> </w:t>
      </w:r>
      <w:r w:rsidR="00DF7F0E" w:rsidRPr="00DF7F0E">
        <w:rPr>
          <w:rStyle w:val="Ppogrubienie"/>
          <w:b w:val="0"/>
        </w:rPr>
        <w:t>Traci moc</w:t>
      </w:r>
      <w:r w:rsidR="00DF7F0E">
        <w:rPr>
          <w:rStyle w:val="Ppogrubienie"/>
        </w:rPr>
        <w:t xml:space="preserve"> </w:t>
      </w:r>
      <w:r w:rsidR="00DF7F0E">
        <w:rPr>
          <w:rFonts w:ascii="Times New Roman" w:hAnsi="Times New Roman" w:cs="Times New Roman"/>
          <w:lang w:eastAsia="ar-SA"/>
        </w:rPr>
        <w:t xml:space="preserve">zarządzenie </w:t>
      </w:r>
      <w:r w:rsidR="009053BA">
        <w:rPr>
          <w:rFonts w:ascii="Times New Roman" w:hAnsi="Times New Roman" w:cs="Times New Roman"/>
          <w:lang w:eastAsia="ar-SA"/>
        </w:rPr>
        <w:t>nr</w:t>
      </w:r>
      <w:r w:rsidR="00DF7F0E">
        <w:rPr>
          <w:rFonts w:ascii="Times New Roman" w:hAnsi="Times New Roman" w:cs="Times New Roman"/>
          <w:lang w:eastAsia="ar-SA"/>
        </w:rPr>
        <w:t xml:space="preserve"> 123</w:t>
      </w:r>
      <w:r w:rsidR="00DF7F0E" w:rsidRPr="002D6C73">
        <w:rPr>
          <w:rFonts w:ascii="Times New Roman" w:hAnsi="Times New Roman" w:cs="Times New Roman"/>
          <w:lang w:eastAsia="ar-SA"/>
        </w:rPr>
        <w:t xml:space="preserve"> </w:t>
      </w:r>
      <w:r w:rsidR="00DF7F0E">
        <w:rPr>
          <w:rFonts w:ascii="Times New Roman" w:hAnsi="Times New Roman" w:cs="Times New Roman"/>
          <w:lang w:eastAsia="ar-SA"/>
        </w:rPr>
        <w:t>Wojewody Mazowieckiego z dnia 5 sierpnia 2019</w:t>
      </w:r>
      <w:r w:rsidR="00DF7F0E" w:rsidRPr="002D6C73">
        <w:rPr>
          <w:rFonts w:ascii="Times New Roman" w:hAnsi="Times New Roman" w:cs="Times New Roman"/>
          <w:lang w:eastAsia="ar-SA"/>
        </w:rPr>
        <w:t xml:space="preserve"> r. </w:t>
      </w:r>
      <w:r w:rsidR="00CE42C5">
        <w:rPr>
          <w:rFonts w:ascii="Times New Roman" w:hAnsi="Times New Roman" w:cs="Times New Roman"/>
          <w:lang w:eastAsia="ar-SA"/>
        </w:rPr>
        <w:t xml:space="preserve">                 </w:t>
      </w:r>
      <w:r w:rsidR="00DF7F0E" w:rsidRPr="002D6C73">
        <w:rPr>
          <w:rFonts w:ascii="Times New Roman" w:hAnsi="Times New Roman" w:cs="Times New Roman"/>
          <w:lang w:eastAsia="ar-SA"/>
        </w:rPr>
        <w:t>w sprawie nadania statutu Wojewódzkiego Inspektoratowi Jakości Handlowej Artykułów Rolno-Spożywczych</w:t>
      </w:r>
      <w:r w:rsidR="00DF7F0E">
        <w:rPr>
          <w:rFonts w:ascii="Times New Roman" w:hAnsi="Times New Roman" w:cs="Times New Roman"/>
          <w:lang w:eastAsia="ar-SA"/>
        </w:rPr>
        <w:t>.</w:t>
      </w:r>
    </w:p>
    <w:p w14:paraId="048D7CFF" w14:textId="304AC4F3" w:rsidR="002D6C73" w:rsidRPr="002D6C73" w:rsidRDefault="00DF7F0E" w:rsidP="00CE42C5">
      <w:pPr>
        <w:pStyle w:val="ARTartustawynprozporzdzenia"/>
        <w:ind w:firstLine="0"/>
      </w:pPr>
      <w:r w:rsidRPr="002D6C73">
        <w:rPr>
          <w:rStyle w:val="Ppogrubienie"/>
        </w:rPr>
        <w:t xml:space="preserve">§ </w:t>
      </w:r>
      <w:r>
        <w:rPr>
          <w:rStyle w:val="Ppogrubienie"/>
        </w:rPr>
        <w:t>3</w:t>
      </w:r>
      <w:r w:rsidRPr="002D6C73">
        <w:rPr>
          <w:rStyle w:val="Ppogrubienie"/>
        </w:rPr>
        <w:t>.</w:t>
      </w:r>
      <w:r>
        <w:rPr>
          <w:rStyle w:val="Ppogrubienie"/>
        </w:rPr>
        <w:t xml:space="preserve"> </w:t>
      </w:r>
      <w:r w:rsidR="000D4272" w:rsidRPr="002D6C73">
        <w:t>Wykonanie zarządzenia powierza się Mazowieckiemu Wojewódzkiemu Inspektorowi Jakości Handlowej Artykułów Rolno-Spożywczych.</w:t>
      </w:r>
    </w:p>
    <w:p w14:paraId="167B8D62" w14:textId="067AB06D" w:rsidR="002D6C73" w:rsidRPr="002D6C73" w:rsidRDefault="000D4272" w:rsidP="00CE42C5">
      <w:pPr>
        <w:pStyle w:val="ARTartustawynprozporzdzenia"/>
        <w:ind w:firstLine="0"/>
      </w:pPr>
      <w:r w:rsidRPr="002D6C73">
        <w:rPr>
          <w:rStyle w:val="Ppogrubienie"/>
        </w:rPr>
        <w:t xml:space="preserve">§ </w:t>
      </w:r>
      <w:r w:rsidR="00DF7F0E">
        <w:rPr>
          <w:rStyle w:val="Ppogrubienie"/>
        </w:rPr>
        <w:t>4</w:t>
      </w:r>
      <w:r w:rsidRPr="002D6C73">
        <w:rPr>
          <w:rStyle w:val="Ppogrubienie"/>
        </w:rPr>
        <w:t xml:space="preserve">. </w:t>
      </w:r>
      <w:r w:rsidRPr="002D6C73">
        <w:t>Zarządzenie wchodzi w życie z dniem podpisania.</w:t>
      </w:r>
    </w:p>
    <w:p w14:paraId="1CEBA705" w14:textId="77777777" w:rsidR="002D6C73" w:rsidRPr="002D6C73" w:rsidRDefault="00ED4815" w:rsidP="002D6C73"/>
    <w:p w14:paraId="17732A0F" w14:textId="77777777" w:rsidR="002D6C73" w:rsidRPr="002D6C73" w:rsidRDefault="00ED4815" w:rsidP="002D6C73"/>
    <w:p w14:paraId="3821409D" w14:textId="77777777" w:rsidR="002D6C73" w:rsidRPr="002D6C73" w:rsidRDefault="000D4272" w:rsidP="002D6C73">
      <w:pPr>
        <w:pStyle w:val="NAZORGWYDnazwaorganuwydajcegoprojektowanyakt"/>
        <w:rPr>
          <w:rStyle w:val="Ppogrubienie"/>
          <w:b/>
        </w:rPr>
      </w:pPr>
      <w:r w:rsidRPr="002D6C73">
        <w:rPr>
          <w:rStyle w:val="Ppogrubienie"/>
        </w:rPr>
        <w:t xml:space="preserve">                                                                                                                                                     </w:t>
      </w:r>
      <w:r w:rsidRPr="002D6C73">
        <w:rPr>
          <w:rStyle w:val="Ppogrubienie"/>
          <w:b/>
        </w:rPr>
        <w:t>WOJEWODA MAZOWIECK</w:t>
      </w:r>
      <w:r>
        <w:rPr>
          <w:rStyle w:val="Ppogrubienie"/>
          <w:b/>
        </w:rPr>
        <w:t>I</w:t>
      </w:r>
      <w:r w:rsidRPr="002D6C73">
        <w:rPr>
          <w:rStyle w:val="Ppogrubienie"/>
          <w:b/>
        </w:rPr>
        <w:t xml:space="preserve">                                                                                                                          </w:t>
      </w:r>
      <w:r w:rsidR="007E6141">
        <w:rPr>
          <w:rStyle w:val="Ppogrubienie"/>
          <w:b/>
        </w:rPr>
        <w:t xml:space="preserve">      </w:t>
      </w:r>
    </w:p>
    <w:p w14:paraId="6EB8A598" w14:textId="77777777" w:rsidR="002D6C73" w:rsidRPr="002D6C73" w:rsidRDefault="007E6141" w:rsidP="002D6C73">
      <w:pPr>
        <w:pStyle w:val="NAZORGWYDnazwaorganuwydajcegoprojektowanyakt"/>
        <w:rPr>
          <w:rStyle w:val="Ppogrubienie"/>
          <w:b/>
        </w:rPr>
      </w:pPr>
      <w:r>
        <w:rPr>
          <w:rStyle w:val="Ppogrubienie"/>
          <w:b/>
        </w:rPr>
        <w:t>Konstanty Radziwiłł</w:t>
      </w:r>
    </w:p>
    <w:p w14:paraId="3CB59AE6" w14:textId="77777777" w:rsidR="002D6C73" w:rsidRPr="002D6C73" w:rsidRDefault="00ED4815" w:rsidP="002D6C73"/>
    <w:p w14:paraId="1E044BF0" w14:textId="77777777" w:rsidR="002D6C73" w:rsidRPr="002D6C73" w:rsidRDefault="00ED4815" w:rsidP="002D6C73"/>
    <w:p w14:paraId="01242BB1" w14:textId="77777777" w:rsidR="00251279" w:rsidRDefault="00251279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</w:p>
    <w:p w14:paraId="63ACDF38" w14:textId="77777777" w:rsidR="00251279" w:rsidRDefault="00251279" w:rsidP="002D6C73">
      <w:pPr>
        <w:pStyle w:val="OZNZACZNIKAwskazanienrzacznika"/>
        <w:spacing w:line="240" w:lineRule="auto"/>
        <w:rPr>
          <w:rStyle w:val="Ppogrubienie"/>
          <w:sz w:val="22"/>
          <w:szCs w:val="22"/>
        </w:rPr>
      </w:pPr>
    </w:p>
    <w:p w14:paraId="79FC50D7" w14:textId="196FD5EB" w:rsidR="002D6C73" w:rsidRPr="00EC157C" w:rsidRDefault="00DF7F0E" w:rsidP="002D6C73">
      <w:pPr>
        <w:pStyle w:val="OZNZACZNIKAwskazanienrzacznika"/>
        <w:spacing w:line="240" w:lineRule="auto"/>
        <w:rPr>
          <w:rStyle w:val="Ppogrubienie"/>
          <w:i/>
          <w:sz w:val="20"/>
        </w:rPr>
      </w:pPr>
      <w:r>
        <w:rPr>
          <w:rStyle w:val="Ppogrubienie"/>
          <w:sz w:val="22"/>
          <w:szCs w:val="22"/>
        </w:rPr>
        <w:br w:type="column"/>
      </w:r>
      <w:r w:rsidR="00251279" w:rsidRPr="00EC157C">
        <w:rPr>
          <w:rStyle w:val="Ppogrubienie"/>
          <w:i/>
          <w:sz w:val="20"/>
        </w:rPr>
        <w:lastRenderedPageBreak/>
        <w:t xml:space="preserve">Załącznik do zarządzenia </w:t>
      </w:r>
      <w:r w:rsidR="009053BA" w:rsidRPr="00EC157C">
        <w:rPr>
          <w:rStyle w:val="Ppogrubienie"/>
          <w:i/>
          <w:sz w:val="20"/>
        </w:rPr>
        <w:t>nr</w:t>
      </w:r>
      <w:r w:rsidR="006C0A14">
        <w:rPr>
          <w:rStyle w:val="Ppogrubienie"/>
          <w:i/>
          <w:sz w:val="20"/>
        </w:rPr>
        <w:t xml:space="preserve"> 314</w:t>
      </w:r>
      <w:r w:rsidR="00251279" w:rsidRPr="00EC157C">
        <w:rPr>
          <w:rStyle w:val="Ppogrubienie"/>
          <w:i/>
          <w:sz w:val="20"/>
        </w:rPr>
        <w:t>.</w:t>
      </w:r>
      <w:r w:rsidR="000D4272" w:rsidRPr="00EC157C">
        <w:rPr>
          <w:rStyle w:val="Ppogrubienie"/>
          <w:i/>
          <w:sz w:val="20"/>
        </w:rPr>
        <w:t xml:space="preserve"> </w:t>
      </w:r>
    </w:p>
    <w:p w14:paraId="5FB64A2E" w14:textId="15BC558F" w:rsidR="002D6C73" w:rsidRPr="00EC157C" w:rsidRDefault="0055236D" w:rsidP="0055236D">
      <w:pPr>
        <w:pStyle w:val="OZNZACZNIKAwskazanienrzacznika"/>
        <w:spacing w:line="240" w:lineRule="auto"/>
        <w:jc w:val="center"/>
        <w:rPr>
          <w:rStyle w:val="Ppogrubienie"/>
          <w:i/>
          <w:sz w:val="20"/>
        </w:rPr>
      </w:pPr>
      <w:r>
        <w:rPr>
          <w:rStyle w:val="Ppogrubienie"/>
          <w:i/>
          <w:sz w:val="20"/>
        </w:rPr>
        <w:t xml:space="preserve">                                                                                                                          </w:t>
      </w:r>
      <w:r w:rsidR="000D4272" w:rsidRPr="00EC157C">
        <w:rPr>
          <w:rStyle w:val="Ppogrubienie"/>
          <w:i/>
          <w:sz w:val="20"/>
        </w:rPr>
        <w:t xml:space="preserve">Wojewody Mazowieckiego </w:t>
      </w:r>
    </w:p>
    <w:p w14:paraId="6F48AD23" w14:textId="17317739" w:rsidR="002D6C73" w:rsidRPr="00EC157C" w:rsidRDefault="0055236D" w:rsidP="0055236D">
      <w:pPr>
        <w:pStyle w:val="OZNZACZNIKAwskazanienrzacznika"/>
        <w:spacing w:line="240" w:lineRule="auto"/>
        <w:jc w:val="center"/>
        <w:rPr>
          <w:rStyle w:val="Ppogrubienie"/>
          <w:i/>
          <w:sz w:val="20"/>
        </w:rPr>
      </w:pPr>
      <w:r>
        <w:rPr>
          <w:rStyle w:val="Ppogrubienie"/>
          <w:i/>
          <w:sz w:val="20"/>
        </w:rPr>
        <w:t xml:space="preserve">                                                                                                                           </w:t>
      </w:r>
      <w:r w:rsidR="000D4272" w:rsidRPr="00EC157C">
        <w:rPr>
          <w:rStyle w:val="Ppogrubienie"/>
          <w:i/>
          <w:sz w:val="20"/>
        </w:rPr>
        <w:t xml:space="preserve">z dnia </w:t>
      </w:r>
      <w:r w:rsidR="006C0A14">
        <w:rPr>
          <w:rStyle w:val="Ppogrubienie"/>
          <w:i/>
          <w:sz w:val="20"/>
        </w:rPr>
        <w:t>15 września</w:t>
      </w:r>
      <w:r w:rsidR="00251279" w:rsidRPr="00EC157C">
        <w:rPr>
          <w:rStyle w:val="Ppogrubienie"/>
          <w:i/>
          <w:sz w:val="20"/>
        </w:rPr>
        <w:t xml:space="preserve"> 2020</w:t>
      </w:r>
      <w:r w:rsidR="000D4272" w:rsidRPr="00EC157C">
        <w:rPr>
          <w:rStyle w:val="Ppogrubienie"/>
          <w:i/>
          <w:sz w:val="20"/>
        </w:rPr>
        <w:t xml:space="preserve"> r. </w:t>
      </w:r>
    </w:p>
    <w:p w14:paraId="5226FD2B" w14:textId="77777777" w:rsidR="002D6C73" w:rsidRPr="002D6C73" w:rsidRDefault="00ED4815" w:rsidP="002D6C73"/>
    <w:p w14:paraId="584FD990" w14:textId="77777777" w:rsidR="008F75BB" w:rsidRDefault="000D4272" w:rsidP="002D6C73">
      <w:pPr>
        <w:pStyle w:val="NIEARTTEKSTtekstnieartykuowanynppodstprawnarozplubpreambua"/>
        <w:jc w:val="center"/>
        <w:rPr>
          <w:rStyle w:val="Ppogrubienie"/>
        </w:rPr>
      </w:pPr>
      <w:r w:rsidRPr="002D6C73">
        <w:rPr>
          <w:rStyle w:val="Ppogrubienie"/>
        </w:rPr>
        <w:t xml:space="preserve">STATUT </w:t>
      </w:r>
    </w:p>
    <w:p w14:paraId="3CCB325D" w14:textId="495B8D7D" w:rsidR="002D6C73" w:rsidRPr="002D6C73" w:rsidRDefault="000D4272" w:rsidP="002D6C73">
      <w:pPr>
        <w:pStyle w:val="NIEARTTEKSTtekstnieartykuowanynppodstprawnarozplubpreambua"/>
        <w:jc w:val="center"/>
      </w:pPr>
      <w:r w:rsidRPr="002D6C73">
        <w:rPr>
          <w:rStyle w:val="Ppogrubienie"/>
        </w:rPr>
        <w:t>WOJEWÓDZKIEGO INSPEKTORATU JAKOŚCI HANDLOWEJ ARTYKUŁÓW ROLNO-SPOŻYWCZYCH W WARSZAW</w:t>
      </w:r>
      <w:bookmarkStart w:id="1" w:name="_GoBack"/>
      <w:bookmarkEnd w:id="1"/>
      <w:r w:rsidRPr="002D6C73">
        <w:rPr>
          <w:rStyle w:val="Ppogrubienie"/>
        </w:rPr>
        <w:t>IE</w:t>
      </w:r>
    </w:p>
    <w:p w14:paraId="5A57E829" w14:textId="77777777" w:rsidR="002D6C73" w:rsidRPr="002D6C73" w:rsidRDefault="00ED4815" w:rsidP="002D6C73"/>
    <w:p w14:paraId="79724695" w14:textId="7777777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1.</w:t>
      </w:r>
      <w:bookmarkEnd w:id="0"/>
      <w:r w:rsidRPr="002D6C73">
        <w:t xml:space="preserve"> Wojewódzki Inspektorat Jakości Handlowej Artykułów Rolno – Spożywczych w Warszawie, zwany dalej „Wojewódzkim Inspektoratem” działa na podstawie:</w:t>
      </w:r>
    </w:p>
    <w:p w14:paraId="300AAC3B" w14:textId="4A1A2074" w:rsidR="002D6C73" w:rsidRPr="002D6C73" w:rsidRDefault="000D4272" w:rsidP="002D6C73">
      <w:pPr>
        <w:pStyle w:val="PKTpunkt"/>
      </w:pPr>
      <w:r w:rsidRPr="002D6C73">
        <w:t>1) ustawy z dnia 21 grudnia 2000 r. o jakości handlowej artykułów rolno-spożywczych (Dz. U. z 201</w:t>
      </w:r>
      <w:r w:rsidR="004C4B57">
        <w:t>9</w:t>
      </w:r>
      <w:r w:rsidRPr="002D6C73">
        <w:t xml:space="preserve"> r. poz. 21</w:t>
      </w:r>
      <w:r w:rsidR="004C4B57">
        <w:t>78</w:t>
      </w:r>
      <w:r w:rsidR="006054B3">
        <w:t xml:space="preserve"> oraz</w:t>
      </w:r>
      <w:r w:rsidRPr="002D6C73">
        <w:t xml:space="preserve"> z </w:t>
      </w:r>
      <w:r w:rsidR="004C4B57">
        <w:t>2020 r. poz.285</w:t>
      </w:r>
      <w:r w:rsidRPr="002D6C73">
        <w:t>);</w:t>
      </w:r>
    </w:p>
    <w:p w14:paraId="247E0EB4" w14:textId="518B1381" w:rsidR="002D6C73" w:rsidRPr="002D6C73" w:rsidRDefault="000D4272" w:rsidP="002D6C73">
      <w:pPr>
        <w:pStyle w:val="PKTpunkt"/>
      </w:pPr>
      <w:r w:rsidRPr="002D6C73">
        <w:t>2) ustawy z dnia 23 stycznia 2009 r. o wojewodzie i administracji rządowej w województwie (D</w:t>
      </w:r>
      <w:r>
        <w:t>z. U. z 201</w:t>
      </w:r>
      <w:r w:rsidR="004C4B57">
        <w:t>9</w:t>
      </w:r>
      <w:r>
        <w:t xml:space="preserve"> r. poz. </w:t>
      </w:r>
      <w:r w:rsidR="004C4B57">
        <w:t>1464</w:t>
      </w:r>
      <w:r w:rsidRPr="002D6C73">
        <w:t>);</w:t>
      </w:r>
    </w:p>
    <w:p w14:paraId="1306DCDF" w14:textId="59A19177" w:rsidR="002D6C73" w:rsidRDefault="000D4272" w:rsidP="002D6C73">
      <w:pPr>
        <w:pStyle w:val="PKTpunkt"/>
      </w:pPr>
      <w:r w:rsidRPr="002D6C73">
        <w:t xml:space="preserve">3) rozporządzenia Ministra Rolnictwa i Rozwoju Wsi </w:t>
      </w:r>
      <w:r w:rsidRPr="00F24747">
        <w:rPr>
          <w:rFonts w:ascii="Times New Roman" w:hAnsi="Times New Roman" w:cs="Times New Roman"/>
          <w:color w:val="000000" w:themeColor="text1"/>
        </w:rPr>
        <w:t xml:space="preserve">z </w:t>
      </w:r>
      <w:r w:rsidRPr="00F24747">
        <w:t>dn</w:t>
      </w:r>
      <w:r w:rsidR="00F24747" w:rsidRPr="00F24747">
        <w:t>ia</w:t>
      </w:r>
      <w:r w:rsidRPr="00F24747">
        <w:rPr>
          <w:rFonts w:ascii="Times New Roman" w:hAnsi="Times New Roman" w:cs="Times New Roman"/>
          <w:color w:val="000000" w:themeColor="text1"/>
        </w:rPr>
        <w:t xml:space="preserve"> 5</w:t>
      </w:r>
      <w:r w:rsidRPr="00F24747">
        <w:rPr>
          <w:color w:val="000000" w:themeColor="text1"/>
        </w:rPr>
        <w:t xml:space="preserve"> </w:t>
      </w:r>
      <w:r w:rsidRPr="002D6C73">
        <w:t>września 2002 r. w sprawie szczegółowych zasad organizacji Inspekcji Jakości Handlowej Artykułów Rolno-Spożywcz</w:t>
      </w:r>
      <w:r w:rsidRPr="00F24747">
        <w:rPr>
          <w:color w:val="000000" w:themeColor="text1"/>
        </w:rPr>
        <w:t xml:space="preserve">ych (Dz. U. </w:t>
      </w:r>
      <w:r w:rsidR="00F46A54" w:rsidRPr="00F24747">
        <w:rPr>
          <w:color w:val="000000" w:themeColor="text1"/>
        </w:rPr>
        <w:t>poz. 1279</w:t>
      </w:r>
      <w:r w:rsidR="006B35D8">
        <w:rPr>
          <w:color w:val="000000" w:themeColor="text1"/>
        </w:rPr>
        <w:t>, z 2005 r. poz. 829 oraz z</w:t>
      </w:r>
      <w:r w:rsidR="00F46A54" w:rsidRPr="00F24747">
        <w:rPr>
          <w:color w:val="000000" w:themeColor="text1"/>
        </w:rPr>
        <w:t xml:space="preserve"> </w:t>
      </w:r>
      <w:r w:rsidR="006B35D8">
        <w:rPr>
          <w:color w:val="000000" w:themeColor="text1"/>
        </w:rPr>
        <w:t>2020 r. poz. 1112)</w:t>
      </w:r>
      <w:r w:rsidR="008F75BB">
        <w:rPr>
          <w:color w:val="000000" w:themeColor="text1"/>
        </w:rPr>
        <w:t>;</w:t>
      </w:r>
    </w:p>
    <w:p w14:paraId="7714FB3C" w14:textId="64F112F4" w:rsidR="002D6C73" w:rsidRPr="002D6C73" w:rsidRDefault="00617B37" w:rsidP="0050156D">
      <w:pPr>
        <w:pStyle w:val="PKTpunkt"/>
        <w:ind w:left="0" w:firstLine="0"/>
      </w:pPr>
      <w:r>
        <w:t>4</w:t>
      </w:r>
      <w:r w:rsidR="0050156D">
        <w:t>)</w:t>
      </w:r>
      <w:r w:rsidR="000D4272" w:rsidRPr="002D6C73">
        <w:t xml:space="preserve"> statutu Mazowieckiego Urzędu Wojewódzkiego w Warszawie, stanowiącego załącznik do zarządzenia </w:t>
      </w:r>
      <w:r w:rsidR="006B3298">
        <w:t xml:space="preserve">nr </w:t>
      </w:r>
      <w:r w:rsidR="000D4272" w:rsidRPr="002D6C73">
        <w:t>928 Wojewody Mazowieckiego z dnia 11 grudnia 2018 r. w sprawie nadania statutu Mazowieckiemu Urzędowi Wojewódzkiemu w Warszawie (Dz. Urz. Woj. </w:t>
      </w:r>
      <w:proofErr w:type="spellStart"/>
      <w:r w:rsidR="000D4272" w:rsidRPr="002D6C73">
        <w:t>Maz</w:t>
      </w:r>
      <w:proofErr w:type="spellEnd"/>
      <w:r w:rsidR="000D4272" w:rsidRPr="002D6C73">
        <w:t>. poz. 13018</w:t>
      </w:r>
      <w:r w:rsidR="00DF7F0E">
        <w:t xml:space="preserve"> </w:t>
      </w:r>
      <w:r w:rsidR="00DF7F0E" w:rsidRPr="001556B4">
        <w:t>oraz z 2019 r. poz. 12172</w:t>
      </w:r>
      <w:r w:rsidR="000D4272" w:rsidRPr="002D6C73">
        <w:t>);</w:t>
      </w:r>
      <w:r w:rsidR="00450B0A">
        <w:softHyphen/>
      </w:r>
      <w:r w:rsidR="00450B0A">
        <w:softHyphen/>
      </w:r>
    </w:p>
    <w:p w14:paraId="7AF7304B" w14:textId="0F70FCE0" w:rsidR="002D6C73" w:rsidRPr="002D6C73" w:rsidRDefault="00617B37" w:rsidP="002D6C73">
      <w:pPr>
        <w:pStyle w:val="PKTpunkt"/>
      </w:pPr>
      <w:r>
        <w:t>5</w:t>
      </w:r>
      <w:r w:rsidR="000D4272" w:rsidRPr="002D6C73">
        <w:t xml:space="preserve">) niniejszego </w:t>
      </w:r>
      <w:r w:rsidR="008F75BB">
        <w:t>s</w:t>
      </w:r>
      <w:r w:rsidR="008F75BB" w:rsidRPr="002D6C73">
        <w:t>tatutu</w:t>
      </w:r>
      <w:r w:rsidR="000D4272" w:rsidRPr="002D6C73">
        <w:t xml:space="preserve">. </w:t>
      </w:r>
    </w:p>
    <w:p w14:paraId="7804A50E" w14:textId="77777777" w:rsidR="002D6C73" w:rsidRPr="002D6C73" w:rsidRDefault="00ED4815" w:rsidP="002D6C73"/>
    <w:p w14:paraId="653CF502" w14:textId="7777777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2.</w:t>
      </w:r>
      <w:r w:rsidRPr="002D6C73">
        <w:t xml:space="preserve"> 1. Siedzibą Wojewódzkiego Inspektoratu jest miasto stołeczne Warszawa.</w:t>
      </w:r>
    </w:p>
    <w:p w14:paraId="6E902F5B" w14:textId="77777777" w:rsidR="002D6C73" w:rsidRPr="002D6C73" w:rsidRDefault="000D4272" w:rsidP="002D6C73">
      <w:pPr>
        <w:pStyle w:val="USTustnpkodeksu"/>
      </w:pPr>
      <w:r w:rsidRPr="002D6C73">
        <w:t>2. Obszarem działania Wojewódzkiego Inspektoratu jest województwo mazowieckie.</w:t>
      </w:r>
    </w:p>
    <w:p w14:paraId="2C75A9E6" w14:textId="77777777" w:rsidR="002D6C73" w:rsidRPr="002D6C73" w:rsidRDefault="00ED4815" w:rsidP="002D6C73"/>
    <w:p w14:paraId="3903AF80" w14:textId="7777777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3.</w:t>
      </w:r>
      <w:r w:rsidRPr="002D6C73">
        <w:t xml:space="preserve"> Wojewódzkim Inspektoratem kieruje Mazowiecki Wojewódzki Inspektor Jakości Handlowej Artykułów Rolno – Spożywczych, zwany dalej „Wojewódzkim Inspektorem”.</w:t>
      </w:r>
    </w:p>
    <w:p w14:paraId="5D709E42" w14:textId="77777777" w:rsidR="002D6C73" w:rsidRPr="002D6C73" w:rsidRDefault="00ED4815" w:rsidP="002D6C73"/>
    <w:p w14:paraId="4474453C" w14:textId="1144A566" w:rsidR="002D6C73" w:rsidRPr="00F24747" w:rsidRDefault="000D4272" w:rsidP="002D6C73">
      <w:pPr>
        <w:pStyle w:val="ARTartustawynprozporzdzenia"/>
        <w:rPr>
          <w:color w:val="000000" w:themeColor="text1"/>
        </w:rPr>
      </w:pPr>
      <w:r w:rsidRPr="002D6C73">
        <w:rPr>
          <w:rStyle w:val="Ppogrubienie"/>
        </w:rPr>
        <w:t>§ 4.</w:t>
      </w:r>
      <w:r w:rsidRPr="002D6C73">
        <w:t xml:space="preserve"> Do zakresu działania Wojewódzkiego Inspektoratu należy</w:t>
      </w:r>
      <w:r w:rsidR="000041F6">
        <w:t xml:space="preserve"> </w:t>
      </w:r>
      <w:r w:rsidR="000041F6" w:rsidRPr="00F24747">
        <w:rPr>
          <w:color w:val="000000" w:themeColor="text1"/>
        </w:rPr>
        <w:t>kontrola przestrzegania przepisów o jakości handlowej artykułów rolno-spożywczych</w:t>
      </w:r>
      <w:r w:rsidR="008F75BB">
        <w:rPr>
          <w:color w:val="000000" w:themeColor="text1"/>
        </w:rPr>
        <w:t>,</w:t>
      </w:r>
      <w:r w:rsidR="000041F6" w:rsidRPr="00F24747">
        <w:rPr>
          <w:color w:val="000000" w:themeColor="text1"/>
        </w:rPr>
        <w:t xml:space="preserve"> w tym w zakresie ochrony interesów i praw konsumentów finalnych,</w:t>
      </w:r>
      <w:r w:rsidRPr="00F24747">
        <w:rPr>
          <w:color w:val="000000" w:themeColor="text1"/>
        </w:rPr>
        <w:t xml:space="preserve"> </w:t>
      </w:r>
      <w:r w:rsidR="008F75BB">
        <w:rPr>
          <w:color w:val="000000" w:themeColor="text1"/>
        </w:rPr>
        <w:t xml:space="preserve">a </w:t>
      </w:r>
      <w:r w:rsidRPr="00F24747">
        <w:rPr>
          <w:color w:val="000000" w:themeColor="text1"/>
        </w:rPr>
        <w:t>w szczególności:</w:t>
      </w:r>
    </w:p>
    <w:p w14:paraId="3B90E0EB" w14:textId="02274DCE" w:rsidR="002D6C73" w:rsidRPr="002D6C73" w:rsidRDefault="000D4272" w:rsidP="002D6C73">
      <w:pPr>
        <w:pStyle w:val="PKTpunkt"/>
      </w:pPr>
      <w:r w:rsidRPr="002D6C73">
        <w:t xml:space="preserve">1) nadzór nad jakością handlową artykułów rolno-spożywczych, </w:t>
      </w:r>
      <w:r w:rsidR="008F75BB">
        <w:t xml:space="preserve">w </w:t>
      </w:r>
      <w:r w:rsidR="008B7CDD">
        <w:t>szczególności</w:t>
      </w:r>
      <w:r w:rsidRPr="002D6C73">
        <w:t xml:space="preserve">: </w:t>
      </w:r>
    </w:p>
    <w:p w14:paraId="40117435" w14:textId="77777777" w:rsidR="002D6C73" w:rsidRPr="002D6C73" w:rsidRDefault="000D4272" w:rsidP="002D6C73">
      <w:pPr>
        <w:pStyle w:val="LITlitera"/>
      </w:pPr>
      <w:r w:rsidRPr="002D6C73">
        <w:lastRenderedPageBreak/>
        <w:t>a)</w:t>
      </w:r>
      <w:r w:rsidRPr="002D6C73">
        <w:tab/>
        <w:t xml:space="preserve">kontrola jakości handlowej artykułów rolno-spożywczych w produkcji i </w:t>
      </w:r>
      <w:r>
        <w:t>obrocie, w tym kontrola graniczna</w:t>
      </w:r>
      <w:r w:rsidRPr="002D6C73">
        <w:t xml:space="preserve"> tych artykułów, </w:t>
      </w:r>
    </w:p>
    <w:p w14:paraId="78A3F11D" w14:textId="77777777" w:rsidR="002D6C73" w:rsidRPr="002D6C73" w:rsidRDefault="000D4272" w:rsidP="002D6C73">
      <w:pPr>
        <w:pStyle w:val="LITlitera"/>
      </w:pPr>
      <w:r w:rsidRPr="002D6C73">
        <w:t>b)</w:t>
      </w:r>
      <w:r w:rsidRPr="002D6C73">
        <w:tab/>
        <w:t xml:space="preserve">dokonywanie oceny i wydawanie świadectw w zakresie jakości handlowej artykułów rolno-spożywczych, </w:t>
      </w:r>
    </w:p>
    <w:p w14:paraId="4465D9E6" w14:textId="77777777" w:rsidR="002D6C73" w:rsidRPr="002D6C73" w:rsidRDefault="000D4272" w:rsidP="002D6C73">
      <w:pPr>
        <w:pStyle w:val="LITlitera"/>
      </w:pPr>
      <w:r w:rsidRPr="002D6C73">
        <w:t>c)</w:t>
      </w:r>
      <w:r w:rsidRPr="002D6C73">
        <w:tab/>
        <w:t>kontrola artykułów rolno-spożywczych oznakowanych chronionymi nazwami pochodzenia, chronionymi oznaczeniami geograficznymi albo nazwami gwarantowanych tradycyjnych specjalności, zarejestrowanymi na podstawie przepisów o rejestracji i ochronie nazw i oznaczeń produktów rolnych i środków spożywczych oraz o produktach tradycyjnych, lub nazwami odwołującymi się do zarejestrowanych chronionych nazw pochodzenia, chronionych oznaczeń geograficznych albo gwarantowanych tradycyjnych specjalności,</w:t>
      </w:r>
    </w:p>
    <w:p w14:paraId="126529D8" w14:textId="7185949A" w:rsidR="002D6C73" w:rsidRDefault="000D4272" w:rsidP="002D6C73">
      <w:pPr>
        <w:pStyle w:val="LITlitera"/>
      </w:pPr>
      <w:r w:rsidRPr="002D6C73">
        <w:t>d)</w:t>
      </w:r>
      <w:r w:rsidRPr="002D6C73">
        <w:tab/>
        <w:t>kontrola żywności w rolniczym handlu detalicznym w rozumieniu art. 3 ust. 3 pkt 29b ustawy z dnia 25 sierpnia 2006 r. o bezpieczeństwie żywności i żywienia (Dz.</w:t>
      </w:r>
      <w:r w:rsidR="00EF072E">
        <w:t xml:space="preserve"> </w:t>
      </w:r>
      <w:r w:rsidRPr="002D6C73">
        <w:t>U. </w:t>
      </w:r>
      <w:r w:rsidR="00CE42C5" w:rsidRPr="00CE42C5">
        <w:t>z 2019 r. poz. 1252</w:t>
      </w:r>
      <w:r w:rsidR="00517526">
        <w:t xml:space="preserve"> oraz </w:t>
      </w:r>
      <w:r w:rsidR="00CE42C5">
        <w:t xml:space="preserve"> z 2020 r. poz. 284</w:t>
      </w:r>
      <w:r w:rsidR="0094230E">
        <w:t>,</w:t>
      </w:r>
      <w:r w:rsidR="00EF072E">
        <w:t xml:space="preserve"> </w:t>
      </w:r>
      <w:r w:rsidR="00CE42C5">
        <w:t>poz. 285</w:t>
      </w:r>
      <w:r w:rsidR="0094230E">
        <w:t xml:space="preserve"> i 1493</w:t>
      </w:r>
      <w:r w:rsidR="00CE42C5" w:rsidRPr="00CE42C5">
        <w:t>)</w:t>
      </w:r>
      <w:r w:rsidR="00CE42C5">
        <w:t>;</w:t>
      </w:r>
    </w:p>
    <w:p w14:paraId="4E02FC6A" w14:textId="7A76C7B9" w:rsidR="002D6C73" w:rsidRPr="002D6C73" w:rsidRDefault="008F75BB" w:rsidP="002D6C73">
      <w:pPr>
        <w:pStyle w:val="PKTpunkt"/>
      </w:pPr>
      <w:r>
        <w:t xml:space="preserve">2)   </w:t>
      </w:r>
      <w:r w:rsidR="000D4272" w:rsidRPr="002D6C73">
        <w:t>kontrola warunków składowania i transportu artykułów rolno-spożywczych;</w:t>
      </w:r>
    </w:p>
    <w:p w14:paraId="639A4A25" w14:textId="705D8F0A" w:rsidR="002D6C73" w:rsidRPr="002D6C73" w:rsidRDefault="008F75BB" w:rsidP="002D6C73">
      <w:pPr>
        <w:pStyle w:val="PKTpunkt"/>
      </w:pPr>
      <w:r>
        <w:t xml:space="preserve">3) </w:t>
      </w:r>
      <w:r w:rsidR="000D4272" w:rsidRPr="002D6C73">
        <w:t xml:space="preserve">kontrola prawidłowości przekazywania danych rynkowych przez przedsiębiorców w rozumieniu art. 8 ustawy z dnia 30 marca 2001 r. o rolniczych badaniach rynkowych (Dz. U. z </w:t>
      </w:r>
      <w:r w:rsidR="00FC4309" w:rsidRPr="002D6C73">
        <w:t>201</w:t>
      </w:r>
      <w:r w:rsidR="00FC4309">
        <w:t>5</w:t>
      </w:r>
      <w:r w:rsidR="00FC4309" w:rsidRPr="002D6C73">
        <w:t xml:space="preserve"> </w:t>
      </w:r>
      <w:r w:rsidR="000D4272" w:rsidRPr="002D6C73">
        <w:t>r. poz. 1160);</w:t>
      </w:r>
    </w:p>
    <w:p w14:paraId="311B4CE7" w14:textId="0FD83595" w:rsidR="002D6C73" w:rsidRPr="002D6C73" w:rsidRDefault="008F75BB" w:rsidP="002D6C73">
      <w:pPr>
        <w:pStyle w:val="PKTpunkt"/>
      </w:pPr>
      <w:r>
        <w:t xml:space="preserve">4)   </w:t>
      </w:r>
      <w:r w:rsidR="000D4272" w:rsidRPr="002D6C73">
        <w:t>nadzór nad klasyfikacją tusz wołowych i wieprzowych w systemie EUROP;</w:t>
      </w:r>
    </w:p>
    <w:p w14:paraId="7F61FD20" w14:textId="477EF4D0" w:rsidR="002D6C73" w:rsidRPr="002D6C73" w:rsidRDefault="008F75BB" w:rsidP="002D6C73">
      <w:pPr>
        <w:pStyle w:val="PKTpunkt"/>
      </w:pPr>
      <w:r>
        <w:t xml:space="preserve">5)   </w:t>
      </w:r>
      <w:r w:rsidR="000D4272" w:rsidRPr="002D6C73">
        <w:t>kontrola prawidłowości dokonanych transakcji finansowanych z Europejskiego Funduszu Rolniczego Gwarancji, realizowanych w ramach Wspólnej Polityki Rolnej;</w:t>
      </w:r>
    </w:p>
    <w:p w14:paraId="6D38B234" w14:textId="6C3F1F5D" w:rsidR="002D6C73" w:rsidRPr="002D6C73" w:rsidRDefault="008F75BB" w:rsidP="002D6C73">
      <w:pPr>
        <w:pStyle w:val="PKTpunkt"/>
      </w:pPr>
      <w:r>
        <w:t xml:space="preserve">6)   </w:t>
      </w:r>
      <w:r w:rsidR="000D4272" w:rsidRPr="002D6C73">
        <w:t>sprawowanie nadzoru nad produkcją ekologiczną;</w:t>
      </w:r>
    </w:p>
    <w:p w14:paraId="33195F37" w14:textId="06C47FA2" w:rsidR="002D6C73" w:rsidRPr="002D6C73" w:rsidRDefault="008F75BB" w:rsidP="002D6C73">
      <w:pPr>
        <w:pStyle w:val="PKTpunkt"/>
      </w:pPr>
      <w:r>
        <w:t xml:space="preserve">7)  </w:t>
      </w:r>
      <w:r w:rsidR="000D4272" w:rsidRPr="002D6C73">
        <w:t>zwalnianie podmiotów gospodarczych z obowiązku znakowania jaj kierowanych do przemysłu spożywczego bezpośrednio z miejsca produkcji</w:t>
      </w:r>
      <w:r w:rsidR="00FC4309">
        <w:t xml:space="preserve">. </w:t>
      </w:r>
    </w:p>
    <w:p w14:paraId="0125CC32" w14:textId="77777777" w:rsidR="00037266" w:rsidRDefault="00037266" w:rsidP="002D6C73">
      <w:pPr>
        <w:pStyle w:val="ARTartustawynprozporzdzenia"/>
        <w:rPr>
          <w:rStyle w:val="Ppogrubienie"/>
        </w:rPr>
      </w:pPr>
    </w:p>
    <w:p w14:paraId="072A33E8" w14:textId="3A379397" w:rsidR="002D6C73" w:rsidRPr="002D6C73" w:rsidRDefault="000D4272" w:rsidP="002D6C73">
      <w:pPr>
        <w:pStyle w:val="ARTartustawynprozporzdzenia"/>
      </w:pPr>
      <w:r w:rsidRPr="002D6C73">
        <w:rPr>
          <w:rStyle w:val="Ppogrubienie"/>
        </w:rPr>
        <w:t>§ 5.</w:t>
      </w:r>
      <w:r w:rsidRPr="002D6C73">
        <w:t xml:space="preserve"> W skład Wojewódzkiego Inspektoratu wchodzą:</w:t>
      </w:r>
    </w:p>
    <w:p w14:paraId="7915F77C" w14:textId="77777777" w:rsidR="002D6C73" w:rsidRPr="002D6C73" w:rsidRDefault="000D4272" w:rsidP="002D6C73">
      <w:pPr>
        <w:pStyle w:val="PKTpunkt"/>
      </w:pPr>
      <w:r w:rsidRPr="002D6C73">
        <w:t>1) Wydział Kontroli;</w:t>
      </w:r>
    </w:p>
    <w:p w14:paraId="393EADE0" w14:textId="6DDA3CAC" w:rsidR="002D6C73" w:rsidRPr="002D6C73" w:rsidRDefault="00B405C0" w:rsidP="002D6C73">
      <w:pPr>
        <w:pStyle w:val="PKTpunkt"/>
      </w:pPr>
      <w:r>
        <w:t>2</w:t>
      </w:r>
      <w:r w:rsidR="000D4272" w:rsidRPr="002D6C73">
        <w:t>) Wydział</w:t>
      </w:r>
      <w:r>
        <w:t xml:space="preserve"> Organizacyjno-</w:t>
      </w:r>
      <w:r w:rsidR="000D4272" w:rsidRPr="002D6C73">
        <w:t>Administrac</w:t>
      </w:r>
      <w:r>
        <w:t>yjny</w:t>
      </w:r>
      <w:r w:rsidR="000D4272" w:rsidRPr="002D6C73">
        <w:t>;</w:t>
      </w:r>
    </w:p>
    <w:p w14:paraId="34A14198" w14:textId="68567E3B" w:rsidR="002D6C73" w:rsidRPr="002D6C73" w:rsidRDefault="00B405C0" w:rsidP="002D6C73">
      <w:pPr>
        <w:pStyle w:val="PKTpunkt"/>
      </w:pPr>
      <w:r>
        <w:t>3</w:t>
      </w:r>
      <w:r w:rsidR="000D4272" w:rsidRPr="002D6C73">
        <w:t>) Oddział Wojewódzkiego Inspektoratu w Słomczynie;</w:t>
      </w:r>
    </w:p>
    <w:p w14:paraId="295E282E" w14:textId="59357F10" w:rsidR="002D6C73" w:rsidRPr="002D6C73" w:rsidRDefault="00B405C0" w:rsidP="002D6C73">
      <w:pPr>
        <w:pStyle w:val="PKTpunkt"/>
      </w:pPr>
      <w:r>
        <w:t>4</w:t>
      </w:r>
      <w:r w:rsidR="000D4272" w:rsidRPr="002D6C73">
        <w:t>) Główny Księgowy;</w:t>
      </w:r>
    </w:p>
    <w:p w14:paraId="1C383CE3" w14:textId="15814A48" w:rsidR="002D6C73" w:rsidRPr="002D6C73" w:rsidRDefault="00B405C0" w:rsidP="002D6C73">
      <w:pPr>
        <w:pStyle w:val="PKTpunkt"/>
      </w:pPr>
      <w:r>
        <w:t>5</w:t>
      </w:r>
      <w:r w:rsidR="000D4272" w:rsidRPr="002D6C73">
        <w:t xml:space="preserve">) Samodzielne stanowisko </w:t>
      </w:r>
      <w:r w:rsidR="00FC4309">
        <w:t>r</w:t>
      </w:r>
      <w:r w:rsidR="00FC4309" w:rsidRPr="002D6C73">
        <w:t xml:space="preserve">adcy </w:t>
      </w:r>
      <w:r w:rsidR="00FC4309">
        <w:t>p</w:t>
      </w:r>
      <w:r w:rsidR="00FC4309" w:rsidRPr="002D6C73">
        <w:t>rawnego</w:t>
      </w:r>
      <w:r w:rsidR="000D4272" w:rsidRPr="002D6C73">
        <w:t>;</w:t>
      </w:r>
    </w:p>
    <w:p w14:paraId="34849194" w14:textId="01B2E578" w:rsidR="002D6C73" w:rsidRPr="002D6C73" w:rsidRDefault="00B405C0" w:rsidP="002D6C73">
      <w:pPr>
        <w:pStyle w:val="PKTpunkt"/>
      </w:pPr>
      <w:r>
        <w:t>6</w:t>
      </w:r>
      <w:r w:rsidR="000D4272" w:rsidRPr="002D6C73">
        <w:t>) Inspektor Ochrony Danych;</w:t>
      </w:r>
    </w:p>
    <w:p w14:paraId="5CD1AEAF" w14:textId="4719D521" w:rsidR="002D6C73" w:rsidRPr="002D6C73" w:rsidRDefault="00B405C0" w:rsidP="002D6C73">
      <w:pPr>
        <w:pStyle w:val="PKTpunkt"/>
      </w:pPr>
      <w:r>
        <w:lastRenderedPageBreak/>
        <w:t>7</w:t>
      </w:r>
      <w:r w:rsidR="000D4272" w:rsidRPr="002D6C73">
        <w:t>) Pełnomocnik do spraw Systemu Zarządzania Jakością;</w:t>
      </w:r>
    </w:p>
    <w:p w14:paraId="73275A32" w14:textId="45123718" w:rsidR="002D6C73" w:rsidRPr="002D6C73" w:rsidRDefault="00B405C0" w:rsidP="002D6C73">
      <w:pPr>
        <w:pStyle w:val="PKTpunkt"/>
      </w:pPr>
      <w:r>
        <w:t>8</w:t>
      </w:r>
      <w:r w:rsidR="000D4272" w:rsidRPr="002D6C73">
        <w:t>) Pełnomocnik do spraw Informacji Niejawnych.</w:t>
      </w:r>
    </w:p>
    <w:p w14:paraId="47BC1C36" w14:textId="77777777" w:rsidR="002D6C73" w:rsidRPr="002D6C73" w:rsidRDefault="00ED4815" w:rsidP="002D6C73">
      <w:pPr>
        <w:pStyle w:val="PKTpunkt"/>
      </w:pPr>
    </w:p>
    <w:p w14:paraId="2A5109F5" w14:textId="267F9127" w:rsidR="00E65EDE" w:rsidRPr="002D6C73" w:rsidRDefault="000D4272" w:rsidP="002D6C73">
      <w:pPr>
        <w:pStyle w:val="ARTartustawynprozporzdzenia"/>
      </w:pPr>
      <w:r w:rsidRPr="002D6C73">
        <w:rPr>
          <w:rStyle w:val="Ppogrubienie"/>
        </w:rPr>
        <w:t>§ 6.</w:t>
      </w:r>
      <w:r w:rsidRPr="002D6C73">
        <w:t xml:space="preserve"> Szczegółową organizację oraz tryb pracy Wojewódzkiego Inspektoratu określa regulamin organizacyjny ustalony przez Wojewódzkiego Inspektora i zatwierdzony przez Wojewodę Mazowieckiego.</w:t>
      </w:r>
    </w:p>
    <w:p w14:paraId="247667D5" w14:textId="77777777" w:rsidR="002D6C73" w:rsidRPr="002D6C73" w:rsidRDefault="00ED4815" w:rsidP="002D6C73"/>
    <w:p w14:paraId="6D7A2AAC" w14:textId="77777777" w:rsidR="00261A16" w:rsidRPr="00737F6A" w:rsidRDefault="00ED4815" w:rsidP="00737F6A"/>
    <w:sectPr w:rsidR="00261A16" w:rsidRPr="00737F6A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0B10" w14:textId="77777777" w:rsidR="00ED4815" w:rsidRDefault="00ED4815">
      <w:pPr>
        <w:spacing w:after="0" w:line="240" w:lineRule="auto"/>
      </w:pPr>
      <w:r>
        <w:separator/>
      </w:r>
    </w:p>
  </w:endnote>
  <w:endnote w:type="continuationSeparator" w:id="0">
    <w:p w14:paraId="70436BB9" w14:textId="77777777" w:rsidR="00ED4815" w:rsidRDefault="00ED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8A1EB" w14:textId="77777777" w:rsidR="00ED4815" w:rsidRDefault="00ED4815">
      <w:pPr>
        <w:spacing w:after="0" w:line="240" w:lineRule="auto"/>
      </w:pPr>
      <w:r>
        <w:separator/>
      </w:r>
    </w:p>
  </w:footnote>
  <w:footnote w:type="continuationSeparator" w:id="0">
    <w:p w14:paraId="203154B4" w14:textId="77777777" w:rsidR="00ED4815" w:rsidRDefault="00ED4815">
      <w:pPr>
        <w:spacing w:after="0" w:line="240" w:lineRule="auto"/>
      </w:pPr>
      <w:r>
        <w:continuationSeparator/>
      </w:r>
    </w:p>
  </w:footnote>
  <w:footnote w:id="1">
    <w:p w14:paraId="1402629A" w14:textId="519F9510" w:rsidR="008F75BB" w:rsidRDefault="008F75B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C157C">
        <w:rPr>
          <w:rFonts w:ascii="Times New Roman" w:hAnsi="Times New Roman"/>
          <w:sz w:val="20"/>
          <w:szCs w:val="20"/>
        </w:rPr>
        <w:t>Zmiany tekstu jednolitego wymienionej ustawy zosta</w:t>
      </w:r>
      <w:r w:rsidRPr="00EC157C">
        <w:rPr>
          <w:rFonts w:ascii="Times New Roman" w:hAnsi="Times New Roman" w:hint="eastAsia"/>
          <w:sz w:val="20"/>
          <w:szCs w:val="20"/>
        </w:rPr>
        <w:t>ł</w:t>
      </w:r>
      <w:r w:rsidRPr="00EC157C">
        <w:rPr>
          <w:rFonts w:ascii="Times New Roman" w:hAnsi="Times New Roman"/>
          <w:sz w:val="20"/>
          <w:szCs w:val="20"/>
        </w:rPr>
        <w:t>y og</w:t>
      </w:r>
      <w:r w:rsidRPr="00EC157C">
        <w:rPr>
          <w:rFonts w:ascii="Times New Roman" w:hAnsi="Times New Roman" w:hint="eastAsia"/>
          <w:sz w:val="20"/>
          <w:szCs w:val="20"/>
        </w:rPr>
        <w:t>ł</w:t>
      </w:r>
      <w:r w:rsidRPr="00EC157C">
        <w:rPr>
          <w:rFonts w:ascii="Times New Roman" w:hAnsi="Times New Roman"/>
          <w:sz w:val="20"/>
          <w:szCs w:val="20"/>
        </w:rPr>
        <w:t>oszone w Dz. U. z 2019 r. poz. 1622, 1649 i 2020 oraz z 2020 r. poz. 284, 374, 568, 695 i 1175.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D532" w14:textId="3FA4965D" w:rsidR="00CC3E3D" w:rsidRPr="00B371CC" w:rsidRDefault="00ED4815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458B"/>
    <w:multiLevelType w:val="hybridMultilevel"/>
    <w:tmpl w:val="88F461DA"/>
    <w:lvl w:ilvl="0" w:tplc="786AF3AC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97F646C2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142E749C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FBCA2704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3084AA30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7AE4E676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F2A43626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963881E0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F9D890A2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2328286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6B76E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9A7740" w:tentative="1">
      <w:start w:val="1"/>
      <w:numFmt w:val="lowerLetter"/>
      <w:lvlText w:val="%2."/>
      <w:lvlJc w:val="left"/>
      <w:pPr>
        <w:ind w:left="1440" w:hanging="360"/>
      </w:pPr>
    </w:lvl>
    <w:lvl w:ilvl="2" w:tplc="76B201A0" w:tentative="1">
      <w:start w:val="1"/>
      <w:numFmt w:val="lowerRoman"/>
      <w:lvlText w:val="%3."/>
      <w:lvlJc w:val="right"/>
      <w:pPr>
        <w:ind w:left="2160" w:hanging="180"/>
      </w:pPr>
    </w:lvl>
    <w:lvl w:ilvl="3" w:tplc="B906976E" w:tentative="1">
      <w:start w:val="1"/>
      <w:numFmt w:val="decimal"/>
      <w:lvlText w:val="%4."/>
      <w:lvlJc w:val="left"/>
      <w:pPr>
        <w:ind w:left="2880" w:hanging="360"/>
      </w:pPr>
    </w:lvl>
    <w:lvl w:ilvl="4" w:tplc="EB6C16A6" w:tentative="1">
      <w:start w:val="1"/>
      <w:numFmt w:val="lowerLetter"/>
      <w:lvlText w:val="%5."/>
      <w:lvlJc w:val="left"/>
      <w:pPr>
        <w:ind w:left="3600" w:hanging="360"/>
      </w:pPr>
    </w:lvl>
    <w:lvl w:ilvl="5" w:tplc="5C7EE608" w:tentative="1">
      <w:start w:val="1"/>
      <w:numFmt w:val="lowerRoman"/>
      <w:lvlText w:val="%6."/>
      <w:lvlJc w:val="right"/>
      <w:pPr>
        <w:ind w:left="4320" w:hanging="180"/>
      </w:pPr>
    </w:lvl>
    <w:lvl w:ilvl="6" w:tplc="4EEC0512" w:tentative="1">
      <w:start w:val="1"/>
      <w:numFmt w:val="decimal"/>
      <w:lvlText w:val="%7."/>
      <w:lvlJc w:val="left"/>
      <w:pPr>
        <w:ind w:left="5040" w:hanging="360"/>
      </w:pPr>
    </w:lvl>
    <w:lvl w:ilvl="7" w:tplc="E99812AA" w:tentative="1">
      <w:start w:val="1"/>
      <w:numFmt w:val="lowerLetter"/>
      <w:lvlText w:val="%8."/>
      <w:lvlJc w:val="left"/>
      <w:pPr>
        <w:ind w:left="5760" w:hanging="360"/>
      </w:pPr>
    </w:lvl>
    <w:lvl w:ilvl="8" w:tplc="50FAF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5B02E514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D89A3BCA" w:tentative="1">
      <w:start w:val="1"/>
      <w:numFmt w:val="lowerLetter"/>
      <w:lvlText w:val="%2."/>
      <w:lvlJc w:val="left"/>
      <w:pPr>
        <w:ind w:left="2463" w:hanging="360"/>
      </w:pPr>
    </w:lvl>
    <w:lvl w:ilvl="2" w:tplc="23B07E3C" w:tentative="1">
      <w:start w:val="1"/>
      <w:numFmt w:val="lowerRoman"/>
      <w:lvlText w:val="%3."/>
      <w:lvlJc w:val="right"/>
      <w:pPr>
        <w:ind w:left="3183" w:hanging="180"/>
      </w:pPr>
    </w:lvl>
    <w:lvl w:ilvl="3" w:tplc="34DADDC6" w:tentative="1">
      <w:start w:val="1"/>
      <w:numFmt w:val="decimal"/>
      <w:lvlText w:val="%4."/>
      <w:lvlJc w:val="left"/>
      <w:pPr>
        <w:ind w:left="3903" w:hanging="360"/>
      </w:pPr>
    </w:lvl>
    <w:lvl w:ilvl="4" w:tplc="9A621FC8" w:tentative="1">
      <w:start w:val="1"/>
      <w:numFmt w:val="lowerLetter"/>
      <w:lvlText w:val="%5."/>
      <w:lvlJc w:val="left"/>
      <w:pPr>
        <w:ind w:left="4623" w:hanging="360"/>
      </w:pPr>
    </w:lvl>
    <w:lvl w:ilvl="5" w:tplc="B54CAC14" w:tentative="1">
      <w:start w:val="1"/>
      <w:numFmt w:val="lowerRoman"/>
      <w:lvlText w:val="%6."/>
      <w:lvlJc w:val="right"/>
      <w:pPr>
        <w:ind w:left="5343" w:hanging="180"/>
      </w:pPr>
    </w:lvl>
    <w:lvl w:ilvl="6" w:tplc="0BBC6834" w:tentative="1">
      <w:start w:val="1"/>
      <w:numFmt w:val="decimal"/>
      <w:lvlText w:val="%7."/>
      <w:lvlJc w:val="left"/>
      <w:pPr>
        <w:ind w:left="6063" w:hanging="360"/>
      </w:pPr>
    </w:lvl>
    <w:lvl w:ilvl="7" w:tplc="28A6CDE4" w:tentative="1">
      <w:start w:val="1"/>
      <w:numFmt w:val="lowerLetter"/>
      <w:lvlText w:val="%8."/>
      <w:lvlJc w:val="left"/>
      <w:pPr>
        <w:ind w:left="6783" w:hanging="360"/>
      </w:pPr>
    </w:lvl>
    <w:lvl w:ilvl="8" w:tplc="535E9C06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6B80F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6D0AAD2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AEE8A3F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5202A86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4B20630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7DDCCE5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A990A3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71822C3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ACDE3B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7F18626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8EC0CE2" w:tentative="1">
      <w:start w:val="1"/>
      <w:numFmt w:val="lowerLetter"/>
      <w:lvlText w:val="%2."/>
      <w:lvlJc w:val="left"/>
      <w:pPr>
        <w:ind w:left="1440" w:hanging="360"/>
      </w:pPr>
    </w:lvl>
    <w:lvl w:ilvl="2" w:tplc="81449B8C" w:tentative="1">
      <w:start w:val="1"/>
      <w:numFmt w:val="lowerRoman"/>
      <w:lvlText w:val="%3."/>
      <w:lvlJc w:val="right"/>
      <w:pPr>
        <w:ind w:left="2160" w:hanging="180"/>
      </w:pPr>
    </w:lvl>
    <w:lvl w:ilvl="3" w:tplc="D1AC6F8C" w:tentative="1">
      <w:start w:val="1"/>
      <w:numFmt w:val="decimal"/>
      <w:lvlText w:val="%4."/>
      <w:lvlJc w:val="left"/>
      <w:pPr>
        <w:ind w:left="2880" w:hanging="360"/>
      </w:pPr>
    </w:lvl>
    <w:lvl w:ilvl="4" w:tplc="DD466318" w:tentative="1">
      <w:start w:val="1"/>
      <w:numFmt w:val="lowerLetter"/>
      <w:lvlText w:val="%5."/>
      <w:lvlJc w:val="left"/>
      <w:pPr>
        <w:ind w:left="3600" w:hanging="360"/>
      </w:pPr>
    </w:lvl>
    <w:lvl w:ilvl="5" w:tplc="23F60454" w:tentative="1">
      <w:start w:val="1"/>
      <w:numFmt w:val="lowerRoman"/>
      <w:lvlText w:val="%6."/>
      <w:lvlJc w:val="right"/>
      <w:pPr>
        <w:ind w:left="4320" w:hanging="180"/>
      </w:pPr>
    </w:lvl>
    <w:lvl w:ilvl="6" w:tplc="45D09152" w:tentative="1">
      <w:start w:val="1"/>
      <w:numFmt w:val="decimal"/>
      <w:lvlText w:val="%7."/>
      <w:lvlJc w:val="left"/>
      <w:pPr>
        <w:ind w:left="5040" w:hanging="360"/>
      </w:pPr>
    </w:lvl>
    <w:lvl w:ilvl="7" w:tplc="70E2FD2A" w:tentative="1">
      <w:start w:val="1"/>
      <w:numFmt w:val="lowerLetter"/>
      <w:lvlText w:val="%8."/>
      <w:lvlJc w:val="left"/>
      <w:pPr>
        <w:ind w:left="5760" w:hanging="360"/>
      </w:pPr>
    </w:lvl>
    <w:lvl w:ilvl="8" w:tplc="C0369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B14EB4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DC5A248E" w:tentative="1">
      <w:start w:val="1"/>
      <w:numFmt w:val="lowerLetter"/>
      <w:lvlText w:val="%2."/>
      <w:lvlJc w:val="left"/>
      <w:pPr>
        <w:ind w:left="3348" w:hanging="360"/>
      </w:pPr>
    </w:lvl>
    <w:lvl w:ilvl="2" w:tplc="A43CFC10" w:tentative="1">
      <w:start w:val="1"/>
      <w:numFmt w:val="lowerRoman"/>
      <w:lvlText w:val="%3."/>
      <w:lvlJc w:val="right"/>
      <w:pPr>
        <w:ind w:left="4068" w:hanging="180"/>
      </w:pPr>
    </w:lvl>
    <w:lvl w:ilvl="3" w:tplc="A88482A6" w:tentative="1">
      <w:start w:val="1"/>
      <w:numFmt w:val="decimal"/>
      <w:lvlText w:val="%4."/>
      <w:lvlJc w:val="left"/>
      <w:pPr>
        <w:ind w:left="4788" w:hanging="360"/>
      </w:pPr>
    </w:lvl>
    <w:lvl w:ilvl="4" w:tplc="86365A02" w:tentative="1">
      <w:start w:val="1"/>
      <w:numFmt w:val="lowerLetter"/>
      <w:lvlText w:val="%5."/>
      <w:lvlJc w:val="left"/>
      <w:pPr>
        <w:ind w:left="5508" w:hanging="360"/>
      </w:pPr>
    </w:lvl>
    <w:lvl w:ilvl="5" w:tplc="8FE2692A" w:tentative="1">
      <w:start w:val="1"/>
      <w:numFmt w:val="lowerRoman"/>
      <w:lvlText w:val="%6."/>
      <w:lvlJc w:val="right"/>
      <w:pPr>
        <w:ind w:left="6228" w:hanging="180"/>
      </w:pPr>
    </w:lvl>
    <w:lvl w:ilvl="6" w:tplc="0AC21888" w:tentative="1">
      <w:start w:val="1"/>
      <w:numFmt w:val="decimal"/>
      <w:lvlText w:val="%7."/>
      <w:lvlJc w:val="left"/>
      <w:pPr>
        <w:ind w:left="6948" w:hanging="360"/>
      </w:pPr>
    </w:lvl>
    <w:lvl w:ilvl="7" w:tplc="977CEE32" w:tentative="1">
      <w:start w:val="1"/>
      <w:numFmt w:val="lowerLetter"/>
      <w:lvlText w:val="%8."/>
      <w:lvlJc w:val="left"/>
      <w:pPr>
        <w:ind w:left="7668" w:hanging="360"/>
      </w:pPr>
    </w:lvl>
    <w:lvl w:ilvl="8" w:tplc="8BDC0FE0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067AFA88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FE883E1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518E4690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796E0C5A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3CEC934E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94AC35D2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309E9F0C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504D4FA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210E6230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D7B84D22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86C4876C" w:tentative="1">
      <w:start w:val="1"/>
      <w:numFmt w:val="lowerLetter"/>
      <w:lvlText w:val="%2."/>
      <w:lvlJc w:val="left"/>
      <w:pPr>
        <w:ind w:left="2463" w:hanging="360"/>
      </w:pPr>
    </w:lvl>
    <w:lvl w:ilvl="2" w:tplc="9F78529E" w:tentative="1">
      <w:start w:val="1"/>
      <w:numFmt w:val="lowerRoman"/>
      <w:lvlText w:val="%3."/>
      <w:lvlJc w:val="right"/>
      <w:pPr>
        <w:ind w:left="3183" w:hanging="180"/>
      </w:pPr>
    </w:lvl>
    <w:lvl w:ilvl="3" w:tplc="12C8F5A4" w:tentative="1">
      <w:start w:val="1"/>
      <w:numFmt w:val="decimal"/>
      <w:lvlText w:val="%4."/>
      <w:lvlJc w:val="left"/>
      <w:pPr>
        <w:ind w:left="3903" w:hanging="360"/>
      </w:pPr>
    </w:lvl>
    <w:lvl w:ilvl="4" w:tplc="5F801DF6" w:tentative="1">
      <w:start w:val="1"/>
      <w:numFmt w:val="lowerLetter"/>
      <w:lvlText w:val="%5."/>
      <w:lvlJc w:val="left"/>
      <w:pPr>
        <w:ind w:left="4623" w:hanging="360"/>
      </w:pPr>
    </w:lvl>
    <w:lvl w:ilvl="5" w:tplc="A864B6A4" w:tentative="1">
      <w:start w:val="1"/>
      <w:numFmt w:val="lowerRoman"/>
      <w:lvlText w:val="%6."/>
      <w:lvlJc w:val="right"/>
      <w:pPr>
        <w:ind w:left="5343" w:hanging="180"/>
      </w:pPr>
    </w:lvl>
    <w:lvl w:ilvl="6" w:tplc="4D4E3D94" w:tentative="1">
      <w:start w:val="1"/>
      <w:numFmt w:val="decimal"/>
      <w:lvlText w:val="%7."/>
      <w:lvlJc w:val="left"/>
      <w:pPr>
        <w:ind w:left="6063" w:hanging="360"/>
      </w:pPr>
    </w:lvl>
    <w:lvl w:ilvl="7" w:tplc="CFD6D034" w:tentative="1">
      <w:start w:val="1"/>
      <w:numFmt w:val="lowerLetter"/>
      <w:lvlText w:val="%8."/>
      <w:lvlJc w:val="left"/>
      <w:pPr>
        <w:ind w:left="6783" w:hanging="360"/>
      </w:pPr>
    </w:lvl>
    <w:lvl w:ilvl="8" w:tplc="F776F30A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7554961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C99CFB70" w:tentative="1">
      <w:start w:val="1"/>
      <w:numFmt w:val="lowerLetter"/>
      <w:lvlText w:val="%2."/>
      <w:lvlJc w:val="left"/>
      <w:pPr>
        <w:ind w:left="2463" w:hanging="360"/>
      </w:pPr>
    </w:lvl>
    <w:lvl w:ilvl="2" w:tplc="8EA6EF3E" w:tentative="1">
      <w:start w:val="1"/>
      <w:numFmt w:val="lowerRoman"/>
      <w:lvlText w:val="%3."/>
      <w:lvlJc w:val="right"/>
      <w:pPr>
        <w:ind w:left="3183" w:hanging="180"/>
      </w:pPr>
    </w:lvl>
    <w:lvl w:ilvl="3" w:tplc="A7944EDE" w:tentative="1">
      <w:start w:val="1"/>
      <w:numFmt w:val="decimal"/>
      <w:lvlText w:val="%4."/>
      <w:lvlJc w:val="left"/>
      <w:pPr>
        <w:ind w:left="3903" w:hanging="360"/>
      </w:pPr>
    </w:lvl>
    <w:lvl w:ilvl="4" w:tplc="30E06542" w:tentative="1">
      <w:start w:val="1"/>
      <w:numFmt w:val="lowerLetter"/>
      <w:lvlText w:val="%5."/>
      <w:lvlJc w:val="left"/>
      <w:pPr>
        <w:ind w:left="4623" w:hanging="360"/>
      </w:pPr>
    </w:lvl>
    <w:lvl w:ilvl="5" w:tplc="1C845FA0" w:tentative="1">
      <w:start w:val="1"/>
      <w:numFmt w:val="lowerRoman"/>
      <w:lvlText w:val="%6."/>
      <w:lvlJc w:val="right"/>
      <w:pPr>
        <w:ind w:left="5343" w:hanging="180"/>
      </w:pPr>
    </w:lvl>
    <w:lvl w:ilvl="6" w:tplc="DA28E062" w:tentative="1">
      <w:start w:val="1"/>
      <w:numFmt w:val="decimal"/>
      <w:lvlText w:val="%7."/>
      <w:lvlJc w:val="left"/>
      <w:pPr>
        <w:ind w:left="6063" w:hanging="360"/>
      </w:pPr>
    </w:lvl>
    <w:lvl w:ilvl="7" w:tplc="D4B82BAE" w:tentative="1">
      <w:start w:val="1"/>
      <w:numFmt w:val="lowerLetter"/>
      <w:lvlText w:val="%8."/>
      <w:lvlJc w:val="left"/>
      <w:pPr>
        <w:ind w:left="6783" w:hanging="360"/>
      </w:pPr>
    </w:lvl>
    <w:lvl w:ilvl="8" w:tplc="1B1441DC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B96C1AC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AC34B874" w:tentative="1">
      <w:start w:val="1"/>
      <w:numFmt w:val="lowerLetter"/>
      <w:lvlText w:val="%2."/>
      <w:lvlJc w:val="left"/>
      <w:pPr>
        <w:ind w:left="3348" w:hanging="360"/>
      </w:pPr>
    </w:lvl>
    <w:lvl w:ilvl="2" w:tplc="E1E6B7CE" w:tentative="1">
      <w:start w:val="1"/>
      <w:numFmt w:val="lowerRoman"/>
      <w:lvlText w:val="%3."/>
      <w:lvlJc w:val="right"/>
      <w:pPr>
        <w:ind w:left="4068" w:hanging="180"/>
      </w:pPr>
    </w:lvl>
    <w:lvl w:ilvl="3" w:tplc="EDB60C1E" w:tentative="1">
      <w:start w:val="1"/>
      <w:numFmt w:val="decimal"/>
      <w:lvlText w:val="%4."/>
      <w:lvlJc w:val="left"/>
      <w:pPr>
        <w:ind w:left="4788" w:hanging="360"/>
      </w:pPr>
    </w:lvl>
    <w:lvl w:ilvl="4" w:tplc="3C726AF6" w:tentative="1">
      <w:start w:val="1"/>
      <w:numFmt w:val="lowerLetter"/>
      <w:lvlText w:val="%5."/>
      <w:lvlJc w:val="left"/>
      <w:pPr>
        <w:ind w:left="5508" w:hanging="360"/>
      </w:pPr>
    </w:lvl>
    <w:lvl w:ilvl="5" w:tplc="E0501570" w:tentative="1">
      <w:start w:val="1"/>
      <w:numFmt w:val="lowerRoman"/>
      <w:lvlText w:val="%6."/>
      <w:lvlJc w:val="right"/>
      <w:pPr>
        <w:ind w:left="6228" w:hanging="180"/>
      </w:pPr>
    </w:lvl>
    <w:lvl w:ilvl="6" w:tplc="E49CB502" w:tentative="1">
      <w:start w:val="1"/>
      <w:numFmt w:val="decimal"/>
      <w:lvlText w:val="%7."/>
      <w:lvlJc w:val="left"/>
      <w:pPr>
        <w:ind w:left="6948" w:hanging="360"/>
      </w:pPr>
    </w:lvl>
    <w:lvl w:ilvl="7" w:tplc="C26ADE0A" w:tentative="1">
      <w:start w:val="1"/>
      <w:numFmt w:val="lowerLetter"/>
      <w:lvlText w:val="%8."/>
      <w:lvlJc w:val="left"/>
      <w:pPr>
        <w:ind w:left="7668" w:hanging="360"/>
      </w:pPr>
    </w:lvl>
    <w:lvl w:ilvl="8" w:tplc="B12ECDE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04"/>
    <w:rsid w:val="000041F6"/>
    <w:rsid w:val="00021F9F"/>
    <w:rsid w:val="00037266"/>
    <w:rsid w:val="00044070"/>
    <w:rsid w:val="00051B66"/>
    <w:rsid w:val="00065667"/>
    <w:rsid w:val="00091CFC"/>
    <w:rsid w:val="000D4272"/>
    <w:rsid w:val="000F3FC2"/>
    <w:rsid w:val="0011427B"/>
    <w:rsid w:val="00147404"/>
    <w:rsid w:val="00160FC3"/>
    <w:rsid w:val="001658C5"/>
    <w:rsid w:val="00191A03"/>
    <w:rsid w:val="00193A14"/>
    <w:rsid w:val="00204E5F"/>
    <w:rsid w:val="00220581"/>
    <w:rsid w:val="00223BFD"/>
    <w:rsid w:val="00251279"/>
    <w:rsid w:val="00296DF4"/>
    <w:rsid w:val="002A31DC"/>
    <w:rsid w:val="002D25FD"/>
    <w:rsid w:val="002E50CF"/>
    <w:rsid w:val="002E5238"/>
    <w:rsid w:val="003C128F"/>
    <w:rsid w:val="0040446F"/>
    <w:rsid w:val="00450B0A"/>
    <w:rsid w:val="004C4B57"/>
    <w:rsid w:val="004C732A"/>
    <w:rsid w:val="0050156D"/>
    <w:rsid w:val="00517526"/>
    <w:rsid w:val="005378B2"/>
    <w:rsid w:val="0055236D"/>
    <w:rsid w:val="006054B3"/>
    <w:rsid w:val="00617B37"/>
    <w:rsid w:val="00651BB3"/>
    <w:rsid w:val="0067378D"/>
    <w:rsid w:val="00686813"/>
    <w:rsid w:val="006B17F7"/>
    <w:rsid w:val="006B3298"/>
    <w:rsid w:val="006B35D8"/>
    <w:rsid w:val="006C0A14"/>
    <w:rsid w:val="006E0D5C"/>
    <w:rsid w:val="0073030C"/>
    <w:rsid w:val="00797773"/>
    <w:rsid w:val="007C68A8"/>
    <w:rsid w:val="007E54CF"/>
    <w:rsid w:val="007E6141"/>
    <w:rsid w:val="008909D3"/>
    <w:rsid w:val="008B7CDD"/>
    <w:rsid w:val="008F75BB"/>
    <w:rsid w:val="009053BA"/>
    <w:rsid w:val="00906694"/>
    <w:rsid w:val="0094230E"/>
    <w:rsid w:val="009575F8"/>
    <w:rsid w:val="009A70C0"/>
    <w:rsid w:val="00AC64BA"/>
    <w:rsid w:val="00AE3D7C"/>
    <w:rsid w:val="00AF7128"/>
    <w:rsid w:val="00B405C0"/>
    <w:rsid w:val="00BC17CE"/>
    <w:rsid w:val="00BC642D"/>
    <w:rsid w:val="00BE7D87"/>
    <w:rsid w:val="00CA07C3"/>
    <w:rsid w:val="00CE0679"/>
    <w:rsid w:val="00CE2D64"/>
    <w:rsid w:val="00CE42C5"/>
    <w:rsid w:val="00CF750E"/>
    <w:rsid w:val="00D23775"/>
    <w:rsid w:val="00DC0961"/>
    <w:rsid w:val="00DF7F0E"/>
    <w:rsid w:val="00E234DC"/>
    <w:rsid w:val="00E65EDE"/>
    <w:rsid w:val="00EC157C"/>
    <w:rsid w:val="00ED4815"/>
    <w:rsid w:val="00EF072E"/>
    <w:rsid w:val="00F24747"/>
    <w:rsid w:val="00F46A54"/>
    <w:rsid w:val="00F57D43"/>
    <w:rsid w:val="00FC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B48A8"/>
  <w15:docId w15:val="{9B9C1EEE-9B05-4E4D-BAA0-B2F25A3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C7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B35D8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kowiak\AppData\Local\Temp\Temp1_szablon_4.0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E618D1-91F4-48D5-BB3C-43BE3A10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Magdalena Krakowiak-Wąsik</dc:creator>
  <cp:lastModifiedBy>Beata Darnowska</cp:lastModifiedBy>
  <cp:revision>3</cp:revision>
  <cp:lastPrinted>2012-04-23T06:39:00Z</cp:lastPrinted>
  <dcterms:created xsi:type="dcterms:W3CDTF">2020-09-16T07:29:00Z</dcterms:created>
  <dcterms:modified xsi:type="dcterms:W3CDTF">2020-09-16T07:30:00Z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