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6B" w:rsidRPr="00403716" w:rsidRDefault="00380A2B" w:rsidP="00F0076D">
      <w:pPr>
        <w:spacing w:line="276" w:lineRule="auto"/>
        <w:jc w:val="right"/>
        <w:rPr>
          <w:rFonts w:ascii="Times New Roman" w:hAnsi="Times New Roman"/>
          <w:bCs/>
          <w:lang w:val="pl-PL"/>
        </w:rPr>
      </w:pPr>
      <w:r w:rsidRPr="00403716">
        <w:rPr>
          <w:rFonts w:ascii="Times New Roman" w:hAnsi="Times New Roman"/>
          <w:lang w:val="pl-PL"/>
        </w:rPr>
        <w:t xml:space="preserve">Załącznik do uchwały </w:t>
      </w:r>
      <w:r w:rsidR="000300F6">
        <w:rPr>
          <w:rFonts w:ascii="Times New Roman" w:hAnsi="Times New Roman"/>
          <w:lang w:val="pl-PL"/>
        </w:rPr>
        <w:t xml:space="preserve">nr 4 </w:t>
      </w:r>
      <w:bookmarkStart w:id="0" w:name="_GoBack"/>
      <w:bookmarkEnd w:id="0"/>
      <w:r w:rsidR="00917D93" w:rsidRPr="00403716">
        <w:rPr>
          <w:rFonts w:ascii="Times New Roman" w:hAnsi="Times New Roman"/>
          <w:bCs/>
          <w:lang w:val="pl-PL"/>
        </w:rPr>
        <w:t>Rady Działaln</w:t>
      </w:r>
      <w:r w:rsidR="003C1CDF" w:rsidRPr="00403716">
        <w:rPr>
          <w:rFonts w:ascii="Times New Roman" w:hAnsi="Times New Roman"/>
          <w:bCs/>
          <w:lang w:val="pl-PL"/>
        </w:rPr>
        <w:t>ości Pożytku Publicznego</w:t>
      </w:r>
    </w:p>
    <w:p w:rsidR="00917D93" w:rsidRPr="00403716" w:rsidRDefault="003C1CDF" w:rsidP="00F0076D">
      <w:pPr>
        <w:spacing w:line="276" w:lineRule="auto"/>
        <w:jc w:val="right"/>
        <w:rPr>
          <w:rFonts w:ascii="Times New Roman" w:hAnsi="Times New Roman"/>
          <w:bCs/>
          <w:lang w:val="pl-PL"/>
        </w:rPr>
      </w:pPr>
      <w:r w:rsidRPr="00403716">
        <w:rPr>
          <w:rFonts w:ascii="Times New Roman" w:hAnsi="Times New Roman"/>
          <w:bCs/>
          <w:lang w:val="pl-PL"/>
        </w:rPr>
        <w:t xml:space="preserve">z dnia </w:t>
      </w:r>
      <w:r w:rsidR="00885088">
        <w:rPr>
          <w:rFonts w:ascii="Times New Roman" w:hAnsi="Times New Roman"/>
          <w:bCs/>
          <w:lang w:val="pl-PL"/>
        </w:rPr>
        <w:t>8 stycznia</w:t>
      </w:r>
      <w:r w:rsidRPr="00403716">
        <w:rPr>
          <w:rFonts w:ascii="Times New Roman" w:hAnsi="Times New Roman"/>
          <w:bCs/>
          <w:lang w:val="pl-PL"/>
        </w:rPr>
        <w:t xml:space="preserve"> 201</w:t>
      </w:r>
      <w:r w:rsidR="00885088">
        <w:rPr>
          <w:rFonts w:ascii="Times New Roman" w:hAnsi="Times New Roman"/>
          <w:bCs/>
          <w:lang w:val="pl-PL"/>
        </w:rPr>
        <w:t>9</w:t>
      </w:r>
      <w:r w:rsidRPr="00403716">
        <w:rPr>
          <w:rFonts w:ascii="Times New Roman" w:hAnsi="Times New Roman"/>
          <w:bCs/>
          <w:lang w:val="pl-PL"/>
        </w:rPr>
        <w:t xml:space="preserve"> r.</w:t>
      </w:r>
    </w:p>
    <w:p w:rsidR="00ED4B6B" w:rsidRPr="00403716" w:rsidRDefault="00ED4B6B" w:rsidP="00B218B6">
      <w:pPr>
        <w:spacing w:line="276" w:lineRule="auto"/>
        <w:rPr>
          <w:rFonts w:ascii="Times New Roman" w:hAnsi="Times New Roman"/>
          <w:bCs/>
          <w:lang w:val="pl-PL"/>
        </w:rPr>
      </w:pPr>
    </w:p>
    <w:p w:rsidR="00E917C8" w:rsidRPr="00403716" w:rsidRDefault="00917D93" w:rsidP="0017181E">
      <w:pPr>
        <w:spacing w:line="276" w:lineRule="auto"/>
        <w:jc w:val="center"/>
        <w:rPr>
          <w:rFonts w:ascii="Times New Roman" w:hAnsi="Times New Roman"/>
          <w:b/>
          <w:bCs/>
          <w:lang w:val="pl-PL"/>
        </w:rPr>
      </w:pPr>
      <w:r w:rsidRPr="00403716">
        <w:rPr>
          <w:rFonts w:ascii="Times New Roman" w:hAnsi="Times New Roman"/>
          <w:b/>
          <w:bCs/>
          <w:lang w:val="pl-PL"/>
        </w:rPr>
        <w:t>Regulamin Rady Działalności Pożytku Publicznego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bCs/>
          <w:lang w:val="pl-PL"/>
        </w:rPr>
      </w:pPr>
    </w:p>
    <w:p w:rsidR="003C1CDF" w:rsidRPr="00403716" w:rsidRDefault="003C1CDF" w:rsidP="00B218B6">
      <w:pPr>
        <w:spacing w:line="276" w:lineRule="auto"/>
        <w:rPr>
          <w:rFonts w:ascii="Times New Roman" w:hAnsi="Times New Roman"/>
          <w:bCs/>
          <w:lang w:val="pl-PL"/>
        </w:rPr>
      </w:pPr>
    </w:p>
    <w:p w:rsidR="00917D93" w:rsidRPr="00403716" w:rsidRDefault="00917D93" w:rsidP="002C5F4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Wstęp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F0076D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Do trybu działania Rady Działalności Pożytku Publicznego odnoszą się następujące przepisy prawa powszechnie obowiązującego:</w:t>
      </w:r>
    </w:p>
    <w:p w:rsidR="00917D93" w:rsidRPr="00403716" w:rsidRDefault="00917D93" w:rsidP="00F0076D">
      <w:pPr>
        <w:spacing w:line="276" w:lineRule="auto"/>
        <w:jc w:val="both"/>
        <w:rPr>
          <w:rFonts w:ascii="Times New Roman" w:hAnsi="Times New Roman"/>
          <w:lang w:val="pl-PL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u w:val="single"/>
          <w:lang w:val="pl-PL" w:eastAsia="de-DE"/>
        </w:rPr>
      </w:pPr>
      <w:r w:rsidRPr="00403716">
        <w:rPr>
          <w:rFonts w:ascii="Times New Roman" w:hAnsi="Times New Roman"/>
          <w:color w:val="000000"/>
          <w:u w:val="single"/>
          <w:lang w:val="pl-PL" w:eastAsia="de-DE"/>
        </w:rPr>
        <w:t>A. Ustawa o działalności pożytk</w:t>
      </w:r>
      <w:r w:rsidR="00B218B6" w:rsidRPr="00403716">
        <w:rPr>
          <w:rFonts w:ascii="Times New Roman" w:hAnsi="Times New Roman"/>
          <w:color w:val="000000"/>
          <w:u w:val="single"/>
          <w:lang w:val="pl-PL" w:eastAsia="de-DE"/>
        </w:rPr>
        <w:t>u publicznego i o wolontariacie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B218B6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Aa) Art. 35 ust. 4: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Termin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wyrażenia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przez Radę opinii wynosi 30 dni od dnia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doręczenia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projektów aktów prawnych lub programów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,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związanych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 funkcjonowaniem organizacji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pozarządowych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oraz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działalnościa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pożytku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publicznego oraz wolontariatu. Nieprzedstawienie opinii w terminie oznacza rezygnację z prawa do jej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wyrażenia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.</w:t>
      </w:r>
    </w:p>
    <w:p w:rsidR="00B218B6" w:rsidRPr="00403716" w:rsidRDefault="00B218B6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B218B6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Ab) Art. 37: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Posiedzenia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zwoływane przez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Przewodniczącego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Komitetu </w:t>
      </w:r>
      <w:r w:rsidRPr="00403716">
        <w:rPr>
          <w:rFonts w:ascii="Times New Roman" w:eastAsia="MS Mincho" w:hAnsi="Times New Roman"/>
          <w:color w:val="000000"/>
          <w:lang w:val="pl-PL" w:eastAsia="de-DE"/>
        </w:rPr>
        <w:t xml:space="preserve">[do spraw Pożytku Publicznego] </w:t>
      </w:r>
      <w:r w:rsidRPr="00403716">
        <w:rPr>
          <w:rFonts w:ascii="Times New Roman" w:hAnsi="Times New Roman"/>
          <w:color w:val="000000"/>
          <w:lang w:val="pl-PL" w:eastAsia="de-DE"/>
        </w:rPr>
        <w:t>lub na wniosek co najmniej jednej</w:t>
      </w:r>
      <w:r w:rsidR="00B218B6" w:rsidRPr="00403716">
        <w:rPr>
          <w:rFonts w:ascii="Times New Roman" w:hAnsi="Times New Roman"/>
          <w:color w:val="000000"/>
          <w:lang w:val="pl-PL" w:eastAsia="de-DE"/>
        </w:rPr>
        <w:t xml:space="preserve"> czwartej liczby członków Rady.</w:t>
      </w:r>
    </w:p>
    <w:p w:rsidR="00B218B6" w:rsidRPr="00403716" w:rsidRDefault="00B218B6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B218B6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Ac) Art. 38:</w:t>
      </w:r>
    </w:p>
    <w:p w:rsidR="00917D93" w:rsidRPr="00403716" w:rsidRDefault="007B57C8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Rada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może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1)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powoływac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́ e</w:t>
      </w:r>
      <w:r w:rsidR="007B57C8" w:rsidRPr="00403716">
        <w:rPr>
          <w:rFonts w:ascii="Times New Roman" w:hAnsi="Times New Roman"/>
          <w:color w:val="000000"/>
          <w:lang w:val="pl-PL" w:eastAsia="de-DE"/>
        </w:rPr>
        <w:t>kspertów;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2)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zapraszac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do uczestnictwa w jej posiedzeniach przedstawicieli organów administracji publicznej i organizacji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pozarządowych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oraz podmiotów wymienionych</w:t>
      </w:r>
      <w:r w:rsidR="00F0076D">
        <w:rPr>
          <w:rFonts w:ascii="Times New Roman" w:hAnsi="Times New Roman"/>
          <w:color w:val="000000"/>
          <w:lang w:val="pl-PL" w:eastAsia="de-DE"/>
        </w:rPr>
        <w:br/>
      </w:r>
      <w:r w:rsidRPr="00403716">
        <w:rPr>
          <w:rFonts w:ascii="Times New Roman" w:hAnsi="Times New Roman"/>
          <w:color w:val="000000"/>
          <w:lang w:val="pl-PL" w:eastAsia="de-DE"/>
        </w:rPr>
        <w:t xml:space="preserve">w art. 3 ust. 3 niereprezentowanych w Radzie, 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także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przedstawicieli rad wojewódzkich, powiatowych i gminnych;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3)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zlecac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przeprowadzanie badań i opracowanie ekspertyz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związanych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 realizacją jej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zadan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́.</w:t>
      </w:r>
    </w:p>
    <w:p w:rsidR="00B218B6" w:rsidRPr="00403716" w:rsidRDefault="00B218B6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B218B6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Ad) Art. 39: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1. Koszty funkcjonowania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związane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 obsługą, przeprowadzaniem badań i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 xml:space="preserve">opracowywaniem ekspertyz, 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także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 uczestnictwem w jej posiedzeniach ekspertów, członków Rady i osób nie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będących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jej członkami, pokrywa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sie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budżetu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państwa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części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, której dysponentem jest Kancelaria Prezesa Rady Ministrów.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2. Za udział w pracach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przysługuja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diety oraz zwrot kosztów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podróży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na zasadach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określonych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w przepisach wydanych na podstawie art. 77</w:t>
      </w:r>
      <w:r w:rsidRPr="00403716">
        <w:rPr>
          <w:rFonts w:ascii="Times New Roman" w:hAnsi="Times New Roman"/>
          <w:color w:val="000000"/>
          <w:position w:val="13"/>
          <w:lang w:val="pl-PL" w:eastAsia="de-DE"/>
        </w:rPr>
        <w:t xml:space="preserve">5 </w:t>
      </w:r>
      <w:r w:rsidRPr="00403716">
        <w:rPr>
          <w:rFonts w:ascii="Times New Roman" w:hAnsi="Times New Roman"/>
          <w:color w:val="000000"/>
          <w:lang w:val="pl-PL" w:eastAsia="de-DE"/>
        </w:rPr>
        <w:t>§ 2 Kodeksu pracy.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3. Pracodawca jest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obowiązany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zwolnić pracownika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będącego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członkiem Rady od pracy w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 xml:space="preserve">celu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wzięcia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udziału w posiedzeniach Rady. Za czas zwolnienia pracownik zachowuje prawo do wynagrodzenia ustalonego według zasad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obowiązujących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przy obliczaniu ekwiwalentu pieniężnego za urlop wypoczynkowy, pokrywanego 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budżetu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państwa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części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, której dysponentem jest Kan</w:t>
      </w:r>
      <w:r w:rsidR="00890669" w:rsidRPr="00403716">
        <w:rPr>
          <w:rFonts w:ascii="Times New Roman" w:hAnsi="Times New Roman"/>
          <w:color w:val="000000"/>
          <w:lang w:val="pl-PL" w:eastAsia="de-DE"/>
        </w:rPr>
        <w:t>celaria Prezesa Rady Ministrów.</w:t>
      </w:r>
    </w:p>
    <w:p w:rsidR="00890669" w:rsidRPr="00403716" w:rsidRDefault="00890669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Ae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) Ar</w:t>
      </w:r>
      <w:r w:rsidR="00890669" w:rsidRPr="00403716">
        <w:rPr>
          <w:rFonts w:ascii="Times New Roman" w:hAnsi="Times New Roman"/>
          <w:color w:val="000000"/>
          <w:lang w:val="pl-PL" w:eastAsia="de-DE"/>
        </w:rPr>
        <w:t>t. 41: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Obsługe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̨ administracyjno-biurową Rady zapewnia Kan</w:t>
      </w:r>
      <w:r w:rsidR="00890669" w:rsidRPr="00403716">
        <w:rPr>
          <w:rFonts w:ascii="Times New Roman" w:hAnsi="Times New Roman"/>
          <w:color w:val="000000"/>
          <w:lang w:val="pl-PL" w:eastAsia="de-DE"/>
        </w:rPr>
        <w:t>celaria Prezesa Rady Ministrów.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u w:val="single"/>
          <w:lang w:val="pl-PL"/>
        </w:rPr>
      </w:pPr>
      <w:r w:rsidRPr="00403716">
        <w:rPr>
          <w:rFonts w:ascii="Times New Roman" w:hAnsi="Times New Roman"/>
          <w:color w:val="000000"/>
          <w:u w:val="single"/>
          <w:lang w:val="pl-PL" w:eastAsia="de-DE"/>
        </w:rPr>
        <w:t xml:space="preserve">B. </w:t>
      </w:r>
      <w:r w:rsidRPr="00403716">
        <w:rPr>
          <w:rFonts w:ascii="Times New Roman" w:hAnsi="Times New Roman"/>
          <w:iCs/>
          <w:u w:val="single"/>
          <w:lang w:val="pl-PL"/>
        </w:rPr>
        <w:t xml:space="preserve">Rozporządzenie </w:t>
      </w:r>
      <w:r w:rsidR="00586FFF">
        <w:rPr>
          <w:rFonts w:ascii="Times New Roman" w:hAnsi="Times New Roman"/>
          <w:iCs/>
          <w:u w:val="single"/>
          <w:lang w:val="pl-PL"/>
        </w:rPr>
        <w:t>Przewodniczącego Komitetu do spraw Pożytku Publicznego</w:t>
      </w:r>
      <w:r w:rsidRPr="00403716">
        <w:rPr>
          <w:rFonts w:ascii="Times New Roman" w:hAnsi="Times New Roman"/>
          <w:iCs/>
          <w:u w:val="single"/>
          <w:lang w:val="pl-PL"/>
        </w:rPr>
        <w:t xml:space="preserve"> z dnia </w:t>
      </w:r>
      <w:r w:rsidR="00586FFF">
        <w:rPr>
          <w:rFonts w:ascii="Times New Roman" w:hAnsi="Times New Roman"/>
          <w:iCs/>
          <w:u w:val="single"/>
          <w:lang w:val="pl-PL"/>
        </w:rPr>
        <w:t>24</w:t>
      </w:r>
      <w:r w:rsidR="00586FFF" w:rsidRPr="00403716">
        <w:rPr>
          <w:rFonts w:ascii="Times New Roman" w:hAnsi="Times New Roman"/>
          <w:iCs/>
          <w:u w:val="single"/>
          <w:lang w:val="pl-PL"/>
        </w:rPr>
        <w:t xml:space="preserve"> </w:t>
      </w:r>
      <w:r w:rsidRPr="00403716">
        <w:rPr>
          <w:rFonts w:ascii="Times New Roman" w:hAnsi="Times New Roman"/>
          <w:iCs/>
          <w:u w:val="single"/>
          <w:lang w:val="pl-PL"/>
        </w:rPr>
        <w:t xml:space="preserve">października </w:t>
      </w:r>
      <w:r w:rsidR="00586FFF" w:rsidRPr="00403716">
        <w:rPr>
          <w:rFonts w:ascii="Times New Roman" w:hAnsi="Times New Roman"/>
          <w:iCs/>
          <w:u w:val="single"/>
          <w:lang w:val="pl-PL"/>
        </w:rPr>
        <w:t>201</w:t>
      </w:r>
      <w:r w:rsidR="00586FFF">
        <w:rPr>
          <w:rFonts w:ascii="Times New Roman" w:hAnsi="Times New Roman"/>
          <w:iCs/>
          <w:u w:val="single"/>
          <w:lang w:val="pl-PL"/>
        </w:rPr>
        <w:t>8</w:t>
      </w:r>
      <w:r w:rsidR="00586FFF" w:rsidRPr="00403716">
        <w:rPr>
          <w:rFonts w:ascii="Times New Roman" w:hAnsi="Times New Roman"/>
          <w:iCs/>
          <w:u w:val="single"/>
          <w:lang w:val="pl-PL"/>
        </w:rPr>
        <w:t xml:space="preserve"> </w:t>
      </w:r>
      <w:r w:rsidRPr="00403716">
        <w:rPr>
          <w:rFonts w:ascii="Times New Roman" w:hAnsi="Times New Roman"/>
          <w:iCs/>
          <w:u w:val="single"/>
          <w:lang w:val="pl-PL"/>
        </w:rPr>
        <w:t>r. w sprawie Rady Działalności Pożytku Publicznego: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lang w:val="pl-PL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iCs/>
          <w:lang w:val="pl-PL"/>
        </w:rPr>
        <w:t xml:space="preserve">Ba) </w:t>
      </w:r>
      <w:r w:rsidRPr="00403716">
        <w:rPr>
          <w:rFonts w:ascii="Times New Roman" w:hAnsi="Times New Roman"/>
          <w:color w:val="000000"/>
          <w:lang w:val="pl-PL" w:eastAsia="de-DE"/>
        </w:rPr>
        <w:t>§ 10: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1. Rada obraduje na posiedzeniach.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2. Uchwały Rady </w:t>
      </w:r>
      <w:r w:rsidR="00586FFF">
        <w:rPr>
          <w:rFonts w:ascii="Times New Roman" w:hAnsi="Times New Roman"/>
          <w:color w:val="000000"/>
          <w:lang w:val="pl-PL" w:eastAsia="de-DE"/>
        </w:rPr>
        <w:t xml:space="preserve">na posiedzeniach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podejmowane zwykłą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większościa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głosów w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obecności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co</w:t>
      </w:r>
      <w:r w:rsidR="00BD20D3" w:rsidRPr="00403716">
        <w:rPr>
          <w:rFonts w:ascii="Times New Roman" w:hAnsi="Times New Roman"/>
          <w:color w:val="000000"/>
          <w:lang w:val="pl-PL" w:eastAsia="de-DE"/>
        </w:rPr>
        <w:t xml:space="preserve"> najmniej połowy członków Rady.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3. W przypadku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niepodjęcia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uchwały, o której mowa w ust. 2, przedstawiciele organów administracji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rządowej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i jednostek im podległych lub przez nie nadzorowanych, przedstawiciele jednostek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samorządu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terytorialnego oraz przedstawiciele organizacji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pozarządowych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oraz podmiotów wymienionych w art. 3 ust. 3 ustawy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prezentuja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̨ stanowisko podmiotów reprez</w:t>
      </w:r>
      <w:r w:rsidR="00F0076D">
        <w:rPr>
          <w:rFonts w:ascii="Times New Roman" w:hAnsi="Times New Roman"/>
          <w:color w:val="000000"/>
          <w:lang w:val="pl-PL" w:eastAsia="de-DE"/>
        </w:rPr>
        <w:t>entowanych przez nich w Radzie.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4. Posiedzenia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odbywaja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sie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w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zależności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od potrzeb, nie rzadziej jednak</w:t>
      </w:r>
      <w:r w:rsidR="00F0076D">
        <w:rPr>
          <w:rFonts w:ascii="Times New Roman" w:hAnsi="Times New Roman"/>
          <w:color w:val="000000"/>
          <w:lang w:val="pl-PL" w:eastAsia="de-DE"/>
        </w:rPr>
        <w:br/>
      </w:r>
      <w:proofErr w:type="spellStart"/>
      <w:r w:rsidR="00F0076D">
        <w:rPr>
          <w:rFonts w:ascii="Times New Roman" w:hAnsi="Times New Roman"/>
          <w:color w:val="000000"/>
          <w:lang w:val="pl-PL" w:eastAsia="de-DE"/>
        </w:rPr>
        <w:t>niz</w:t>
      </w:r>
      <w:proofErr w:type="spellEnd"/>
      <w:r w:rsidR="00F0076D">
        <w:rPr>
          <w:rFonts w:ascii="Times New Roman" w:hAnsi="Times New Roman"/>
          <w:color w:val="000000"/>
          <w:lang w:val="pl-PL" w:eastAsia="de-DE"/>
        </w:rPr>
        <w:t xml:space="preserve">̇ raz na dwa </w:t>
      </w:r>
      <w:proofErr w:type="spellStart"/>
      <w:r w:rsidR="00F0076D">
        <w:rPr>
          <w:rFonts w:ascii="Times New Roman" w:hAnsi="Times New Roman"/>
          <w:color w:val="000000"/>
          <w:lang w:val="pl-PL" w:eastAsia="de-DE"/>
        </w:rPr>
        <w:t>miesiące</w:t>
      </w:r>
      <w:proofErr w:type="spellEnd"/>
      <w:r w:rsidR="00F0076D">
        <w:rPr>
          <w:rFonts w:ascii="Times New Roman" w:hAnsi="Times New Roman"/>
          <w:color w:val="000000"/>
          <w:lang w:val="pl-PL" w:eastAsia="de-DE"/>
        </w:rPr>
        <w:t>.</w:t>
      </w:r>
    </w:p>
    <w:p w:rsidR="00917D93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5. Uchwały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między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posiedzeniami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̨</w:t>
      </w:r>
      <w:r w:rsidR="00BD20D3" w:rsidRPr="00403716">
        <w:rPr>
          <w:rFonts w:ascii="Times New Roman" w:hAnsi="Times New Roman"/>
          <w:color w:val="000000"/>
          <w:lang w:val="pl-PL" w:eastAsia="de-DE"/>
        </w:rPr>
        <w:t xml:space="preserve"> podejmowane w sposób obiegowy.</w:t>
      </w:r>
    </w:p>
    <w:p w:rsidR="00586FFF" w:rsidRPr="00403716" w:rsidRDefault="00586FFF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>
        <w:rPr>
          <w:rFonts w:ascii="Times New Roman" w:hAnsi="Times New Roman"/>
          <w:color w:val="000000"/>
          <w:lang w:val="pl-PL" w:eastAsia="de-DE"/>
        </w:rPr>
        <w:t>6. Tryb podejmowania uchwał w sposób obiegowy określa regulamin Rady.</w:t>
      </w:r>
    </w:p>
    <w:p w:rsidR="00BD20D3" w:rsidRPr="00403716" w:rsidRDefault="00BD20D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Bb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) § 11: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1. Pracami Rady kieruje dwóch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współprzewodniczących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, którymi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</w:t>
      </w:r>
      <w:r w:rsidR="00D309E3">
        <w:rPr>
          <w:rFonts w:ascii="Times New Roman" w:hAnsi="Times New Roman"/>
          <w:color w:val="000000"/>
          <w:lang w:val="pl-PL" w:eastAsia="de-DE"/>
        </w:rPr>
        <w:t xml:space="preserve">wybrani </w:t>
      </w:r>
      <w:proofErr w:type="spellStart"/>
      <w:r w:rsidR="00D309E3">
        <w:rPr>
          <w:rFonts w:ascii="Times New Roman" w:hAnsi="Times New Roman"/>
          <w:color w:val="000000"/>
          <w:lang w:val="pl-PL" w:eastAsia="de-DE"/>
        </w:rPr>
        <w:t>spośród</w:t>
      </w:r>
      <w:proofErr w:type="spellEnd"/>
      <w:r w:rsidR="00D309E3">
        <w:rPr>
          <w:rFonts w:ascii="Times New Roman" w:hAnsi="Times New Roman"/>
          <w:color w:val="000000"/>
          <w:lang w:val="pl-PL" w:eastAsia="de-DE"/>
        </w:rPr>
        <w:t xml:space="preserve"> członków Rady: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1) przedstawiciel organów administracji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rządowej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i jednostek im podległych lub przez nie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nadzorowanych oraz jedno</w:t>
      </w:r>
      <w:r w:rsidR="00301C2C">
        <w:rPr>
          <w:rFonts w:ascii="Times New Roman" w:hAnsi="Times New Roman"/>
          <w:color w:val="000000"/>
          <w:lang w:val="pl-PL" w:eastAsia="de-DE"/>
        </w:rPr>
        <w:t xml:space="preserve">stek </w:t>
      </w:r>
      <w:proofErr w:type="spellStart"/>
      <w:r w:rsidR="00301C2C">
        <w:rPr>
          <w:rFonts w:ascii="Times New Roman" w:hAnsi="Times New Roman"/>
          <w:color w:val="000000"/>
          <w:lang w:val="pl-PL" w:eastAsia="de-DE"/>
        </w:rPr>
        <w:t>samorządu</w:t>
      </w:r>
      <w:proofErr w:type="spellEnd"/>
      <w:r w:rsidR="00301C2C">
        <w:rPr>
          <w:rFonts w:ascii="Times New Roman" w:hAnsi="Times New Roman"/>
          <w:color w:val="000000"/>
          <w:lang w:val="pl-PL" w:eastAsia="de-DE"/>
        </w:rPr>
        <w:t xml:space="preserve"> terytorialnego;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2) przedstawiciel organizacji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pozarządowych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,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związków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porozumien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organizacji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pozarządowych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oraz podmiotów wymienionych w art. 3 ust. 3 ustawy, wybrany przez członków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będących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przedstawicielami tych organizacji,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związków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,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porozumien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́ oraz</w:t>
      </w:r>
      <w:r w:rsidR="00F0076D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podmiotów wymie</w:t>
      </w:r>
      <w:r w:rsidR="00F0076D">
        <w:rPr>
          <w:rFonts w:ascii="Times New Roman" w:hAnsi="Times New Roman"/>
          <w:color w:val="000000"/>
          <w:lang w:val="pl-PL" w:eastAsia="de-DE"/>
        </w:rPr>
        <w:t>nionych w art. 3 ust. 3 ustawy.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2. Do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zadan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współprzewodniczących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należy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w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szczególności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1) przewodniczenie posiedzeniom Rady;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2) organizowanie prac Rady;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3) ustalanie harmonogramu prac Rady, w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szczególności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przez ustalenie terminów i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 xml:space="preserve">programów kolejnych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posiedzen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́ Rady;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4) reprezentowanie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między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jej posiedzeniami;</w:t>
      </w:r>
    </w:p>
    <w:p w:rsidR="00BD20D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5)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występowanie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na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zewnątrz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w sprawach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dotyczących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działalności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Rady.</w:t>
      </w:r>
    </w:p>
    <w:p w:rsidR="00F0076D" w:rsidRDefault="00F0076D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) § 12: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1. Rada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może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powoływac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stałe oraz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doraźne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zespoły problemowe.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2. Uchwała o powołaniu zespołu problemowego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określa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r w:rsidR="00586FFF">
        <w:rPr>
          <w:rFonts w:ascii="Times New Roman" w:hAnsi="Times New Roman"/>
          <w:color w:val="000000"/>
          <w:lang w:val="pl-PL" w:eastAsia="de-DE"/>
        </w:rPr>
        <w:t>jego</w:t>
      </w:r>
      <w:r w:rsidR="00151C13">
        <w:rPr>
          <w:rFonts w:ascii="Times New Roman" w:hAnsi="Times New Roman"/>
          <w:color w:val="000000"/>
          <w:lang w:val="pl-PL" w:eastAsia="de-DE"/>
        </w:rPr>
        <w:t xml:space="preserve"> zadania</w:t>
      </w:r>
      <w:r w:rsidR="00586FFF"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r w:rsidRPr="00403716">
        <w:rPr>
          <w:rFonts w:ascii="Times New Roman" w:hAnsi="Times New Roman"/>
          <w:color w:val="000000"/>
          <w:lang w:val="pl-PL" w:eastAsia="de-DE"/>
        </w:rPr>
        <w:t xml:space="preserve"> oraz skład osobowy.</w:t>
      </w:r>
    </w:p>
    <w:p w:rsidR="00CE1245" w:rsidRDefault="00CE1245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550212" w:rsidRDefault="00550212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550212" w:rsidRPr="00403716" w:rsidRDefault="00550212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Bd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) § 13: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lastRenderedPageBreak/>
        <w:t xml:space="preserve">1. W skład zespołów problemowych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wchodza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̨,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będący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członkami Rady, przedstawiciele: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1) organów administracji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rządowej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i jednostek im podległych lub przez nie nadzorowanych oraz jednostek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samorządu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terytorialnego;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2) organizacji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pozarządowych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,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związków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porozumien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organizacji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pozarządowych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oraz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podmiotów wymienionych w art. 3 us</w:t>
      </w:r>
      <w:r w:rsidR="00D309E3">
        <w:rPr>
          <w:rFonts w:ascii="Times New Roman" w:hAnsi="Times New Roman"/>
          <w:color w:val="000000"/>
          <w:lang w:val="pl-PL" w:eastAsia="de-DE"/>
        </w:rPr>
        <w:t>t. 3 ustawy.</w:t>
      </w:r>
    </w:p>
    <w:p w:rsidR="00917D93" w:rsidRPr="00403716" w:rsidRDefault="00917D93" w:rsidP="00F007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2. Posiedzeniu zespołu problemowego przewodniczy jego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przewodniczący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, którym jest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członek Rady wybrany przez</w:t>
      </w:r>
      <w:r w:rsidR="0032001C">
        <w:rPr>
          <w:rFonts w:ascii="Times New Roman" w:hAnsi="Times New Roman"/>
          <w:color w:val="000000"/>
          <w:lang w:val="pl-PL" w:eastAsia="de-DE"/>
        </w:rPr>
        <w:t xml:space="preserve"> członków zespołu problemowego.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Be) § 14: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1. Posiedzenie zespołu problemowego zwołuje jego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przewodniczący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 własnej inicjatywy lub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na wniosek członka zespołu.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2. Posiedzenie zespołu problemowego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może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zostac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zwołane na wspólny wniosek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współprzewodniczących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Rady w przypadku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konieczności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pilnego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zajęcia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stanowiska.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3.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Przewodniczący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zespołu problemowego, po uzgodnieniu z członkami zespołu,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może</w:t>
      </w:r>
      <w:proofErr w:type="spellEnd"/>
      <w:r w:rsidR="0032001C">
        <w:rPr>
          <w:rFonts w:ascii="Times New Roman" w:hAnsi="Times New Roman"/>
          <w:color w:val="000000"/>
          <w:lang w:val="pl-PL" w:eastAsia="de-DE"/>
        </w:rPr>
        <w:t> 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wystąpic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́ z wnioskiem do Rady o powołanie eksperta lub zlece</w:t>
      </w:r>
      <w:r w:rsidR="0032001C">
        <w:rPr>
          <w:rFonts w:ascii="Times New Roman" w:hAnsi="Times New Roman"/>
          <w:color w:val="000000"/>
          <w:lang w:val="pl-PL" w:eastAsia="de-DE"/>
        </w:rPr>
        <w:t>nie przeprowadzenia ekspertyzy.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Bf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) § 15: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Zespół problemowy zajmuje stanowisko zwykłą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większościa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głosów w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obecności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co najmniej połowy członków zespołu problemowego.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Bg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) § 16: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Rada oraz zespoły problemowe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moga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zapraszac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́ do udziału w posiedzeniach, z głosem doradczym, osoby spoza swego grona.</w:t>
      </w:r>
    </w:p>
    <w:p w:rsidR="00C3534B" w:rsidRPr="00403716" w:rsidRDefault="00C3534B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Bh) § 17: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1. Z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posiedzen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́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sporządza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sie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>̨ protokół.</w:t>
      </w: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 xml:space="preserve">2. Protokół posiedzenia Rady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podpisuja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̨ obecni na posiedzeniu </w:t>
      </w:r>
      <w:proofErr w:type="spellStart"/>
      <w:r w:rsidRPr="00403716">
        <w:rPr>
          <w:rFonts w:ascii="Times New Roman" w:hAnsi="Times New Roman"/>
          <w:color w:val="000000"/>
          <w:lang w:val="pl-PL" w:eastAsia="de-DE"/>
        </w:rPr>
        <w:t>współprzewodniczący</w:t>
      </w:r>
      <w:proofErr w:type="spellEnd"/>
      <w:r w:rsidRPr="00403716">
        <w:rPr>
          <w:rFonts w:ascii="Times New Roman" w:hAnsi="Times New Roman"/>
          <w:color w:val="000000"/>
          <w:lang w:val="pl-PL" w:eastAsia="de-DE"/>
        </w:rPr>
        <w:t xml:space="preserve"> oraz</w:t>
      </w:r>
      <w:r w:rsidR="0032001C">
        <w:rPr>
          <w:rFonts w:ascii="Times New Roman" w:hAnsi="Times New Roman"/>
          <w:color w:val="000000"/>
          <w:lang w:val="pl-PL" w:eastAsia="de-DE"/>
        </w:rPr>
        <w:t> </w:t>
      </w:r>
      <w:r w:rsidRPr="00403716">
        <w:rPr>
          <w:rFonts w:ascii="Times New Roman" w:hAnsi="Times New Roman"/>
          <w:color w:val="000000"/>
          <w:lang w:val="pl-PL" w:eastAsia="de-DE"/>
        </w:rPr>
        <w:t>protokolant.</w:t>
      </w:r>
    </w:p>
    <w:p w:rsidR="00BA4CC7" w:rsidRPr="00403716" w:rsidRDefault="00BA4CC7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color w:val="000000"/>
          <w:lang w:val="pl-PL" w:eastAsia="de-DE"/>
        </w:rPr>
      </w:pPr>
    </w:p>
    <w:p w:rsidR="00917D93" w:rsidRPr="00403716" w:rsidRDefault="00917D93" w:rsidP="00F007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eastAsia="MS Mincho" w:hAnsi="Times New Roman"/>
          <w:color w:val="000000"/>
          <w:lang w:val="pl-PL" w:eastAsia="de-DE"/>
        </w:rPr>
        <w:t>Bi)</w:t>
      </w:r>
      <w:r w:rsidR="00BA4CC7" w:rsidRPr="00403716">
        <w:rPr>
          <w:rFonts w:ascii="Times New Roman" w:eastAsia="MS Mincho" w:hAnsi="Times New Roman"/>
          <w:color w:val="000000"/>
          <w:lang w:val="pl-PL" w:eastAsia="de-DE"/>
        </w:rPr>
        <w:t xml:space="preserve"> </w:t>
      </w:r>
      <w:r w:rsidRPr="00403716">
        <w:rPr>
          <w:rFonts w:ascii="Times New Roman" w:hAnsi="Times New Roman"/>
          <w:color w:val="000000"/>
          <w:lang w:val="pl-PL" w:eastAsia="de-DE"/>
        </w:rPr>
        <w:t>§ 18:</w:t>
      </w:r>
    </w:p>
    <w:p w:rsidR="00917D93" w:rsidRPr="00403716" w:rsidRDefault="00917D93" w:rsidP="00F0076D">
      <w:pPr>
        <w:spacing w:line="276" w:lineRule="auto"/>
        <w:jc w:val="both"/>
        <w:rPr>
          <w:rFonts w:ascii="Times New Roman" w:hAnsi="Times New Roman"/>
          <w:color w:val="000000"/>
          <w:lang w:val="pl-PL" w:eastAsia="de-DE"/>
        </w:rPr>
      </w:pPr>
      <w:r w:rsidRPr="00403716">
        <w:rPr>
          <w:rFonts w:ascii="Times New Roman" w:hAnsi="Times New Roman"/>
          <w:color w:val="000000"/>
          <w:lang w:val="pl-PL" w:eastAsia="de-DE"/>
        </w:rPr>
        <w:t>Rada uchwala regulamin Rady</w:t>
      </w:r>
      <w:r w:rsidR="00586FFF">
        <w:rPr>
          <w:rFonts w:ascii="Times New Roman" w:hAnsi="Times New Roman"/>
          <w:color w:val="000000"/>
          <w:lang w:val="pl-PL" w:eastAsia="de-DE"/>
        </w:rPr>
        <w:t>, który określa szczegółową organizację i tryb działania Rady, w tym szczegółową organizację i tryb działania</w:t>
      </w:r>
      <w:r w:rsidRPr="00403716">
        <w:rPr>
          <w:rFonts w:ascii="Times New Roman" w:hAnsi="Times New Roman"/>
          <w:color w:val="000000"/>
          <w:lang w:val="pl-PL" w:eastAsia="de-DE"/>
        </w:rPr>
        <w:t xml:space="preserve"> zespołów problemowych.</w:t>
      </w:r>
    </w:p>
    <w:p w:rsidR="00917D93" w:rsidRPr="00403716" w:rsidRDefault="00557DD9" w:rsidP="00557DD9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color w:val="000000"/>
          <w:lang w:val="pl-PL" w:eastAsia="de-DE"/>
        </w:rPr>
        <w:br w:type="page"/>
      </w:r>
      <w:r w:rsidR="00917D93" w:rsidRPr="00403716">
        <w:rPr>
          <w:rFonts w:ascii="Times New Roman" w:hAnsi="Times New Roman"/>
          <w:lang w:val="pl-PL"/>
        </w:rPr>
        <w:lastRenderedPageBreak/>
        <w:t>§ 1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Regulamin określa tryb działania Rady Działalności Pożytku Publicznego zwanej dalej „Radą” oraz stałych i doraźnych zespołów problemowych zwanych dalej „zespołami”, a także zasady uczestnictwa w jej pracach przedstawicieli organów administracji publicznej, organizacji pozarządowych oraz podmiotów wymienionych w art. 3 ust. 3 ustawy</w:t>
      </w:r>
      <w:r w:rsidR="009C5C6B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z dnia 24 kwietnia 2003</w:t>
      </w:r>
      <w:r w:rsidR="009C5C6B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r. o działalności pożytku publicznego i o wolontariacie</w:t>
      </w:r>
      <w:r w:rsidR="009C5C6B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(Dz. U. z 201</w:t>
      </w:r>
      <w:r w:rsidR="009C5C6B">
        <w:rPr>
          <w:rFonts w:ascii="Times New Roman" w:hAnsi="Times New Roman"/>
          <w:lang w:val="pl-PL"/>
        </w:rPr>
        <w:t>8</w:t>
      </w:r>
      <w:r w:rsidRPr="00403716">
        <w:rPr>
          <w:rFonts w:ascii="Times New Roman" w:hAnsi="Times New Roman"/>
          <w:lang w:val="pl-PL"/>
        </w:rPr>
        <w:t xml:space="preserve"> r., poz. </w:t>
      </w:r>
      <w:r w:rsidR="009C5C6B">
        <w:rPr>
          <w:rFonts w:ascii="Times New Roman" w:hAnsi="Times New Roman"/>
          <w:lang w:val="pl-PL"/>
        </w:rPr>
        <w:t>450, 650, 723 i 1365</w:t>
      </w:r>
      <w:r w:rsidRPr="00403716">
        <w:rPr>
          <w:rFonts w:ascii="Times New Roman" w:hAnsi="Times New Roman"/>
          <w:lang w:val="pl-PL"/>
        </w:rPr>
        <w:t>)</w:t>
      </w:r>
      <w:r w:rsidR="009C5C6B">
        <w:rPr>
          <w:rFonts w:ascii="Times New Roman" w:hAnsi="Times New Roman"/>
          <w:lang w:val="pl-PL"/>
        </w:rPr>
        <w:t>,</w:t>
      </w:r>
      <w:r w:rsidRPr="00403716">
        <w:rPr>
          <w:rFonts w:ascii="Times New Roman" w:hAnsi="Times New Roman"/>
          <w:lang w:val="pl-PL"/>
        </w:rPr>
        <w:t xml:space="preserve"> zwanej dalej „ustawą”.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Pracami Rady kieruje dwóch współprzewodniczących: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przedstawiciel organów administracji rządowej i jednostek im podległych lub przez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nadzorowanych oraz jednostek samorządu terytorialnego, wybrany przez stronę rządową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samorządową;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przedstawiciel organizacji pozarządowych, związków i porozumień organizacji pozarządowych oraz podmiotów wymienionych w art. 3 ust. 3 ustawy, wybrany przez stronę pozarządową.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Do zadań współprzewodniczących należy: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ustalanie harmonogramu prac Rady w szczególności poprzez ustalanie terminów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programów kolejnych posiedzeń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ustalanie porządku dziennego prac Rady przy uwzględnieniu charakteru i rodzaju spraw przewidzianych do rozpatrzenia;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przedstawianie propozycji działań w sprawach organizacyjnych;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występowanie z wnioskiem o zlecanie ekspertyz na rzecz Rady oraz zespołów;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5) występowanie na zewnątrz w sprawach dotyczących działalności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6) reprezentowanie Rady między jej posiedzeniami;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7) przekazywanie przewodniczącemu Komitetu do spraw Pożytku Publicznego informacji związanych z działalnością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8) wykonywanie innych zdań określonych przez Radę;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9) zapraszanie osób w charakterze obserwatorów do udziału w posiedzeniu Rady na wniosek członka Rady lub z własnej inicjatywy współprzewodniczących.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8814B5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4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Powołuje się Prezydium Rady, zwane dalej „Prezydium”.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skład Prezydium wchodzą: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współprzewodniczący Rady, o których mowa w § 2;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Sekretarz Rady, o którym mowa w § 10;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Przewodniczący zespołów, o których mowa w § 5.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lastRenderedPageBreak/>
        <w:t>4) Oraz dodatkowo, po jednym przedstawicielu każdej ze stron reprezentowanych w Radzie (rządowej, samorządowej i pozarządowej), wybranym przez tą stronę, chyba że dana strona reprezentowana jest już w Prezydium przez osobę wymienioną w pkt 1)</w:t>
      </w:r>
      <w:r w:rsidR="00B24052" w:rsidRPr="00403716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-</w:t>
      </w:r>
      <w:r w:rsidR="00B24052" w:rsidRPr="00403716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3)</w:t>
      </w:r>
      <w:r w:rsidR="00B24052" w:rsidRPr="00403716">
        <w:rPr>
          <w:rFonts w:ascii="Times New Roman" w:hAnsi="Times New Roman"/>
          <w:lang w:val="pl-PL"/>
        </w:rPr>
        <w:t>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</w:rPr>
      </w:pPr>
      <w:r w:rsidRPr="00403716">
        <w:rPr>
          <w:rFonts w:ascii="Times New Roman" w:hAnsi="Times New Roman"/>
        </w:rPr>
        <w:t>§ 5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Rada realizuje zadania określone ustawą w ramach posiedzeń Rady, posiedzeń zespołów problemowych oraz w trybie obiegowym.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</w:rPr>
      </w:pPr>
      <w:r w:rsidRPr="00403716">
        <w:rPr>
          <w:rFonts w:ascii="Times New Roman" w:hAnsi="Times New Roman"/>
        </w:rPr>
        <w:t>§ 6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 xml:space="preserve">Do zakresu działania zespołów problemowych należą w szczególności sprawy objęte działami administracji rządowej, o których mowa w ustawie z dnia 4 września 1997 r. o działach administracji rządowej (Dz. U. z </w:t>
      </w:r>
      <w:r w:rsidR="009C5C6B" w:rsidRPr="00403716">
        <w:rPr>
          <w:rFonts w:ascii="Times New Roman" w:hAnsi="Times New Roman"/>
          <w:lang w:val="pl-PL"/>
        </w:rPr>
        <w:t>201</w:t>
      </w:r>
      <w:r w:rsidR="009C5C6B">
        <w:rPr>
          <w:rFonts w:ascii="Times New Roman" w:hAnsi="Times New Roman"/>
          <w:lang w:val="pl-PL"/>
        </w:rPr>
        <w:t>8</w:t>
      </w:r>
      <w:r w:rsidR="009C5C6B" w:rsidRPr="00403716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 xml:space="preserve">r. </w:t>
      </w:r>
      <w:r w:rsidR="009C5C6B">
        <w:rPr>
          <w:rFonts w:ascii="Times New Roman" w:hAnsi="Times New Roman"/>
          <w:lang w:val="pl-PL"/>
        </w:rPr>
        <w:t>poz. 762</w:t>
      </w:r>
      <w:r w:rsidRPr="00403716">
        <w:rPr>
          <w:rFonts w:ascii="Times New Roman" w:hAnsi="Times New Roman"/>
          <w:lang w:val="pl-PL"/>
        </w:rPr>
        <w:t xml:space="preserve">, z </w:t>
      </w:r>
      <w:proofErr w:type="spellStart"/>
      <w:r w:rsidRPr="00403716">
        <w:rPr>
          <w:rFonts w:ascii="Times New Roman" w:hAnsi="Times New Roman"/>
          <w:lang w:val="pl-PL"/>
        </w:rPr>
        <w:t>późn</w:t>
      </w:r>
      <w:proofErr w:type="spellEnd"/>
      <w:r w:rsidRPr="00403716">
        <w:rPr>
          <w:rFonts w:ascii="Times New Roman" w:hAnsi="Times New Roman"/>
          <w:lang w:val="pl-PL"/>
        </w:rPr>
        <w:t>. zm.</w:t>
      </w:r>
      <w:r w:rsidR="009C5C6B">
        <w:rPr>
          <w:rStyle w:val="Odwoanieprzypisudolnego"/>
          <w:rFonts w:ascii="Times New Roman" w:hAnsi="Times New Roman"/>
          <w:lang w:val="pl-PL"/>
        </w:rPr>
        <w:footnoteReference w:id="1"/>
      </w:r>
      <w:r w:rsidRPr="00403716">
        <w:rPr>
          <w:rFonts w:ascii="Times New Roman" w:hAnsi="Times New Roman"/>
          <w:lang w:val="pl-PL"/>
        </w:rPr>
        <w:t>). Szczegółowy zakres zadań zespołów określa uchwała Rady.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B24052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7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Rada, w tym zespoły problemowe, podejmuje uchwały w głosowaniu jawnym.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Na wniosek członka Rady na posiedzeniu plenarnym lub na posiedzeniu zespołu problemowego zarządza się głosowanie tajne.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Na wniosek 1/3 liczby członków Rady, za zgodą wszystkich obecnych członków Rady,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zarządza się głosowanie imienne; w protokole z posiedzenie umieszcza się informacje, o których mowa w § 21 ust. 1 pkt 6.</w:t>
      </w:r>
    </w:p>
    <w:p w:rsidR="00B24052" w:rsidRPr="00403716" w:rsidRDefault="00B24052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C805FE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8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razie zastosowania trybu zwykłego, o którym mowa w § 17 Regulaminu Rady,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współprzewodniczący mogą zwrócić się do członków Rady w okresie między posiedzeniami Rady o podjęcie uchwały w sposób obiegowy przy wykorzystaniu poczty elektronicznej.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Za ważne będą uznane głosy „za”, „przeciw” oraz „wstrzymujące się” oddane przy użyciu poczty elektronicznej, we wskazanym przez sekretarza Rady terminie.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W razie nie osiągnięcia kworum w terminie wskazanym przez Sekretarza Rady, zarządza się ponowne głosowanie. Nieoddanie głosu w przewidzianym terminie w ponownym głosowaniu traktowane będzie jako głos „wstrzymujący się”.</w:t>
      </w:r>
    </w:p>
    <w:p w:rsidR="005713E3" w:rsidRPr="00403716" w:rsidRDefault="005713E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5713E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9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przypadku niemożności przewodniczenia posiedzeniu Rady przez współprzewodniczących, członkowie Rady, wybierają prowadzącego obrady.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lastRenderedPageBreak/>
        <w:t>2. Współprzewodniczący Rady mogą podjąć decyzję o przerwaniu posiedzenia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Rady w przypadku stwierdzenia nieobecności ponad połowy członków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</w:p>
    <w:p w:rsidR="005713E3" w:rsidRPr="00403716" w:rsidRDefault="005713E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5713E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10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Współprzewodniczący przy wykonywaniu swoich zadań korzystają z pomocy Sekretarza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Sekretarzem Rady jest osoba pełniąca funkcję dyrektora Departamentu Społeczeństwa Obywatelskiego Kancelarii Prezesa Rady Ministrów.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Do zadań Sekretarza należy: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przedstawianie propozycji działań w sprawach organizacyjnych</w:t>
      </w:r>
      <w:r w:rsidR="00F14382">
        <w:rPr>
          <w:rFonts w:ascii="Times New Roman" w:hAnsi="Times New Roman"/>
          <w:lang w:val="pl-PL"/>
        </w:rPr>
        <w:t>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sporządzanie komunikatu z posiedzenia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wykonywanie innych zadań zleconych przez Radę;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organizowanie spraw proceduralnych oraz przepływu informacji w związku z działalnością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5) sporządzanie projektów protokołów z posiedzeń Rady</w:t>
      </w:r>
      <w:r w:rsidR="008E7DE8">
        <w:rPr>
          <w:rFonts w:ascii="Times New Roman" w:hAnsi="Times New Roman"/>
          <w:lang w:val="pl-PL"/>
        </w:rPr>
        <w:t xml:space="preserve"> i zespołów.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Sekretarz odpowiedzialny jest za obsługę administracyjno-biurową Rady</w:t>
      </w:r>
      <w:r w:rsidR="009E012A">
        <w:rPr>
          <w:rFonts w:ascii="Times New Roman" w:hAnsi="Times New Roman"/>
          <w:lang w:val="pl-PL"/>
        </w:rPr>
        <w:t>.</w:t>
      </w:r>
    </w:p>
    <w:p w:rsidR="00917D93" w:rsidRPr="00403716" w:rsidRDefault="001D1608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5. </w:t>
      </w:r>
      <w:r w:rsidR="00917D93" w:rsidRPr="00403716">
        <w:rPr>
          <w:rFonts w:ascii="Times New Roman" w:hAnsi="Times New Roman"/>
          <w:lang w:val="pl-PL"/>
        </w:rPr>
        <w:t>Sekretarz lub upoważnieni przez niego pracownicy Departamentu Społeczeństwa Obywatelskiego uczestniczą w posiedzeniach Rady i zespołów.</w:t>
      </w:r>
    </w:p>
    <w:p w:rsidR="005713E3" w:rsidRPr="00403716" w:rsidRDefault="005713E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5713E3">
      <w:pPr>
        <w:spacing w:line="276" w:lineRule="auto"/>
        <w:jc w:val="center"/>
        <w:rPr>
          <w:rFonts w:ascii="Times New Roman" w:hAnsi="Times New Roman"/>
          <w:vertAlign w:val="superscript"/>
          <w:lang w:val="pl-PL"/>
        </w:rPr>
      </w:pPr>
      <w:r w:rsidRPr="00403716">
        <w:rPr>
          <w:rFonts w:ascii="Times New Roman" w:hAnsi="Times New Roman"/>
          <w:lang w:val="pl-PL"/>
        </w:rPr>
        <w:t>§ 11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Rada może podjąć uchwałę o reprezentowaniu Rady przez jej członka w określonych sprawach, w szczególności poprzez udział w komisjach, radach i innych gremiach.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F7D6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12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Decyzje w sprawach, o których mowa w art. 38 ustawy podejmują współprzewodniczący Rady: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z własnej inicjatywy;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na wniosek, co najmniej 1/3 liczby członków;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</w:rPr>
      </w:pPr>
      <w:r w:rsidRPr="00403716">
        <w:rPr>
          <w:rFonts w:ascii="Times New Roman" w:hAnsi="Times New Roman"/>
          <w:lang w:val="pl-PL"/>
        </w:rPr>
        <w:t xml:space="preserve">3) </w:t>
      </w:r>
      <w:r w:rsidRPr="00403716">
        <w:rPr>
          <w:rFonts w:ascii="Times New Roman" w:hAnsi="Times New Roman"/>
        </w:rPr>
        <w:t xml:space="preserve">na </w:t>
      </w:r>
      <w:proofErr w:type="spellStart"/>
      <w:r w:rsidRPr="00403716">
        <w:rPr>
          <w:rFonts w:ascii="Times New Roman" w:hAnsi="Times New Roman"/>
        </w:rPr>
        <w:t>wniosek</w:t>
      </w:r>
      <w:proofErr w:type="spellEnd"/>
      <w:r w:rsidRPr="00403716">
        <w:rPr>
          <w:rFonts w:ascii="Times New Roman" w:hAnsi="Times New Roman"/>
        </w:rPr>
        <w:t xml:space="preserve"> </w:t>
      </w:r>
      <w:proofErr w:type="spellStart"/>
      <w:r w:rsidRPr="00403716">
        <w:rPr>
          <w:rFonts w:ascii="Times New Roman" w:hAnsi="Times New Roman"/>
        </w:rPr>
        <w:t>przewodniczącego</w:t>
      </w:r>
      <w:proofErr w:type="spellEnd"/>
      <w:r w:rsidRPr="00403716">
        <w:rPr>
          <w:rFonts w:ascii="Times New Roman" w:hAnsi="Times New Roman"/>
        </w:rPr>
        <w:t xml:space="preserve"> </w:t>
      </w:r>
      <w:proofErr w:type="spellStart"/>
      <w:r w:rsidRPr="00403716">
        <w:rPr>
          <w:rFonts w:ascii="Times New Roman" w:hAnsi="Times New Roman"/>
        </w:rPr>
        <w:t>zespołu</w:t>
      </w:r>
      <w:proofErr w:type="spellEnd"/>
      <w:r w:rsidRPr="00403716">
        <w:rPr>
          <w:rFonts w:ascii="Times New Roman" w:hAnsi="Times New Roman"/>
        </w:rPr>
        <w:t>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13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pracach Rady i jej zespołów mogą uczestniczyć inne osoby wskazane przez przewodniczącego Komitetu do spraw Pożytku Publicznego lub zaproszone przez współprzewodniczących Rady z własnej inicjatywy lub na wniosek członka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Rady lub Sekretarza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pracach zespołów mogą uczestniczyć także osoby zaproszone przez przewodniczącego zespołu</w:t>
      </w:r>
      <w:r w:rsidR="0066260A" w:rsidRPr="00403716">
        <w:rPr>
          <w:rFonts w:ascii="Times New Roman" w:hAnsi="Times New Roman"/>
          <w:lang w:val="pl-PL"/>
        </w:rPr>
        <w:t xml:space="preserve"> z własnej inicjatywy lub na wniosek członka zespołu</w:t>
      </w:r>
      <w:r w:rsidRPr="00403716">
        <w:rPr>
          <w:rFonts w:ascii="Times New Roman" w:hAnsi="Times New Roman"/>
          <w:lang w:val="pl-PL"/>
        </w:rPr>
        <w:t>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Osoby, o których mowa w ust. 1-2, uczestniczą w posiedzeniach Rady i zespołów bez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prawa do głosowania.</w:t>
      </w:r>
    </w:p>
    <w:p w:rsidR="004E6E87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32001C" w:rsidP="0032001C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  <w:r w:rsidR="00917D93" w:rsidRPr="00403716">
        <w:rPr>
          <w:rFonts w:ascii="Times New Roman" w:hAnsi="Times New Roman"/>
          <w:lang w:val="pl-PL"/>
        </w:rPr>
        <w:lastRenderedPageBreak/>
        <w:t>§ 14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 xml:space="preserve">W razie nieobecności członka Rady na posiedzeniu dopuszcza się obecność na posiedzeniu </w:t>
      </w:r>
      <w:r w:rsidR="001A5887" w:rsidRPr="00403716">
        <w:rPr>
          <w:rFonts w:ascii="Times New Roman" w:hAnsi="Times New Roman"/>
          <w:lang w:val="pl-PL"/>
        </w:rPr>
        <w:t xml:space="preserve">Rady lub zespołu </w:t>
      </w:r>
      <w:r w:rsidRPr="00403716">
        <w:rPr>
          <w:rFonts w:ascii="Times New Roman" w:hAnsi="Times New Roman"/>
          <w:lang w:val="pl-PL"/>
        </w:rPr>
        <w:t>obserwatora wyznaczonego w formie pisemnej przez nieobecnego członka Rady. Obserwator nie uczestniczy w głosowaniach.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15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Prace Rady służą opiniowaniu projektów dokumentów oraz zajmowaniu stanowiska w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sprawach, o których mowa odpowiednio w art. 35 ustawy, w tym rozpatrywaniu projektów stanowisk i opinii, które zostały przygotowane przez zespoły.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szczególnie uzasadnionych przypadkach na posiedzeniu Rady mogą być opiniowane projekty dokumentów oraz zajmowane stanowiska, do których nie zostały przygotowane projekty stanowisk i opinii zespołów.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Opinie sporządzane są po doręczeniu Radzie projektów aktów prawnych lub programów rządowych zgodnie z art. 35 ust. 4 ustawy i dotyczą tych projektów.</w:t>
      </w:r>
    </w:p>
    <w:p w:rsidR="00917D93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W procesie sporządzania opinii i stanowisk członkowie Rady mogą posiłkować się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opiniami wyrażanymi przez organizacje pozarządowe, podmioty wymienione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w art. 3 ust. 3 ustawy, jednostki samorządu terytorialnego oraz jednostki administracji rządowej.</w:t>
      </w:r>
    </w:p>
    <w:p w:rsidR="0032001C" w:rsidRPr="00403716" w:rsidRDefault="0032001C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F7D63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16</w:t>
      </w:r>
    </w:p>
    <w:p w:rsidR="00917D93" w:rsidRPr="00403716" w:rsidRDefault="00917D93" w:rsidP="00B218B6">
      <w:pPr>
        <w:pStyle w:val="redniasiatka21"/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Sporządzanie opinii i stanowisk Rady odbywa się w trybie, o którym mowa</w:t>
      </w:r>
      <w:r w:rsidR="00520734">
        <w:rPr>
          <w:rFonts w:ascii="Times New Roman" w:eastAsia="Times New Roman" w:hAnsi="Times New Roman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lang w:val="pl-PL" w:eastAsia="pl-PL"/>
        </w:rPr>
        <w:t>w § 17 Regulaminu Rady, zwanym dalej „trybem zwykłym” lub w trybie, o którym mowa w</w:t>
      </w:r>
      <w:r w:rsidR="00520734">
        <w:rPr>
          <w:rFonts w:ascii="Times New Roman" w:eastAsia="Times New Roman" w:hAnsi="Times New Roman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lang w:val="pl-PL" w:eastAsia="pl-PL"/>
        </w:rPr>
        <w:t>§ 18 Regulaminu Rady, zwanym dalej „trybem uproszczonym“.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1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§ 17</w:t>
      </w:r>
    </w:p>
    <w:p w:rsidR="00917D93" w:rsidRPr="00403716" w:rsidRDefault="00917D93" w:rsidP="00B218B6">
      <w:pPr>
        <w:pStyle w:val="redniasiatka21"/>
        <w:spacing w:line="276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1. Podstawowym trybem sporządzania opinii i stanowisk jest tryb zwykły. Decyzję o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zastosowaniu trybu zwykłego pode</w:t>
      </w:r>
      <w:r w:rsidR="004E6E87"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jmują Współprzewodniczący Rady.</w:t>
      </w: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2. Sekretarz Rady kieruje projekt aktu prawnego lub programu rządowego do odpowiedniego Zespołu problemowego nie później niż na 3 dni robocze przed posiedzeniem zespołu. </w:t>
      </w:r>
      <w:r w:rsidR="00CE3732"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W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="00CE3732"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uzasadnionych przypadkach termin ten może być skrócony.</w:t>
      </w: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3. Przewodniczący zespołu może skierować projekt aktu prawnego lub programu rządowego do opinii do organizacji pozarządowych oraz podmiotów, o których</w:t>
      </w:r>
      <w:r w:rsidR="00520734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mowa</w:t>
      </w:r>
      <w:r w:rsidR="00AD45E5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w art. 3 ust. 3 ustawy.</w:t>
      </w: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4. Przewodniczący zespołu może zaprosić na posiedzenie zespołu przedstawicieli administracji rządowej oraz urzędów centralnych odpowiedzialnych za dany projekt aktu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prawnego lub programu rządowego oraz przedstawicieli organizacji pozarządowych oraz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podmiotów, o</w:t>
      </w:r>
      <w:r w:rsidR="00466A4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których mowa w art. 3 ust. 3 ustawy.</w:t>
      </w: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5. Jeśli charakter sprawy tego wymaga, przewodniczący odpowiedniego zespołu problemowego może w porozumieniu z przewodniczącym innego zespołu problemowego zwołać posiedzenie wspólne obu zespołów.</w:t>
      </w: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lastRenderedPageBreak/>
        <w:t>6. W szczególnych, niecierpiących zwłoki przypadkach projekt opinii lub stanowiska może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być przygotowany wspólnie przez przewodniczącego właściwego zespołu problemowego oraz współprzewodniczących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7. Projekt opinii lub stanowiska przewodniczący odpowiedniego zespołu problemowego kieruje niezwłocznie do Sekretarza Rady.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1"/>
        <w:spacing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403716">
        <w:rPr>
          <w:rFonts w:ascii="Times New Roman" w:hAnsi="Times New Roman"/>
          <w:sz w:val="24"/>
          <w:szCs w:val="24"/>
          <w:lang w:val="pl-PL"/>
        </w:rPr>
        <w:t>§ 18</w:t>
      </w:r>
    </w:p>
    <w:p w:rsidR="00917D93" w:rsidRPr="00403716" w:rsidRDefault="00917D93" w:rsidP="00B218B6">
      <w:pPr>
        <w:pStyle w:val="redniasiatka21"/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1. W szczególnie uzasadnionych przypadkach może być zastosowany tryb uproszczony, w którym za zgodą współprzewodniczących Rady, na posiedzeniu</w:t>
      </w:r>
      <w:r w:rsidR="00520734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Rady mogą być</w:t>
      </w:r>
      <w:r w:rsidR="00C9708D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opiniowane projekty dokumentów, do których nie zostały przygotowane projekty opinii zespołów.</w:t>
      </w: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2. Sekretarz Rady kieruje projekt aktu prawnego lub programu rządowego przy pomocy poczty elektronicznej do członków Ra</w:t>
      </w:r>
      <w:r w:rsidR="009B3828">
        <w:rPr>
          <w:rFonts w:ascii="Times New Roman" w:eastAsia="Times New Roman" w:hAnsi="Times New Roman"/>
          <w:sz w:val="24"/>
          <w:szCs w:val="24"/>
          <w:lang w:val="pl-PL" w:eastAsia="pl-PL"/>
        </w:rPr>
        <w:t>dy z prośbą o wyrażenie opinii.</w:t>
      </w: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3. Termin na wyrażenie opinii przy pomocy poczty elektronicznej wynosi co najmniej</w:t>
      </w:r>
      <w:r w:rsidR="0032001C">
        <w:rPr>
          <w:rFonts w:ascii="Times New Roman" w:eastAsia="Times New Roman" w:hAnsi="Times New Roman"/>
          <w:sz w:val="24"/>
          <w:szCs w:val="24"/>
          <w:lang w:val="pl-PL" w:eastAsia="pl-PL"/>
        </w:rPr>
        <w:br/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3 dni robocze.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 xml:space="preserve">4. Po zebraniu opinii członków Rady Sekretarz Rady lub upoważniony pracownik Departamentu </w:t>
      </w:r>
      <w:r w:rsidR="00380A2B" w:rsidRPr="00403716">
        <w:rPr>
          <w:rFonts w:ascii="Times New Roman" w:eastAsia="Times New Roman" w:hAnsi="Times New Roman"/>
          <w:lang w:val="pl-PL" w:eastAsia="pl-PL"/>
        </w:rPr>
        <w:t>Społeczeństwa Obywatelskiego</w:t>
      </w:r>
      <w:r w:rsidRPr="00403716">
        <w:rPr>
          <w:rFonts w:ascii="Times New Roman" w:eastAsia="Times New Roman" w:hAnsi="Times New Roman"/>
          <w:lang w:val="pl-PL" w:eastAsia="pl-PL"/>
        </w:rPr>
        <w:t xml:space="preserve"> w porozumieniu ze współprzewodniczącym Rady lub upoważnionym przez niego członkiem Rady sporządza projekt opinii lub</w:t>
      </w:r>
      <w:r w:rsidR="00520734">
        <w:rPr>
          <w:rFonts w:ascii="Times New Roman" w:eastAsia="Times New Roman" w:hAnsi="Times New Roman"/>
          <w:lang w:val="pl-PL" w:eastAsia="pl-PL"/>
        </w:rPr>
        <w:t xml:space="preserve"> </w:t>
      </w:r>
      <w:r w:rsidRPr="00403716">
        <w:rPr>
          <w:rFonts w:ascii="Times New Roman" w:eastAsia="Times New Roman" w:hAnsi="Times New Roman"/>
          <w:lang w:val="pl-PL" w:eastAsia="pl-PL"/>
        </w:rPr>
        <w:t>stanowiska na posiedzenie plenarne Rady.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1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§ 19</w:t>
      </w:r>
    </w:p>
    <w:p w:rsidR="00917D93" w:rsidRPr="00403716" w:rsidRDefault="00917D93" w:rsidP="00B218B6">
      <w:pPr>
        <w:pStyle w:val="redniasiatka21"/>
        <w:spacing w:line="276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Sekretarz Rady przekazuje niezwłocznie opinię lub stanowisko Rady dotyczącą projektu aktu</w:t>
      </w:r>
      <w:r w:rsidR="0032001C">
        <w:rPr>
          <w:rFonts w:ascii="Times New Roman" w:eastAsia="Times New Roman" w:hAnsi="Times New Roman"/>
          <w:lang w:val="pl-PL" w:eastAsia="pl-PL"/>
        </w:rPr>
        <w:t> </w:t>
      </w:r>
      <w:r w:rsidRPr="00403716">
        <w:rPr>
          <w:rFonts w:ascii="Times New Roman" w:eastAsia="Times New Roman" w:hAnsi="Times New Roman"/>
          <w:lang w:val="pl-PL" w:eastAsia="pl-PL"/>
        </w:rPr>
        <w:t>prawnego lub programu rządowego do właściwego organu odpowiedzialnego za projekt.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pStyle w:val="redniasiatka21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>§ 20</w:t>
      </w:r>
    </w:p>
    <w:p w:rsidR="00917D93" w:rsidRPr="00403716" w:rsidRDefault="00917D93" w:rsidP="00B218B6">
      <w:pPr>
        <w:pStyle w:val="redniasiatka21"/>
        <w:spacing w:line="276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17D93" w:rsidRPr="00403716" w:rsidRDefault="00917D93" w:rsidP="0032001C">
      <w:pPr>
        <w:pStyle w:val="redniasiatka21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1. Do sporządzania stanowisk, o których mowa w § 10 ust. 3 </w:t>
      </w:r>
      <w:r w:rsidRPr="00403716">
        <w:rPr>
          <w:rFonts w:ascii="Times New Roman" w:hAnsi="Times New Roman"/>
          <w:iCs/>
          <w:sz w:val="24"/>
          <w:szCs w:val="24"/>
          <w:lang w:val="pl-PL"/>
        </w:rPr>
        <w:t xml:space="preserve">Rozporządzenia </w:t>
      </w:r>
      <w:r w:rsidR="00AE572C">
        <w:rPr>
          <w:rFonts w:ascii="Times New Roman" w:hAnsi="Times New Roman"/>
          <w:iCs/>
          <w:sz w:val="24"/>
          <w:szCs w:val="24"/>
          <w:lang w:val="pl-PL"/>
        </w:rPr>
        <w:t>Przewodniczącego Komitetu do spraw Pożytku Publicznego z dnia 24</w:t>
      </w:r>
      <w:r w:rsidRPr="00403716">
        <w:rPr>
          <w:rFonts w:ascii="Times New Roman" w:hAnsi="Times New Roman"/>
          <w:iCs/>
          <w:sz w:val="24"/>
          <w:szCs w:val="24"/>
          <w:lang w:val="pl-PL"/>
        </w:rPr>
        <w:t xml:space="preserve"> października </w:t>
      </w:r>
      <w:r w:rsidR="00AE572C" w:rsidRPr="00403716">
        <w:rPr>
          <w:rFonts w:ascii="Times New Roman" w:hAnsi="Times New Roman"/>
          <w:iCs/>
          <w:sz w:val="24"/>
          <w:szCs w:val="24"/>
          <w:lang w:val="pl-PL"/>
        </w:rPr>
        <w:t>201</w:t>
      </w:r>
      <w:r w:rsidR="00AE572C">
        <w:rPr>
          <w:rFonts w:ascii="Times New Roman" w:hAnsi="Times New Roman"/>
          <w:iCs/>
          <w:sz w:val="24"/>
          <w:szCs w:val="24"/>
          <w:lang w:val="pl-PL"/>
        </w:rPr>
        <w:t>8</w:t>
      </w:r>
      <w:r w:rsidR="00AE572C" w:rsidRPr="00403716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403716">
        <w:rPr>
          <w:rFonts w:ascii="Times New Roman" w:hAnsi="Times New Roman"/>
          <w:iCs/>
          <w:sz w:val="24"/>
          <w:szCs w:val="24"/>
          <w:lang w:val="pl-PL"/>
        </w:rPr>
        <w:t>r. w</w:t>
      </w:r>
      <w:r w:rsidR="00EF4035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403716">
        <w:rPr>
          <w:rFonts w:ascii="Times New Roman" w:hAnsi="Times New Roman"/>
          <w:iCs/>
          <w:sz w:val="24"/>
          <w:szCs w:val="24"/>
          <w:lang w:val="pl-PL"/>
        </w:rPr>
        <w:t>sprawie Rady Działalności Pożytku Publicznego</w:t>
      </w:r>
      <w:r w:rsidR="00AE572C">
        <w:rPr>
          <w:rFonts w:ascii="Times New Roman" w:hAnsi="Times New Roman"/>
          <w:iCs/>
          <w:sz w:val="24"/>
          <w:szCs w:val="24"/>
          <w:lang w:val="pl-PL"/>
        </w:rPr>
        <w:t xml:space="preserve"> (Dz. U. poz. 2052)</w:t>
      </w:r>
      <w:r w:rsidRPr="0040371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stosuje się odpowiednio § 17 oraz § 18 niniejszego Regulaminu, z zastrzeżeniem, że ilekroć jest mowa o współprzewodniczących Rady, w omawianym przypadku należy przez to rozumieć jednego ze współprzewodniczących, o których mowa w § 2 Regulaminu, reprezentującego stronę, która przygotowała projekt stanowiska.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 w:rsidRPr="00403716">
        <w:rPr>
          <w:rFonts w:ascii="Times New Roman" w:eastAsia="Times New Roman" w:hAnsi="Times New Roman"/>
          <w:lang w:val="pl-PL" w:eastAsia="pl-PL"/>
        </w:rPr>
        <w:t>2. Przy opracowywaniu projektu stanowiska oraz w głosowaniach uczestniczą członkowie Rady lub członkowie zespołów problemowych reprezentujących odpowiednie strony.</w:t>
      </w:r>
    </w:p>
    <w:p w:rsidR="004E6E87" w:rsidRPr="00403716" w:rsidRDefault="004E6E87" w:rsidP="00B218B6">
      <w:pPr>
        <w:spacing w:line="276" w:lineRule="auto"/>
        <w:rPr>
          <w:rFonts w:ascii="Times New Roman" w:eastAsia="Times New Roman" w:hAnsi="Times New Roman"/>
          <w:lang w:val="pl-PL" w:eastAsia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21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 xml:space="preserve">1. Z posiedzenia Rady </w:t>
      </w:r>
      <w:r w:rsidR="008E7DE8">
        <w:rPr>
          <w:rFonts w:ascii="Times New Roman" w:hAnsi="Times New Roman"/>
          <w:lang w:val="pl-PL"/>
        </w:rPr>
        <w:t>i zespołów</w:t>
      </w:r>
      <w:r w:rsidR="001D1608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Sekretarz sporządza protokół obejmujący: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określenie porządku dziennego;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listę imienną uczestników;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treść wystąpień;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treść uchwał, stanowisk i opinii;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5) ustalenia z prac Rady;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lastRenderedPageBreak/>
        <w:t>6) w przypadku głosowania imiennego, o którym mowa w § 7 ust. 3, informację o sposobie głosowania poszczególnych członków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Protokół z posiedzenia Rady sporządza się w terminie</w:t>
      </w:r>
      <w:r w:rsidR="004E6E87" w:rsidRPr="00403716">
        <w:rPr>
          <w:rFonts w:ascii="Times New Roman" w:hAnsi="Times New Roman"/>
          <w:lang w:val="pl-PL"/>
        </w:rPr>
        <w:t xml:space="preserve"> do 30 dni od dnia posiedzenia.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Protokół jest przekazywany poszczególnym członkom Rady przy wykorzystaniu poczty elektronicznej.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Członkowie Rady mogą zgłaszać uwagi do protokołu w terminie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do 7 dni od dnia otrzymania protokołu.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5. Sekretarz Rady, w terminie 7 dni odnosi się lub uwzględnia uwagi, o których mowa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ust. 4 oraz przesyła członkom Rady nową wersję protokołu.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6. Członkowie Rady mogą zgłaszać kolejne uwagi do protokołu w terminie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do 3 dni od dnia otrzymania protokołu.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7. W przypadku zgłoszenia kolejnych uwag do protokołu o ostatecznej treści protokołu decydują współprzewodniczący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8. Sekretarz Rady może, bez konieczności uzgadnia z członkami Rady, wprowadzać do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protokołu poprawki o charakterze redakcyjnym.</w:t>
      </w:r>
    </w:p>
    <w:p w:rsidR="00AD087E" w:rsidRDefault="00917D93" w:rsidP="00C330D9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 xml:space="preserve">9. Protokół akceptują </w:t>
      </w:r>
      <w:r w:rsidR="006E7E10">
        <w:rPr>
          <w:rFonts w:ascii="Times New Roman" w:hAnsi="Times New Roman"/>
          <w:lang w:val="pl-PL"/>
        </w:rPr>
        <w:t xml:space="preserve">i podpisują </w:t>
      </w:r>
      <w:r w:rsidR="00AD087E">
        <w:rPr>
          <w:rFonts w:ascii="Times New Roman" w:hAnsi="Times New Roman"/>
          <w:lang w:val="pl-PL"/>
        </w:rPr>
        <w:t>odpowiednio:</w:t>
      </w:r>
    </w:p>
    <w:p w:rsidR="00AD087E" w:rsidRDefault="00AD087E" w:rsidP="00C330D9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1) </w:t>
      </w:r>
      <w:r w:rsidR="006E7E10">
        <w:rPr>
          <w:rFonts w:ascii="Times New Roman" w:hAnsi="Times New Roman"/>
          <w:lang w:val="pl-PL"/>
        </w:rPr>
        <w:t xml:space="preserve">obecni na posiedzeniu </w:t>
      </w:r>
      <w:r w:rsidR="00302261">
        <w:rPr>
          <w:rFonts w:ascii="Times New Roman" w:hAnsi="Times New Roman"/>
          <w:lang w:val="pl-PL"/>
        </w:rPr>
        <w:t>współprzewodniczący Rady, z </w:t>
      </w:r>
      <w:r w:rsidR="00917D93" w:rsidRPr="00C330D9">
        <w:rPr>
          <w:rFonts w:ascii="Times New Roman" w:hAnsi="Times New Roman"/>
          <w:lang w:val="pl-PL"/>
        </w:rPr>
        <w:t>zastrzeżeniem przepisu § 9 ust. 1</w:t>
      </w:r>
      <w:r>
        <w:rPr>
          <w:rFonts w:ascii="Times New Roman" w:hAnsi="Times New Roman"/>
          <w:lang w:val="pl-PL"/>
        </w:rPr>
        <w:t xml:space="preserve"> oraz protokolant;</w:t>
      </w:r>
    </w:p>
    <w:p w:rsidR="00917D93" w:rsidRPr="00403716" w:rsidRDefault="00AD087E" w:rsidP="00C330D9">
      <w:pPr>
        <w:spacing w:line="276" w:lineRule="auto"/>
        <w:jc w:val="both"/>
      </w:pPr>
      <w:r>
        <w:rPr>
          <w:rFonts w:ascii="Times New Roman" w:hAnsi="Times New Roman"/>
          <w:lang w:val="pl-PL"/>
        </w:rPr>
        <w:t xml:space="preserve">2) przewodniczący zespołu </w:t>
      </w:r>
      <w:r w:rsidR="006E7E10" w:rsidRPr="00C330D9">
        <w:rPr>
          <w:rFonts w:ascii="Times New Roman" w:hAnsi="Times New Roman"/>
          <w:lang w:val="pl-PL"/>
        </w:rPr>
        <w:t>oraz protokolant</w:t>
      </w:r>
      <w:r>
        <w:t>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10. Współprzewodniczący niezwłocznie przekazują Przewodniczącemu Komitetu do spraw Pożytku Publicznego treść uchwał stanowisk i opinii, o których mowa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w ust. 1 pkt 4 oraz protokołów i komunikatów, o których mowa w ust. 1 i § 22.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22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Komunikat z posiedzenia Rady sporządza się niezwłocznie po zakończeniu posiedzenia, nie później niż w terminie 7 dni od dnia posiedzenia.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Sekretarz Rady zamieszcza komunikat na stronach internetowych Kancelarii Prezesa Rady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Ministrów, w szczególności na stronie dedykowanej Radzie Działalności Pożytku Publicznego.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</w:rPr>
      </w:pPr>
      <w:r w:rsidRPr="00403716">
        <w:rPr>
          <w:rFonts w:ascii="Times New Roman" w:hAnsi="Times New Roman"/>
        </w:rPr>
        <w:t>§ 23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Członkowie Rady podają Sekretarzowi swoje dane adresowe wraz z numerami telefonów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adresami poczty elektronicznej, które służyć będą do bezpośredniego kontaktu. Adresy poczty elektronicznej Sekretarz umieszcza na stronie internetowej wraz z informacjami o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członkach Rady.</w:t>
      </w:r>
    </w:p>
    <w:p w:rsidR="004E6E87" w:rsidRPr="00403716" w:rsidRDefault="004E6E87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4E6E8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24</w:t>
      </w:r>
    </w:p>
    <w:p w:rsidR="00917D93" w:rsidRPr="00403716" w:rsidRDefault="00917D93" w:rsidP="00B218B6">
      <w:pPr>
        <w:spacing w:line="276" w:lineRule="auto"/>
        <w:rPr>
          <w:rFonts w:ascii="Times New Roman" w:hAnsi="Times New Roman"/>
          <w:lang w:val="pl-PL"/>
        </w:rPr>
      </w:pP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Termin posiedzenia Rady jest uzgadniany pomiędzy współprzewodniczącymi.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Projekt porządku posiedzenia Rady przygotowuje Sekretarz, a następnie przedstawia członkom Prezydium Rady w celu wniesienia uwag i uzupełnień.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Członkowie Rady powiadamiani są za pomocą poczty elektronicznej na wskazany do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korespondencji adres o planowanym posiedzeniu i projekcie porządku obrad,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lastRenderedPageBreak/>
        <w:t>na co najmniej 14 dni przed planowanym terminem. Członkowie mogą wnosić uwagi i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uzupełnienia do porządku obrad. Tak przygotowany projekt podlega akceptacji współprzewodniczących Rady.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Jeżeli orientacyjny termin posiedzenia, o którym mowa w ust. 1, został już wyznaczony na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posiedzeniu wcześniejszym - wówczas o konkretnym terminie posiedzenia można zawiadomić w krótszym czasie, nie krótszym jednak niż na co najmniej 10 dni przed planowanym terminem posiedzenia.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5. Materiały na posiedzenie Rady przesyła się członkom Rady pocztą elektroniczną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później niż 7 dni przed planowanym posiedzeniem.</w:t>
      </w:r>
    </w:p>
    <w:p w:rsidR="00917D93" w:rsidRPr="00403716" w:rsidRDefault="00917D93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6. Terminy, o których mowa w ust. 3-5, mogą ulec skróceniu w szczególnie uzasadnionych przypadkach.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D66C7E" w:rsidRPr="00403716" w:rsidRDefault="00D66C7E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25</w:t>
      </w:r>
    </w:p>
    <w:p w:rsidR="00D66C7E" w:rsidRPr="00403716" w:rsidRDefault="00D66C7E" w:rsidP="00B218B6">
      <w:pPr>
        <w:spacing w:line="276" w:lineRule="auto"/>
        <w:rPr>
          <w:rFonts w:ascii="Times New Roman" w:hAnsi="Times New Roman"/>
          <w:lang w:val="pl-PL"/>
        </w:rPr>
      </w:pP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Terminarz prac zespołów powinien być dostosowany do potrzeb Rady.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Jeżeli na wcześniejszym posiedzeniu zespołu termin kolejnego posiedzenia nie został ustalony, przewodniczący zespołu ustala termin po uzgodnieniu z jego członkami, biorąc pod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uwagę dyspozycyjność większości członków zespołu.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Członkowie zespołów powiadamiani są o planowanym posiedzeniu i porządku obrad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na co najmniej 14 dni przed planowanym terminem.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Każdy członek Rady może brać udział w posiedzeniu każdego z zespołów z głosem doradczym.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5. Materiały na posiedzenie zespołów przesyła się członkom zespołów pocztą elektroniczną nie później niż 3 dni przed planowanym posiedzeniem.</w:t>
      </w:r>
    </w:p>
    <w:p w:rsidR="00D66C7E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6. Terminy, o których mowa w ust. 3-4, mogą ulec skróceniu w szczególnie uzasadnionych przypadkach.</w:t>
      </w:r>
    </w:p>
    <w:p w:rsidR="00917D93" w:rsidRPr="00403716" w:rsidRDefault="00D66C7E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7. Jeżeli podczas posiedzenia zespołu problemowego nie jest obecna co najmniej połowa jego</w:t>
      </w:r>
      <w:r w:rsidR="00CA1C38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członków, przewodniczący uzgadnia sporządzony na posiedzeniu projekt uchwały na</w:t>
      </w:r>
      <w:r w:rsidR="00CA1C38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drodze elektronicznej z nieobecnymi członkami. Uchwała jest uważana za podjętą przez Zespół, jeżeli w terminie wskazanym przez przewodniczącego, nie krótszym niż 48 godzin, liczona łącznie większość członków obecnych na posiedzeniu oraz biorących udział w</w:t>
      </w:r>
      <w:r w:rsidR="00CA1C38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uzgodnieniu na drodze elektronicznej, wypowie sią za projektem.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26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 razie niemożności wzięcia udziału w posiedzeniu Rady, członek Rady zawiadamia za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pomocą poczty elektronicznej Sekretarza Rady.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 razie niemożności wzięcia udziału w posiedzeniu zespołu, członek zespołu zawiadamia za pomocą poczty elektronicznej przewodniczącego zespołu.</w:t>
      </w:r>
    </w:p>
    <w:p w:rsidR="00D66C7E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Zawiadomienie, o którym mowa w ust. 1–2 powinno być dokonane niezwłocznie, nie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później jednak niż na dzień przed terminem posiedzenia. Brak przedmiotowego zgłoszenia jest równoznaczny z nieobecnością nieusprawiedliwioną, o której mowa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w art. 36 ust. 3 pkt 5 ustawy.</w:t>
      </w:r>
    </w:p>
    <w:p w:rsidR="00FA2B96" w:rsidRPr="00403716" w:rsidRDefault="00E0612F" w:rsidP="003F7D63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  <w:r w:rsidR="00FA2B96" w:rsidRPr="00403716">
        <w:rPr>
          <w:rFonts w:ascii="Times New Roman" w:hAnsi="Times New Roman"/>
          <w:lang w:val="pl-PL"/>
        </w:rPr>
        <w:lastRenderedPageBreak/>
        <w:t>§ 27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Za udział w pracach Rady członkom przysługują diety oraz zwrot kosztów podróży na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zasadach określonych w przepisach wydanych na podstawie art. 77</w:t>
      </w:r>
      <w:r w:rsidRPr="00403716">
        <w:rPr>
          <w:rFonts w:ascii="Times New Roman" w:hAnsi="Times New Roman"/>
          <w:vertAlign w:val="superscript"/>
          <w:lang w:val="pl-PL"/>
        </w:rPr>
        <w:t>5</w:t>
      </w:r>
      <w:r w:rsidR="00C9708D">
        <w:rPr>
          <w:rFonts w:ascii="Times New Roman" w:hAnsi="Times New Roman"/>
          <w:lang w:val="pl-PL"/>
        </w:rPr>
        <w:t xml:space="preserve"> § 2 Kodeksu pracy.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Członek Rady dokonuje rozliczenia diet i kosztów podróży, o których mowa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ust. 1, nie później niż w terminie 14 dni od dnia zakończenia posiedzenia.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3. Do rozliczenia, o którym mowa w ust. 2, członek Rady załącza dokumenty, w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szczególności rachunki, faktury lub bilety potwierdzające poszczególne wydatki; nie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dotyczy to diet oraz wydatków objętych ryczałtami. Jeżeli przedstawienie dokumentu nie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jest możliwe, członek Rady składa pisemne oświadczenie o dokonanym wydatku i</w:t>
      </w:r>
      <w:r w:rsidR="00520734">
        <w:rPr>
          <w:rFonts w:ascii="Times New Roman" w:hAnsi="Times New Roman"/>
          <w:lang w:val="pl-PL"/>
        </w:rPr>
        <w:t xml:space="preserve"> </w:t>
      </w:r>
      <w:r w:rsidRPr="00403716">
        <w:rPr>
          <w:rFonts w:ascii="Times New Roman" w:hAnsi="Times New Roman"/>
          <w:lang w:val="pl-PL"/>
        </w:rPr>
        <w:t>przyczynach braku jego udokumentowania.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4. Przepisy ust. 1 – 3 stosuje się odpowiednio do osób, o których mowa w § 13 i 14.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28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Obsługę administracyjno-biurową Rady i zespołów zapewnia Kancelaria Prezesa Rady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Ministrów.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Obsługa, o której mowa w ust. 1, obejmuje w szczególności: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1) zapewnienie dostatecznej ilości pracowników do obsługi Rady i zespołów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wraz z przydzieleniem konkretnej osoby do obsługi każdego z zespołów;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2) udostępnianie pomieszczeń;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3) zawiadamianie o posiedzeniach;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4) inne zadania zlecone przez Sekretarza Rady.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vertAlign w:val="superscript"/>
        </w:rPr>
      </w:pPr>
      <w:r w:rsidRPr="00403716">
        <w:rPr>
          <w:rFonts w:ascii="Times New Roman" w:hAnsi="Times New Roman"/>
        </w:rPr>
        <w:t>§ 29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Rada uchwala plan wydatków w ramach swojego budżetu rocznego na ostatnim posiedzeniu plenarnym w roku poprzedzającym rok budżetowy na podstawie projektu przedłożonego przez Współprzewodniczących Rady.</w:t>
      </w:r>
    </w:p>
    <w:p w:rsidR="001F299A" w:rsidRPr="00403716" w:rsidRDefault="001F299A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1F299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30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Informacje o pracach Rady publikowane są obszernie i regularnie na stronach internetowych Kancelarii Prezesa Rady Ministrów, w szczególności na stronie dedykowanej Radzie Działalności Pożytku Publicznego. Ponadto Kancelaria Prezesa Rady Ministrów regularnie informuje środki masowego przekazu</w:t>
      </w:r>
      <w:r w:rsidR="001B1118" w:rsidRPr="00403716">
        <w:rPr>
          <w:rFonts w:ascii="Times New Roman" w:hAnsi="Times New Roman"/>
          <w:lang w:val="pl-PL"/>
        </w:rPr>
        <w:t xml:space="preserve"> a także pełnomocników wojewodów do spraw społeczeństwa obywatelskiego oraz wojewódzkie, powiatowe, gminne i miejskie Rady</w:t>
      </w:r>
      <w:r w:rsidR="0032001C">
        <w:rPr>
          <w:rFonts w:ascii="Times New Roman" w:hAnsi="Times New Roman"/>
          <w:lang w:val="pl-PL"/>
        </w:rPr>
        <w:t> </w:t>
      </w:r>
      <w:r w:rsidR="001B1118" w:rsidRPr="00403716">
        <w:rPr>
          <w:rFonts w:ascii="Times New Roman" w:hAnsi="Times New Roman"/>
          <w:lang w:val="pl-PL"/>
        </w:rPr>
        <w:t>Działalności Pożytku Publicznego</w:t>
      </w:r>
      <w:r w:rsidRPr="00403716">
        <w:rPr>
          <w:rFonts w:ascii="Times New Roman" w:hAnsi="Times New Roman"/>
          <w:lang w:val="pl-PL"/>
        </w:rPr>
        <w:t xml:space="preserve"> o pracach Rady.</w:t>
      </w:r>
    </w:p>
    <w:p w:rsidR="00FA2B96" w:rsidRPr="00403716" w:rsidRDefault="00585AAE" w:rsidP="00585AAE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  <w:r w:rsidR="00FA2B96" w:rsidRPr="00403716">
        <w:rPr>
          <w:rFonts w:ascii="Times New Roman" w:hAnsi="Times New Roman"/>
          <w:lang w:val="pl-PL"/>
        </w:rPr>
        <w:lastRenderedPageBreak/>
        <w:t>§ 31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Współprzewodniczący Rady, o którym mowa w § 2 pkt 1 może organizować spotkanie członków Rady reprezentujących organy administracji publicznej.</w:t>
      </w:r>
    </w:p>
    <w:p w:rsidR="00FA2B96" w:rsidRPr="00403716" w:rsidRDefault="00FA2B96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Współprzewodniczący Rady, o którym mowa w § 2 pkt 2 może organizować spotkanie członków Rady reprezentujących organizacje pozarządowe oraz podmioty wymienione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art. 3 ust. 3 ustawy.</w:t>
      </w:r>
    </w:p>
    <w:p w:rsidR="00FA2B96" w:rsidRPr="00403716" w:rsidRDefault="00FA2B96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EA2726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32</w:t>
      </w:r>
    </w:p>
    <w:p w:rsidR="007949E9" w:rsidRPr="00403716" w:rsidRDefault="007949E9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1. Współprzewodniczący Rady, o którym mowa w § 2 pkt 2, organizuje spotkania z</w:t>
      </w:r>
      <w:r w:rsidR="0032001C">
        <w:rPr>
          <w:rFonts w:ascii="Times New Roman" w:hAnsi="Times New Roman"/>
          <w:lang w:val="pl-PL"/>
        </w:rPr>
        <w:t> </w:t>
      </w:r>
      <w:r w:rsidRPr="00403716">
        <w:rPr>
          <w:rFonts w:ascii="Times New Roman" w:hAnsi="Times New Roman"/>
          <w:lang w:val="pl-PL"/>
        </w:rPr>
        <w:t>przedstawicielami organizacji pozarządowych oraz podmiotów wymienionych</w:t>
      </w:r>
      <w:r w:rsidR="0032001C">
        <w:rPr>
          <w:rFonts w:ascii="Times New Roman" w:hAnsi="Times New Roman"/>
          <w:lang w:val="pl-PL"/>
        </w:rPr>
        <w:br/>
      </w:r>
      <w:r w:rsidRPr="00403716">
        <w:rPr>
          <w:rFonts w:ascii="Times New Roman" w:hAnsi="Times New Roman"/>
          <w:lang w:val="pl-PL"/>
        </w:rPr>
        <w:t>w art. 3 ust. 3 ustawy.</w:t>
      </w:r>
    </w:p>
    <w:p w:rsidR="00FA2B96" w:rsidRPr="00403716" w:rsidRDefault="007949E9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2. Spotkania, o których mowa w ust. 1, odbywają się nie częściej niż raz na kwartał.</w:t>
      </w:r>
    </w:p>
    <w:p w:rsidR="00EA2726" w:rsidRPr="00403716" w:rsidRDefault="00EA2726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EA2726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§ 33</w:t>
      </w:r>
    </w:p>
    <w:p w:rsidR="007949E9" w:rsidRPr="00403716" w:rsidRDefault="007949E9" w:rsidP="00B218B6">
      <w:pPr>
        <w:spacing w:line="276" w:lineRule="auto"/>
        <w:rPr>
          <w:rFonts w:ascii="Times New Roman" w:hAnsi="Times New Roman"/>
          <w:lang w:val="pl-PL"/>
        </w:rPr>
      </w:pPr>
    </w:p>
    <w:p w:rsidR="007949E9" w:rsidRPr="00403716" w:rsidRDefault="007949E9" w:rsidP="0032001C">
      <w:pPr>
        <w:spacing w:line="276" w:lineRule="auto"/>
        <w:jc w:val="both"/>
        <w:rPr>
          <w:rFonts w:ascii="Times New Roman" w:hAnsi="Times New Roman"/>
          <w:lang w:val="pl-PL"/>
        </w:rPr>
      </w:pPr>
      <w:r w:rsidRPr="00403716">
        <w:rPr>
          <w:rFonts w:ascii="Times New Roman" w:hAnsi="Times New Roman"/>
          <w:lang w:val="pl-PL"/>
        </w:rPr>
        <w:t>Kwestie administracyjne nieuregulowane przepisami niniejszego regulaminu rozstrzygają współprzewodniczący w trybie uzgodnienia.</w:t>
      </w:r>
    </w:p>
    <w:sectPr w:rsidR="007949E9" w:rsidRPr="00403716" w:rsidSect="00D232CB">
      <w:headerReference w:type="even" r:id="rId7"/>
      <w:headerReference w:type="default" r:id="rId8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6B" w:rsidRDefault="00C06F6B" w:rsidP="00D232CB">
      <w:r>
        <w:separator/>
      </w:r>
    </w:p>
  </w:endnote>
  <w:endnote w:type="continuationSeparator" w:id="0">
    <w:p w:rsidR="00C06F6B" w:rsidRDefault="00C06F6B" w:rsidP="00D2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6B" w:rsidRDefault="00C06F6B" w:rsidP="00D232CB">
      <w:r>
        <w:separator/>
      </w:r>
    </w:p>
  </w:footnote>
  <w:footnote w:type="continuationSeparator" w:id="0">
    <w:p w:rsidR="00C06F6B" w:rsidRDefault="00C06F6B" w:rsidP="00D232CB">
      <w:r>
        <w:continuationSeparator/>
      </w:r>
    </w:p>
  </w:footnote>
  <w:footnote w:id="1">
    <w:p w:rsidR="009C5C6B" w:rsidRPr="00C330D9" w:rsidRDefault="009C5C6B" w:rsidP="00C330D9">
      <w:pPr>
        <w:pStyle w:val="Tekstprzypisudolnego"/>
        <w:jc w:val="both"/>
        <w:rPr>
          <w:rFonts w:ascii="Times New Roman" w:hAnsi="Times New Roman"/>
          <w:lang w:val="pl-PL"/>
        </w:rPr>
      </w:pPr>
      <w:r w:rsidRPr="00C330D9">
        <w:rPr>
          <w:rStyle w:val="Odwoanieprzypisudolnego"/>
          <w:rFonts w:ascii="Times New Roman" w:hAnsi="Times New Roman"/>
        </w:rPr>
        <w:footnoteRef/>
      </w:r>
      <w:r w:rsidRPr="00C330D9">
        <w:rPr>
          <w:rFonts w:ascii="Times New Roman" w:hAnsi="Times New Roman"/>
        </w:rPr>
        <w:t xml:space="preserve"> </w:t>
      </w:r>
      <w:proofErr w:type="spellStart"/>
      <w:r w:rsidRPr="00C330D9">
        <w:rPr>
          <w:rFonts w:ascii="Times New Roman" w:hAnsi="Times New Roman"/>
        </w:rPr>
        <w:t>Zmiany</w:t>
      </w:r>
      <w:proofErr w:type="spellEnd"/>
      <w:r w:rsidRPr="00C330D9">
        <w:rPr>
          <w:rFonts w:ascii="Times New Roman" w:hAnsi="Times New Roman"/>
        </w:rPr>
        <w:t xml:space="preserve"> </w:t>
      </w:r>
      <w:proofErr w:type="spellStart"/>
      <w:r w:rsidRPr="00C330D9">
        <w:rPr>
          <w:rFonts w:ascii="Times New Roman" w:hAnsi="Times New Roman"/>
        </w:rPr>
        <w:t>tekstu</w:t>
      </w:r>
      <w:proofErr w:type="spellEnd"/>
      <w:r w:rsidRPr="00C330D9">
        <w:rPr>
          <w:rFonts w:ascii="Times New Roman" w:hAnsi="Times New Roman"/>
        </w:rPr>
        <w:t xml:space="preserve"> </w:t>
      </w:r>
      <w:proofErr w:type="spellStart"/>
      <w:r w:rsidRPr="00C330D9">
        <w:rPr>
          <w:rFonts w:ascii="Times New Roman" w:hAnsi="Times New Roman"/>
        </w:rPr>
        <w:t>jednolitego</w:t>
      </w:r>
      <w:proofErr w:type="spellEnd"/>
      <w:r w:rsidRPr="00C330D9">
        <w:rPr>
          <w:rFonts w:ascii="Times New Roman" w:hAnsi="Times New Roman"/>
        </w:rPr>
        <w:t xml:space="preserve"> </w:t>
      </w:r>
      <w:proofErr w:type="spellStart"/>
      <w:r w:rsidRPr="00C330D9">
        <w:rPr>
          <w:rFonts w:ascii="Times New Roman" w:hAnsi="Times New Roman"/>
        </w:rPr>
        <w:t>wymienionej</w:t>
      </w:r>
      <w:proofErr w:type="spellEnd"/>
      <w:r w:rsidRPr="00C330D9">
        <w:rPr>
          <w:rFonts w:ascii="Times New Roman" w:hAnsi="Times New Roman"/>
        </w:rPr>
        <w:t xml:space="preserve"> </w:t>
      </w:r>
      <w:proofErr w:type="spellStart"/>
      <w:r w:rsidRPr="00C330D9">
        <w:rPr>
          <w:rFonts w:ascii="Times New Roman" w:hAnsi="Times New Roman"/>
        </w:rPr>
        <w:t>ustawy</w:t>
      </w:r>
      <w:proofErr w:type="spellEnd"/>
      <w:r w:rsidRPr="00C330D9">
        <w:rPr>
          <w:rFonts w:ascii="Times New Roman" w:hAnsi="Times New Roman"/>
        </w:rPr>
        <w:t xml:space="preserve"> </w:t>
      </w:r>
      <w:proofErr w:type="spellStart"/>
      <w:r w:rsidRPr="00C330D9">
        <w:rPr>
          <w:rFonts w:ascii="Times New Roman" w:hAnsi="Times New Roman"/>
        </w:rPr>
        <w:t>zostały</w:t>
      </w:r>
      <w:proofErr w:type="spellEnd"/>
      <w:r w:rsidRPr="00C330D9">
        <w:rPr>
          <w:rFonts w:ascii="Times New Roman" w:hAnsi="Times New Roman"/>
        </w:rPr>
        <w:t xml:space="preserve"> </w:t>
      </w:r>
      <w:proofErr w:type="spellStart"/>
      <w:r w:rsidRPr="00C330D9">
        <w:rPr>
          <w:rFonts w:ascii="Times New Roman" w:hAnsi="Times New Roman"/>
        </w:rPr>
        <w:t>ogłoszone</w:t>
      </w:r>
      <w:proofErr w:type="spellEnd"/>
      <w:r w:rsidRPr="00C330D9">
        <w:rPr>
          <w:rFonts w:ascii="Times New Roman" w:hAnsi="Times New Roman"/>
        </w:rPr>
        <w:t xml:space="preserve"> w Dz. U. z 2018 r. </w:t>
      </w:r>
      <w:proofErr w:type="spellStart"/>
      <w:r w:rsidRPr="00C330D9">
        <w:rPr>
          <w:rFonts w:ascii="Times New Roman" w:hAnsi="Times New Roman"/>
        </w:rPr>
        <w:t>poz</w:t>
      </w:r>
      <w:proofErr w:type="spellEnd"/>
      <w:r w:rsidRPr="00C330D9">
        <w:rPr>
          <w:rFonts w:ascii="Times New Roman" w:hAnsi="Times New Roman"/>
        </w:rPr>
        <w:t>.</w:t>
      </w:r>
      <w:r w:rsidR="00AE572C">
        <w:rPr>
          <w:rFonts w:ascii="Times New Roman" w:hAnsi="Times New Roman"/>
        </w:rPr>
        <w:t xml:space="preserve"> </w:t>
      </w:r>
      <w:r w:rsidRPr="00C330D9">
        <w:rPr>
          <w:rFonts w:ascii="Times New Roman" w:hAnsi="Times New Roman"/>
        </w:rPr>
        <w:t xml:space="preserve">810, 1090, 1467, 1544, 1560, 1669, 1693, 2227 </w:t>
      </w:r>
      <w:proofErr w:type="spellStart"/>
      <w:r w:rsidRPr="00C330D9">
        <w:rPr>
          <w:rFonts w:ascii="Times New Roman" w:hAnsi="Times New Roman"/>
        </w:rPr>
        <w:t>oraz</w:t>
      </w:r>
      <w:proofErr w:type="spellEnd"/>
      <w:r w:rsidRPr="00C330D9">
        <w:rPr>
          <w:rFonts w:ascii="Times New Roman" w:hAnsi="Times New Roman"/>
        </w:rPr>
        <w:t xml:space="preserve"> 2340.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CB" w:rsidRDefault="00D232CB" w:rsidP="00E917C8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32CC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D232CB" w:rsidRDefault="00D232CB" w:rsidP="00D232C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CB" w:rsidRDefault="00D232CB" w:rsidP="00E917C8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32CC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0300F6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232CB" w:rsidRDefault="00D232CB" w:rsidP="00D232CB">
    <w:pPr>
      <w:pStyle w:val="Nagwek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3"/>
    <w:rsid w:val="000021C3"/>
    <w:rsid w:val="000300F6"/>
    <w:rsid w:val="001272D5"/>
    <w:rsid w:val="00151C13"/>
    <w:rsid w:val="0017181E"/>
    <w:rsid w:val="001A5887"/>
    <w:rsid w:val="001B1118"/>
    <w:rsid w:val="001D1608"/>
    <w:rsid w:val="001F299A"/>
    <w:rsid w:val="00215CDC"/>
    <w:rsid w:val="002C5F4A"/>
    <w:rsid w:val="00301C2C"/>
    <w:rsid w:val="00302261"/>
    <w:rsid w:val="0032001C"/>
    <w:rsid w:val="00380A2B"/>
    <w:rsid w:val="003C1CDF"/>
    <w:rsid w:val="003D2066"/>
    <w:rsid w:val="003F7D63"/>
    <w:rsid w:val="00403716"/>
    <w:rsid w:val="00466A43"/>
    <w:rsid w:val="004E6E87"/>
    <w:rsid w:val="0051059E"/>
    <w:rsid w:val="00520734"/>
    <w:rsid w:val="00550212"/>
    <w:rsid w:val="00557DD9"/>
    <w:rsid w:val="005713E3"/>
    <w:rsid w:val="00585AAE"/>
    <w:rsid w:val="00586FFF"/>
    <w:rsid w:val="00611C07"/>
    <w:rsid w:val="00623AD6"/>
    <w:rsid w:val="0066260A"/>
    <w:rsid w:val="006E7E10"/>
    <w:rsid w:val="007949E9"/>
    <w:rsid w:val="007B57C8"/>
    <w:rsid w:val="00824886"/>
    <w:rsid w:val="008814B5"/>
    <w:rsid w:val="00885088"/>
    <w:rsid w:val="00890669"/>
    <w:rsid w:val="008C011C"/>
    <w:rsid w:val="008E7DE8"/>
    <w:rsid w:val="008F058D"/>
    <w:rsid w:val="00917D93"/>
    <w:rsid w:val="009460EA"/>
    <w:rsid w:val="009B3828"/>
    <w:rsid w:val="009C5C6B"/>
    <w:rsid w:val="009E012A"/>
    <w:rsid w:val="009F6768"/>
    <w:rsid w:val="00A332CC"/>
    <w:rsid w:val="00AD087E"/>
    <w:rsid w:val="00AD45E5"/>
    <w:rsid w:val="00AE23A5"/>
    <w:rsid w:val="00AE572C"/>
    <w:rsid w:val="00B218B6"/>
    <w:rsid w:val="00B24052"/>
    <w:rsid w:val="00BA4CC7"/>
    <w:rsid w:val="00BD20D3"/>
    <w:rsid w:val="00C06F6B"/>
    <w:rsid w:val="00C32653"/>
    <w:rsid w:val="00C330D9"/>
    <w:rsid w:val="00C3534B"/>
    <w:rsid w:val="00C77014"/>
    <w:rsid w:val="00C805FE"/>
    <w:rsid w:val="00C9708D"/>
    <w:rsid w:val="00CA1C38"/>
    <w:rsid w:val="00CE1245"/>
    <w:rsid w:val="00CE3732"/>
    <w:rsid w:val="00D10B9C"/>
    <w:rsid w:val="00D232CB"/>
    <w:rsid w:val="00D309E3"/>
    <w:rsid w:val="00D40380"/>
    <w:rsid w:val="00D66C7E"/>
    <w:rsid w:val="00D855D9"/>
    <w:rsid w:val="00DE72E7"/>
    <w:rsid w:val="00E0612F"/>
    <w:rsid w:val="00E917C8"/>
    <w:rsid w:val="00EA2726"/>
    <w:rsid w:val="00ED4B6B"/>
    <w:rsid w:val="00EE3CF8"/>
    <w:rsid w:val="00EF4035"/>
    <w:rsid w:val="00EF48FC"/>
    <w:rsid w:val="00F0076D"/>
    <w:rsid w:val="00F14382"/>
    <w:rsid w:val="00F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189F8576-C651-4B31-B02B-058BBFD0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ny">
    <w:name w:val="Normal"/>
    <w:qFormat/>
    <w:rsid w:val="00917D93"/>
    <w:rPr>
      <w:sz w:val="24"/>
      <w:szCs w:val="24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uiPriority w:val="1"/>
    <w:qFormat/>
    <w:rsid w:val="00917D93"/>
    <w:rPr>
      <w:sz w:val="22"/>
      <w:szCs w:val="22"/>
      <w:lang w:val="de-DE"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917D93"/>
    <w:pPr>
      <w:spacing w:after="160" w:line="259" w:lineRule="auto"/>
      <w:ind w:left="720"/>
      <w:contextualSpacing/>
    </w:pPr>
    <w:rPr>
      <w:sz w:val="22"/>
      <w:szCs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23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2CB"/>
    <w:rPr>
      <w:sz w:val="24"/>
      <w:szCs w:val="24"/>
      <w:lang w:eastAsia="en-US"/>
    </w:rPr>
  </w:style>
  <w:style w:type="character" w:styleId="Numerstrony">
    <w:name w:val="page number"/>
    <w:uiPriority w:val="99"/>
    <w:semiHidden/>
    <w:unhideWhenUsed/>
    <w:rsid w:val="00D232CB"/>
  </w:style>
  <w:style w:type="paragraph" w:styleId="Tekstdymka">
    <w:name w:val="Balloon Text"/>
    <w:basedOn w:val="Normalny"/>
    <w:link w:val="TekstdymkaZnak"/>
    <w:uiPriority w:val="99"/>
    <w:semiHidden/>
    <w:unhideWhenUsed/>
    <w:rsid w:val="00611C07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1C07"/>
    <w:rPr>
      <w:sz w:val="18"/>
      <w:szCs w:val="18"/>
      <w:lang w:val="de-D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5C6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5C6B"/>
    <w:rPr>
      <w:lang w:val="de-D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5C6B"/>
    <w:rPr>
      <w:vertAlign w:val="superscript"/>
    </w:rPr>
  </w:style>
  <w:style w:type="paragraph" w:styleId="Poprawka">
    <w:name w:val="Revision"/>
    <w:hidden/>
    <w:uiPriority w:val="71"/>
    <w:unhideWhenUsed/>
    <w:rsid w:val="000021C3"/>
    <w:rPr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085E1-699B-42F4-B68B-E21D8454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3376</Words>
  <Characters>20259</Characters>
  <Application>Microsoft Office Word</Application>
  <DocSecurity>0</DocSecurity>
  <Lines>168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Balon</dc:creator>
  <cp:keywords/>
  <dc:description/>
  <cp:lastModifiedBy>Wójcik Aleksandra (DOB)</cp:lastModifiedBy>
  <cp:revision>13</cp:revision>
  <cp:lastPrinted>2018-03-01T06:34:00Z</cp:lastPrinted>
  <dcterms:created xsi:type="dcterms:W3CDTF">2019-01-02T13:43:00Z</dcterms:created>
  <dcterms:modified xsi:type="dcterms:W3CDTF">2019-01-18T12:57:00Z</dcterms:modified>
</cp:coreProperties>
</file>