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78C3BA20" w14:textId="77777777" w:rsidTr="00131FE2">
        <w:tc>
          <w:tcPr>
            <w:tcW w:w="9322" w:type="dxa"/>
            <w:gridSpan w:val="2"/>
          </w:tcPr>
          <w:p w14:paraId="445E8678" w14:textId="77777777" w:rsidR="00D850CF" w:rsidRPr="00D850CF" w:rsidRDefault="00993E23" w:rsidP="00D850CF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 w:bidi="pl-PL"/>
              </w:rPr>
            </w:pPr>
            <w:r w:rsidRPr="00D850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KLAUZULA INFORMACYJNA </w:t>
            </w:r>
            <w:r w:rsidR="00FA230B" w:rsidRPr="00FA230B">
              <w:rPr>
                <w:rFonts w:cstheme="minorHAnsi"/>
                <w:b/>
                <w:sz w:val="20"/>
                <w:szCs w:val="20"/>
              </w:rPr>
              <w:t>(dot. naboru do służby zgodnie z ustawą o PSP z dn. 24 sierpnia 1991 r.)</w:t>
            </w:r>
          </w:p>
          <w:p w14:paraId="79597AAA" w14:textId="77777777" w:rsidR="003F1787" w:rsidRDefault="003F1787" w:rsidP="00D850CF">
            <w:r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 xml:space="preserve"> z przetwarzaniem danych osobowych 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>i w sprawie swobodnego przepływu takich danych oraz uchylenia dyrektywy 95</w:t>
            </w:r>
            <w:r w:rsidR="000519A5" w:rsidRPr="00235486">
              <w:rPr>
                <w:sz w:val="20"/>
                <w:szCs w:val="20"/>
              </w:rPr>
              <w:t>/46/WE (zwane dalej RODO</w:t>
            </w:r>
            <w:r w:rsidRPr="00235486">
              <w:rPr>
                <w:sz w:val="20"/>
                <w:szCs w:val="20"/>
              </w:rPr>
              <w:t>) informujemy, że:</w:t>
            </w:r>
            <w:r w:rsidR="00131FE2" w:rsidRPr="00235486">
              <w:rPr>
                <w:sz w:val="20"/>
                <w:szCs w:val="20"/>
              </w:rPr>
              <w:t xml:space="preserve"> </w:t>
            </w:r>
          </w:p>
        </w:tc>
      </w:tr>
      <w:tr w:rsidR="003F1787" w:rsidRPr="004E6275" w14:paraId="2A7120E9" w14:textId="77777777" w:rsidTr="007B1D9D">
        <w:trPr>
          <w:trHeight w:val="1415"/>
        </w:trPr>
        <w:tc>
          <w:tcPr>
            <w:tcW w:w="2660" w:type="dxa"/>
          </w:tcPr>
          <w:p w14:paraId="07C84CE6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2A3ABCFE" w14:textId="77777777" w:rsidR="003F1787" w:rsidRPr="004E6275" w:rsidRDefault="003F1787" w:rsidP="006F4226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3;e-mailem: </w:t>
            </w:r>
            <w:hyperlink r:id="rId6" w:history="1">
              <w:r w:rsidRPr="004E6275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4E6275">
              <w:rPr>
                <w:rFonts w:ascii="Arial" w:hAnsi="Arial" w:cs="Arial"/>
                <w:sz w:val="20"/>
                <w:szCs w:val="20"/>
              </w:rPr>
              <w:t>, telefonicznie : 47 711 70 10, fax:85-653-72-16</w:t>
            </w:r>
            <w:r w:rsidR="007B1D9D" w:rsidRPr="004E62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1787" w:rsidRPr="004E6275" w14:paraId="6D3448C8" w14:textId="77777777" w:rsidTr="00235486">
        <w:trPr>
          <w:trHeight w:val="1434"/>
        </w:trPr>
        <w:tc>
          <w:tcPr>
            <w:tcW w:w="2660" w:type="dxa"/>
          </w:tcPr>
          <w:p w14:paraId="51084CCE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46776396" w14:textId="77777777" w:rsidR="003F1787" w:rsidRPr="004E6275" w:rsidRDefault="003F1787" w:rsidP="006F4226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6D0F14" w:rsidRPr="004E6275">
              <w:rPr>
                <w:rFonts w:ascii="Arial" w:hAnsi="Arial" w:cs="Arial"/>
                <w:sz w:val="20"/>
                <w:szCs w:val="20"/>
              </w:rPr>
              <w:t xml:space="preserve"> Wojewódzkiego PSP</w:t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Pr="004E6275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15-062 Białystok, ul. Warszawska 3 , e-mailem. </w:t>
            </w:r>
            <w:hyperlink r:id="rId7" w:history="1">
              <w:r w:rsidRPr="004E6275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4E6275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4E62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4E6275" w14:paraId="75F9755D" w14:textId="77777777" w:rsidTr="000F5C6A">
        <w:trPr>
          <w:trHeight w:val="793"/>
        </w:trPr>
        <w:tc>
          <w:tcPr>
            <w:tcW w:w="2660" w:type="dxa"/>
          </w:tcPr>
          <w:p w14:paraId="09D911F4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67926354" w14:textId="77777777" w:rsidR="00D850CF" w:rsidRPr="004E6275" w:rsidRDefault="00FA230B" w:rsidP="009A610A">
            <w:pPr>
              <w:tabs>
                <w:tab w:val="left" w:pos="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Style w:val="markedcontent"/>
                <w:rFonts w:ascii="Arial" w:hAnsi="Arial" w:cs="Arial"/>
                <w:sz w:val="20"/>
                <w:szCs w:val="20"/>
              </w:rPr>
              <w:t>Pani/Pana dane osobowe będą przetwarzane w celu naboru do służby wraz  z przeprowadzeniem postępowania kwalifikacyjnego na podstawie art. 6 ust. 1 lit c),</w:t>
            </w:r>
            <w:r w:rsidRPr="004E6275">
              <w:rPr>
                <w:rFonts w:ascii="Arial" w:hAnsi="Arial" w:cs="Arial"/>
                <w:color w:val="000000"/>
                <w:sz w:val="20"/>
                <w:szCs w:val="20"/>
              </w:rPr>
              <w:t xml:space="preserve"> art. 9 ust 2 lit b </w:t>
            </w:r>
            <w:r w:rsidRPr="004E627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 RODO oraz ustawy o Państwowej Straży Pożarnej z dnia 24 sierpnia 1991 r.</w:t>
            </w:r>
            <w:r w:rsidR="000F5C6A" w:rsidRPr="004E627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="006F4226" w:rsidRPr="004E6275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A610A" w:rsidRPr="004E62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Rozporządzenia Ministra Spraw Wewnętrznych i Administracji  z dnia 23 września 2021 r.  </w:t>
            </w:r>
            <w:r w:rsidR="009A610A" w:rsidRPr="004E627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w sprawie postępowania kwalifikacyjnego o przyjęcie do służby </w:t>
            </w:r>
            <w:r w:rsidR="009A610A" w:rsidRPr="004E627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 Państwowej Straży Pożarnej</w:t>
            </w:r>
          </w:p>
        </w:tc>
      </w:tr>
      <w:tr w:rsidR="003F1787" w:rsidRPr="004E6275" w14:paraId="302DE8C1" w14:textId="77777777" w:rsidTr="00BA09F0">
        <w:tc>
          <w:tcPr>
            <w:tcW w:w="2660" w:type="dxa"/>
          </w:tcPr>
          <w:p w14:paraId="7E18678B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09493BF5" w14:textId="77777777" w:rsidR="00993E23" w:rsidRPr="004E6275" w:rsidRDefault="000A26E7" w:rsidP="006F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</w:t>
            </w:r>
            <w:r w:rsidR="00870EE3" w:rsidRPr="004E6275">
              <w:rPr>
                <w:rFonts w:ascii="Arial" w:hAnsi="Arial" w:cs="Arial"/>
                <w:sz w:val="20"/>
                <w:szCs w:val="20"/>
              </w:rPr>
              <w:t>stawie obowiązujących przepisów</w:t>
            </w:r>
            <w:r w:rsidR="00AE3DAB" w:rsidRPr="004E6275">
              <w:rPr>
                <w:rFonts w:ascii="Arial" w:hAnsi="Arial" w:cs="Arial"/>
                <w:sz w:val="20"/>
                <w:szCs w:val="20"/>
              </w:rPr>
              <w:t xml:space="preserve"> prawa.</w:t>
            </w:r>
          </w:p>
          <w:p w14:paraId="598DCE3D" w14:textId="77777777" w:rsidR="006F4226" w:rsidRPr="004E6275" w:rsidRDefault="006F4226" w:rsidP="006F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E6275" w14:paraId="12192BBB" w14:textId="77777777" w:rsidTr="00AE3DAB">
        <w:trPr>
          <w:trHeight w:val="1426"/>
        </w:trPr>
        <w:tc>
          <w:tcPr>
            <w:tcW w:w="2660" w:type="dxa"/>
          </w:tcPr>
          <w:p w14:paraId="6C4711D9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624527EA" w14:textId="7EB7DBAC" w:rsidR="000410D9" w:rsidRPr="004E6275" w:rsidRDefault="004E6275" w:rsidP="004E6275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sz w:val="20"/>
                <w:szCs w:val="20"/>
              </w:rPr>
              <w:t xml:space="preserve">Pani/Pana </w:t>
            </w:r>
            <w:r w:rsidR="000F5C6A" w:rsidRPr="004E6275">
              <w:rPr>
                <w:rFonts w:ascii="Arial" w:hAnsi="Arial" w:cs="Arial"/>
                <w:sz w:val="20"/>
                <w:szCs w:val="20"/>
              </w:rPr>
              <w:t>dane osobowe w przypadku nieprzyjęcia do służby będą przechowywane przez okres 30</w:t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C6A" w:rsidRPr="004E6275">
              <w:rPr>
                <w:rFonts w:ascii="Arial" w:hAnsi="Arial" w:cs="Arial"/>
                <w:sz w:val="20"/>
                <w:szCs w:val="20"/>
              </w:rPr>
              <w:t xml:space="preserve"> dni po zakończeniu procesu rekrutacji. Po tym terminie w przypadku ich nieodebrania, zostaną zniszczone. Dane osobowe kandydatów przyjętych do służby będą dalej przetwarzane w celu realizacji zadań wynikających ze stosunku służbowego. </w:t>
            </w:r>
          </w:p>
        </w:tc>
      </w:tr>
      <w:tr w:rsidR="003F1787" w:rsidRPr="004E6275" w14:paraId="7B6EA789" w14:textId="77777777" w:rsidTr="00BA09F0">
        <w:tc>
          <w:tcPr>
            <w:tcW w:w="2660" w:type="dxa"/>
          </w:tcPr>
          <w:p w14:paraId="6AAF51BD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62DFB153" w14:textId="77777777" w:rsidR="003F1787" w:rsidRPr="004E6275" w:rsidRDefault="00131FE2" w:rsidP="006F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4E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6275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4E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4E6275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4E6275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3AA2AC0C" w14:textId="77777777" w:rsidR="00BA09F0" w:rsidRPr="004E6275" w:rsidRDefault="00BA09F0" w:rsidP="006F4226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627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0DAF1B9C" w14:textId="77777777" w:rsidR="00BA09F0" w:rsidRPr="004E6275" w:rsidRDefault="00BA09F0" w:rsidP="006F4226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627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11C2DB95" w14:textId="77777777" w:rsidR="006F4226" w:rsidRPr="004E6275" w:rsidRDefault="006F4226" w:rsidP="006F4226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4E6275" w14:paraId="6713C1A2" w14:textId="77777777" w:rsidTr="00BA09F0">
        <w:tc>
          <w:tcPr>
            <w:tcW w:w="2660" w:type="dxa"/>
          </w:tcPr>
          <w:p w14:paraId="5F1E2CC0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62" w:type="dxa"/>
          </w:tcPr>
          <w:p w14:paraId="741F1273" w14:textId="42548D91" w:rsidR="006F4226" w:rsidRPr="004E6275" w:rsidRDefault="004E6275" w:rsidP="004E6275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4E6275">
              <w:rPr>
                <w:sz w:val="20"/>
                <w:szCs w:val="20"/>
              </w:rPr>
              <w:t>Przysługuje Pani/Panu prawo wniesienia skargi do organu nadzorczego, którym jest Prezes Urzędu Ochrony Danych Osobowych, tel. 22</w:t>
            </w:r>
            <w:r>
              <w:rPr>
                <w:sz w:val="20"/>
                <w:szCs w:val="20"/>
              </w:rPr>
              <w:t> </w:t>
            </w:r>
            <w:r w:rsidRPr="004E6275">
              <w:rPr>
                <w:sz w:val="20"/>
                <w:szCs w:val="20"/>
              </w:rPr>
              <w:t>531</w:t>
            </w:r>
            <w:r>
              <w:rPr>
                <w:sz w:val="20"/>
                <w:szCs w:val="20"/>
              </w:rPr>
              <w:t>-</w:t>
            </w:r>
            <w:r w:rsidRPr="004E6275">
              <w:rPr>
                <w:sz w:val="20"/>
                <w:szCs w:val="20"/>
              </w:rPr>
              <w:t>03-00, fax. 22 243-05-69, e-mail: kancelaria@uodo.gov.pl jeżeli uzna Pani/Pan, że przetwarzanie narusza przepisy RODO.</w:t>
            </w:r>
          </w:p>
        </w:tc>
      </w:tr>
      <w:tr w:rsidR="003F1787" w:rsidRPr="004E6275" w14:paraId="6D196FA1" w14:textId="77777777" w:rsidTr="00BA09F0">
        <w:tc>
          <w:tcPr>
            <w:tcW w:w="2660" w:type="dxa"/>
          </w:tcPr>
          <w:p w14:paraId="7BF8476E" w14:textId="77777777" w:rsidR="003F1787" w:rsidRPr="004E6275" w:rsidRDefault="003F1787" w:rsidP="006F42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275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7ED93028" w14:textId="77777777" w:rsidR="00FA230B" w:rsidRPr="004E6275" w:rsidRDefault="00531D06" w:rsidP="006F4226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275">
              <w:rPr>
                <w:rFonts w:ascii="Arial" w:hAnsi="Arial" w:cs="Arial"/>
                <w:sz w:val="20"/>
                <w:szCs w:val="20"/>
              </w:rPr>
              <w:t xml:space="preserve">Podanie przez Panią/Pana danych osobowych jest obligatoryjne </w:t>
            </w:r>
            <w:r w:rsidR="002C6702" w:rsidRPr="004E6275">
              <w:rPr>
                <w:rFonts w:ascii="Arial" w:hAnsi="Arial" w:cs="Arial"/>
                <w:sz w:val="20"/>
                <w:szCs w:val="20"/>
              </w:rPr>
              <w:br/>
            </w:r>
            <w:r w:rsidRPr="004E6275">
              <w:rPr>
                <w:rFonts w:ascii="Arial" w:hAnsi="Arial" w:cs="Arial"/>
                <w:sz w:val="20"/>
                <w:szCs w:val="20"/>
              </w:rPr>
              <w:t xml:space="preserve">w oparciu o przepisy prawa a w pozostałym zakresie dobrowolne. </w:t>
            </w:r>
            <w:r w:rsidR="00AE3DAB" w:rsidRPr="004E6275">
              <w:rPr>
                <w:rFonts w:ascii="Arial" w:hAnsi="Arial" w:cs="Arial"/>
                <w:sz w:val="20"/>
                <w:szCs w:val="20"/>
              </w:rPr>
              <w:t xml:space="preserve">Podanie przez Panią(a) danych osobowych </w:t>
            </w:r>
            <w:r w:rsidR="00AE3DAB" w:rsidRPr="004E6275">
              <w:rPr>
                <w:rFonts w:ascii="Arial" w:hAnsi="Arial" w:cs="Arial"/>
                <w:b/>
                <w:sz w:val="20"/>
                <w:szCs w:val="20"/>
              </w:rPr>
              <w:t>jest wymogiem ustawowym</w:t>
            </w:r>
            <w:r w:rsidR="00AE3DAB" w:rsidRPr="004E6275">
              <w:rPr>
                <w:rFonts w:ascii="Arial" w:hAnsi="Arial" w:cs="Arial"/>
                <w:sz w:val="20"/>
                <w:szCs w:val="20"/>
              </w:rPr>
              <w:t xml:space="preserve"> i jest obowiązkowe. </w:t>
            </w:r>
            <w:r w:rsidR="00AE3DAB" w:rsidRPr="004E6275">
              <w:rPr>
                <w:rFonts w:ascii="Arial" w:hAnsi="Arial" w:cs="Arial"/>
                <w:b/>
                <w:sz w:val="20"/>
                <w:szCs w:val="20"/>
              </w:rPr>
              <w:t xml:space="preserve">Konsekwencją niepodania danych </w:t>
            </w:r>
            <w:r w:rsidR="00AE3DAB" w:rsidRPr="004E6275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osobowych będzie negatywne rozpatrzenie podania o przyjęcie do służby.</w:t>
            </w:r>
          </w:p>
        </w:tc>
      </w:tr>
    </w:tbl>
    <w:p w14:paraId="03DC727F" w14:textId="77777777" w:rsidR="00907446" w:rsidRPr="004E6275" w:rsidRDefault="00907446" w:rsidP="006F4226">
      <w:pPr>
        <w:jc w:val="both"/>
        <w:rPr>
          <w:rFonts w:ascii="Arial" w:hAnsi="Arial" w:cs="Arial"/>
          <w:sz w:val="20"/>
          <w:szCs w:val="20"/>
        </w:rPr>
      </w:pPr>
    </w:p>
    <w:sectPr w:rsidR="00907446" w:rsidRPr="004E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68464">
    <w:abstractNumId w:val="3"/>
  </w:num>
  <w:num w:numId="2" w16cid:durableId="1780418033">
    <w:abstractNumId w:val="2"/>
  </w:num>
  <w:num w:numId="3" w16cid:durableId="1260941573">
    <w:abstractNumId w:val="1"/>
  </w:num>
  <w:num w:numId="4" w16cid:durableId="98293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519A5"/>
    <w:rsid w:val="000A26E7"/>
    <w:rsid w:val="000D35EB"/>
    <w:rsid w:val="000F5C6A"/>
    <w:rsid w:val="00131FE2"/>
    <w:rsid w:val="001D6563"/>
    <w:rsid w:val="00235486"/>
    <w:rsid w:val="00251B7C"/>
    <w:rsid w:val="002B656C"/>
    <w:rsid w:val="002C6702"/>
    <w:rsid w:val="002D755A"/>
    <w:rsid w:val="00315813"/>
    <w:rsid w:val="003855E5"/>
    <w:rsid w:val="003F1162"/>
    <w:rsid w:val="003F1787"/>
    <w:rsid w:val="0044360E"/>
    <w:rsid w:val="00477420"/>
    <w:rsid w:val="004A2B61"/>
    <w:rsid w:val="004E6275"/>
    <w:rsid w:val="005311B0"/>
    <w:rsid w:val="00531D06"/>
    <w:rsid w:val="005F613E"/>
    <w:rsid w:val="00614D71"/>
    <w:rsid w:val="006628BD"/>
    <w:rsid w:val="006D0F14"/>
    <w:rsid w:val="006F4226"/>
    <w:rsid w:val="00787A6E"/>
    <w:rsid w:val="007B1D9D"/>
    <w:rsid w:val="00870EE3"/>
    <w:rsid w:val="00877DDD"/>
    <w:rsid w:val="008A13C4"/>
    <w:rsid w:val="00907446"/>
    <w:rsid w:val="00990C8B"/>
    <w:rsid w:val="00993E23"/>
    <w:rsid w:val="009A610A"/>
    <w:rsid w:val="009C4B8B"/>
    <w:rsid w:val="009F0F5B"/>
    <w:rsid w:val="00A60FC9"/>
    <w:rsid w:val="00AB7965"/>
    <w:rsid w:val="00AE3DAB"/>
    <w:rsid w:val="00AE41BD"/>
    <w:rsid w:val="00AF54FA"/>
    <w:rsid w:val="00BA09F0"/>
    <w:rsid w:val="00C26155"/>
    <w:rsid w:val="00C71CE7"/>
    <w:rsid w:val="00C75795"/>
    <w:rsid w:val="00D850CF"/>
    <w:rsid w:val="00E906AB"/>
    <w:rsid w:val="00EA23D5"/>
    <w:rsid w:val="00F52A7E"/>
    <w:rsid w:val="00FA230B"/>
    <w:rsid w:val="00F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2CB5"/>
  <w15:docId w15:val="{2039CF2A-CD16-4233-A2C3-F2CC00F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993E23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93E2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93E23"/>
    <w:pPr>
      <w:widowControl w:val="0"/>
      <w:shd w:val="clear" w:color="auto" w:fill="FFFFFF"/>
      <w:spacing w:before="60" w:after="0" w:line="206" w:lineRule="exac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Teksttreci5">
    <w:name w:val="Tekst treści (5)_"/>
    <w:basedOn w:val="Domylnaczcionkaakapitu"/>
    <w:link w:val="Teksttreci50"/>
    <w:rsid w:val="00D85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50CF"/>
    <w:pPr>
      <w:widowControl w:val="0"/>
      <w:shd w:val="clear" w:color="auto" w:fill="FFFFFF"/>
      <w:spacing w:after="54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FA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wpsp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5279-AE9B-49D3-BAA1-A839DA93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4</cp:revision>
  <cp:lastPrinted>2023-08-31T11:42:00Z</cp:lastPrinted>
  <dcterms:created xsi:type="dcterms:W3CDTF">2024-05-15T09:37:00Z</dcterms:created>
  <dcterms:modified xsi:type="dcterms:W3CDTF">2025-06-18T06:59:00Z</dcterms:modified>
</cp:coreProperties>
</file>