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4D6EB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79B4F891" w:rsidR="009276B2" w:rsidRPr="004D6EB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4D6EBF">
        <w:rPr>
          <w:rFonts w:ascii="Lato" w:hAnsi="Lato"/>
          <w:sz w:val="20"/>
          <w:szCs w:val="20"/>
        </w:rPr>
        <w:t>Znak pisma</w:t>
      </w:r>
      <w:r w:rsidR="00B36262" w:rsidRPr="004D6EBF">
        <w:rPr>
          <w:rFonts w:ascii="Lato" w:hAnsi="Lato"/>
          <w:sz w:val="20"/>
          <w:szCs w:val="20"/>
        </w:rPr>
        <w:t>:</w:t>
      </w:r>
      <w:r w:rsidR="002830CF" w:rsidRPr="004D6EBF">
        <w:rPr>
          <w:rFonts w:ascii="Lato" w:hAnsi="Lato"/>
          <w:sz w:val="20"/>
          <w:szCs w:val="20"/>
        </w:rPr>
        <w:t xml:space="preserve"> </w:t>
      </w:r>
      <w:r w:rsidR="00963336" w:rsidRPr="004D6EBF">
        <w:rPr>
          <w:rFonts w:ascii="Lato" w:hAnsi="Lato"/>
          <w:sz w:val="20"/>
          <w:szCs w:val="20"/>
        </w:rPr>
        <w:t>DLI-I.762</w:t>
      </w:r>
      <w:r w:rsidR="00EE2ABD" w:rsidRPr="004D6EBF">
        <w:rPr>
          <w:rFonts w:ascii="Lato" w:hAnsi="Lato"/>
          <w:sz w:val="20"/>
          <w:szCs w:val="20"/>
        </w:rPr>
        <w:t>2</w:t>
      </w:r>
      <w:r w:rsidR="00963336" w:rsidRPr="004D6EBF">
        <w:rPr>
          <w:rFonts w:ascii="Lato" w:hAnsi="Lato"/>
          <w:sz w:val="20"/>
          <w:szCs w:val="20"/>
        </w:rPr>
        <w:t>.</w:t>
      </w:r>
      <w:r w:rsidR="00EE2ABD" w:rsidRPr="004D6EBF">
        <w:rPr>
          <w:rFonts w:ascii="Lato" w:hAnsi="Lato"/>
          <w:sz w:val="20"/>
          <w:szCs w:val="20"/>
        </w:rPr>
        <w:t>1</w:t>
      </w:r>
      <w:r w:rsidR="00963336" w:rsidRPr="004D6EBF">
        <w:rPr>
          <w:rFonts w:ascii="Lato" w:hAnsi="Lato"/>
          <w:sz w:val="20"/>
          <w:szCs w:val="20"/>
        </w:rPr>
        <w:t>.202</w:t>
      </w:r>
      <w:r w:rsidR="000B57B3" w:rsidRPr="004D6EBF">
        <w:rPr>
          <w:rFonts w:ascii="Lato" w:hAnsi="Lato"/>
          <w:sz w:val="20"/>
          <w:szCs w:val="20"/>
        </w:rPr>
        <w:t>3</w:t>
      </w:r>
      <w:r w:rsidR="00632677" w:rsidRPr="004D6EBF">
        <w:rPr>
          <w:rFonts w:ascii="Lato" w:hAnsi="Lato"/>
          <w:sz w:val="20"/>
          <w:szCs w:val="20"/>
        </w:rPr>
        <w:t>.</w:t>
      </w:r>
      <w:r w:rsidR="00893956" w:rsidRPr="004D6EBF">
        <w:rPr>
          <w:rFonts w:ascii="Lato" w:hAnsi="Lato"/>
          <w:sz w:val="20"/>
          <w:szCs w:val="20"/>
        </w:rPr>
        <w:t>LB</w:t>
      </w:r>
      <w:r w:rsidR="00FC3F6E" w:rsidRPr="004D6EBF">
        <w:rPr>
          <w:rFonts w:ascii="Lato" w:hAnsi="Lato"/>
          <w:sz w:val="20"/>
          <w:szCs w:val="20"/>
        </w:rPr>
        <w:t>.</w:t>
      </w:r>
      <w:r w:rsidR="00EE2ABD" w:rsidRPr="004D6EBF">
        <w:rPr>
          <w:rFonts w:ascii="Lato" w:hAnsi="Lato"/>
          <w:sz w:val="20"/>
          <w:szCs w:val="20"/>
        </w:rPr>
        <w:t>4</w:t>
      </w:r>
    </w:p>
    <w:p w14:paraId="45F8E480" w14:textId="45326EEE" w:rsidR="009276B2" w:rsidRPr="004D6EB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62D0F2" w14:textId="77777777" w:rsidR="009276B2" w:rsidRPr="004D6EB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8E29889" w14:textId="77777777" w:rsidR="00FD51A2" w:rsidRPr="004D6EBF" w:rsidRDefault="00FD51A2" w:rsidP="00FD51A2">
      <w:pPr>
        <w:spacing w:after="0" w:line="240" w:lineRule="auto"/>
        <w:ind w:left="3544"/>
        <w:rPr>
          <w:rFonts w:ascii="Lato" w:hAnsi="Lato"/>
          <w:b/>
          <w:sz w:val="20"/>
          <w:szCs w:val="20"/>
        </w:rPr>
      </w:pPr>
      <w:r w:rsidRPr="004D6EBF">
        <w:rPr>
          <w:rFonts w:ascii="Lato" w:hAnsi="Lato"/>
          <w:b/>
          <w:sz w:val="20"/>
          <w:szCs w:val="20"/>
        </w:rPr>
        <w:t>OBWIESZCZENIE</w:t>
      </w:r>
    </w:p>
    <w:p w14:paraId="68029722" w14:textId="77777777" w:rsidR="00FD51A2" w:rsidRPr="004D6EBF" w:rsidRDefault="00FD51A2" w:rsidP="00FD51A2">
      <w:pPr>
        <w:spacing w:after="0" w:line="240" w:lineRule="auto"/>
        <w:rPr>
          <w:rFonts w:ascii="Lato" w:hAnsi="Lato"/>
          <w:sz w:val="20"/>
          <w:szCs w:val="20"/>
        </w:rPr>
      </w:pPr>
    </w:p>
    <w:p w14:paraId="1934B146" w14:textId="77777777" w:rsidR="00410DE2" w:rsidRPr="004D6EBF" w:rsidRDefault="00410DE2" w:rsidP="00410DE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ECA9B00" w14:textId="63A8A579" w:rsidR="00410DE2" w:rsidRPr="004D6EBF" w:rsidRDefault="00410DE2" w:rsidP="00410DE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53 ust. 1 ustawy z dnia 27 marca 2003 r. o planowaniu i zagospodarowaniu przestrzennym </w:t>
      </w:r>
      <w:r w:rsidRPr="004D6EB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4D6EBF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4D6EBF">
        <w:rPr>
          <w:rFonts w:ascii="Lato" w:hAnsi="Lato" w:cs="Arial"/>
          <w:color w:val="000000"/>
          <w:spacing w:val="4"/>
          <w:sz w:val="20"/>
          <w:szCs w:val="20"/>
        </w:rPr>
        <w:t xml:space="preserve"> r., poz. </w:t>
      </w:r>
      <w:r w:rsidR="004D6EBF">
        <w:rPr>
          <w:rFonts w:ascii="Lato" w:hAnsi="Lato" w:cs="Arial"/>
          <w:color w:val="000000"/>
          <w:spacing w:val="4"/>
          <w:sz w:val="20"/>
          <w:szCs w:val="20"/>
        </w:rPr>
        <w:t>1130</w:t>
      </w:r>
      <w:r w:rsidRPr="004D6EBF">
        <w:rPr>
          <w:rFonts w:ascii="Lato" w:hAnsi="Lato" w:cs="Arial"/>
          <w:color w:val="000000"/>
          <w:spacing w:val="4"/>
          <w:sz w:val="20"/>
          <w:szCs w:val="20"/>
        </w:rPr>
        <w:t>, z późn. zm.)</w:t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na podstawie art. 49 ustawy </w:t>
      </w:r>
      <w:r w:rsid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14 czerwca 1960 r. – Kodeks postępowania administracyjnego (t.j. Dz. U. z 202</w:t>
      </w:r>
      <w:r w:rsid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</w:t>
      </w:r>
      <w:r w:rsid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572</w:t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>),</w:t>
      </w:r>
    </w:p>
    <w:p w14:paraId="5B97ADF7" w14:textId="20224C02" w:rsidR="00FD51A2" w:rsidRPr="004D6EBF" w:rsidRDefault="00FD51A2" w:rsidP="00FD51A2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4D6EB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A081D2F" w14:textId="6A1B8CCC" w:rsidR="00EE2ABD" w:rsidRPr="004D6EBF" w:rsidRDefault="00FD51A2" w:rsidP="005E0D0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5E0D08" w:rsidRPr="004D6EBF">
        <w:rPr>
          <w:rFonts w:ascii="Lato" w:hAnsi="Lato" w:cs="Arial"/>
          <w:spacing w:val="4"/>
          <w:sz w:val="20"/>
          <w:szCs w:val="20"/>
        </w:rPr>
        <w:t>1 września 2023 r., znak: DLI-I.762</w:t>
      </w:r>
      <w:r w:rsidR="00EE2ABD" w:rsidRPr="004D6EBF">
        <w:rPr>
          <w:rFonts w:ascii="Lato" w:hAnsi="Lato" w:cs="Arial"/>
          <w:spacing w:val="4"/>
          <w:sz w:val="20"/>
          <w:szCs w:val="20"/>
        </w:rPr>
        <w:t>2</w:t>
      </w:r>
      <w:r w:rsidR="005E0D08" w:rsidRPr="004D6EBF">
        <w:rPr>
          <w:rFonts w:ascii="Lato" w:hAnsi="Lato" w:cs="Arial"/>
          <w:spacing w:val="4"/>
          <w:sz w:val="20"/>
          <w:szCs w:val="20"/>
        </w:rPr>
        <w:t>.</w:t>
      </w:r>
      <w:r w:rsidR="00EE2ABD" w:rsidRPr="004D6EBF">
        <w:rPr>
          <w:rFonts w:ascii="Lato" w:hAnsi="Lato" w:cs="Arial"/>
          <w:spacing w:val="4"/>
          <w:sz w:val="20"/>
          <w:szCs w:val="20"/>
        </w:rPr>
        <w:t>1</w:t>
      </w:r>
      <w:r w:rsidR="005E0D08" w:rsidRPr="004D6EBF">
        <w:rPr>
          <w:rFonts w:ascii="Lato" w:hAnsi="Lato" w:cs="Arial"/>
          <w:spacing w:val="4"/>
          <w:sz w:val="20"/>
          <w:szCs w:val="20"/>
        </w:rPr>
        <w:t>.202</w:t>
      </w:r>
      <w:r w:rsidR="00EE2ABD" w:rsidRPr="004D6EBF">
        <w:rPr>
          <w:rFonts w:ascii="Lato" w:hAnsi="Lato" w:cs="Arial"/>
          <w:spacing w:val="4"/>
          <w:sz w:val="20"/>
          <w:szCs w:val="20"/>
        </w:rPr>
        <w:t>3</w:t>
      </w:r>
      <w:r w:rsidR="005E0D08" w:rsidRPr="004D6EBF">
        <w:rPr>
          <w:rFonts w:ascii="Lato" w:hAnsi="Lato" w:cs="Arial"/>
          <w:spacing w:val="4"/>
          <w:sz w:val="20"/>
          <w:szCs w:val="20"/>
        </w:rPr>
        <w:t>.LB.</w:t>
      </w:r>
      <w:r w:rsidR="00B92DEE" w:rsidRPr="004D6EBF">
        <w:rPr>
          <w:rFonts w:ascii="Lato" w:hAnsi="Lato" w:cs="Arial"/>
          <w:spacing w:val="4"/>
          <w:sz w:val="20"/>
          <w:szCs w:val="20"/>
        </w:rPr>
        <w:t>3</w:t>
      </w:r>
      <w:r w:rsidR="005E0D08" w:rsidRPr="004D6EBF">
        <w:rPr>
          <w:rFonts w:ascii="Lato" w:hAnsi="Lato" w:cs="Arial"/>
          <w:spacing w:val="4"/>
          <w:sz w:val="20"/>
          <w:szCs w:val="20"/>
        </w:rPr>
        <w:t xml:space="preserve">, </w:t>
      </w:r>
      <w:r w:rsidR="005E0D08"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umarzającą postępowanie odwoławcze w sprawie </w:t>
      </w:r>
      <w:r w:rsidR="00EE2ABD" w:rsidRPr="004D6EBF">
        <w:rPr>
          <w:rFonts w:ascii="Lato" w:hAnsi="Lato" w:cs="Arial"/>
          <w:spacing w:val="4"/>
          <w:sz w:val="20"/>
          <w:szCs w:val="20"/>
        </w:rPr>
        <w:t xml:space="preserve">decyzji Wojewody Mazowieckiego </w:t>
      </w:r>
      <w:bookmarkStart w:id="0" w:name="_Hlk131073078"/>
      <w:r w:rsidR="00462790" w:rsidRPr="004D6EBF">
        <w:rPr>
          <w:rFonts w:ascii="Lato" w:hAnsi="Lato" w:cs="Arial"/>
          <w:spacing w:val="4"/>
          <w:sz w:val="20"/>
          <w:szCs w:val="20"/>
        </w:rPr>
        <w:br/>
      </w:r>
      <w:r w:rsidR="00EE2ABD" w:rsidRPr="004D6EBF">
        <w:rPr>
          <w:rFonts w:ascii="Lato" w:hAnsi="Lato" w:cs="Arial"/>
          <w:spacing w:val="4"/>
          <w:sz w:val="20"/>
          <w:szCs w:val="20"/>
        </w:rPr>
        <w:t>Nr 1/LOK/2022 z dnia 2 stycznia 2023 r., znak: WI-I.746.1.96.2022.IK1</w:t>
      </w:r>
      <w:bookmarkEnd w:id="0"/>
      <w:r w:rsidR="00EE2ABD" w:rsidRPr="004D6EBF">
        <w:rPr>
          <w:rFonts w:ascii="Lato" w:hAnsi="Lato" w:cs="Arial"/>
          <w:spacing w:val="4"/>
          <w:sz w:val="20"/>
          <w:szCs w:val="20"/>
        </w:rPr>
        <w:t xml:space="preserve">, o ustaleniu lokalizacji dla inwestycji polegającej na budowie polowego składu środków bojowych (psśb) Zielonka, </w:t>
      </w:r>
      <w:r w:rsidR="004D6EBF">
        <w:rPr>
          <w:rFonts w:ascii="Lato" w:hAnsi="Lato" w:cs="Arial"/>
          <w:spacing w:val="4"/>
          <w:sz w:val="20"/>
          <w:szCs w:val="20"/>
        </w:rPr>
        <w:br/>
      </w:r>
      <w:r w:rsidR="00EE2ABD" w:rsidRPr="004D6EBF">
        <w:rPr>
          <w:rFonts w:ascii="Lato" w:hAnsi="Lato" w:cs="Arial"/>
          <w:spacing w:val="4"/>
          <w:sz w:val="20"/>
          <w:szCs w:val="20"/>
        </w:rPr>
        <w:t xml:space="preserve">na terenie dz. ew. 267, 268, 284, 285, 306, 308, 309 obręb 5-60-02, m. Zielonka, pow. wołomiński, dz. ew. 1/12, 7 obręb 8-01-01, m. st. Warszawa, dz. ew. 16/4 obręb 0027 </w:t>
      </w:r>
      <w:r w:rsidR="00A8102C">
        <w:rPr>
          <w:rFonts w:ascii="Lato" w:hAnsi="Lato" w:cs="Arial"/>
          <w:spacing w:val="4"/>
          <w:sz w:val="20"/>
          <w:szCs w:val="20"/>
        </w:rPr>
        <w:br/>
      </w:r>
      <w:r w:rsidR="00EE2ABD" w:rsidRPr="004D6EBF">
        <w:rPr>
          <w:rFonts w:ascii="Lato" w:hAnsi="Lato" w:cs="Arial"/>
          <w:spacing w:val="4"/>
          <w:sz w:val="20"/>
          <w:szCs w:val="20"/>
        </w:rPr>
        <w:t>m. Sulejówek, pow. miński, woj. mazowieckie”.</w:t>
      </w:r>
    </w:p>
    <w:p w14:paraId="3520CA26" w14:textId="1BF2FC77" w:rsidR="005E0D08" w:rsidRPr="004D6EBF" w:rsidRDefault="005E0D08" w:rsidP="005E0D0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1 września 2023 r. można zapoznać się </w:t>
      </w:r>
      <w:r w:rsidR="00A578A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w Warszawie, ul. Chałubińskiego 4/6, </w:t>
      </w:r>
      <w:r w:rsidRPr="004D6EB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4D6EBF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 wcześniejszym umówieniu się telefonicznie pod numerem telefonu (22) 323 40 70</w:t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</w:t>
      </w:r>
      <w:r w:rsidRPr="004D6E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Biuletynie Informacji Publicznej Ministerstwa Rozwoju i Technologii pod adresem: https://www.gov.pl/web/rozwoj</w:t>
      </w:r>
      <w:r w:rsidR="004D6E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D6E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technologia/obwieszczenia-decyzje-komunikaty, oraz </w:t>
      </w:r>
      <w:r w:rsidRPr="004D6EB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691B16" w:rsidRPr="004D6EB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4D6EB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właściwy</w:t>
      </w:r>
      <w:r w:rsidR="00691B16" w:rsidRPr="004D6EB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ch </w:t>
      </w:r>
      <w:r w:rsidRPr="004D6EB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ze względu</w:t>
      </w:r>
      <w:r w:rsidR="004D6EB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Pr="004D6EB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na lokalizację inwestycji</w:t>
      </w:r>
      <w:r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EC1A4B" w:rsidRPr="004D6EBF">
        <w:rPr>
          <w:rFonts w:ascii="Lato" w:eastAsia="Times New Roman" w:hAnsi="Lato" w:cs="Arial"/>
          <w:spacing w:val="4"/>
          <w:sz w:val="20"/>
          <w:szCs w:val="20"/>
          <w:lang w:eastAsia="pl-PL"/>
        </w:rPr>
        <w:t>Miasta St. Warszawy, Urzędzie Miasta Sulejówek oraz Urzędzie Miasta Zielonka.</w:t>
      </w:r>
    </w:p>
    <w:p w14:paraId="62258E34" w14:textId="77777777" w:rsidR="00FD51A2" w:rsidRPr="004D6EBF" w:rsidRDefault="00FD51A2" w:rsidP="00FD51A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</w:p>
    <w:p w14:paraId="31420362" w14:textId="43D51CF0" w:rsidR="00FD51A2" w:rsidRPr="0023208C" w:rsidRDefault="00FD51A2" w:rsidP="00FD51A2">
      <w:pPr>
        <w:spacing w:after="240" w:line="240" w:lineRule="exact"/>
        <w:jc w:val="both"/>
        <w:rPr>
          <w:rFonts w:ascii="Lato" w:hAnsi="Lato"/>
          <w:b/>
          <w:spacing w:val="4"/>
          <w:sz w:val="20"/>
          <w:szCs w:val="20"/>
          <w:u w:val="single"/>
        </w:rPr>
      </w:pPr>
      <w:r w:rsidRPr="004D6EBF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 w:rsidR="0023208C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347A63">
        <w:rPr>
          <w:rFonts w:ascii="Lato" w:hAnsi="Lato"/>
          <w:b/>
          <w:spacing w:val="4"/>
          <w:sz w:val="20"/>
          <w:szCs w:val="20"/>
          <w:u w:val="single"/>
        </w:rPr>
        <w:t xml:space="preserve">4 luty </w:t>
      </w:r>
      <w:r w:rsidRPr="0023208C">
        <w:rPr>
          <w:rFonts w:ascii="Lato" w:hAnsi="Lato"/>
          <w:b/>
          <w:spacing w:val="4"/>
          <w:sz w:val="20"/>
          <w:szCs w:val="20"/>
          <w:u w:val="single"/>
        </w:rPr>
        <w:t>202</w:t>
      </w:r>
      <w:r w:rsidR="004D6EBF" w:rsidRPr="0023208C">
        <w:rPr>
          <w:rFonts w:ascii="Lato" w:hAnsi="Lato"/>
          <w:b/>
          <w:spacing w:val="4"/>
          <w:sz w:val="20"/>
          <w:szCs w:val="20"/>
          <w:u w:val="single"/>
        </w:rPr>
        <w:t>5</w:t>
      </w:r>
      <w:r w:rsidRPr="0023208C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0EA6B5F2" w14:textId="77777777" w:rsidR="00FD51A2" w:rsidRPr="004D6EBF" w:rsidRDefault="00FD51A2" w:rsidP="00FD51A2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</w:p>
    <w:p w14:paraId="37393090" w14:textId="77777777" w:rsidR="004D6EBF" w:rsidRDefault="00FD51A2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4D6EBF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295CBC66" w14:textId="77777777" w:rsidR="00711A24" w:rsidRPr="00E677CA" w:rsidRDefault="00711A24" w:rsidP="00711A24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E677CA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65B46F6B" w14:textId="77777777" w:rsidR="00711A24" w:rsidRPr="00E677CA" w:rsidRDefault="00711A24" w:rsidP="00711A2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Aleksandra Noceń</w:t>
      </w:r>
    </w:p>
    <w:p w14:paraId="562337F5" w14:textId="77777777" w:rsidR="00711A24" w:rsidRPr="00E677CA" w:rsidRDefault="00711A24" w:rsidP="00711A2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naczelnik wydziału</w:t>
      </w:r>
    </w:p>
    <w:p w14:paraId="202694E9" w14:textId="77777777" w:rsidR="00711A24" w:rsidRPr="00E677CA" w:rsidRDefault="00711A24" w:rsidP="00711A2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748A8F01" w14:textId="77777777" w:rsidR="004D6EBF" w:rsidRDefault="004D6EBF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F35897E" w14:textId="77777777" w:rsidR="004D6EBF" w:rsidRDefault="004D6EBF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DF35DAA" w14:textId="77777777" w:rsidR="004D6EBF" w:rsidRDefault="004D6EBF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4667A192" w14:textId="7DE9DBAA" w:rsidR="004D6EBF" w:rsidRDefault="004D6EBF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BF21B2C" w14:textId="0210FE28" w:rsidR="004D6EBF" w:rsidRDefault="004D6EBF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C9C73E9" w14:textId="1595E2DA" w:rsidR="00DF241A" w:rsidRDefault="00DF241A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07437D2C" w14:textId="2E9970E6" w:rsidR="004D6EBF" w:rsidRDefault="004D6EBF" w:rsidP="00FD5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7C3B19F1" w14:textId="1AA8E8D7" w:rsidR="004D6EBF" w:rsidRPr="00DF241A" w:rsidRDefault="00FD51A2" w:rsidP="00DF241A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4D6EBF">
        <w:rPr>
          <w:rFonts w:ascii="Lato" w:hAnsi="Lato" w:cs="Arial"/>
          <w:spacing w:val="4"/>
          <w:sz w:val="20"/>
          <w:szCs w:val="20"/>
        </w:rPr>
        <w:t>.</w:t>
      </w:r>
      <w:r w:rsidRPr="004D6EBF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561A1E66" w14:textId="5CF94CE8" w:rsidR="00F8459A" w:rsidRPr="004D6EBF" w:rsidRDefault="00DF241A" w:rsidP="00F8459A">
      <w:pPr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4D6EB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F5D3B" wp14:editId="0140BD48">
                <wp:simplePos x="0" y="0"/>
                <wp:positionH relativeFrom="margin">
                  <wp:posOffset>3385820</wp:posOffset>
                </wp:positionH>
                <wp:positionV relativeFrom="paragraph">
                  <wp:posOffset>-1042670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608CD" w14:textId="77777777" w:rsidR="00FC3F6E" w:rsidRPr="001C3FE0" w:rsidRDefault="00FC3F6E" w:rsidP="00FC3F6E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468C6F5F" w14:textId="00E26416" w:rsidR="00FC3F6E" w:rsidRPr="001C3FE0" w:rsidRDefault="00FC3F6E" w:rsidP="00FC3F6E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</w:t>
                            </w:r>
                            <w:r w:rsidR="00C95D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C95D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C95D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C95D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1499739E" w14:textId="77777777" w:rsidR="00FC3F6E" w:rsidRDefault="00FC3F6E" w:rsidP="00FC3F6E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5DF541A6" w14:textId="77777777" w:rsidR="00FC3F6E" w:rsidRDefault="00FC3F6E" w:rsidP="00FC3F6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F5D3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6.6pt;margin-top:-82.1pt;width:230.4pt;height:72.45pt;z-index:251659264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" stroked="f">
                <v:textbox>
                  <w:txbxContent>
                    <w:p w14:paraId="140608CD" w14:textId="77777777" w:rsidR="00FC3F6E" w:rsidRPr="001C3FE0" w:rsidRDefault="00FC3F6E" w:rsidP="00FC3F6E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468C6F5F" w14:textId="00E26416" w:rsidR="00FC3F6E" w:rsidRPr="001C3FE0" w:rsidRDefault="00FC3F6E" w:rsidP="00FC3F6E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</w:t>
                      </w:r>
                      <w:r w:rsidR="00C95D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C95D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C95D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C95D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  <w:p w14:paraId="1499739E" w14:textId="77777777" w:rsidR="00FC3F6E" w:rsidRDefault="00FC3F6E" w:rsidP="00FC3F6E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5DF541A6" w14:textId="77777777" w:rsidR="00FC3F6E" w:rsidRDefault="00FC3F6E" w:rsidP="00FC3F6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459A" w:rsidRPr="004D6EB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F8459A" w:rsidRPr="004D6EBF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4A2354B3" w14:textId="2CF79102" w:rsidR="00F8459A" w:rsidRPr="004D6EBF" w:rsidRDefault="00F8459A" w:rsidP="00F8459A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4D6EB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440C3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4D6EB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4B9FB14" w14:textId="45ECB2BD" w:rsidR="004D6EBF" w:rsidRPr="004D6EBF" w:rsidRDefault="004D6EBF" w:rsidP="004D6EBF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4D6EBF"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</w:t>
      </w:r>
      <w:hyperlink r:id="rId8" w:history="1">
        <w:r w:rsidRPr="004D6EBF">
          <w:rPr>
            <w:rStyle w:val="Hipercze"/>
            <w:rFonts w:ascii="Lato" w:eastAsia="Calibri" w:hAnsi="Lato" w:cs="Arial"/>
            <w:color w:val="auto"/>
            <w:spacing w:val="4"/>
            <w:sz w:val="20"/>
            <w:szCs w:val="20"/>
          </w:rPr>
          <w:t>kancelaria@mrit.gov.pl</w:t>
        </w:r>
      </w:hyperlink>
      <w:r w:rsidRPr="004D6EBF">
        <w:rPr>
          <w:rFonts w:ascii="Lato" w:eastAsia="Calibri" w:hAnsi="Lato" w:cs="Arial"/>
          <w:spacing w:val="4"/>
          <w:sz w:val="20"/>
          <w:szCs w:val="20"/>
        </w:rPr>
        <w:t>, tel. +48 222 500 123, adres skrytki na ePUAP: /MRPIT/SkrytkaESP, adres do doręczeń elektronicznych: AE:PL-68477-29007-EFSHR-25, natomiast wykonującym obowiązki administratora jest Dyrektor Departamentu Lokalizacji Inwestycji.</w:t>
      </w:r>
    </w:p>
    <w:p w14:paraId="520BCFE4" w14:textId="7F20B483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D6EB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4D6EBF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4D6EBF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4D6EBF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2A333545" w14:textId="3F27F63B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b/>
          <w:spacing w:val="4"/>
          <w:sz w:val="20"/>
          <w:szCs w:val="20"/>
          <w:lang w:eastAsia="en-GB"/>
        </w:rPr>
      </w:pPr>
      <w:r w:rsidRPr="004D6EBF">
        <w:rPr>
          <w:rFonts w:ascii="Lato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D6EBF">
        <w:rPr>
          <w:rFonts w:ascii="Lato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4D6EBF">
        <w:rPr>
          <w:rFonts w:ascii="Lato" w:hAnsi="Lato" w:cs="Arial"/>
          <w:spacing w:val="4"/>
          <w:sz w:val="20"/>
          <w:szCs w:val="20"/>
          <w:lang w:eastAsia="en-GB"/>
        </w:rPr>
        <w:t>4</w:t>
      </w:r>
      <w:r w:rsidRPr="004D6EBF">
        <w:rPr>
          <w:rFonts w:ascii="Lato" w:hAnsi="Lato" w:cs="Arial"/>
          <w:spacing w:val="4"/>
          <w:sz w:val="20"/>
          <w:szCs w:val="20"/>
          <w:lang w:eastAsia="en-GB"/>
        </w:rPr>
        <w:t xml:space="preserve"> r. poz.</w:t>
      </w:r>
      <w:r w:rsidR="004D6EBF">
        <w:rPr>
          <w:rFonts w:ascii="Lato" w:hAnsi="Lato" w:cs="Arial"/>
          <w:spacing w:val="4"/>
          <w:sz w:val="20"/>
          <w:szCs w:val="20"/>
          <w:lang w:eastAsia="en-GB"/>
        </w:rPr>
        <w:t xml:space="preserve"> 572</w:t>
      </w:r>
      <w:r w:rsidRPr="004D6EBF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4D6EBF">
        <w:rPr>
          <w:rFonts w:ascii="Lato" w:hAnsi="Lato" w:cs="Arial"/>
          <w:spacing w:val="4"/>
          <w:sz w:val="20"/>
          <w:szCs w:val="20"/>
        </w:rPr>
        <w:t xml:space="preserve">ustawą z dnia 27 marca 2003 r. o planowaniu i zagospodarowaniu przestrzennym </w:t>
      </w:r>
      <w:bookmarkStart w:id="1" w:name="_Hlk143701224"/>
      <w:bookmarkStart w:id="2" w:name="_Hlk145681298"/>
      <w:r w:rsidRPr="004D6EBF">
        <w:rPr>
          <w:rFonts w:ascii="Lato" w:hAnsi="Lato" w:cs="Arial"/>
          <w:spacing w:val="4"/>
          <w:sz w:val="20"/>
          <w:szCs w:val="20"/>
        </w:rPr>
        <w:t>(t.j. Dz. U. z 202</w:t>
      </w:r>
      <w:r w:rsidR="004D6EBF">
        <w:rPr>
          <w:rFonts w:ascii="Lato" w:hAnsi="Lato" w:cs="Arial"/>
          <w:spacing w:val="4"/>
          <w:sz w:val="20"/>
          <w:szCs w:val="20"/>
        </w:rPr>
        <w:t>4</w:t>
      </w:r>
      <w:r w:rsidRPr="004D6EBF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4D6EBF">
        <w:rPr>
          <w:rFonts w:ascii="Lato" w:hAnsi="Lato" w:cs="Arial"/>
          <w:spacing w:val="4"/>
          <w:sz w:val="20"/>
          <w:szCs w:val="20"/>
        </w:rPr>
        <w:t>1130</w:t>
      </w:r>
      <w:r w:rsidRPr="004D6EBF">
        <w:rPr>
          <w:rFonts w:ascii="Lato" w:hAnsi="Lato" w:cs="Arial"/>
          <w:spacing w:val="4"/>
          <w:sz w:val="20"/>
          <w:szCs w:val="20"/>
        </w:rPr>
        <w:t>, z późn. zm.</w:t>
      </w:r>
      <w:bookmarkEnd w:id="1"/>
      <w:r w:rsidRPr="004D6EBF">
        <w:rPr>
          <w:rFonts w:ascii="Lato" w:hAnsi="Lato" w:cs="Arial"/>
          <w:spacing w:val="4"/>
          <w:sz w:val="20"/>
          <w:szCs w:val="20"/>
        </w:rPr>
        <w:t>)</w:t>
      </w:r>
      <w:bookmarkEnd w:id="2"/>
      <w:r w:rsidRPr="004D6EBF">
        <w:rPr>
          <w:rFonts w:ascii="Lato" w:hAnsi="Lato" w:cs="Arial"/>
          <w:spacing w:val="4"/>
          <w:sz w:val="20"/>
          <w:szCs w:val="20"/>
        </w:rPr>
        <w:t>.</w:t>
      </w:r>
    </w:p>
    <w:p w14:paraId="098F70EF" w14:textId="319CEA34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5EEC44A2" w14:textId="77777777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911E374" w14:textId="77777777" w:rsidR="00F8459A" w:rsidRPr="004D6EBF" w:rsidRDefault="00F8459A" w:rsidP="00F8459A">
      <w:pPr>
        <w:numPr>
          <w:ilvl w:val="0"/>
          <w:numId w:val="4"/>
        </w:numPr>
        <w:spacing w:before="120" w:after="120" w:line="240" w:lineRule="exact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2E4FA27F" w14:textId="77777777" w:rsidR="00F8459A" w:rsidRPr="004D6EBF" w:rsidRDefault="00F8459A" w:rsidP="00F8459A">
      <w:pPr>
        <w:numPr>
          <w:ilvl w:val="0"/>
          <w:numId w:val="4"/>
        </w:numPr>
        <w:spacing w:before="120"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019B54F" w14:textId="77777777" w:rsidR="00F8459A" w:rsidRPr="004D6EBF" w:rsidRDefault="00F8459A" w:rsidP="00F8459A">
      <w:pPr>
        <w:numPr>
          <w:ilvl w:val="0"/>
          <w:numId w:val="4"/>
        </w:numPr>
        <w:spacing w:before="120"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54D6301" w14:textId="3E4EE552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4DBE5E4" w14:textId="77777777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4D6EBF">
        <w:rPr>
          <w:rFonts w:ascii="Lato" w:hAnsi="Lato" w:cs="Arial"/>
          <w:spacing w:val="4"/>
          <w:sz w:val="20"/>
          <w:szCs w:val="20"/>
        </w:rPr>
        <w:br/>
        <w:t xml:space="preserve">tj. ustawie z dnia 14 lipca 1983 r. </w:t>
      </w:r>
      <w:r w:rsidRPr="004D6EB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4D6EBF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4D6EBF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330F5570" w14:textId="0123B1D1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6E4D7C08" w14:textId="77777777" w:rsidR="00F8459A" w:rsidRPr="004D6EBF" w:rsidRDefault="00F8459A" w:rsidP="00F8459A">
      <w:pPr>
        <w:numPr>
          <w:ilvl w:val="0"/>
          <w:numId w:val="5"/>
        </w:numPr>
        <w:spacing w:before="120"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D9C30A6" w14:textId="77777777" w:rsidR="00F8459A" w:rsidRPr="004D6EBF" w:rsidRDefault="00F8459A" w:rsidP="00F8459A">
      <w:pPr>
        <w:numPr>
          <w:ilvl w:val="0"/>
          <w:numId w:val="5"/>
        </w:numPr>
        <w:spacing w:before="120"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lastRenderedPageBreak/>
        <w:t>prawo do ich sprostowania, jeśli są błędne lub nieaktualne, a także uzupełnienia jeżeli są niekompletne;</w:t>
      </w:r>
    </w:p>
    <w:p w14:paraId="5C031FF4" w14:textId="77777777" w:rsidR="00F8459A" w:rsidRPr="004D6EBF" w:rsidRDefault="00F8459A" w:rsidP="00F8459A">
      <w:pPr>
        <w:numPr>
          <w:ilvl w:val="0"/>
          <w:numId w:val="5"/>
        </w:numPr>
        <w:spacing w:before="120"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EEDB0B3" w14:textId="77777777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7FA0B3CA" w14:textId="77777777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531E5AD2" w14:textId="6067058E" w:rsidR="00F8459A" w:rsidRPr="004D6EBF" w:rsidRDefault="00F8459A" w:rsidP="00F8459A">
      <w:pPr>
        <w:numPr>
          <w:ilvl w:val="0"/>
          <w:numId w:val="3"/>
        </w:numPr>
        <w:spacing w:before="120"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D6EB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4D6EBF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E8F0FAB" w14:textId="77777777" w:rsidR="00F8459A" w:rsidRPr="004D6EBF" w:rsidRDefault="00F8459A" w:rsidP="00F8459A">
      <w:pPr>
        <w:spacing w:before="120"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26F5796E" w14:textId="77777777" w:rsidR="00BC018B" w:rsidRPr="004D6EBF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4D6EBF" w:rsidSect="001F08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FFD5" w14:textId="77777777" w:rsidR="00420AFD" w:rsidRDefault="00420AFD" w:rsidP="009276B2">
      <w:pPr>
        <w:spacing w:after="0" w:line="240" w:lineRule="auto"/>
      </w:pPr>
      <w:r>
        <w:separator/>
      </w:r>
    </w:p>
  </w:endnote>
  <w:endnote w:type="continuationSeparator" w:id="0">
    <w:p w14:paraId="7F9349B5" w14:textId="77777777" w:rsidR="00420AFD" w:rsidRDefault="00420AF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E35C058-5374-46EA-B7FF-334B1D655E0F}"/>
    <w:embedBold r:id="rId2" w:fontKey="{99B17A50-FA54-498E-A9A3-91BF4BD2178C}"/>
    <w:embedItalic r:id="rId3" w:fontKey="{8BB051A4-AF4A-4F71-95FA-1BAE9AD8744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E3EE72D0-8B67-4BB8-943B-FE1D1EAEC0D0}"/>
    <w:embedBold r:id="rId5" w:fontKey="{BC9D0022-0F3F-44F2-B8F5-0015F3F5E680}"/>
    <w:embedItalic r:id="rId6" w:fontKey="{FC9C62B0-DF09-4D04-9CE5-84EC290D94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4AC6618-764F-4B17-8511-82FAB33E9E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E0BE" w14:textId="77777777" w:rsidR="00420AFD" w:rsidRDefault="00420AFD" w:rsidP="009276B2">
      <w:pPr>
        <w:spacing w:after="0" w:line="240" w:lineRule="auto"/>
      </w:pPr>
      <w:r>
        <w:separator/>
      </w:r>
    </w:p>
  </w:footnote>
  <w:footnote w:type="continuationSeparator" w:id="0">
    <w:p w14:paraId="390099E7" w14:textId="77777777" w:rsidR="00420AFD" w:rsidRDefault="00420AF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10049"/>
    <w:multiLevelType w:val="hybridMultilevel"/>
    <w:tmpl w:val="2CB2F464"/>
    <w:lvl w:ilvl="0" w:tplc="10C0DF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9301486">
    <w:abstractNumId w:val="5"/>
  </w:num>
  <w:num w:numId="10" w16cid:durableId="1877235085">
    <w:abstractNumId w:val="7"/>
  </w:num>
  <w:num w:numId="11" w16cid:durableId="934362755">
    <w:abstractNumId w:val="8"/>
  </w:num>
  <w:num w:numId="12" w16cid:durableId="1548948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1DE8"/>
    <w:rsid w:val="000832F8"/>
    <w:rsid w:val="000932BE"/>
    <w:rsid w:val="000A4227"/>
    <w:rsid w:val="000B57B3"/>
    <w:rsid w:val="000D2E5B"/>
    <w:rsid w:val="000D5C19"/>
    <w:rsid w:val="00100315"/>
    <w:rsid w:val="00113528"/>
    <w:rsid w:val="001236B0"/>
    <w:rsid w:val="00126281"/>
    <w:rsid w:val="00166A88"/>
    <w:rsid w:val="00183B62"/>
    <w:rsid w:val="001B70EB"/>
    <w:rsid w:val="001C0816"/>
    <w:rsid w:val="001D0963"/>
    <w:rsid w:val="001E3063"/>
    <w:rsid w:val="001E3571"/>
    <w:rsid w:val="001F081B"/>
    <w:rsid w:val="001F360E"/>
    <w:rsid w:val="00221174"/>
    <w:rsid w:val="0023208C"/>
    <w:rsid w:val="00274D44"/>
    <w:rsid w:val="00280F38"/>
    <w:rsid w:val="002830CF"/>
    <w:rsid w:val="002843BA"/>
    <w:rsid w:val="002A1EAA"/>
    <w:rsid w:val="002A4579"/>
    <w:rsid w:val="002E0C9D"/>
    <w:rsid w:val="002F2736"/>
    <w:rsid w:val="0030444F"/>
    <w:rsid w:val="00343A14"/>
    <w:rsid w:val="00347A63"/>
    <w:rsid w:val="00362CAD"/>
    <w:rsid w:val="0038211A"/>
    <w:rsid w:val="00393017"/>
    <w:rsid w:val="003A1976"/>
    <w:rsid w:val="003A1C9C"/>
    <w:rsid w:val="003A309E"/>
    <w:rsid w:val="003C123B"/>
    <w:rsid w:val="003D2AD6"/>
    <w:rsid w:val="003E6A44"/>
    <w:rsid w:val="003F0446"/>
    <w:rsid w:val="00410DE2"/>
    <w:rsid w:val="004116FD"/>
    <w:rsid w:val="00420AFD"/>
    <w:rsid w:val="00423843"/>
    <w:rsid w:val="00435C24"/>
    <w:rsid w:val="00440C34"/>
    <w:rsid w:val="00462790"/>
    <w:rsid w:val="00475A9A"/>
    <w:rsid w:val="004A2223"/>
    <w:rsid w:val="004C7934"/>
    <w:rsid w:val="004D6EBF"/>
    <w:rsid w:val="004E2AAA"/>
    <w:rsid w:val="004E5AE3"/>
    <w:rsid w:val="004F5D02"/>
    <w:rsid w:val="00517F5B"/>
    <w:rsid w:val="00521B0C"/>
    <w:rsid w:val="00522835"/>
    <w:rsid w:val="0053117C"/>
    <w:rsid w:val="00557D28"/>
    <w:rsid w:val="00565D32"/>
    <w:rsid w:val="00584CC7"/>
    <w:rsid w:val="00590C4E"/>
    <w:rsid w:val="0059434A"/>
    <w:rsid w:val="005B2D24"/>
    <w:rsid w:val="005D01A8"/>
    <w:rsid w:val="005E0D08"/>
    <w:rsid w:val="005E56C6"/>
    <w:rsid w:val="00605F06"/>
    <w:rsid w:val="00625B62"/>
    <w:rsid w:val="00632677"/>
    <w:rsid w:val="006410DE"/>
    <w:rsid w:val="00647AF4"/>
    <w:rsid w:val="00673E82"/>
    <w:rsid w:val="00680BEB"/>
    <w:rsid w:val="006856C4"/>
    <w:rsid w:val="00691B16"/>
    <w:rsid w:val="006D2B9A"/>
    <w:rsid w:val="006E651F"/>
    <w:rsid w:val="006F4EC2"/>
    <w:rsid w:val="0070631E"/>
    <w:rsid w:val="00711A24"/>
    <w:rsid w:val="00716214"/>
    <w:rsid w:val="00721871"/>
    <w:rsid w:val="0072605C"/>
    <w:rsid w:val="00727E8A"/>
    <w:rsid w:val="00740A7B"/>
    <w:rsid w:val="00741812"/>
    <w:rsid w:val="007475AB"/>
    <w:rsid w:val="007555FF"/>
    <w:rsid w:val="00786D79"/>
    <w:rsid w:val="00797577"/>
    <w:rsid w:val="007C0044"/>
    <w:rsid w:val="007D0751"/>
    <w:rsid w:val="008036EE"/>
    <w:rsid w:val="008140CF"/>
    <w:rsid w:val="00825926"/>
    <w:rsid w:val="00826627"/>
    <w:rsid w:val="00841607"/>
    <w:rsid w:val="00857026"/>
    <w:rsid w:val="00893956"/>
    <w:rsid w:val="008B10E0"/>
    <w:rsid w:val="008B5B96"/>
    <w:rsid w:val="008E6FF4"/>
    <w:rsid w:val="008F6C79"/>
    <w:rsid w:val="008F7FB6"/>
    <w:rsid w:val="009276B2"/>
    <w:rsid w:val="0093525C"/>
    <w:rsid w:val="00947F4D"/>
    <w:rsid w:val="00963336"/>
    <w:rsid w:val="00975E1D"/>
    <w:rsid w:val="00986477"/>
    <w:rsid w:val="00991AAF"/>
    <w:rsid w:val="009B1C24"/>
    <w:rsid w:val="00A04152"/>
    <w:rsid w:val="00A2792A"/>
    <w:rsid w:val="00A368B3"/>
    <w:rsid w:val="00A52817"/>
    <w:rsid w:val="00A578A8"/>
    <w:rsid w:val="00A8102C"/>
    <w:rsid w:val="00A977D2"/>
    <w:rsid w:val="00AD6984"/>
    <w:rsid w:val="00AE1A80"/>
    <w:rsid w:val="00AE6415"/>
    <w:rsid w:val="00AF23BC"/>
    <w:rsid w:val="00B06E81"/>
    <w:rsid w:val="00B14EE8"/>
    <w:rsid w:val="00B20AD8"/>
    <w:rsid w:val="00B228A7"/>
    <w:rsid w:val="00B22E3D"/>
    <w:rsid w:val="00B26BB0"/>
    <w:rsid w:val="00B31700"/>
    <w:rsid w:val="00B34863"/>
    <w:rsid w:val="00B36262"/>
    <w:rsid w:val="00B41B0F"/>
    <w:rsid w:val="00B67CD1"/>
    <w:rsid w:val="00B84D3E"/>
    <w:rsid w:val="00B87744"/>
    <w:rsid w:val="00B92DEE"/>
    <w:rsid w:val="00BA0BEF"/>
    <w:rsid w:val="00BC018B"/>
    <w:rsid w:val="00BC0E3F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5D56"/>
    <w:rsid w:val="00C931D3"/>
    <w:rsid w:val="00C95D7A"/>
    <w:rsid w:val="00CB1CE0"/>
    <w:rsid w:val="00CF1D4C"/>
    <w:rsid w:val="00CF21C3"/>
    <w:rsid w:val="00D132C0"/>
    <w:rsid w:val="00D17B10"/>
    <w:rsid w:val="00D42CD7"/>
    <w:rsid w:val="00D50422"/>
    <w:rsid w:val="00D61726"/>
    <w:rsid w:val="00D723B5"/>
    <w:rsid w:val="00D73393"/>
    <w:rsid w:val="00D73437"/>
    <w:rsid w:val="00D94AFB"/>
    <w:rsid w:val="00DA46CC"/>
    <w:rsid w:val="00DA6FB2"/>
    <w:rsid w:val="00DE7205"/>
    <w:rsid w:val="00DF1194"/>
    <w:rsid w:val="00DF17A5"/>
    <w:rsid w:val="00DF2103"/>
    <w:rsid w:val="00DF241A"/>
    <w:rsid w:val="00DF3C6E"/>
    <w:rsid w:val="00E2132B"/>
    <w:rsid w:val="00E23DEE"/>
    <w:rsid w:val="00E3400A"/>
    <w:rsid w:val="00E34BB5"/>
    <w:rsid w:val="00E40BFD"/>
    <w:rsid w:val="00E47B7D"/>
    <w:rsid w:val="00E673D4"/>
    <w:rsid w:val="00EB4EA7"/>
    <w:rsid w:val="00EC1A4B"/>
    <w:rsid w:val="00EC54E7"/>
    <w:rsid w:val="00EC6793"/>
    <w:rsid w:val="00EE2ABD"/>
    <w:rsid w:val="00EE34A9"/>
    <w:rsid w:val="00EE3C61"/>
    <w:rsid w:val="00F036C3"/>
    <w:rsid w:val="00F05F16"/>
    <w:rsid w:val="00F13890"/>
    <w:rsid w:val="00F22CB5"/>
    <w:rsid w:val="00F243A8"/>
    <w:rsid w:val="00F321F5"/>
    <w:rsid w:val="00F40743"/>
    <w:rsid w:val="00F427D9"/>
    <w:rsid w:val="00F67093"/>
    <w:rsid w:val="00F72A80"/>
    <w:rsid w:val="00F740D1"/>
    <w:rsid w:val="00F80AC2"/>
    <w:rsid w:val="00F8459A"/>
    <w:rsid w:val="00F86B14"/>
    <w:rsid w:val="00F92FDC"/>
    <w:rsid w:val="00FA6BD4"/>
    <w:rsid w:val="00FA76E5"/>
    <w:rsid w:val="00FC3F6E"/>
    <w:rsid w:val="00FD51A2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427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27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27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7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12</cp:revision>
  <cp:lastPrinted>2023-06-29T10:02:00Z</cp:lastPrinted>
  <dcterms:created xsi:type="dcterms:W3CDTF">2024-06-25T11:41:00Z</dcterms:created>
  <dcterms:modified xsi:type="dcterms:W3CDTF">2025-02-04T06:58:00Z</dcterms:modified>
</cp:coreProperties>
</file>