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696A9E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6A9E">
        <w:rPr>
          <w:rFonts w:asciiTheme="minorHAnsi" w:hAnsiTheme="minorHAnsi" w:cstheme="minorHAnsi"/>
          <w:b/>
          <w:sz w:val="28"/>
          <w:szCs w:val="28"/>
        </w:rPr>
        <w:t>OPIS PRZEDMIOTU ZAMÓWIENIA (OPZ)</w:t>
      </w:r>
    </w:p>
    <w:p w14:paraId="6557D718" w14:textId="2E899523" w:rsidR="00627CE4" w:rsidRDefault="009F5D54" w:rsidP="00F5660F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E94672">
        <w:rPr>
          <w:rFonts w:asciiTheme="minorHAnsi" w:hAnsiTheme="minorHAnsi" w:cstheme="minorHAnsi"/>
          <w:sz w:val="22"/>
          <w:szCs w:val="22"/>
        </w:rPr>
        <w:t>d</w:t>
      </w:r>
      <w:r w:rsidR="00E94672" w:rsidRPr="00E94672">
        <w:rPr>
          <w:rFonts w:asciiTheme="minorHAnsi" w:hAnsiTheme="minorHAnsi" w:cstheme="minorHAnsi"/>
          <w:sz w:val="22"/>
          <w:szCs w:val="22"/>
        </w:rPr>
        <w:t>ostaw</w:t>
      </w:r>
      <w:r w:rsidR="00E94672">
        <w:rPr>
          <w:rFonts w:asciiTheme="minorHAnsi" w:hAnsiTheme="minorHAnsi" w:cstheme="minorHAnsi"/>
          <w:sz w:val="22"/>
          <w:szCs w:val="22"/>
        </w:rPr>
        <w:t>a</w:t>
      </w:r>
      <w:r w:rsidR="00E94672" w:rsidRPr="00E94672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F5660F">
        <w:rPr>
          <w:rFonts w:asciiTheme="minorHAnsi" w:hAnsiTheme="minorHAnsi" w:cstheme="minorHAnsi"/>
          <w:sz w:val="22"/>
        </w:rPr>
        <w:t xml:space="preserve">usługi dostępu do sieci Internet oraz ochrony przed atakami </w:t>
      </w:r>
      <w:proofErr w:type="spellStart"/>
      <w:r w:rsidR="00F5660F">
        <w:rPr>
          <w:rFonts w:asciiTheme="minorHAnsi" w:hAnsiTheme="minorHAnsi" w:cstheme="minorHAnsi"/>
          <w:sz w:val="22"/>
        </w:rPr>
        <w:t>DDoS</w:t>
      </w:r>
      <w:proofErr w:type="spellEnd"/>
      <w:r w:rsidR="00F5660F">
        <w:rPr>
          <w:rFonts w:asciiTheme="minorHAnsi" w:hAnsiTheme="minorHAnsi" w:cstheme="minorHAnsi"/>
          <w:sz w:val="22"/>
        </w:rPr>
        <w:t xml:space="preserve"> w Centrum Przetwarzania Danych NASK, ul. 11 listopada 23, 03-446 Warszawa</w:t>
      </w:r>
      <w:r w:rsidR="00E94672">
        <w:rPr>
          <w:rFonts w:asciiTheme="minorHAnsi" w:hAnsiTheme="minorHAnsi" w:cstheme="minorHAnsi"/>
          <w:sz w:val="22"/>
          <w:szCs w:val="22"/>
        </w:rPr>
        <w:t>.</w:t>
      </w:r>
    </w:p>
    <w:p w14:paraId="1A872BD8" w14:textId="77777777" w:rsidR="00F5660F" w:rsidRPr="00F5660F" w:rsidRDefault="00F5660F" w:rsidP="00F5660F">
      <w:pPr>
        <w:pStyle w:val="Tekstpodstawowy2"/>
        <w:numPr>
          <w:ilvl w:val="0"/>
          <w:numId w:val="34"/>
        </w:numPr>
        <w:spacing w:before="0" w:line="276" w:lineRule="auto"/>
        <w:rPr>
          <w:rFonts w:asciiTheme="minorHAnsi" w:hAnsiTheme="minorHAnsi" w:cstheme="minorHAnsi"/>
          <w:b/>
          <w:bCs/>
          <w:lang w:val="pl-PL"/>
        </w:rPr>
      </w:pPr>
      <w:r w:rsidRPr="00F5660F">
        <w:rPr>
          <w:rFonts w:asciiTheme="minorHAnsi" w:hAnsiTheme="minorHAnsi" w:cstheme="minorHAnsi"/>
          <w:b/>
          <w:bCs/>
          <w:lang w:val="pl-PL"/>
        </w:rPr>
        <w:t>Opis przedmiotu zamówienia:</w:t>
      </w:r>
    </w:p>
    <w:p w14:paraId="4EA9B178" w14:textId="1CAF9E28" w:rsidR="00F5660F" w:rsidRPr="00F5660F" w:rsidRDefault="00F5660F" w:rsidP="00F5660F">
      <w:pPr>
        <w:pStyle w:val="Tekstpodstawowy2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 w:rsidRPr="00F5660F">
        <w:rPr>
          <w:rFonts w:asciiTheme="minorHAnsi" w:hAnsiTheme="minorHAnsi" w:cstheme="minorHAnsi"/>
          <w:bCs/>
          <w:lang w:val="pl-PL"/>
        </w:rPr>
        <w:t>Przedmiotem zamówienia jest dostarczeni</w:t>
      </w:r>
      <w:r w:rsidR="00C16028">
        <w:rPr>
          <w:rFonts w:asciiTheme="minorHAnsi" w:hAnsiTheme="minorHAnsi" w:cstheme="minorHAnsi"/>
          <w:bCs/>
          <w:lang w:val="pl-PL"/>
        </w:rPr>
        <w:t>e</w:t>
      </w:r>
      <w:r w:rsidRPr="00F5660F">
        <w:rPr>
          <w:rFonts w:asciiTheme="minorHAnsi" w:hAnsiTheme="minorHAnsi" w:cstheme="minorHAnsi"/>
          <w:bCs/>
          <w:lang w:val="pl-PL"/>
        </w:rPr>
        <w:t xml:space="preserve"> i świadczeni</w:t>
      </w:r>
      <w:r w:rsidR="00C16028">
        <w:rPr>
          <w:rFonts w:asciiTheme="minorHAnsi" w:hAnsiTheme="minorHAnsi" w:cstheme="minorHAnsi"/>
          <w:bCs/>
          <w:lang w:val="pl-PL"/>
        </w:rPr>
        <w:t>e</w:t>
      </w:r>
      <w:r w:rsidRPr="00F5660F">
        <w:rPr>
          <w:rFonts w:asciiTheme="minorHAnsi" w:hAnsiTheme="minorHAnsi" w:cstheme="minorHAnsi"/>
          <w:bCs/>
          <w:lang w:val="pl-PL"/>
        </w:rPr>
        <w:t xml:space="preserve"> usługi dostępu do sieci Internet. Zamawiający zamierza uruchomić </w:t>
      </w:r>
      <w:r>
        <w:rPr>
          <w:rFonts w:asciiTheme="minorHAnsi" w:hAnsiTheme="minorHAnsi" w:cstheme="minorHAnsi"/>
          <w:bCs/>
          <w:lang w:val="pl-PL"/>
        </w:rPr>
        <w:t>łącze internetowe o symetrycznej</w:t>
      </w:r>
      <w:r w:rsidRPr="00F5660F">
        <w:rPr>
          <w:rFonts w:asciiTheme="minorHAnsi" w:hAnsiTheme="minorHAnsi" w:cstheme="minorHAnsi"/>
          <w:bCs/>
          <w:lang w:val="pl-PL"/>
        </w:rPr>
        <w:t xml:space="preserve"> przepustowości 1 </w:t>
      </w:r>
      <w:proofErr w:type="spellStart"/>
      <w:r w:rsidRPr="00F5660F">
        <w:rPr>
          <w:rFonts w:asciiTheme="minorHAnsi" w:hAnsiTheme="minorHAnsi" w:cstheme="minorHAnsi"/>
          <w:bCs/>
          <w:lang w:val="pl-PL"/>
        </w:rPr>
        <w:t>Gb</w:t>
      </w:r>
      <w:proofErr w:type="spellEnd"/>
      <w:r w:rsidRPr="00F5660F">
        <w:rPr>
          <w:rFonts w:asciiTheme="minorHAnsi" w:hAnsiTheme="minorHAnsi" w:cstheme="minorHAnsi"/>
          <w:bCs/>
          <w:lang w:val="pl-PL"/>
        </w:rPr>
        <w:t>/s, minimum 16 zewnętrznych adresach IP, możliwości uruchomienia protokołu BGP</w:t>
      </w:r>
      <w:r>
        <w:rPr>
          <w:rFonts w:asciiTheme="minorHAnsi" w:hAnsiTheme="minorHAnsi" w:cstheme="minorHAnsi"/>
          <w:bCs/>
          <w:lang w:val="pl-PL"/>
        </w:rPr>
        <w:t xml:space="preserve">, </w:t>
      </w:r>
      <w:r w:rsidRPr="00F5660F">
        <w:rPr>
          <w:rFonts w:asciiTheme="minorHAnsi" w:hAnsiTheme="minorHAnsi" w:cstheme="minorHAnsi"/>
          <w:bCs/>
          <w:lang w:val="pl-PL"/>
        </w:rPr>
        <w:t>SLA na poziomie 99,5%</w:t>
      </w:r>
      <w:r>
        <w:rPr>
          <w:rFonts w:asciiTheme="minorHAnsi" w:hAnsiTheme="minorHAnsi" w:cstheme="minorHAnsi"/>
          <w:bCs/>
          <w:lang w:val="pl-PL"/>
        </w:rPr>
        <w:t xml:space="preserve"> oraz usługą chroniącą przed atakami </w:t>
      </w:r>
      <w:proofErr w:type="spellStart"/>
      <w:r>
        <w:rPr>
          <w:rFonts w:asciiTheme="minorHAnsi" w:hAnsiTheme="minorHAnsi" w:cstheme="minorHAnsi"/>
          <w:bCs/>
          <w:lang w:val="pl-PL"/>
        </w:rPr>
        <w:t>DDoS</w:t>
      </w:r>
      <w:proofErr w:type="spellEnd"/>
      <w:r w:rsidRPr="00F5660F">
        <w:rPr>
          <w:rFonts w:asciiTheme="minorHAnsi" w:hAnsiTheme="minorHAnsi" w:cstheme="minorHAnsi"/>
          <w:bCs/>
          <w:lang w:val="pl-PL"/>
        </w:rPr>
        <w:t xml:space="preserve"> </w:t>
      </w:r>
      <w:r>
        <w:rPr>
          <w:rFonts w:asciiTheme="minorHAnsi" w:hAnsiTheme="minorHAnsi" w:cstheme="minorHAnsi"/>
          <w:bCs/>
          <w:lang w:val="pl-PL"/>
        </w:rPr>
        <w:t>w</w:t>
      </w:r>
      <w:r w:rsidRPr="00F5660F">
        <w:rPr>
          <w:rFonts w:asciiTheme="minorHAnsi" w:hAnsiTheme="minorHAnsi" w:cstheme="minorHAnsi"/>
          <w:bCs/>
          <w:lang w:val="pl-PL"/>
        </w:rPr>
        <w:t xml:space="preserve"> budynku będącym we własności NASK S.A</w:t>
      </w:r>
      <w:r>
        <w:rPr>
          <w:rFonts w:asciiTheme="minorHAnsi" w:hAnsiTheme="minorHAnsi" w:cstheme="minorHAnsi"/>
          <w:bCs/>
          <w:lang w:val="pl-PL"/>
        </w:rPr>
        <w:t>,</w:t>
      </w:r>
      <w:r w:rsidRPr="00F5660F">
        <w:rPr>
          <w:rFonts w:asciiTheme="minorHAnsi" w:hAnsiTheme="minorHAnsi" w:cstheme="minorHAnsi"/>
          <w:bCs/>
          <w:lang w:val="pl-PL"/>
        </w:rPr>
        <w:t xml:space="preserve"> mieszczącym się przy ul. 11 Listopada 23, 03-446 Warszawa (dalej jako „Świadczenie Usługi” lub „Przedmiot Zamówienia”). Szczegóły dotyczące zapewnianych połączeń zawiera pkt 2.2 poniżej.</w:t>
      </w:r>
    </w:p>
    <w:p w14:paraId="5F0A24AE" w14:textId="55E24ADA" w:rsidR="00F5660F" w:rsidRPr="00F5660F" w:rsidRDefault="00F5660F" w:rsidP="00F5660F">
      <w:pPr>
        <w:pStyle w:val="Tekstpodstawowy2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bookmarkStart w:id="1" w:name="_Hlk104886153"/>
      <w:r w:rsidRPr="00F5660F">
        <w:rPr>
          <w:rFonts w:asciiTheme="minorHAnsi" w:hAnsiTheme="minorHAnsi" w:cstheme="minorHAnsi"/>
          <w:bCs/>
          <w:lang w:val="pl-PL"/>
        </w:rPr>
        <w:t>Zamawiający wymaga zestawienia połączenia o parametrach:</w:t>
      </w:r>
    </w:p>
    <w:p w14:paraId="3846F1BF" w14:textId="48C3DFC4" w:rsidR="00F5660F" w:rsidRPr="00F5660F" w:rsidRDefault="00C16028" w:rsidP="00F5660F">
      <w:pPr>
        <w:pStyle w:val="Tekstpodstawowy2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>
        <w:rPr>
          <w:rFonts w:asciiTheme="minorHAnsi" w:hAnsiTheme="minorHAnsi" w:cstheme="minorHAnsi"/>
          <w:bCs/>
          <w:lang w:val="pl-PL"/>
        </w:rPr>
        <w:t>m</w:t>
      </w:r>
      <w:r w:rsidR="00F5660F" w:rsidRPr="00F5660F">
        <w:rPr>
          <w:rFonts w:asciiTheme="minorHAnsi" w:hAnsiTheme="minorHAnsi" w:cstheme="minorHAnsi"/>
          <w:bCs/>
          <w:lang w:val="pl-PL"/>
        </w:rPr>
        <w:t>uszą być zakończone gniazdem/portem/urządzeniem umożliwiającym podłączenie wtyczki RJ45 w pomieszczeniach wynajmowanych przez Zamawiającego;</w:t>
      </w:r>
    </w:p>
    <w:p w14:paraId="14B505DB" w14:textId="5D5F171F" w:rsidR="00F5660F" w:rsidRPr="00F5660F" w:rsidRDefault="00C16028" w:rsidP="00F5660F">
      <w:pPr>
        <w:pStyle w:val="Tekstpodstawowy2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>
        <w:rPr>
          <w:rFonts w:asciiTheme="minorHAnsi" w:hAnsiTheme="minorHAnsi" w:cstheme="minorHAnsi"/>
          <w:bCs/>
          <w:lang w:val="pl-PL"/>
        </w:rPr>
        <w:t>p</w:t>
      </w:r>
      <w:r w:rsidR="00F5660F" w:rsidRPr="00F5660F">
        <w:rPr>
          <w:rFonts w:asciiTheme="minorHAnsi" w:hAnsiTheme="minorHAnsi" w:cstheme="minorHAnsi"/>
          <w:bCs/>
          <w:lang w:val="pl-PL"/>
        </w:rPr>
        <w:t>rzed uruchomieniem usługi Wykonawca wykona w obecności przedstawiciela Zamawiającego testy przepustowości łącza;</w:t>
      </w:r>
    </w:p>
    <w:bookmarkEnd w:id="1"/>
    <w:p w14:paraId="7FAE5163" w14:textId="1962037F" w:rsidR="00F5660F" w:rsidRPr="00F5660F" w:rsidRDefault="00F5660F" w:rsidP="00F5660F">
      <w:pPr>
        <w:pStyle w:val="Tekstpodstawowy2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 w:rsidRPr="00F5660F">
        <w:rPr>
          <w:rFonts w:asciiTheme="minorHAnsi" w:hAnsiTheme="minorHAnsi" w:cstheme="minorHAnsi"/>
          <w:bCs/>
          <w:lang w:val="pl-PL"/>
        </w:rPr>
        <w:t xml:space="preserve">Oferta musi zawierać wszystkie opłaty – administracyjne, jednorazowe jak i abonament miesięczny. Prosimy przygotować </w:t>
      </w:r>
      <w:r w:rsidR="009E48EE">
        <w:rPr>
          <w:rFonts w:asciiTheme="minorHAnsi" w:hAnsiTheme="minorHAnsi" w:cstheme="minorHAnsi"/>
          <w:bCs/>
          <w:lang w:val="pl-PL"/>
        </w:rPr>
        <w:t>trzy</w:t>
      </w:r>
      <w:r w:rsidRPr="00F5660F">
        <w:rPr>
          <w:rFonts w:asciiTheme="minorHAnsi" w:hAnsiTheme="minorHAnsi" w:cstheme="minorHAnsi"/>
          <w:bCs/>
          <w:lang w:val="pl-PL"/>
        </w:rPr>
        <w:t xml:space="preserve"> warianty oferty ze zróżnicowanym okresem obowiązywania tj. z umową zawartą na </w:t>
      </w:r>
      <w:r>
        <w:rPr>
          <w:rFonts w:asciiTheme="minorHAnsi" w:hAnsiTheme="minorHAnsi" w:cstheme="minorHAnsi"/>
          <w:bCs/>
          <w:lang w:val="pl-PL"/>
        </w:rPr>
        <w:t xml:space="preserve">12, </w:t>
      </w:r>
      <w:r w:rsidRPr="00F5660F">
        <w:rPr>
          <w:rFonts w:asciiTheme="minorHAnsi" w:hAnsiTheme="minorHAnsi" w:cstheme="minorHAnsi"/>
          <w:bCs/>
          <w:lang w:val="pl-PL"/>
        </w:rPr>
        <w:t>24 oraz 36 miesięcy.</w:t>
      </w:r>
    </w:p>
    <w:p w14:paraId="5D7530F5" w14:textId="77777777" w:rsidR="00F5660F" w:rsidRPr="00F5660F" w:rsidRDefault="00F5660F" w:rsidP="00F5660F">
      <w:pPr>
        <w:pStyle w:val="Tekstpodstawowy2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 w:rsidRPr="00F5660F">
        <w:rPr>
          <w:rFonts w:asciiTheme="minorHAnsi" w:hAnsiTheme="minorHAnsi" w:cstheme="minorHAnsi"/>
          <w:bCs/>
          <w:lang w:val="pl-PL"/>
        </w:rPr>
        <w:t>W ramach realizacji Przedmiotu Zamówienia Wykonawca jest zobowiązany do przyjmowania i reagowania na Zgłoszenia Awarii w trybie 24/7 tj. 24 godziny na dobę i 7 dni w tygodniu, również w dni ustawowo wolne od pracy, 365/366 dni w roku.</w:t>
      </w:r>
    </w:p>
    <w:p w14:paraId="73E419B7" w14:textId="77777777" w:rsidR="00F5660F" w:rsidRPr="00F5660F" w:rsidRDefault="00F5660F" w:rsidP="00F5660F">
      <w:pPr>
        <w:pStyle w:val="Tekstpodstawowy2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 w:rsidRPr="00F5660F">
        <w:rPr>
          <w:rFonts w:asciiTheme="minorHAnsi" w:hAnsiTheme="minorHAnsi" w:cstheme="minorHAnsi"/>
          <w:bCs/>
          <w:lang w:val="pl-PL"/>
        </w:rPr>
        <w:t>Przyjmuje się, że do skutecznego Zgłoszenia Awarii dochodzi z chwilą przekazania Zgłoszenia przez Zamawiającego na adres poczty elektronicznej wskazany przez Wykonawcę lub zakończenia rozmowy telefonicznej dotyczącej Zgłoszenia lub w inny sposób uzgodniony przez Strony po zawarciu umowy. Czas Naprawy liczony jest od momentu skutecznego Zgłoszenia odpowiednio Awarii lub Usterki w sposób opisany w zdaniu poprzednim.</w:t>
      </w:r>
    </w:p>
    <w:p w14:paraId="10BB8535" w14:textId="4B22BB32" w:rsidR="00F5660F" w:rsidRPr="00F5660F" w:rsidRDefault="00F5660F" w:rsidP="00F5660F">
      <w:pPr>
        <w:pStyle w:val="Tekstpodstawowy2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bCs/>
          <w:lang w:val="pl-PL"/>
        </w:rPr>
      </w:pPr>
      <w:r w:rsidRPr="00F5660F">
        <w:rPr>
          <w:rFonts w:asciiTheme="minorHAnsi" w:hAnsiTheme="minorHAnsi" w:cstheme="minorHAnsi"/>
          <w:bCs/>
          <w:lang w:val="pl-PL"/>
        </w:rPr>
        <w:t xml:space="preserve">Po otrzymaniu Zgłoszenia Wykonawca potwierdzi przyjęcie Zgłoszenia na adres poczty elektronicznej Zamawiającego wskazany w Umowie albo w inny sposób ustalony przez Strony po zawarciu Umowy oraz przystąpi do Naprawy odpowiednio zgłoszonej Awarii. W przypadku Zgłoszeń telefonicznych, Wykonawca zobowiązany jest potwierdzić przyjęcie Zgłoszenia wskazane w zdaniu poprzednim niezwłocznie po przyjęciu Zgłoszenia, jednak nie później niż w terminie 30 minut od zakończenia rozmowy telefonicznej, wskazując w nim co najmniej kategorię przedmiotu Zgłoszenia, tytuł Zgłoszenia oraz data i godzina zakończenia rozmowy telefonicznej w ramach, której Zamawiający dokonuje Zgłoszenia. W sytuacji </w:t>
      </w:r>
      <w:r w:rsidR="00370310" w:rsidRPr="00F5660F">
        <w:rPr>
          <w:rFonts w:asciiTheme="minorHAnsi" w:hAnsiTheme="minorHAnsi" w:cstheme="minorHAnsi"/>
          <w:bCs/>
          <w:lang w:val="pl-PL"/>
        </w:rPr>
        <w:t>niepotwierdzenia</w:t>
      </w:r>
      <w:r w:rsidRPr="00F5660F">
        <w:rPr>
          <w:rFonts w:asciiTheme="minorHAnsi" w:hAnsiTheme="minorHAnsi" w:cstheme="minorHAnsi"/>
          <w:bCs/>
          <w:lang w:val="pl-PL"/>
        </w:rPr>
        <w:t xml:space="preserve"> bądź późniejszego potwierdzenia przez Wykonawcę przyjęcia Zgłoszenia </w:t>
      </w:r>
      <w:r w:rsidRPr="00F5660F">
        <w:rPr>
          <w:rFonts w:asciiTheme="minorHAnsi" w:hAnsiTheme="minorHAnsi" w:cstheme="minorHAnsi"/>
          <w:bCs/>
          <w:lang w:val="pl-PL"/>
        </w:rPr>
        <w:lastRenderedPageBreak/>
        <w:t>telefonicznego, Czas Naprawy Awarii będzie liczony od godziny zakończenia rozmowy telefonicznej dotyczącej Zgłoszenia wskazanej w wykazie połączeń Zamawiającego.</w:t>
      </w:r>
    </w:p>
    <w:p w14:paraId="04F20252" w14:textId="77777777" w:rsidR="00F5660F" w:rsidRPr="00F5660F" w:rsidRDefault="00F5660F" w:rsidP="00F5660F">
      <w:pPr>
        <w:pStyle w:val="Tekstpodstawowy2"/>
        <w:spacing w:after="120"/>
        <w:rPr>
          <w:rFonts w:asciiTheme="minorHAnsi" w:hAnsiTheme="minorHAnsi" w:cstheme="minorHAnsi"/>
          <w:bCs/>
          <w:lang w:val="pl-PL"/>
        </w:rPr>
      </w:pPr>
    </w:p>
    <w:p w14:paraId="653551D2" w14:textId="77777777" w:rsidR="00F5660F" w:rsidRPr="00F5660F" w:rsidRDefault="00F5660F" w:rsidP="00F5660F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sectPr w:rsidR="00F5660F" w:rsidRPr="00F5660F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91E4" w14:textId="77777777" w:rsidR="00CA211A" w:rsidRDefault="00CA211A" w:rsidP="006C5584">
      <w:pPr>
        <w:spacing w:after="0" w:line="240" w:lineRule="auto"/>
      </w:pPr>
      <w:r>
        <w:separator/>
      </w:r>
    </w:p>
  </w:endnote>
  <w:endnote w:type="continuationSeparator" w:id="0">
    <w:p w14:paraId="44036079" w14:textId="77777777" w:rsidR="00CA211A" w:rsidRDefault="00CA211A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7AA8" w14:textId="77777777" w:rsidR="00CA211A" w:rsidRDefault="00CA211A" w:rsidP="006C5584">
      <w:pPr>
        <w:spacing w:after="0" w:line="240" w:lineRule="auto"/>
      </w:pPr>
      <w:r>
        <w:separator/>
      </w:r>
    </w:p>
  </w:footnote>
  <w:footnote w:type="continuationSeparator" w:id="0">
    <w:p w14:paraId="1C35867A" w14:textId="77777777" w:rsidR="00CA211A" w:rsidRDefault="00CA211A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C4D64"/>
    <w:multiLevelType w:val="hybridMultilevel"/>
    <w:tmpl w:val="803636F6"/>
    <w:lvl w:ilvl="0" w:tplc="88D27C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2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F42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15235E"/>
    <w:multiLevelType w:val="multilevel"/>
    <w:tmpl w:val="2E1EA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0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1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2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20"/>
  </w:num>
  <w:num w:numId="2" w16cid:durableId="1961838549">
    <w:abstractNumId w:val="10"/>
  </w:num>
  <w:num w:numId="3" w16cid:durableId="1016153378">
    <w:abstractNumId w:val="0"/>
  </w:num>
  <w:num w:numId="4" w16cid:durableId="1658263671">
    <w:abstractNumId w:val="33"/>
  </w:num>
  <w:num w:numId="5" w16cid:durableId="1426537689">
    <w:abstractNumId w:val="27"/>
  </w:num>
  <w:num w:numId="6" w16cid:durableId="833644137">
    <w:abstractNumId w:val="9"/>
  </w:num>
  <w:num w:numId="7" w16cid:durableId="1016686869">
    <w:abstractNumId w:val="9"/>
    <w:lvlOverride w:ilvl="0">
      <w:startOverride w:val="1"/>
    </w:lvlOverride>
  </w:num>
  <w:num w:numId="8" w16cid:durableId="1524594520">
    <w:abstractNumId w:val="23"/>
  </w:num>
  <w:num w:numId="9" w16cid:durableId="1622148976">
    <w:abstractNumId w:val="16"/>
  </w:num>
  <w:num w:numId="10" w16cid:durableId="1942253158">
    <w:abstractNumId w:val="11"/>
  </w:num>
  <w:num w:numId="11" w16cid:durableId="89138740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5"/>
  </w:num>
  <w:num w:numId="14" w16cid:durableId="107324006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2"/>
  </w:num>
  <w:num w:numId="16" w16cid:durableId="1274285001">
    <w:abstractNumId w:val="26"/>
  </w:num>
  <w:num w:numId="17" w16cid:durableId="2128546135">
    <w:abstractNumId w:val="29"/>
  </w:num>
  <w:num w:numId="18" w16cid:durableId="555435626">
    <w:abstractNumId w:val="30"/>
  </w:num>
  <w:num w:numId="19" w16cid:durableId="1152017042">
    <w:abstractNumId w:val="35"/>
  </w:num>
  <w:num w:numId="20" w16cid:durableId="1526209354">
    <w:abstractNumId w:val="31"/>
  </w:num>
  <w:num w:numId="21" w16cid:durableId="649403798">
    <w:abstractNumId w:val="24"/>
  </w:num>
  <w:num w:numId="22" w16cid:durableId="776020815">
    <w:abstractNumId w:val="22"/>
  </w:num>
  <w:num w:numId="23" w16cid:durableId="356123323">
    <w:abstractNumId w:val="14"/>
  </w:num>
  <w:num w:numId="24" w16cid:durableId="1193497798">
    <w:abstractNumId w:val="2"/>
  </w:num>
  <w:num w:numId="25" w16cid:durableId="862865757">
    <w:abstractNumId w:val="25"/>
  </w:num>
  <w:num w:numId="26" w16cid:durableId="1685786855">
    <w:abstractNumId w:val="1"/>
  </w:num>
  <w:num w:numId="27" w16cid:durableId="1093433774">
    <w:abstractNumId w:val="17"/>
  </w:num>
  <w:num w:numId="28" w16cid:durableId="2091659963">
    <w:abstractNumId w:val="28"/>
  </w:num>
  <w:num w:numId="29" w16cid:durableId="1289818571">
    <w:abstractNumId w:val="21"/>
  </w:num>
  <w:num w:numId="30" w16cid:durableId="1990137283">
    <w:abstractNumId w:val="15"/>
  </w:num>
  <w:num w:numId="31" w16cid:durableId="300235705">
    <w:abstractNumId w:val="34"/>
  </w:num>
  <w:num w:numId="32" w16cid:durableId="819007338">
    <w:abstractNumId w:val="6"/>
  </w:num>
  <w:num w:numId="33" w16cid:durableId="2128112249">
    <w:abstractNumId w:val="32"/>
  </w:num>
  <w:num w:numId="34" w16cid:durableId="409237068">
    <w:abstractNumId w:val="3"/>
  </w:num>
  <w:num w:numId="35" w16cid:durableId="1837921385">
    <w:abstractNumId w:val="13"/>
  </w:num>
  <w:num w:numId="36" w16cid:durableId="86736685">
    <w:abstractNumId w:val="18"/>
  </w:num>
  <w:num w:numId="37" w16cid:durableId="1992830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5513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5EF2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63291"/>
    <w:rsid w:val="00180D31"/>
    <w:rsid w:val="0018432E"/>
    <w:rsid w:val="00191617"/>
    <w:rsid w:val="00193B3E"/>
    <w:rsid w:val="001B4F91"/>
    <w:rsid w:val="001B5D53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0310"/>
    <w:rsid w:val="00376E96"/>
    <w:rsid w:val="003843B6"/>
    <w:rsid w:val="003917B1"/>
    <w:rsid w:val="0039329B"/>
    <w:rsid w:val="00395D84"/>
    <w:rsid w:val="003A3A77"/>
    <w:rsid w:val="003A635F"/>
    <w:rsid w:val="003B2138"/>
    <w:rsid w:val="003B6C7B"/>
    <w:rsid w:val="003D4B8E"/>
    <w:rsid w:val="003D6623"/>
    <w:rsid w:val="00403D32"/>
    <w:rsid w:val="00413772"/>
    <w:rsid w:val="004516D9"/>
    <w:rsid w:val="00460924"/>
    <w:rsid w:val="00463A92"/>
    <w:rsid w:val="004640AD"/>
    <w:rsid w:val="00466D56"/>
    <w:rsid w:val="004A79D6"/>
    <w:rsid w:val="004B14CB"/>
    <w:rsid w:val="004B5016"/>
    <w:rsid w:val="004B77B8"/>
    <w:rsid w:val="004C4D9E"/>
    <w:rsid w:val="004D5D46"/>
    <w:rsid w:val="004D7FE7"/>
    <w:rsid w:val="004E78CC"/>
    <w:rsid w:val="004F0333"/>
    <w:rsid w:val="00510E27"/>
    <w:rsid w:val="00521838"/>
    <w:rsid w:val="005261E4"/>
    <w:rsid w:val="00535037"/>
    <w:rsid w:val="0055259B"/>
    <w:rsid w:val="00553DCC"/>
    <w:rsid w:val="00556E1D"/>
    <w:rsid w:val="00574BBF"/>
    <w:rsid w:val="005A2987"/>
    <w:rsid w:val="005B5641"/>
    <w:rsid w:val="005C05D9"/>
    <w:rsid w:val="005C3B65"/>
    <w:rsid w:val="005D0C76"/>
    <w:rsid w:val="005D6229"/>
    <w:rsid w:val="005E2808"/>
    <w:rsid w:val="005E7717"/>
    <w:rsid w:val="005F20DE"/>
    <w:rsid w:val="006033C6"/>
    <w:rsid w:val="00610E52"/>
    <w:rsid w:val="00625F5F"/>
    <w:rsid w:val="00627CE4"/>
    <w:rsid w:val="006367FF"/>
    <w:rsid w:val="00637D02"/>
    <w:rsid w:val="00641FDB"/>
    <w:rsid w:val="00646D9D"/>
    <w:rsid w:val="006740D2"/>
    <w:rsid w:val="00681165"/>
    <w:rsid w:val="00683015"/>
    <w:rsid w:val="00696760"/>
    <w:rsid w:val="00696A9E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723"/>
    <w:rsid w:val="00725AAB"/>
    <w:rsid w:val="007278EE"/>
    <w:rsid w:val="007624DB"/>
    <w:rsid w:val="00780AF5"/>
    <w:rsid w:val="00781CAC"/>
    <w:rsid w:val="00783277"/>
    <w:rsid w:val="007A59E6"/>
    <w:rsid w:val="007D53AA"/>
    <w:rsid w:val="007D70F4"/>
    <w:rsid w:val="007F2398"/>
    <w:rsid w:val="007F48CD"/>
    <w:rsid w:val="00811610"/>
    <w:rsid w:val="00824588"/>
    <w:rsid w:val="008261C5"/>
    <w:rsid w:val="008362B1"/>
    <w:rsid w:val="008474DA"/>
    <w:rsid w:val="00856FD2"/>
    <w:rsid w:val="008600D0"/>
    <w:rsid w:val="0087346C"/>
    <w:rsid w:val="00883188"/>
    <w:rsid w:val="008A1DCD"/>
    <w:rsid w:val="008C2D2F"/>
    <w:rsid w:val="008D2A17"/>
    <w:rsid w:val="008E2C46"/>
    <w:rsid w:val="008F2EEB"/>
    <w:rsid w:val="008F42FE"/>
    <w:rsid w:val="00912ED1"/>
    <w:rsid w:val="009153DB"/>
    <w:rsid w:val="009234C5"/>
    <w:rsid w:val="009252BA"/>
    <w:rsid w:val="00945641"/>
    <w:rsid w:val="00970AD8"/>
    <w:rsid w:val="0097596F"/>
    <w:rsid w:val="00984E4E"/>
    <w:rsid w:val="009922A6"/>
    <w:rsid w:val="00997FD8"/>
    <w:rsid w:val="009A0543"/>
    <w:rsid w:val="009A4825"/>
    <w:rsid w:val="009A7B63"/>
    <w:rsid w:val="009D402B"/>
    <w:rsid w:val="009D4597"/>
    <w:rsid w:val="009E0BAE"/>
    <w:rsid w:val="009E48EE"/>
    <w:rsid w:val="009F06CE"/>
    <w:rsid w:val="009F5D54"/>
    <w:rsid w:val="00A1179B"/>
    <w:rsid w:val="00A132D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AE190E"/>
    <w:rsid w:val="00B11EED"/>
    <w:rsid w:val="00B317E1"/>
    <w:rsid w:val="00B33BDF"/>
    <w:rsid w:val="00B420EF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BF6133"/>
    <w:rsid w:val="00C05DAE"/>
    <w:rsid w:val="00C16028"/>
    <w:rsid w:val="00C20D79"/>
    <w:rsid w:val="00C30138"/>
    <w:rsid w:val="00C51D69"/>
    <w:rsid w:val="00C556F4"/>
    <w:rsid w:val="00C9308F"/>
    <w:rsid w:val="00CA211A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2A69"/>
    <w:rsid w:val="00DE7CDE"/>
    <w:rsid w:val="00DF2397"/>
    <w:rsid w:val="00E17409"/>
    <w:rsid w:val="00E204CF"/>
    <w:rsid w:val="00E2150B"/>
    <w:rsid w:val="00E30524"/>
    <w:rsid w:val="00E93E28"/>
    <w:rsid w:val="00E94672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55BD"/>
    <w:rsid w:val="00F4677C"/>
    <w:rsid w:val="00F47C2C"/>
    <w:rsid w:val="00F5660F"/>
    <w:rsid w:val="00F56CC0"/>
    <w:rsid w:val="00F570A8"/>
    <w:rsid w:val="00F84D9D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A9E"/>
    <w:pPr>
      <w:keepNext/>
      <w:keepLines/>
      <w:numPr>
        <w:numId w:val="34"/>
      </w:numPr>
      <w:spacing w:before="160" w:after="160"/>
      <w:ind w:left="357" w:hanging="357"/>
      <w:contextualSpacing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96A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A9E"/>
    <w:rPr>
      <w:rFonts w:asciiTheme="minorHAnsi" w:eastAsiaTheme="majorEastAsia" w:hAnsiTheme="min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Tomasz Łata</cp:lastModifiedBy>
  <cp:revision>47</cp:revision>
  <cp:lastPrinted>2017-10-18T09:51:00Z</cp:lastPrinted>
  <dcterms:created xsi:type="dcterms:W3CDTF">2025-02-26T08:18:00Z</dcterms:created>
  <dcterms:modified xsi:type="dcterms:W3CDTF">2025-08-20T08:11:00Z</dcterms:modified>
</cp:coreProperties>
</file>