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4CB0" w14:textId="77777777" w:rsidR="00887F25" w:rsidRPr="00887F25" w:rsidRDefault="00887F25" w:rsidP="00887F25">
      <w:pPr>
        <w:spacing w:line="276" w:lineRule="auto"/>
        <w:jc w:val="right"/>
        <w:rPr>
          <w:rFonts w:ascii="Times New Roman" w:hAnsi="Times New Roman" w:cs="Times New Roman"/>
          <w:bCs/>
          <w:color w:val="000000"/>
          <w:sz w:val="24"/>
          <w:szCs w:val="18"/>
          <w:lang w:eastAsia="pl-PL"/>
        </w:rPr>
      </w:pPr>
      <w:bookmarkStart w:id="0" w:name="bookmark3"/>
      <w:r w:rsidRPr="00887F25">
        <w:rPr>
          <w:rFonts w:ascii="Times New Roman" w:hAnsi="Times New Roman" w:cs="Times New Roman"/>
          <w:bCs/>
          <w:color w:val="000000"/>
          <w:sz w:val="24"/>
          <w:szCs w:val="18"/>
          <w:lang w:eastAsia="pl-PL"/>
        </w:rPr>
        <w:t>Załącznik nr 4</w:t>
      </w:r>
    </w:p>
    <w:p w14:paraId="0912D27C" w14:textId="77777777" w:rsidR="00887F25" w:rsidRDefault="00887F25" w:rsidP="002C36E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18"/>
          <w:lang w:eastAsia="pl-PL"/>
        </w:rPr>
      </w:pPr>
    </w:p>
    <w:p w14:paraId="32218AA8" w14:textId="77777777" w:rsidR="00F84061" w:rsidRDefault="00F84061" w:rsidP="002C36E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18"/>
          <w:lang w:eastAsia="pl-PL"/>
        </w:rPr>
      </w:pPr>
      <w:r w:rsidRPr="00EB5105">
        <w:rPr>
          <w:rFonts w:ascii="Times New Roman" w:hAnsi="Times New Roman" w:cs="Times New Roman"/>
          <w:b/>
          <w:bCs/>
          <w:color w:val="000000"/>
          <w:sz w:val="24"/>
          <w:szCs w:val="18"/>
          <w:lang w:eastAsia="pl-PL"/>
        </w:rPr>
        <w:t>Klauzula informacyjna dotycząca przetwarzania danych osobowych</w:t>
      </w:r>
      <w:bookmarkEnd w:id="0"/>
    </w:p>
    <w:p w14:paraId="4BD11DEE" w14:textId="77777777" w:rsidR="002C36EB" w:rsidRPr="00EB5105" w:rsidRDefault="002C36EB" w:rsidP="002C36E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18"/>
          <w:lang w:eastAsia="pl-PL"/>
        </w:rPr>
      </w:pPr>
    </w:p>
    <w:p w14:paraId="30761791" w14:textId="77777777" w:rsidR="00F84061" w:rsidRPr="00DF7BA0" w:rsidRDefault="00F84061" w:rsidP="00F84061">
      <w:p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4"/>
          <w:lang w:eastAsia="pl-PL"/>
        </w:rPr>
      </w:pP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1</w:t>
      </w:r>
      <w:r w:rsidRPr="00DF7BA0">
        <w:rPr>
          <w:rFonts w:ascii="Times New Roman" w:hAnsi="Times New Roman" w:cs="Times New Roman"/>
          <w:b/>
          <w:color w:val="000000"/>
          <w:sz w:val="20"/>
          <w:szCs w:val="18"/>
          <w:lang w:eastAsia="pl-PL"/>
        </w:rPr>
        <w:t>.    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 04.05.2016, str. 1), dalej „RODO”, informuję, że:</w:t>
      </w:r>
    </w:p>
    <w:p w14:paraId="3D72E2ED" w14:textId="77777777" w:rsidR="00F84061" w:rsidRPr="005605D6" w:rsidRDefault="00F84061" w:rsidP="00EB5105">
      <w:pPr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0"/>
          <w:szCs w:val="18"/>
          <w:lang w:eastAsia="pl-PL"/>
        </w:rPr>
      </w:pP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administratorem Pani/Pana danych osobowych jest Prokuratura Okręgowa w Koszalinie</w:t>
      </w:r>
      <w:r w:rsidR="00887F25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, adres e-mail: </w:t>
      </w:r>
      <w:hyperlink r:id="rId5" w:history="1">
        <w:r w:rsidR="00887F25" w:rsidRPr="00887F25">
          <w:rPr>
            <w:rStyle w:val="Hipercze"/>
            <w:rFonts w:ascii="Times New Roman" w:hAnsi="Times New Roman" w:cs="Times New Roman"/>
            <w:color w:val="auto"/>
            <w:sz w:val="20"/>
            <w:szCs w:val="18"/>
            <w:u w:val="none"/>
            <w:lang w:eastAsia="pl-PL"/>
          </w:rPr>
          <w:t>biuro.podawcze.pokos@prokuratura.gov.pl</w:t>
        </w:r>
      </w:hyperlink>
      <w:r w:rsidR="00887F25" w:rsidRPr="00887F25">
        <w:rPr>
          <w:rFonts w:ascii="Times New Roman" w:hAnsi="Times New Roman" w:cs="Times New Roman"/>
          <w:sz w:val="20"/>
          <w:szCs w:val="18"/>
          <w:lang w:eastAsia="pl-PL"/>
        </w:rPr>
        <w:t>,</w:t>
      </w:r>
      <w:r w:rsidR="00887F25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 nr tel.: 094 342 86 56</w:t>
      </w: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;</w:t>
      </w:r>
    </w:p>
    <w:p w14:paraId="7B788259" w14:textId="55EB67C8" w:rsidR="00F84061" w:rsidRPr="000A221E" w:rsidRDefault="00F84061" w:rsidP="00EB5105">
      <w:pPr>
        <w:numPr>
          <w:ilvl w:val="0"/>
          <w:numId w:val="8"/>
        </w:numPr>
        <w:spacing w:line="276" w:lineRule="auto"/>
        <w:ind w:left="709" w:hanging="283"/>
        <w:jc w:val="both"/>
        <w:rPr>
          <w:rFonts w:ascii="Times New Roman" w:hAnsi="Times New Roman" w:cs="Times New Roman"/>
          <w:b/>
          <w:color w:val="000000"/>
          <w:sz w:val="20"/>
          <w:szCs w:val="18"/>
          <w:lang w:eastAsia="pl-PL"/>
        </w:rPr>
      </w:pPr>
      <w:bookmarkStart w:id="1" w:name="_Hlk105145401"/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w sprawach związanych z Pani/Pana danymi proszę kontaktować się z Inspektorem Ochrony Danych, kontakt pisemny za pomocą poczty tradycyjnej na adres: Prokuratora Okręgowa w Koszalinie </w:t>
      </w:r>
      <w:r w:rsidR="00BA079D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                                    </w:t>
      </w: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ul. Władysława Andersa 34A, 75-950 Koszalin, pocztą elektroniczną na adres e-mail: </w:t>
      </w:r>
      <w:hyperlink r:id="rId6" w:history="1">
        <w:r w:rsidRPr="00BA079D">
          <w:rPr>
            <w:rStyle w:val="Hipercze"/>
            <w:rFonts w:ascii="Times New Roman" w:hAnsi="Times New Roman" w:cs="Times New Roman"/>
            <w:color w:val="auto"/>
            <w:sz w:val="20"/>
            <w:szCs w:val="18"/>
            <w:u w:val="none"/>
            <w:lang w:eastAsia="pl-PL"/>
          </w:rPr>
          <w:t>iod.pokos@prokuratura.gov.pl</w:t>
        </w:r>
      </w:hyperlink>
      <w:r w:rsidR="00F93618" w:rsidRPr="00887F25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.</w:t>
      </w:r>
    </w:p>
    <w:bookmarkEnd w:id="1"/>
    <w:p w14:paraId="592D91E2" w14:textId="77777777" w:rsidR="00DF7BA0" w:rsidRPr="00DF7BA0" w:rsidRDefault="00DF7BA0" w:rsidP="009625C3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Times New Roman" w:eastAsiaTheme="minorHAnsi" w:hAnsi="Times New Roman" w:cs="Times New Roman"/>
          <w:b/>
          <w:color w:val="000000"/>
          <w:sz w:val="20"/>
          <w:szCs w:val="18"/>
        </w:rPr>
      </w:pPr>
      <w:r w:rsidRPr="00DF7BA0">
        <w:rPr>
          <w:rFonts w:ascii="Times New Roman" w:eastAsiaTheme="minorHAnsi" w:hAnsi="Times New Roman" w:cs="Times New Roman"/>
          <w:b/>
          <w:color w:val="000000"/>
          <w:sz w:val="20"/>
          <w:szCs w:val="18"/>
        </w:rPr>
        <w:t>Dane osobowe są przetwarzane przez administratora:</w:t>
      </w:r>
    </w:p>
    <w:p w14:paraId="44426730" w14:textId="77777777" w:rsidR="00DF7BA0" w:rsidRPr="00DF7BA0" w:rsidRDefault="00F84061" w:rsidP="00EB5105">
      <w:pPr>
        <w:pStyle w:val="Akapitzlist"/>
        <w:numPr>
          <w:ilvl w:val="0"/>
          <w:numId w:val="9"/>
        </w:numPr>
        <w:spacing w:line="276" w:lineRule="auto"/>
        <w:ind w:hanging="294"/>
        <w:jc w:val="both"/>
        <w:rPr>
          <w:rFonts w:ascii="Times New Roman" w:hAnsi="Times New Roman" w:cs="Times New Roman"/>
          <w:sz w:val="28"/>
        </w:rPr>
      </w:pPr>
      <w:r w:rsidRPr="00DF7BA0">
        <w:rPr>
          <w:rFonts w:ascii="Times New Roman" w:hAnsi="Times New Roman" w:cs="Times New Roman"/>
          <w:color w:val="000000"/>
          <w:sz w:val="20"/>
          <w:szCs w:val="18"/>
        </w:rPr>
        <w:t>Pani/Pana dane osobowe przetwarzane będą na podstawie art. 6 ust. 1 lit. c RODO</w:t>
      </w:r>
      <w:r w:rsidR="00E67ED0" w:rsidRPr="00DF7BA0">
        <w:rPr>
          <w:rFonts w:ascii="Times New Roman" w:hAnsi="Times New Roman" w:cs="Times New Roman"/>
          <w:color w:val="000000"/>
          <w:sz w:val="20"/>
          <w:szCs w:val="18"/>
        </w:rPr>
        <w:t>;</w:t>
      </w:r>
    </w:p>
    <w:p w14:paraId="427D7F58" w14:textId="77777777" w:rsidR="00E67ED0" w:rsidRPr="00DF7BA0" w:rsidRDefault="00E67ED0" w:rsidP="00EB5105">
      <w:pPr>
        <w:numPr>
          <w:ilvl w:val="0"/>
          <w:numId w:val="9"/>
        </w:numPr>
        <w:spacing w:line="276" w:lineRule="auto"/>
        <w:ind w:hanging="294"/>
        <w:jc w:val="both"/>
        <w:rPr>
          <w:rFonts w:ascii="Times New Roman" w:hAnsi="Times New Roman" w:cs="Times New Roman"/>
          <w:sz w:val="28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4"/>
          <w:lang w:eastAsia="pl-PL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638B23D1" w14:textId="77777777" w:rsidR="00F84061" w:rsidRPr="00F93618" w:rsidRDefault="00DF7BA0" w:rsidP="00EB5105">
      <w:pPr>
        <w:numPr>
          <w:ilvl w:val="0"/>
          <w:numId w:val="9"/>
        </w:numPr>
        <w:spacing w:line="276" w:lineRule="auto"/>
        <w:ind w:hanging="294"/>
        <w:jc w:val="both"/>
        <w:rPr>
          <w:rFonts w:ascii="Times New Roman" w:hAnsi="Times New Roman" w:cs="Times New Roman"/>
          <w:sz w:val="20"/>
          <w:szCs w:val="24"/>
          <w:lang w:eastAsia="pl-PL"/>
        </w:rPr>
      </w:pPr>
      <w:r w:rsidRPr="00F93618">
        <w:rPr>
          <w:rFonts w:ascii="Times New Roman" w:hAnsi="Times New Roman" w:cs="Times New Roman"/>
          <w:sz w:val="20"/>
          <w:szCs w:val="24"/>
          <w:lang w:eastAsia="pl-PL"/>
        </w:rPr>
        <w:t xml:space="preserve">podstawą prawną przetwarzania jest niezbędność do wypełnienia obowiązku prawnego ciążącego na administratorze </w:t>
      </w:r>
      <w:r w:rsidR="00F84061" w:rsidRPr="00F93618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odbiorcami Pani/Pana danych osobowych będą osoby lub podmioty</w:t>
      </w:r>
      <w:r w:rsidR="000714FA" w:rsidRPr="00F93618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 upoważnione na podstawie odrębnych przepisów</w:t>
      </w:r>
      <w:r w:rsidR="00F93618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 </w:t>
      </w:r>
      <w:r w:rsidR="00F93618" w:rsidRPr="00DF7BA0">
        <w:rPr>
          <w:rFonts w:ascii="Times New Roman" w:hAnsi="Times New Roman" w:cs="Times New Roman"/>
          <w:sz w:val="20"/>
          <w:szCs w:val="24"/>
          <w:lang w:eastAsia="pl-PL"/>
        </w:rPr>
        <w:t>– art. 6 ust. 1 lit. C RODO</w:t>
      </w:r>
      <w:r w:rsidR="00F84061" w:rsidRPr="00F93618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;</w:t>
      </w:r>
    </w:p>
    <w:p w14:paraId="6BE9E263" w14:textId="77777777" w:rsidR="00E67ED0" w:rsidRPr="00F93618" w:rsidRDefault="00F84061" w:rsidP="00EB5105">
      <w:pPr>
        <w:numPr>
          <w:ilvl w:val="0"/>
          <w:numId w:val="9"/>
        </w:numPr>
        <w:spacing w:line="276" w:lineRule="auto"/>
        <w:ind w:hanging="294"/>
        <w:jc w:val="both"/>
        <w:rPr>
          <w:rFonts w:ascii="Times New Roman" w:hAnsi="Times New Roman" w:cs="Times New Roman"/>
          <w:sz w:val="20"/>
          <w:szCs w:val="24"/>
          <w:lang w:eastAsia="pl-PL"/>
        </w:rPr>
      </w:pPr>
      <w:r w:rsidRPr="000714FA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Pani/Pana dane osobowe będą przechowywane</w:t>
      </w:r>
      <w:r w:rsidR="00F93618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 </w:t>
      </w:r>
      <w:r w:rsidR="000714FA" w:rsidRPr="000714FA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przez okres niezbędny dla ich przechowywania</w:t>
      </w:r>
      <w:r w:rsidR="002C36EB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 </w:t>
      </w:r>
      <w:r w:rsidR="00F93618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lub do momentu wygaśnięcia obowiązku przechowywania danych wynikających z przepisów prawa</w:t>
      </w:r>
      <w:r w:rsidR="000714FA" w:rsidRPr="000714FA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 oraz przez czas nie dłuższy niż wynikający z odrębnych </w:t>
      </w:r>
      <w:r w:rsidR="000714FA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przepisów</w:t>
      </w:r>
      <w:r w:rsidR="00F93618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 </w:t>
      </w:r>
      <w:r w:rsidR="00F93618" w:rsidRPr="00DF7BA0">
        <w:rPr>
          <w:rFonts w:ascii="Times New Roman" w:hAnsi="Times New Roman" w:cs="Times New Roman"/>
          <w:sz w:val="20"/>
          <w:szCs w:val="24"/>
          <w:lang w:eastAsia="pl-PL"/>
        </w:rPr>
        <w:t>– art. 6 ust. 1 lit. C RODO</w:t>
      </w:r>
    </w:p>
    <w:p w14:paraId="069EEB87" w14:textId="77777777" w:rsidR="00F84061" w:rsidRPr="00E67ED0" w:rsidRDefault="00F84061" w:rsidP="00EB5105">
      <w:pPr>
        <w:numPr>
          <w:ilvl w:val="0"/>
          <w:numId w:val="9"/>
        </w:numPr>
        <w:spacing w:line="276" w:lineRule="auto"/>
        <w:ind w:hanging="294"/>
        <w:jc w:val="both"/>
        <w:rPr>
          <w:rFonts w:ascii="Times New Roman" w:hAnsi="Times New Roman" w:cs="Times New Roman"/>
          <w:color w:val="000000"/>
          <w:sz w:val="20"/>
          <w:szCs w:val="18"/>
          <w:lang w:eastAsia="pl-PL"/>
        </w:rPr>
      </w:pPr>
      <w:r w:rsidRPr="00E67ED0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19BE3B64" w14:textId="77777777" w:rsidR="00F84061" w:rsidRPr="00DF7BA0" w:rsidRDefault="00F84061" w:rsidP="00DF7BA0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Times New Roman" w:hAnsi="Times New Roman" w:cs="Times New Roman"/>
          <w:b/>
          <w:sz w:val="28"/>
        </w:rPr>
      </w:pPr>
      <w:r w:rsidRPr="00DF7BA0">
        <w:rPr>
          <w:rFonts w:ascii="Times New Roman" w:hAnsi="Times New Roman" w:cs="Times New Roman"/>
          <w:b/>
          <w:color w:val="000000"/>
          <w:sz w:val="20"/>
          <w:szCs w:val="18"/>
        </w:rPr>
        <w:t>Posiada Pan/Pani</w:t>
      </w:r>
      <w:r w:rsidR="00F93618">
        <w:rPr>
          <w:rFonts w:ascii="Times New Roman" w:hAnsi="Times New Roman" w:cs="Times New Roman"/>
          <w:b/>
          <w:color w:val="000000"/>
          <w:sz w:val="20"/>
          <w:szCs w:val="18"/>
        </w:rPr>
        <w:t xml:space="preserve"> prawo</w:t>
      </w:r>
      <w:r w:rsidRPr="00DF7BA0">
        <w:rPr>
          <w:rFonts w:ascii="Times New Roman" w:hAnsi="Times New Roman" w:cs="Times New Roman"/>
          <w:b/>
          <w:color w:val="000000"/>
          <w:sz w:val="20"/>
          <w:szCs w:val="18"/>
        </w:rPr>
        <w:t>:</w:t>
      </w:r>
    </w:p>
    <w:p w14:paraId="31F91849" w14:textId="77777777" w:rsidR="00F84061" w:rsidRPr="005605D6" w:rsidRDefault="00F84061" w:rsidP="00F93618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0"/>
          <w:szCs w:val="18"/>
          <w:lang w:eastAsia="pl-PL"/>
        </w:rPr>
      </w:pP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na podstawie art. 15 RODO prawo dostępu do danych osobowych Pani/Pana dotyczących;</w:t>
      </w:r>
    </w:p>
    <w:p w14:paraId="3C2581C2" w14:textId="77777777" w:rsidR="00F84061" w:rsidRDefault="00F84061" w:rsidP="00F93618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18"/>
        </w:rPr>
      </w:pP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na podstawie art. 16 RODO prawo do sprostowania lub uzupełni</w:t>
      </w:r>
      <w:r w:rsidR="002C36EB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enia Pani/Pana danych osobowych</w:t>
      </w:r>
      <w:r w:rsidR="00DF7BA0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;</w:t>
      </w: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  </w:t>
      </w:r>
    </w:p>
    <w:p w14:paraId="05EFD622" w14:textId="77777777" w:rsidR="00DF7BA0" w:rsidRPr="005605D6" w:rsidRDefault="00DF7BA0" w:rsidP="00F93618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t xml:space="preserve">dostępu do treści danych osobowych, </w:t>
      </w:r>
      <w:r w:rsidR="00F93618">
        <w:rPr>
          <w:rFonts w:ascii="Times New Roman" w:hAnsi="Times New Roman" w:cs="Times New Roman"/>
          <w:color w:val="000000"/>
          <w:sz w:val="20"/>
          <w:szCs w:val="18"/>
        </w:rPr>
        <w:t>żądania  ich sprostowania lub usunięcia, na zasadach określonych</w:t>
      </w:r>
      <w:r w:rsidR="00EB5105">
        <w:rPr>
          <w:rFonts w:ascii="Times New Roman" w:hAnsi="Times New Roman" w:cs="Times New Roman"/>
          <w:color w:val="000000"/>
          <w:sz w:val="20"/>
          <w:szCs w:val="18"/>
        </w:rPr>
        <w:t>,</w:t>
      </w:r>
      <w:r w:rsidR="00F93618">
        <w:rPr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="00EB5105">
        <w:rPr>
          <w:rFonts w:ascii="Times New Roman" w:hAnsi="Times New Roman" w:cs="Times New Roman"/>
          <w:color w:val="000000"/>
          <w:sz w:val="20"/>
          <w:szCs w:val="18"/>
        </w:rPr>
        <w:br/>
      </w:r>
      <w:r w:rsidR="00F93618">
        <w:rPr>
          <w:rFonts w:ascii="Times New Roman" w:hAnsi="Times New Roman" w:cs="Times New Roman"/>
          <w:color w:val="000000"/>
          <w:sz w:val="20"/>
          <w:szCs w:val="18"/>
        </w:rPr>
        <w:t xml:space="preserve">a art. 15 – 17 RODO; </w:t>
      </w:r>
    </w:p>
    <w:p w14:paraId="5CF683FB" w14:textId="77777777" w:rsidR="00F84061" w:rsidRPr="005605D6" w:rsidRDefault="00F93618" w:rsidP="00F93618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18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ograniczenia przetwarzania danych, w przypadkach określonych w art. 18 RODO;</w:t>
      </w:r>
    </w:p>
    <w:p w14:paraId="783225C6" w14:textId="77777777" w:rsidR="00F84061" w:rsidRPr="005605D6" w:rsidRDefault="00F84061" w:rsidP="00F93618">
      <w:pPr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8"/>
          <w:szCs w:val="24"/>
          <w:lang w:eastAsia="pl-PL"/>
        </w:rPr>
      </w:pP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 xml:space="preserve">prawo do wniesienia skargi do Prezesa Urzędu Ochrony Danych Osobowych, gdy uzna Pani/Pan, </w:t>
      </w:r>
      <w:r w:rsidR="00EB5105">
        <w:rPr>
          <w:rFonts w:ascii="Times New Roman" w:hAnsi="Times New Roman" w:cs="Times New Roman"/>
          <w:color w:val="000000"/>
          <w:sz w:val="20"/>
          <w:szCs w:val="18"/>
          <w:lang w:eastAsia="pl-PL"/>
        </w:rPr>
        <w:br/>
      </w: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że przetwarzanie danych osobowych Pani/Pana dotyczących narusza przepisy RODO;</w:t>
      </w:r>
    </w:p>
    <w:p w14:paraId="36E004DB" w14:textId="77777777" w:rsidR="00F84061" w:rsidRPr="00DF7BA0" w:rsidRDefault="00DF7BA0" w:rsidP="00DF7BA0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color w:val="000000"/>
          <w:sz w:val="20"/>
          <w:szCs w:val="18"/>
        </w:rPr>
        <w:t>N</w:t>
      </w:r>
      <w:r w:rsidR="00F84061" w:rsidRPr="00DF7BA0">
        <w:rPr>
          <w:rFonts w:ascii="Times New Roman" w:hAnsi="Times New Roman" w:cs="Times New Roman"/>
          <w:b/>
          <w:color w:val="000000"/>
          <w:sz w:val="20"/>
          <w:szCs w:val="18"/>
        </w:rPr>
        <w:t>ie przysługuje Pani/Panu:</w:t>
      </w:r>
    </w:p>
    <w:p w14:paraId="4B271D00" w14:textId="77777777" w:rsidR="00F84061" w:rsidRPr="005605D6" w:rsidRDefault="00F84061" w:rsidP="00EB5105">
      <w:pPr>
        <w:numPr>
          <w:ilvl w:val="0"/>
          <w:numId w:val="10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0"/>
          <w:szCs w:val="18"/>
          <w:lang w:eastAsia="pl-PL"/>
        </w:rPr>
      </w:pP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w związku z art. 17 ust. 3 lit. b, d lub e RODO prawo do usunięcia danych osobowych;</w:t>
      </w:r>
    </w:p>
    <w:p w14:paraId="369061DE" w14:textId="77777777" w:rsidR="00F84061" w:rsidRPr="005605D6" w:rsidRDefault="00F84061" w:rsidP="00EB5105">
      <w:pPr>
        <w:numPr>
          <w:ilvl w:val="0"/>
          <w:numId w:val="10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0"/>
          <w:szCs w:val="18"/>
          <w:lang w:eastAsia="pl-PL"/>
        </w:rPr>
      </w:pPr>
      <w:r w:rsidRPr="005605D6">
        <w:rPr>
          <w:rFonts w:ascii="Times New Roman" w:hAnsi="Times New Roman" w:cs="Times New Roman"/>
          <w:color w:val="000000"/>
          <w:sz w:val="20"/>
          <w:szCs w:val="18"/>
          <w:lang w:eastAsia="pl-PL"/>
        </w:rPr>
        <w:t>prawo do przenoszenia danych osobowych, o którym mowa w art. 20 RODO;</w:t>
      </w:r>
    </w:p>
    <w:p w14:paraId="5C074575" w14:textId="77777777" w:rsidR="00F84061" w:rsidRPr="00EB5105" w:rsidRDefault="00F84061" w:rsidP="00EB5105">
      <w:pPr>
        <w:pStyle w:val="Akapitzlist"/>
        <w:numPr>
          <w:ilvl w:val="0"/>
          <w:numId w:val="10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18"/>
        </w:rPr>
      </w:pPr>
      <w:r w:rsidRPr="00EB5105">
        <w:rPr>
          <w:rFonts w:ascii="Times New Roman" w:hAnsi="Times New Roman" w:cs="Times New Roman"/>
          <w:color w:val="000000"/>
          <w:sz w:val="20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14:paraId="1E00821B" w14:textId="77777777" w:rsidR="00F93618" w:rsidRPr="00EB5105" w:rsidRDefault="00F93618" w:rsidP="00F93618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Times New Roman" w:hAnsi="Times New Roman" w:cs="Times New Roman"/>
          <w:b/>
          <w:color w:val="000000"/>
          <w:sz w:val="20"/>
          <w:szCs w:val="18"/>
        </w:rPr>
      </w:pPr>
      <w:r w:rsidRPr="00EB5105">
        <w:rPr>
          <w:rFonts w:ascii="Times New Roman" w:hAnsi="Times New Roman" w:cs="Times New Roman"/>
          <w:b/>
          <w:color w:val="000000"/>
          <w:sz w:val="20"/>
          <w:szCs w:val="18"/>
        </w:rPr>
        <w:t>W celu skorzystania z praw, o których mowa w pkt. 3</w:t>
      </w:r>
      <w:r w:rsidR="00EB5105" w:rsidRPr="00EB5105">
        <w:rPr>
          <w:rFonts w:ascii="Times New Roman" w:hAnsi="Times New Roman" w:cs="Times New Roman"/>
          <w:b/>
          <w:color w:val="000000"/>
          <w:sz w:val="20"/>
          <w:szCs w:val="18"/>
        </w:rPr>
        <w:t xml:space="preserve"> </w:t>
      </w:r>
      <w:r w:rsidR="00EB5105">
        <w:rPr>
          <w:rFonts w:ascii="Times New Roman" w:hAnsi="Times New Roman" w:cs="Times New Roman"/>
          <w:b/>
          <w:color w:val="000000"/>
          <w:sz w:val="20"/>
          <w:szCs w:val="18"/>
        </w:rPr>
        <w:t>pp</w:t>
      </w:r>
      <w:r w:rsidR="00EB5105" w:rsidRPr="00EB5105">
        <w:rPr>
          <w:rFonts w:ascii="Times New Roman" w:hAnsi="Times New Roman" w:cs="Times New Roman"/>
          <w:b/>
          <w:color w:val="000000"/>
          <w:sz w:val="20"/>
          <w:szCs w:val="18"/>
        </w:rPr>
        <w:t>k</w:t>
      </w:r>
      <w:r w:rsidR="00EB5105">
        <w:rPr>
          <w:rFonts w:ascii="Times New Roman" w:hAnsi="Times New Roman" w:cs="Times New Roman"/>
          <w:b/>
          <w:color w:val="000000"/>
          <w:sz w:val="20"/>
          <w:szCs w:val="18"/>
        </w:rPr>
        <w:t>.</w:t>
      </w:r>
      <w:r w:rsidR="00EB5105" w:rsidRPr="00EB5105">
        <w:rPr>
          <w:rFonts w:ascii="Times New Roman" w:hAnsi="Times New Roman" w:cs="Times New Roman"/>
          <w:b/>
          <w:color w:val="000000"/>
          <w:sz w:val="20"/>
          <w:szCs w:val="18"/>
        </w:rPr>
        <w:t xml:space="preserve"> 1 – 4 należy się skontaktować </w:t>
      </w:r>
      <w:r w:rsidR="00EB5105">
        <w:rPr>
          <w:rFonts w:ascii="Times New Roman" w:hAnsi="Times New Roman" w:cs="Times New Roman"/>
          <w:b/>
          <w:color w:val="000000"/>
          <w:sz w:val="20"/>
          <w:szCs w:val="18"/>
        </w:rPr>
        <w:br/>
      </w:r>
      <w:r w:rsidR="00EB5105" w:rsidRPr="00EB5105">
        <w:rPr>
          <w:rFonts w:ascii="Times New Roman" w:hAnsi="Times New Roman" w:cs="Times New Roman"/>
          <w:b/>
          <w:color w:val="000000"/>
          <w:sz w:val="20"/>
          <w:szCs w:val="18"/>
        </w:rPr>
        <w:t>z administratorem lub inspektorem ochrony danych, korzystając ze wskazanych wyżej danych kontaktowych</w:t>
      </w:r>
    </w:p>
    <w:p w14:paraId="148C0F2B" w14:textId="77777777" w:rsidR="00BA079D" w:rsidRDefault="00BA079D" w:rsidP="000A221E">
      <w:pPr>
        <w:ind w:left="5812"/>
        <w:rPr>
          <w:rFonts w:ascii="Times New Roman" w:hAnsi="Times New Roman" w:cs="Times New Roman"/>
          <w:sz w:val="20"/>
        </w:rPr>
      </w:pPr>
    </w:p>
    <w:p w14:paraId="5C2E916D" w14:textId="77777777" w:rsidR="002C36EB" w:rsidRDefault="002C36EB" w:rsidP="000A221E">
      <w:pPr>
        <w:ind w:left="5812"/>
        <w:rPr>
          <w:rFonts w:ascii="Times New Roman" w:hAnsi="Times New Roman" w:cs="Times New Roman"/>
          <w:sz w:val="20"/>
        </w:rPr>
      </w:pPr>
    </w:p>
    <w:p w14:paraId="018DF445" w14:textId="77777777" w:rsidR="002C36EB" w:rsidRDefault="002C36EB" w:rsidP="000A221E">
      <w:pPr>
        <w:ind w:left="5812"/>
        <w:rPr>
          <w:rFonts w:ascii="Times New Roman" w:hAnsi="Times New Roman" w:cs="Times New Roman"/>
          <w:sz w:val="20"/>
        </w:rPr>
      </w:pPr>
    </w:p>
    <w:p w14:paraId="3DE09D3C" w14:textId="77777777" w:rsidR="00BA079D" w:rsidRDefault="00BA079D" w:rsidP="000A221E">
      <w:pPr>
        <w:ind w:left="5812"/>
        <w:rPr>
          <w:rFonts w:ascii="Times New Roman" w:hAnsi="Times New Roman" w:cs="Times New Roman"/>
          <w:sz w:val="20"/>
        </w:rPr>
      </w:pPr>
    </w:p>
    <w:p w14:paraId="6CFCDA0A" w14:textId="77777777" w:rsidR="00FD0D9E" w:rsidRDefault="000A221E" w:rsidP="000A221E">
      <w:pPr>
        <w:ind w:left="5812"/>
        <w:rPr>
          <w:rFonts w:ascii="Times New Roman" w:hAnsi="Times New Roman" w:cs="Times New Roman"/>
          <w:sz w:val="20"/>
        </w:rPr>
      </w:pPr>
      <w:r w:rsidRPr="00C3207F">
        <w:rPr>
          <w:rFonts w:ascii="Times New Roman" w:hAnsi="Times New Roman" w:cs="Times New Roman"/>
          <w:sz w:val="20"/>
        </w:rPr>
        <w:t xml:space="preserve">Z </w:t>
      </w:r>
      <w:r w:rsidR="00C3207F" w:rsidRPr="00C3207F">
        <w:rPr>
          <w:rFonts w:ascii="Times New Roman" w:hAnsi="Times New Roman" w:cs="Times New Roman"/>
          <w:sz w:val="20"/>
        </w:rPr>
        <w:t>treścią klauzuli zapoznałem się</w:t>
      </w:r>
    </w:p>
    <w:p w14:paraId="3B45B5BB" w14:textId="77777777" w:rsidR="00C3207F" w:rsidRDefault="00C3207F" w:rsidP="000A221E">
      <w:pPr>
        <w:ind w:left="5812"/>
        <w:rPr>
          <w:rFonts w:ascii="Times New Roman" w:hAnsi="Times New Roman" w:cs="Times New Roman"/>
          <w:sz w:val="20"/>
        </w:rPr>
      </w:pPr>
    </w:p>
    <w:p w14:paraId="7C59A9C3" w14:textId="77777777" w:rsidR="00C3207F" w:rsidRDefault="00C3207F" w:rsidP="000A221E">
      <w:pPr>
        <w:ind w:left="581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…………………………………….</w:t>
      </w:r>
    </w:p>
    <w:p w14:paraId="16D28E16" w14:textId="77777777" w:rsidR="00C3207F" w:rsidRPr="00C3207F" w:rsidRDefault="00C3207F" w:rsidP="000A221E">
      <w:pPr>
        <w:ind w:left="581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                        </w:t>
      </w:r>
      <w:r w:rsidRPr="00C3207F">
        <w:rPr>
          <w:rFonts w:ascii="Times New Roman" w:hAnsi="Times New Roman" w:cs="Times New Roman"/>
          <w:sz w:val="20"/>
          <w:vertAlign w:val="superscript"/>
        </w:rPr>
        <w:t>(data i czytelny podpis)</w:t>
      </w:r>
    </w:p>
    <w:sectPr w:rsidR="00C3207F" w:rsidRPr="00C3207F" w:rsidSect="00BA079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469"/>
    <w:multiLevelType w:val="hybridMultilevel"/>
    <w:tmpl w:val="BF9C433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60D49C5"/>
    <w:multiLevelType w:val="hybridMultilevel"/>
    <w:tmpl w:val="348AEFAA"/>
    <w:lvl w:ilvl="0" w:tplc="1066555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119F"/>
    <w:multiLevelType w:val="multilevel"/>
    <w:tmpl w:val="705E422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09005F"/>
    <w:multiLevelType w:val="hybridMultilevel"/>
    <w:tmpl w:val="A072BA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45936"/>
    <w:multiLevelType w:val="multilevel"/>
    <w:tmpl w:val="867CD842"/>
    <w:lvl w:ilvl="0">
      <w:start w:val="1"/>
      <w:numFmt w:val="bullet"/>
      <w:lvlText w:val="-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270EF"/>
    <w:multiLevelType w:val="multilevel"/>
    <w:tmpl w:val="8DA8F68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F1A55FD"/>
    <w:multiLevelType w:val="multilevel"/>
    <w:tmpl w:val="05DE9076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14F62D3"/>
    <w:multiLevelType w:val="hybridMultilevel"/>
    <w:tmpl w:val="F2265A28"/>
    <w:lvl w:ilvl="0" w:tplc="8DD81A08">
      <w:start w:val="2"/>
      <w:numFmt w:val="decimal"/>
      <w:lvlText w:val="%1.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F957424"/>
    <w:multiLevelType w:val="multilevel"/>
    <w:tmpl w:val="A4C2108E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61"/>
    <w:rsid w:val="000714FA"/>
    <w:rsid w:val="000A221E"/>
    <w:rsid w:val="002C36EB"/>
    <w:rsid w:val="005605D6"/>
    <w:rsid w:val="00887F25"/>
    <w:rsid w:val="009625C3"/>
    <w:rsid w:val="00AE5520"/>
    <w:rsid w:val="00BA079D"/>
    <w:rsid w:val="00C3207F"/>
    <w:rsid w:val="00DF7BA0"/>
    <w:rsid w:val="00E67ED0"/>
    <w:rsid w:val="00EB5105"/>
    <w:rsid w:val="00F84061"/>
    <w:rsid w:val="00F93618"/>
    <w:rsid w:val="00F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678B"/>
  <w15:chartTrackingRefBased/>
  <w15:docId w15:val="{F074ECF4-AAD5-4432-A930-61940B80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061"/>
    <w:pPr>
      <w:spacing w:after="0" w:line="240" w:lineRule="auto"/>
    </w:pPr>
    <w:rPr>
      <w:rFonts w:ascii="Calibri" w:hAnsi="Calibri" w:cs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406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06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67ED0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7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kos@prokuratura.gov.pl" TargetMode="External"/><Relationship Id="rId5" Type="http://schemas.openxmlformats.org/officeDocument/2006/relationships/hyperlink" Target="mailto:biuro.podawcze.pokos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Jeske Janusz (PO Koszalin)</dc:creator>
  <cp:keywords/>
  <dc:description/>
  <cp:lastModifiedBy>Wawrzynowski Jakub (PO Koszalin)</cp:lastModifiedBy>
  <cp:revision>9</cp:revision>
  <cp:lastPrinted>2022-12-08T08:32:00Z</cp:lastPrinted>
  <dcterms:created xsi:type="dcterms:W3CDTF">2022-10-10T13:36:00Z</dcterms:created>
  <dcterms:modified xsi:type="dcterms:W3CDTF">2025-02-06T13:26:00Z</dcterms:modified>
</cp:coreProperties>
</file>