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48350" w14:textId="77777777" w:rsidR="005A78F5" w:rsidRDefault="005A78F5" w:rsidP="005A78F5">
      <w:pPr>
        <w:spacing w:before="120" w:after="120" w:line="276" w:lineRule="auto"/>
        <w:ind w:right="613"/>
        <w:rPr>
          <w:rFonts w:ascii="Open Sans" w:hAnsi="Open Sans" w:cs="Open Sans"/>
          <w:bCs/>
          <w:color w:val="000000"/>
          <w:sz w:val="22"/>
          <w:szCs w:val="22"/>
        </w:rPr>
      </w:pPr>
    </w:p>
    <w:p w14:paraId="64ACBD95" w14:textId="6CC2E33D" w:rsidR="005A78F5" w:rsidRPr="00875E5B" w:rsidRDefault="005A78F5" w:rsidP="005A78F5">
      <w:pPr>
        <w:spacing w:before="120" w:after="120" w:line="276" w:lineRule="auto"/>
        <w:ind w:right="613"/>
        <w:rPr>
          <w:rFonts w:ascii="Open Sans" w:hAnsi="Open Sans" w:cs="Open Sans"/>
          <w:bCs/>
          <w:color w:val="000000"/>
          <w:sz w:val="22"/>
          <w:szCs w:val="22"/>
        </w:rPr>
      </w:pPr>
      <w:r w:rsidRPr="00875E5B">
        <w:rPr>
          <w:rFonts w:ascii="Open Sans" w:hAnsi="Open Sans" w:cs="Open Sans"/>
          <w:bCs/>
          <w:color w:val="000000"/>
          <w:sz w:val="22"/>
          <w:szCs w:val="22"/>
        </w:rPr>
        <w:t>Program Fundusze Europejskie na Infrastrukturę, Klimat, Środowisko 2021–2027</w:t>
      </w:r>
    </w:p>
    <w:p w14:paraId="51F1EA26" w14:textId="77777777" w:rsidR="005A78F5" w:rsidRPr="00875E5B" w:rsidRDefault="005A78F5" w:rsidP="005A78F5">
      <w:pPr>
        <w:spacing w:before="120" w:after="120" w:line="276" w:lineRule="auto"/>
        <w:ind w:right="613"/>
        <w:rPr>
          <w:rFonts w:ascii="Open Sans" w:hAnsi="Open Sans" w:cs="Open Sans"/>
          <w:bCs/>
          <w:color w:val="000000"/>
          <w:sz w:val="22"/>
          <w:szCs w:val="22"/>
        </w:rPr>
      </w:pPr>
      <w:r w:rsidRPr="00875E5B">
        <w:rPr>
          <w:rFonts w:ascii="Open Sans" w:hAnsi="Open Sans" w:cs="Open Sans"/>
          <w:bCs/>
          <w:color w:val="000000"/>
          <w:sz w:val="22"/>
          <w:szCs w:val="22"/>
        </w:rPr>
        <w:t>Priorytet FENX.01 Wsparcie sektorów energetyka i środowisko z Funduszu Spójności</w:t>
      </w:r>
    </w:p>
    <w:p w14:paraId="48B098A8" w14:textId="77777777" w:rsidR="005A78F5" w:rsidRPr="00875E5B" w:rsidRDefault="005A78F5" w:rsidP="005A78F5">
      <w:pPr>
        <w:tabs>
          <w:tab w:val="num" w:pos="720"/>
        </w:tabs>
        <w:spacing w:before="120" w:after="120" w:line="276" w:lineRule="auto"/>
        <w:rPr>
          <w:rFonts w:ascii="Open Sans" w:hAnsi="Open Sans" w:cs="Open Sans"/>
          <w:bCs/>
          <w:color w:val="008000"/>
          <w:spacing w:val="4"/>
          <w:sz w:val="22"/>
          <w:szCs w:val="22"/>
        </w:rPr>
      </w:pPr>
      <w:r w:rsidRPr="00875E5B">
        <w:rPr>
          <w:rFonts w:ascii="Open Sans" w:hAnsi="Open Sans" w:cs="Open Sans"/>
          <w:bCs/>
          <w:sz w:val="22"/>
          <w:szCs w:val="22"/>
        </w:rPr>
        <w:t xml:space="preserve">Działanie 1.5. </w:t>
      </w:r>
      <w:r w:rsidRPr="00875E5B">
        <w:rPr>
          <w:rFonts w:ascii="Open Sans" w:hAnsi="Open Sans" w:cs="Open Sans"/>
          <w:bCs/>
          <w:color w:val="000000"/>
          <w:sz w:val="22"/>
          <w:szCs w:val="22"/>
        </w:rPr>
        <w:t>Ochrona przyrody i rozwój zielonej infrastruktury</w:t>
      </w:r>
    </w:p>
    <w:p w14:paraId="39DD519A" w14:textId="77777777" w:rsidR="005A78F5" w:rsidRPr="00875E5B" w:rsidRDefault="005A78F5" w:rsidP="005A78F5">
      <w:pPr>
        <w:spacing w:before="120" w:after="120" w:line="276" w:lineRule="auto"/>
        <w:rPr>
          <w:rFonts w:ascii="Open Sans" w:hAnsi="Open Sans" w:cs="Open Sans"/>
          <w:bCs/>
          <w:sz w:val="22"/>
          <w:szCs w:val="22"/>
        </w:rPr>
      </w:pPr>
      <w:r w:rsidRPr="00875E5B">
        <w:rPr>
          <w:rFonts w:ascii="Open Sans" w:hAnsi="Open Sans" w:cs="Open Sans"/>
          <w:bCs/>
          <w:sz w:val="22"/>
          <w:szCs w:val="22"/>
        </w:rPr>
        <w:t>Typ FENX.01.05.4 Rozwój zdolności i usprawnianie zarządzania obszarami chronionymi.</w:t>
      </w:r>
      <w:r w:rsidRPr="00875E5B">
        <w:rPr>
          <w:rFonts w:ascii="Open Sans" w:eastAsiaTheme="minorHAnsi" w:hAnsi="Open Sans" w:cs="Open Sans"/>
          <w:bCs/>
          <w:sz w:val="22"/>
          <w:szCs w:val="22"/>
          <w:lang w:eastAsia="en-US"/>
        </w:rPr>
        <w:t xml:space="preserve"> </w:t>
      </w:r>
      <w:r w:rsidRPr="00875E5B">
        <w:rPr>
          <w:rFonts w:ascii="Open Sans" w:hAnsi="Open Sans" w:cs="Open Sans"/>
          <w:bCs/>
          <w:sz w:val="22"/>
          <w:szCs w:val="22"/>
        </w:rPr>
        <w:t>Wykup nieruchomości w parkach narodowych.</w:t>
      </w:r>
    </w:p>
    <w:p w14:paraId="7A906259" w14:textId="33CAD013" w:rsidR="005A78F5" w:rsidRPr="00875E5B" w:rsidRDefault="005A78F5" w:rsidP="005A78F5">
      <w:pPr>
        <w:spacing w:before="120" w:after="120" w:line="276" w:lineRule="auto"/>
        <w:ind w:left="426" w:hanging="426"/>
        <w:rPr>
          <w:rFonts w:ascii="Open Sans" w:hAnsi="Open Sans" w:cs="Open Sans"/>
          <w:b/>
          <w:sz w:val="22"/>
          <w:szCs w:val="22"/>
        </w:rPr>
      </w:pPr>
      <w:r w:rsidRPr="00875E5B">
        <w:rPr>
          <w:rFonts w:ascii="Open Sans" w:hAnsi="Open Sans" w:cs="Open Sans"/>
          <w:b/>
          <w:sz w:val="22"/>
          <w:szCs w:val="22"/>
        </w:rPr>
        <w:t>Nabór nr: FENX.01.05-IW.01- 007/24</w:t>
      </w:r>
    </w:p>
    <w:p w14:paraId="1019F5A2" w14:textId="77777777" w:rsidR="005A78F5" w:rsidRPr="002571B8" w:rsidRDefault="005A78F5" w:rsidP="005A78F5">
      <w:pPr>
        <w:spacing w:before="600" w:after="600" w:line="276" w:lineRule="auto"/>
        <w:rPr>
          <w:rFonts w:ascii="Open Sans" w:hAnsi="Open Sans" w:cs="Open Sans"/>
          <w:b/>
          <w:sz w:val="22"/>
          <w:szCs w:val="22"/>
        </w:rPr>
      </w:pPr>
      <w:r w:rsidRPr="00F761C8">
        <w:rPr>
          <w:rFonts w:ascii="Open Sans" w:hAnsi="Open Sans" w:cs="Open Sans"/>
          <w:b/>
          <w:sz w:val="22"/>
          <w:szCs w:val="22"/>
        </w:rPr>
        <w:t>Skład Komisji Oceny Projektów:</w:t>
      </w:r>
    </w:p>
    <w:tbl>
      <w:tblPr>
        <w:tblpPr w:leftFromText="141" w:rightFromText="141" w:vertAnchor="text" w:horzAnchor="margin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kład Komisji Oceny Projektów"/>
        <w:tblDescription w:val="Pole opisowe"/>
      </w:tblPr>
      <w:tblGrid>
        <w:gridCol w:w="920"/>
        <w:gridCol w:w="2761"/>
        <w:gridCol w:w="2410"/>
        <w:gridCol w:w="2971"/>
      </w:tblGrid>
      <w:tr w:rsidR="005A78F5" w:rsidRPr="002571B8" w14:paraId="59ECDCD8" w14:textId="77777777" w:rsidTr="00276D28">
        <w:tc>
          <w:tcPr>
            <w:tcW w:w="920" w:type="dxa"/>
            <w:shd w:val="clear" w:color="auto" w:fill="D9D9D9"/>
          </w:tcPr>
          <w:p w14:paraId="4EF100B9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b/>
                <w:sz w:val="20"/>
                <w:szCs w:val="20"/>
              </w:rPr>
              <w:t>L.p.</w:t>
            </w:r>
          </w:p>
        </w:tc>
        <w:tc>
          <w:tcPr>
            <w:tcW w:w="2761" w:type="dxa"/>
            <w:shd w:val="clear" w:color="auto" w:fill="D9D9D9"/>
          </w:tcPr>
          <w:p w14:paraId="0EB58DE1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b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  <w:shd w:val="clear" w:color="auto" w:fill="D9D9D9"/>
          </w:tcPr>
          <w:p w14:paraId="6610ADF4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b/>
                <w:sz w:val="20"/>
                <w:szCs w:val="20"/>
              </w:rPr>
              <w:t>Pracownik IW</w:t>
            </w:r>
          </w:p>
        </w:tc>
        <w:tc>
          <w:tcPr>
            <w:tcW w:w="2971" w:type="dxa"/>
            <w:shd w:val="clear" w:color="auto" w:fill="D9D9D9"/>
          </w:tcPr>
          <w:p w14:paraId="28EE52D7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b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b/>
                <w:sz w:val="20"/>
                <w:szCs w:val="20"/>
              </w:rPr>
              <w:t xml:space="preserve">Funkcja w KOP </w:t>
            </w:r>
          </w:p>
        </w:tc>
      </w:tr>
      <w:tr w:rsidR="005A78F5" w:rsidRPr="002571B8" w14:paraId="52B6D8D0" w14:textId="77777777" w:rsidTr="00276D28">
        <w:tc>
          <w:tcPr>
            <w:tcW w:w="920" w:type="dxa"/>
            <w:shd w:val="clear" w:color="auto" w:fill="auto"/>
          </w:tcPr>
          <w:p w14:paraId="6EE12308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>1</w:t>
            </w:r>
          </w:p>
        </w:tc>
        <w:tc>
          <w:tcPr>
            <w:tcW w:w="2761" w:type="dxa"/>
            <w:shd w:val="clear" w:color="auto" w:fill="auto"/>
          </w:tcPr>
          <w:p w14:paraId="4E09DE92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 xml:space="preserve">Leszek Jóskowiak </w:t>
            </w:r>
          </w:p>
        </w:tc>
        <w:tc>
          <w:tcPr>
            <w:tcW w:w="2410" w:type="dxa"/>
            <w:shd w:val="clear" w:color="auto" w:fill="auto"/>
          </w:tcPr>
          <w:p w14:paraId="6BAC59D5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480B29">
              <w:rPr>
                <w:rFonts w:ascii="Open Sans" w:eastAsia="Calibri" w:hAnsi="Open Sans" w:cs="Open Sans"/>
                <w:sz w:val="20"/>
                <w:szCs w:val="20"/>
              </w:rPr>
              <w:t>Pracownik IW</w:t>
            </w:r>
          </w:p>
        </w:tc>
        <w:tc>
          <w:tcPr>
            <w:tcW w:w="2971" w:type="dxa"/>
            <w:shd w:val="clear" w:color="auto" w:fill="auto"/>
          </w:tcPr>
          <w:p w14:paraId="4DFF3591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Przewodniczący KOP</w:t>
            </w:r>
          </w:p>
        </w:tc>
      </w:tr>
      <w:tr w:rsidR="005A78F5" w:rsidRPr="002571B8" w14:paraId="4AB81017" w14:textId="77777777" w:rsidTr="00276D28">
        <w:tc>
          <w:tcPr>
            <w:tcW w:w="920" w:type="dxa"/>
            <w:shd w:val="clear" w:color="auto" w:fill="auto"/>
          </w:tcPr>
          <w:p w14:paraId="4BA874EF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>2</w:t>
            </w:r>
          </w:p>
        </w:tc>
        <w:tc>
          <w:tcPr>
            <w:tcW w:w="2761" w:type="dxa"/>
            <w:shd w:val="clear" w:color="auto" w:fill="auto"/>
          </w:tcPr>
          <w:p w14:paraId="189AD8B5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 xml:space="preserve">Katarzyna Zaczek </w:t>
            </w:r>
          </w:p>
        </w:tc>
        <w:tc>
          <w:tcPr>
            <w:tcW w:w="2410" w:type="dxa"/>
            <w:shd w:val="clear" w:color="auto" w:fill="auto"/>
          </w:tcPr>
          <w:p w14:paraId="0778501B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480B29">
              <w:rPr>
                <w:rFonts w:ascii="Open Sans" w:eastAsia="Calibri" w:hAnsi="Open Sans" w:cs="Open Sans"/>
                <w:sz w:val="20"/>
                <w:szCs w:val="20"/>
              </w:rPr>
              <w:t>Pracownik IW</w:t>
            </w:r>
          </w:p>
        </w:tc>
        <w:tc>
          <w:tcPr>
            <w:tcW w:w="2971" w:type="dxa"/>
            <w:shd w:val="clear" w:color="auto" w:fill="auto"/>
          </w:tcPr>
          <w:p w14:paraId="2DA5BFB3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 xml:space="preserve">Zastępca Przewodniczącego KOP </w:t>
            </w:r>
          </w:p>
        </w:tc>
      </w:tr>
      <w:tr w:rsidR="005A78F5" w:rsidRPr="002571B8" w14:paraId="35807640" w14:textId="77777777" w:rsidTr="00276D28">
        <w:tc>
          <w:tcPr>
            <w:tcW w:w="920" w:type="dxa"/>
            <w:shd w:val="clear" w:color="auto" w:fill="auto"/>
          </w:tcPr>
          <w:p w14:paraId="124E28EF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>3</w:t>
            </w:r>
          </w:p>
        </w:tc>
        <w:tc>
          <w:tcPr>
            <w:tcW w:w="2761" w:type="dxa"/>
            <w:shd w:val="clear" w:color="auto" w:fill="auto"/>
          </w:tcPr>
          <w:p w14:paraId="5B8525D9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 xml:space="preserve">Barbara Maksimowska </w:t>
            </w:r>
          </w:p>
        </w:tc>
        <w:tc>
          <w:tcPr>
            <w:tcW w:w="2410" w:type="dxa"/>
            <w:shd w:val="clear" w:color="auto" w:fill="auto"/>
          </w:tcPr>
          <w:p w14:paraId="1E09EB8C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480B29">
              <w:rPr>
                <w:rFonts w:ascii="Open Sans" w:eastAsia="Calibri" w:hAnsi="Open Sans" w:cs="Open Sans"/>
                <w:sz w:val="20"/>
                <w:szCs w:val="20"/>
              </w:rPr>
              <w:t>Pracownik IW</w:t>
            </w:r>
          </w:p>
        </w:tc>
        <w:tc>
          <w:tcPr>
            <w:tcW w:w="2971" w:type="dxa"/>
            <w:shd w:val="clear" w:color="auto" w:fill="auto"/>
          </w:tcPr>
          <w:p w14:paraId="7D9E1B0B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7D736F">
              <w:rPr>
                <w:rFonts w:ascii="Open Sans" w:eastAsia="Calibri" w:hAnsi="Open Sans" w:cs="Open Sans"/>
                <w:sz w:val="20"/>
                <w:szCs w:val="20"/>
              </w:rPr>
              <w:t>Zastępca Przewodniczącego KOP</w:t>
            </w:r>
          </w:p>
        </w:tc>
      </w:tr>
      <w:tr w:rsidR="005A78F5" w:rsidRPr="002571B8" w14:paraId="533C6947" w14:textId="77777777" w:rsidTr="00276D28">
        <w:tc>
          <w:tcPr>
            <w:tcW w:w="920" w:type="dxa"/>
            <w:shd w:val="clear" w:color="auto" w:fill="auto"/>
          </w:tcPr>
          <w:p w14:paraId="1C453577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>4</w:t>
            </w:r>
          </w:p>
        </w:tc>
        <w:tc>
          <w:tcPr>
            <w:tcW w:w="2761" w:type="dxa"/>
            <w:shd w:val="clear" w:color="auto" w:fill="auto"/>
          </w:tcPr>
          <w:p w14:paraId="2620E342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>Beata Wójcik – Napiórkowska</w:t>
            </w:r>
          </w:p>
        </w:tc>
        <w:tc>
          <w:tcPr>
            <w:tcW w:w="2410" w:type="dxa"/>
            <w:shd w:val="clear" w:color="auto" w:fill="auto"/>
          </w:tcPr>
          <w:p w14:paraId="56BB2A53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480B29">
              <w:rPr>
                <w:rFonts w:ascii="Open Sans" w:eastAsia="Calibri" w:hAnsi="Open Sans" w:cs="Open Sans"/>
                <w:sz w:val="20"/>
                <w:szCs w:val="20"/>
              </w:rPr>
              <w:t>Pracownik IW</w:t>
            </w:r>
          </w:p>
        </w:tc>
        <w:tc>
          <w:tcPr>
            <w:tcW w:w="2971" w:type="dxa"/>
            <w:shd w:val="clear" w:color="auto" w:fill="auto"/>
          </w:tcPr>
          <w:p w14:paraId="655399B4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Sekretarz KOP</w:t>
            </w:r>
          </w:p>
        </w:tc>
      </w:tr>
      <w:tr w:rsidR="005A78F5" w:rsidRPr="002571B8" w14:paraId="11857052" w14:textId="77777777" w:rsidTr="00276D28">
        <w:tc>
          <w:tcPr>
            <w:tcW w:w="920" w:type="dxa"/>
            <w:shd w:val="clear" w:color="auto" w:fill="auto"/>
          </w:tcPr>
          <w:p w14:paraId="4F9FAF4B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>5</w:t>
            </w:r>
          </w:p>
        </w:tc>
        <w:tc>
          <w:tcPr>
            <w:tcW w:w="2761" w:type="dxa"/>
            <w:shd w:val="clear" w:color="auto" w:fill="auto"/>
          </w:tcPr>
          <w:p w14:paraId="3C14BCAB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>Maciej Popardowski</w:t>
            </w:r>
          </w:p>
        </w:tc>
        <w:tc>
          <w:tcPr>
            <w:tcW w:w="2410" w:type="dxa"/>
            <w:shd w:val="clear" w:color="auto" w:fill="auto"/>
          </w:tcPr>
          <w:p w14:paraId="0296BF98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480B29">
              <w:rPr>
                <w:rFonts w:ascii="Open Sans" w:eastAsia="Calibri" w:hAnsi="Open Sans" w:cs="Open Sans"/>
                <w:sz w:val="20"/>
                <w:szCs w:val="20"/>
              </w:rPr>
              <w:t>Pracownik IW</w:t>
            </w:r>
          </w:p>
        </w:tc>
        <w:tc>
          <w:tcPr>
            <w:tcW w:w="2971" w:type="dxa"/>
            <w:shd w:val="clear" w:color="auto" w:fill="auto"/>
          </w:tcPr>
          <w:p w14:paraId="6C40EB08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Zastępca Sekretarza KOP</w:t>
            </w:r>
          </w:p>
        </w:tc>
      </w:tr>
      <w:tr w:rsidR="005A78F5" w:rsidRPr="002571B8" w14:paraId="05B41347" w14:textId="77777777" w:rsidTr="00276D28">
        <w:tc>
          <w:tcPr>
            <w:tcW w:w="920" w:type="dxa"/>
            <w:shd w:val="clear" w:color="auto" w:fill="auto"/>
          </w:tcPr>
          <w:p w14:paraId="4732BF3F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>6</w:t>
            </w:r>
          </w:p>
        </w:tc>
        <w:tc>
          <w:tcPr>
            <w:tcW w:w="2761" w:type="dxa"/>
            <w:shd w:val="clear" w:color="auto" w:fill="auto"/>
          </w:tcPr>
          <w:p w14:paraId="00DFBC57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>Agnieszka Zduńczyk</w:t>
            </w:r>
          </w:p>
        </w:tc>
        <w:tc>
          <w:tcPr>
            <w:tcW w:w="2410" w:type="dxa"/>
            <w:shd w:val="clear" w:color="auto" w:fill="auto"/>
          </w:tcPr>
          <w:p w14:paraId="22491107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480B29">
              <w:rPr>
                <w:rFonts w:ascii="Open Sans" w:eastAsia="Calibri" w:hAnsi="Open Sans" w:cs="Open Sans"/>
                <w:sz w:val="20"/>
                <w:szCs w:val="20"/>
              </w:rPr>
              <w:t>Pracownik IW</w:t>
            </w:r>
          </w:p>
        </w:tc>
        <w:tc>
          <w:tcPr>
            <w:tcW w:w="2971" w:type="dxa"/>
            <w:shd w:val="clear" w:color="auto" w:fill="auto"/>
          </w:tcPr>
          <w:p w14:paraId="681EEE97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</w:rPr>
              <w:t>Członek KOP</w:t>
            </w:r>
          </w:p>
        </w:tc>
      </w:tr>
      <w:tr w:rsidR="005A78F5" w:rsidRPr="002571B8" w14:paraId="1C5A8ACE" w14:textId="77777777" w:rsidTr="00276D28">
        <w:tc>
          <w:tcPr>
            <w:tcW w:w="920" w:type="dxa"/>
            <w:shd w:val="clear" w:color="auto" w:fill="auto"/>
          </w:tcPr>
          <w:p w14:paraId="685442B0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>7</w:t>
            </w:r>
          </w:p>
        </w:tc>
        <w:tc>
          <w:tcPr>
            <w:tcW w:w="2761" w:type="dxa"/>
            <w:shd w:val="clear" w:color="auto" w:fill="auto"/>
          </w:tcPr>
          <w:p w14:paraId="038F471D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2571B8">
              <w:rPr>
                <w:rFonts w:ascii="Open Sans" w:eastAsia="Calibri" w:hAnsi="Open Sans" w:cs="Open Sans"/>
                <w:sz w:val="20"/>
                <w:szCs w:val="20"/>
              </w:rPr>
              <w:t xml:space="preserve">Wioleta Goździejewska </w:t>
            </w:r>
          </w:p>
        </w:tc>
        <w:tc>
          <w:tcPr>
            <w:tcW w:w="2410" w:type="dxa"/>
            <w:shd w:val="clear" w:color="auto" w:fill="auto"/>
          </w:tcPr>
          <w:p w14:paraId="2AA7C99A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480B29">
              <w:rPr>
                <w:rFonts w:ascii="Open Sans" w:eastAsia="Calibri" w:hAnsi="Open Sans" w:cs="Open Sans"/>
                <w:sz w:val="20"/>
                <w:szCs w:val="20"/>
              </w:rPr>
              <w:t>Pracownik IW</w:t>
            </w:r>
          </w:p>
        </w:tc>
        <w:tc>
          <w:tcPr>
            <w:tcW w:w="2971" w:type="dxa"/>
            <w:shd w:val="clear" w:color="auto" w:fill="auto"/>
          </w:tcPr>
          <w:p w14:paraId="01EDD6EA" w14:textId="77777777" w:rsidR="005A78F5" w:rsidRPr="002571B8" w:rsidRDefault="005A78F5" w:rsidP="00276D28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sz w:val="20"/>
                <w:szCs w:val="20"/>
              </w:rPr>
            </w:pPr>
            <w:r w:rsidRPr="007D736F">
              <w:rPr>
                <w:rFonts w:ascii="Open Sans" w:eastAsia="Calibri" w:hAnsi="Open Sans" w:cs="Open Sans"/>
                <w:sz w:val="20"/>
                <w:szCs w:val="20"/>
              </w:rPr>
              <w:t>Członek KOP</w:t>
            </w:r>
          </w:p>
        </w:tc>
      </w:tr>
    </w:tbl>
    <w:p w14:paraId="3D044264" w14:textId="77777777" w:rsidR="00997DEE" w:rsidRDefault="00997DEE" w:rsidP="005A78F5"/>
    <w:sectPr w:rsidR="00997DEE" w:rsidSect="005A78F5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855AE" w14:textId="77777777" w:rsidR="005A78F5" w:rsidRDefault="005A78F5" w:rsidP="005A78F5">
      <w:r>
        <w:separator/>
      </w:r>
    </w:p>
  </w:endnote>
  <w:endnote w:type="continuationSeparator" w:id="0">
    <w:p w14:paraId="170C6A7F" w14:textId="77777777" w:rsidR="005A78F5" w:rsidRDefault="005A78F5" w:rsidP="005A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 Semibold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D4375" w14:textId="77777777" w:rsidR="005A78F5" w:rsidRDefault="005A78F5" w:rsidP="005A78F5">
      <w:r>
        <w:separator/>
      </w:r>
    </w:p>
  </w:footnote>
  <w:footnote w:type="continuationSeparator" w:id="0">
    <w:p w14:paraId="61AB18C5" w14:textId="77777777" w:rsidR="005A78F5" w:rsidRDefault="005A78F5" w:rsidP="005A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B38DD" w14:textId="66D0F6EC" w:rsidR="005A78F5" w:rsidRDefault="005A78F5">
    <w:pPr>
      <w:pStyle w:val="Nagwek"/>
    </w:pPr>
    <w:r>
      <w:rPr>
        <w:noProof/>
      </w:rPr>
      <w:drawing>
        <wp:inline distT="0" distB="0" distL="0" distR="0" wp14:anchorId="2B3378A3" wp14:editId="6FF6B6D5">
          <wp:extent cx="5761355" cy="572770"/>
          <wp:effectExtent l="0" t="0" r="0" b="0"/>
          <wp:docPr id="236835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888103936">
    <w:abstractNumId w:val="0"/>
  </w:num>
  <w:num w:numId="2" w16cid:durableId="1635911528">
    <w:abstractNumId w:val="0"/>
  </w:num>
  <w:num w:numId="3" w16cid:durableId="219022355">
    <w:abstractNumId w:val="0"/>
  </w:num>
  <w:num w:numId="4" w16cid:durableId="2023556012">
    <w:abstractNumId w:val="0"/>
  </w:num>
  <w:num w:numId="5" w16cid:durableId="1631784103">
    <w:abstractNumId w:val="0"/>
  </w:num>
  <w:num w:numId="6" w16cid:durableId="246353687">
    <w:abstractNumId w:val="0"/>
  </w:num>
  <w:num w:numId="7" w16cid:durableId="1525246609">
    <w:abstractNumId w:val="0"/>
  </w:num>
  <w:num w:numId="8" w16cid:durableId="743576371">
    <w:abstractNumId w:val="0"/>
  </w:num>
  <w:num w:numId="9" w16cid:durableId="865677080">
    <w:abstractNumId w:val="0"/>
  </w:num>
  <w:num w:numId="10" w16cid:durableId="132705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F5"/>
    <w:rsid w:val="0014698E"/>
    <w:rsid w:val="0025412D"/>
    <w:rsid w:val="00501934"/>
    <w:rsid w:val="005360DF"/>
    <w:rsid w:val="005A78F5"/>
    <w:rsid w:val="005C748C"/>
    <w:rsid w:val="006148AB"/>
    <w:rsid w:val="00997DEE"/>
    <w:rsid w:val="009B5C64"/>
    <w:rsid w:val="00D711B9"/>
    <w:rsid w:val="00E1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F45D0F"/>
  <w15:chartTrackingRefBased/>
  <w15:docId w15:val="{386295A5-7DE8-4D34-9B19-40397FF5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5C64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5C64"/>
    <w:pPr>
      <w:keepNext/>
      <w:keepLines/>
      <w:numPr>
        <w:ilvl w:val="1"/>
        <w:numId w:val="10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5C64"/>
    <w:pPr>
      <w:keepNext/>
      <w:keepLines/>
      <w:numPr>
        <w:ilvl w:val="2"/>
        <w:numId w:val="10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5C64"/>
    <w:pPr>
      <w:keepNext/>
      <w:keepLines/>
      <w:numPr>
        <w:ilvl w:val="3"/>
        <w:numId w:val="10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5C64"/>
    <w:pPr>
      <w:keepNext/>
      <w:keepLines/>
      <w:numPr>
        <w:ilvl w:val="4"/>
        <w:numId w:val="10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0A1D30" w:themeColor="text2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5C64"/>
    <w:pPr>
      <w:keepNext/>
      <w:keepLines/>
      <w:numPr>
        <w:ilvl w:val="5"/>
        <w:numId w:val="10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5C64"/>
    <w:pPr>
      <w:keepNext/>
      <w:keepLines/>
      <w:numPr>
        <w:ilvl w:val="6"/>
        <w:numId w:val="10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5C64"/>
    <w:pPr>
      <w:keepNext/>
      <w:keepLines/>
      <w:numPr>
        <w:ilvl w:val="7"/>
        <w:numId w:val="10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5C64"/>
    <w:pPr>
      <w:keepNext/>
      <w:keepLines/>
      <w:numPr>
        <w:ilvl w:val="8"/>
        <w:numId w:val="10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5C64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5C64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5C64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5C64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5C64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5C64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5C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5C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5C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B5C64"/>
    <w:pPr>
      <w:spacing w:after="200"/>
    </w:pPr>
    <w:rPr>
      <w:rFonts w:asciiTheme="minorHAnsi" w:eastAsiaTheme="minorHAnsi" w:hAnsiTheme="minorHAnsi" w:cstheme="minorBidi"/>
      <w:i/>
      <w:iCs/>
      <w:color w:val="0E2841" w:themeColor="text2"/>
      <w:sz w:val="18"/>
      <w:szCs w:val="1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B5C64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B5C64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5C64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0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B5C64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9B5C64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9B5C64"/>
    <w:rPr>
      <w:i/>
      <w:iCs/>
      <w:color w:val="auto"/>
    </w:rPr>
  </w:style>
  <w:style w:type="paragraph" w:styleId="Bezodstpw">
    <w:name w:val="No Spacing"/>
    <w:uiPriority w:val="1"/>
    <w:qFormat/>
    <w:rsid w:val="009B5C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B5C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9B5C64"/>
    <w:pPr>
      <w:spacing w:before="160" w:after="160" w:line="259" w:lineRule="auto"/>
      <w:ind w:left="720" w:right="720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B5C64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5C64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 w:line="259" w:lineRule="auto"/>
      <w:ind w:left="936" w:right="936"/>
      <w:jc w:val="center"/>
    </w:pPr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5C64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9B5C64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B5C64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9B5C64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B5C6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9B5C64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B5C64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5A78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A78F5"/>
  </w:style>
  <w:style w:type="paragraph" w:styleId="Stopka">
    <w:name w:val="footer"/>
    <w:basedOn w:val="Normalny"/>
    <w:link w:val="StopkaZnak"/>
    <w:uiPriority w:val="99"/>
    <w:unhideWhenUsed/>
    <w:rsid w:val="005A78F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A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744</Characters>
  <Application>Microsoft Office Word</Application>
  <DocSecurity>0</DocSecurity>
  <Lines>6</Lines>
  <Paragraphs>1</Paragraphs>
  <ScaleCrop>false</ScaleCrop>
  <Company>NFOSiGW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Wójcik-Napiórkowska Beata</dc:creator>
  <cp:keywords/>
  <dc:description/>
  <cp:lastModifiedBy>Wójcik-Napiórkowska Beata</cp:lastModifiedBy>
  <cp:revision>2</cp:revision>
  <dcterms:created xsi:type="dcterms:W3CDTF">2024-11-04T11:34:00Z</dcterms:created>
  <dcterms:modified xsi:type="dcterms:W3CDTF">2024-11-04T11:37:00Z</dcterms:modified>
</cp:coreProperties>
</file>