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2972F" w14:textId="32EE0F4C" w:rsidR="009D5D04" w:rsidRPr="009D5D04" w:rsidRDefault="009D5D04" w:rsidP="009D5D04">
      <w:pPr>
        <w:pStyle w:val="OZNRODZAKTUtznustawalubrozporzdzenieiorganwydajcy"/>
      </w:pPr>
      <w:bookmarkStart w:id="0" w:name="_GoBack"/>
      <w:bookmarkEnd w:id="0"/>
      <w:r w:rsidRPr="009D5D04">
        <w:t xml:space="preserve">Zarządzenie Nr </w:t>
      </w:r>
      <w:r w:rsidR="00384B6E">
        <w:t>58</w:t>
      </w:r>
    </w:p>
    <w:p w14:paraId="069EC72F" w14:textId="50EAD776" w:rsidR="009D5D04" w:rsidRPr="009D5D04" w:rsidRDefault="009D5D04" w:rsidP="009D5D04">
      <w:pPr>
        <w:pStyle w:val="OZNRODZAKTUtznustawalubrozporzdzenieiorganwydajcy"/>
      </w:pPr>
      <w:r w:rsidRPr="009D5D04">
        <w:t>Prezesa Rady Ministrów</w:t>
      </w:r>
      <w:bookmarkStart w:id="1" w:name="highlightHit_1"/>
      <w:bookmarkEnd w:id="1"/>
    </w:p>
    <w:p w14:paraId="144C1923" w14:textId="544AB8AB" w:rsidR="009D5D04" w:rsidRPr="009D5D04" w:rsidRDefault="0027566A" w:rsidP="009D5D04">
      <w:pPr>
        <w:pStyle w:val="DATAAKTUdatauchwalenialubwydaniaaktu"/>
      </w:pPr>
      <w:r>
        <w:t>z dnia</w:t>
      </w:r>
      <w:r w:rsidR="00D80ED2">
        <w:t xml:space="preserve"> </w:t>
      </w:r>
      <w:r w:rsidR="00D80ED2">
        <w:t>1</w:t>
      </w:r>
      <w:r w:rsidR="00D80ED2">
        <w:t>2</w:t>
      </w:r>
      <w:r w:rsidR="00D80ED2">
        <w:t xml:space="preserve"> czerwca 2021 r.</w:t>
      </w:r>
    </w:p>
    <w:p w14:paraId="466D1CFF" w14:textId="2972F830" w:rsidR="009D5D04" w:rsidRPr="009D5D04" w:rsidRDefault="009D5D04" w:rsidP="009D5D04">
      <w:pPr>
        <w:pStyle w:val="TYTUAKTUprzedmiotregulacjiustawylubrozporzdzenia"/>
      </w:pPr>
      <w:r w:rsidRPr="009D5D04">
        <w:t xml:space="preserve">w </w:t>
      </w:r>
      <w:bookmarkStart w:id="2" w:name="highlightHit_2"/>
      <w:bookmarkEnd w:id="2"/>
      <w:r w:rsidRPr="009D5D04">
        <w:t xml:space="preserve">sprawie </w:t>
      </w:r>
      <w:bookmarkStart w:id="3" w:name="highlightHit_3"/>
      <w:bookmarkEnd w:id="3"/>
      <w:r w:rsidRPr="009D5D04">
        <w:t xml:space="preserve">powołania </w:t>
      </w:r>
      <w:bookmarkStart w:id="4" w:name="highlightHit_4"/>
      <w:bookmarkEnd w:id="4"/>
      <w:r w:rsidRPr="009D5D04">
        <w:t xml:space="preserve">Międzyresortowego Zespołu do </w:t>
      </w:r>
      <w:r w:rsidR="00315A9E">
        <w:t>s</w:t>
      </w:r>
      <w:r w:rsidRPr="009D5D04">
        <w:t xml:space="preserve">praw </w:t>
      </w:r>
      <w:r w:rsidR="00315A9E">
        <w:t>p</w:t>
      </w:r>
      <w:r w:rsidRPr="009D5D04">
        <w:t xml:space="preserve">rzeglądu </w:t>
      </w:r>
      <w:r w:rsidR="00315A9E">
        <w:t>u</w:t>
      </w:r>
      <w:r w:rsidRPr="009D5D04">
        <w:t xml:space="preserve">warunkowań </w:t>
      </w:r>
      <w:r w:rsidR="00315A9E">
        <w:t>p</w:t>
      </w:r>
      <w:r w:rsidRPr="009D5D04">
        <w:t xml:space="preserve">rocesów </w:t>
      </w:r>
      <w:r w:rsidR="00315A9E">
        <w:t>i</w:t>
      </w:r>
      <w:r w:rsidRPr="009D5D04">
        <w:t>nwestycyjnych w</w:t>
      </w:r>
      <w:r w:rsidR="00493E07">
        <w:t xml:space="preserve"> Rzeczypospolitej</w:t>
      </w:r>
      <w:r w:rsidRPr="009D5D04">
        <w:t xml:space="preserve"> Pols</w:t>
      </w:r>
      <w:r w:rsidR="00493E07">
        <w:t>kiej</w:t>
      </w:r>
    </w:p>
    <w:p w14:paraId="62FE2ED6" w14:textId="2690C043" w:rsidR="009D5D04" w:rsidRPr="009D5D04" w:rsidRDefault="009D5D04" w:rsidP="009D5D04">
      <w:pPr>
        <w:pStyle w:val="NIEARTTEKSTtekstnieartykuowanynppodstprawnarozplubpreambua"/>
      </w:pPr>
      <w:r w:rsidRPr="009D5D04">
        <w:t>Na podstawie art. 12 ust. 1 pkt 3 i ust. 2 ustawy z dnia 8 sierpnia 1996 r. o Radzie Ministrów (Dz.</w:t>
      </w:r>
      <w:r w:rsidR="006F461A">
        <w:t xml:space="preserve"> </w:t>
      </w:r>
      <w:r w:rsidRPr="009D5D04">
        <w:t>U. z 2021 r. poz. 178) zarządza się, co następuje:</w:t>
      </w:r>
    </w:p>
    <w:p w14:paraId="4C57BD87" w14:textId="3AA8150A" w:rsidR="009D5D04" w:rsidRPr="009D5D04" w:rsidRDefault="009D5D04" w:rsidP="009D5D04">
      <w:pPr>
        <w:pStyle w:val="ARTartustawynprozporzdzenia"/>
      </w:pPr>
      <w:bookmarkStart w:id="5" w:name="mip55847904"/>
      <w:bookmarkEnd w:id="5"/>
      <w:r w:rsidRPr="009D5D04">
        <w:rPr>
          <w:rStyle w:val="Ppogrubienie"/>
        </w:rPr>
        <w:t>§ 1.</w:t>
      </w:r>
      <w:r w:rsidRPr="009D5D04">
        <w:t xml:space="preserve"> </w:t>
      </w:r>
      <w:bookmarkStart w:id="6" w:name="mip55847905"/>
      <w:bookmarkEnd w:id="6"/>
      <w:r w:rsidRPr="009D5D04">
        <w:t xml:space="preserve">1. Tworzy się Międzyresortowy Zespół do </w:t>
      </w:r>
      <w:r w:rsidR="00195885">
        <w:t>s</w:t>
      </w:r>
      <w:r w:rsidRPr="009D5D04">
        <w:t xml:space="preserve">praw </w:t>
      </w:r>
      <w:r w:rsidR="00195885">
        <w:t>p</w:t>
      </w:r>
      <w:r w:rsidRPr="009D5D04">
        <w:t xml:space="preserve">rzeglądu </w:t>
      </w:r>
      <w:r w:rsidR="00195885">
        <w:t>u</w:t>
      </w:r>
      <w:r w:rsidRPr="009D5D04">
        <w:t xml:space="preserve">warunkowań </w:t>
      </w:r>
      <w:r w:rsidR="00195885">
        <w:t>p</w:t>
      </w:r>
      <w:r w:rsidRPr="009D5D04">
        <w:t xml:space="preserve">rocesów </w:t>
      </w:r>
      <w:r w:rsidR="00195885">
        <w:t>i</w:t>
      </w:r>
      <w:r w:rsidRPr="009D5D04">
        <w:t xml:space="preserve">nwestycyjnych w </w:t>
      </w:r>
      <w:r w:rsidR="00493E07">
        <w:t xml:space="preserve">Rzeczypospolitej </w:t>
      </w:r>
      <w:r w:rsidRPr="009D5D04">
        <w:t>Pols</w:t>
      </w:r>
      <w:r w:rsidR="00493E07">
        <w:t>kiej</w:t>
      </w:r>
      <w:r w:rsidRPr="009D5D04">
        <w:t xml:space="preserve">, zwany dalej </w:t>
      </w:r>
      <w:r>
        <w:t>„</w:t>
      </w:r>
      <w:r w:rsidRPr="009D5D04">
        <w:t>Zespołem</w:t>
      </w:r>
      <w:r>
        <w:t>”</w:t>
      </w:r>
      <w:r w:rsidRPr="009D5D04">
        <w:t>.</w:t>
      </w:r>
    </w:p>
    <w:p w14:paraId="5D0ED290" w14:textId="77777777" w:rsidR="009D5D04" w:rsidRPr="009D5D04" w:rsidRDefault="009D5D04" w:rsidP="009D5D04">
      <w:pPr>
        <w:pStyle w:val="USTustnpkodeksu"/>
      </w:pPr>
      <w:bookmarkStart w:id="7" w:name="mip55847906"/>
      <w:bookmarkEnd w:id="7"/>
      <w:r w:rsidRPr="009D5D04">
        <w:t>2. Zespół jest organem pomocniczym Rady Ministrów.</w:t>
      </w:r>
    </w:p>
    <w:p w14:paraId="1CB0B515" w14:textId="673B98AB" w:rsidR="009D5D04" w:rsidRPr="009D5D04" w:rsidRDefault="009D5D04" w:rsidP="009D5D04">
      <w:pPr>
        <w:pStyle w:val="ARTartustawynprozporzdzenia"/>
        <w:keepNext/>
      </w:pPr>
      <w:bookmarkStart w:id="8" w:name="mip55847907"/>
      <w:bookmarkEnd w:id="8"/>
      <w:r w:rsidRPr="009D5D04">
        <w:rPr>
          <w:rStyle w:val="Ppogrubienie"/>
        </w:rPr>
        <w:t>§ 2.</w:t>
      </w:r>
      <w:r w:rsidRPr="009D5D04">
        <w:t xml:space="preserve"> Do zadań Zespołu należy:</w:t>
      </w:r>
    </w:p>
    <w:p w14:paraId="421FA724" w14:textId="5D3C0509" w:rsidR="009D5D04" w:rsidRPr="009D5D04" w:rsidRDefault="009D5D04" w:rsidP="009D5D04">
      <w:pPr>
        <w:pStyle w:val="PKTpunkt"/>
      </w:pPr>
      <w:bookmarkStart w:id="9" w:name="mip55847909"/>
      <w:bookmarkEnd w:id="9"/>
      <w:r w:rsidRPr="009D5D04">
        <w:t>1)</w:t>
      </w:r>
      <w:r w:rsidRPr="009D5D04">
        <w:tab/>
        <w:t>przegląd</w:t>
      </w:r>
      <w:r w:rsidR="00793B1C">
        <w:t xml:space="preserve"> uwarunkowań</w:t>
      </w:r>
      <w:r w:rsidRPr="009D5D04">
        <w:t xml:space="preserve"> procesów inwestycyjnych </w:t>
      </w:r>
      <w:r w:rsidR="004515D5">
        <w:t>w</w:t>
      </w:r>
      <w:r w:rsidR="00493E07">
        <w:t xml:space="preserve"> Rzeczypospolitej Polskiej</w:t>
      </w:r>
      <w:r w:rsidR="004515D5">
        <w:t xml:space="preserve"> </w:t>
      </w:r>
      <w:r w:rsidRPr="009D5D04">
        <w:t>i ich etapów;</w:t>
      </w:r>
    </w:p>
    <w:p w14:paraId="535BF8FA" w14:textId="6D38E38D" w:rsidR="009D5D04" w:rsidRPr="009D5D04" w:rsidRDefault="009D5D04" w:rsidP="009D5D04">
      <w:pPr>
        <w:pStyle w:val="PKTpunkt"/>
        <w:rPr>
          <w:rStyle w:val="Pogrubienie"/>
          <w:b w:val="0"/>
          <w:bCs/>
        </w:rPr>
      </w:pPr>
      <w:r w:rsidRPr="009D5D04">
        <w:t>2)</w:t>
      </w:r>
      <w:r w:rsidRPr="009D5D04">
        <w:tab/>
      </w:r>
      <w:r w:rsidR="004515D5" w:rsidRPr="009D5D04">
        <w:t xml:space="preserve">identyfikacja </w:t>
      </w:r>
      <w:r w:rsidRPr="009D5D04">
        <w:t xml:space="preserve">i </w:t>
      </w:r>
      <w:r w:rsidR="004515D5" w:rsidRPr="009D5D04">
        <w:t xml:space="preserve">analiza </w:t>
      </w:r>
      <w:r w:rsidRPr="009D5D04">
        <w:t>przyczyn</w:t>
      </w:r>
      <w:r w:rsidR="00793B1C">
        <w:t xml:space="preserve"> </w:t>
      </w:r>
      <w:r w:rsidR="00B945BF">
        <w:t>opóźnień</w:t>
      </w:r>
      <w:r w:rsidR="00793B1C" w:rsidRPr="00793B1C">
        <w:t xml:space="preserve"> procesów</w:t>
      </w:r>
      <w:r w:rsidR="00793B1C" w:rsidRPr="00793B1C">
        <w:rPr>
          <w:rStyle w:val="Pogrubienie"/>
          <w:b w:val="0"/>
          <w:bCs/>
        </w:rPr>
        <w:t xml:space="preserve"> </w:t>
      </w:r>
      <w:r w:rsidR="00793B1C" w:rsidRPr="009D5D04">
        <w:t xml:space="preserve">inwestycyjnych </w:t>
      </w:r>
      <w:r w:rsidR="00793B1C">
        <w:t>w Rzeczypospolitej Polskiej</w:t>
      </w:r>
      <w:r w:rsidR="00793B1C" w:rsidRPr="00793B1C">
        <w:t>, w tym w szczególności</w:t>
      </w:r>
      <w:r w:rsidRPr="009D5D04">
        <w:t xml:space="preserve"> przewlekłości prowadzonych postępowań administracyjnych</w:t>
      </w:r>
      <w:r w:rsidRPr="009D5D04">
        <w:rPr>
          <w:rStyle w:val="Pogrubienie"/>
          <w:b w:val="0"/>
          <w:bCs/>
        </w:rPr>
        <w:t>;</w:t>
      </w:r>
    </w:p>
    <w:p w14:paraId="0A6B740D" w14:textId="77494E7C" w:rsidR="009D5D04" w:rsidRPr="009D5D04" w:rsidRDefault="009D5D04" w:rsidP="009D5D04">
      <w:pPr>
        <w:pStyle w:val="PKTpunkt"/>
      </w:pPr>
      <w:r w:rsidRPr="009D5D04">
        <w:t>3)</w:t>
      </w:r>
      <w:r w:rsidRPr="009D5D04">
        <w:tab/>
        <w:t xml:space="preserve">wyselekcjonowanie zagadnień i obszarów tematycznych wymagających działań naprawczych z uwzględnieniem wniosków wynikających z </w:t>
      </w:r>
      <w:r w:rsidR="00456AE9">
        <w:t xml:space="preserve">przeprowadzonej </w:t>
      </w:r>
      <w:r w:rsidRPr="009D5D04">
        <w:t>analizy;</w:t>
      </w:r>
    </w:p>
    <w:p w14:paraId="574FD968" w14:textId="5254F404" w:rsidR="009D5D04" w:rsidRPr="009D5D04" w:rsidRDefault="009D5D04" w:rsidP="00015D8E">
      <w:pPr>
        <w:pStyle w:val="PKTpunkt"/>
        <w:rPr>
          <w:rStyle w:val="Pogrubienie"/>
          <w:b w:val="0"/>
          <w:bCs/>
        </w:rPr>
      </w:pPr>
      <w:r w:rsidRPr="009D5D04">
        <w:t>4)</w:t>
      </w:r>
      <w:r w:rsidRPr="009D5D04">
        <w:tab/>
        <w:t>określenie działań, w tym zmian legislacyjnych, które usprawnią proces wydawania decyzji administracyjnych</w:t>
      </w:r>
      <w:bookmarkStart w:id="10" w:name="mip55847917"/>
      <w:bookmarkEnd w:id="10"/>
      <w:r w:rsidRPr="009D5D04">
        <w:t xml:space="preserve"> </w:t>
      </w:r>
      <w:r w:rsidRPr="009D5D04">
        <w:rPr>
          <w:rStyle w:val="Pogrubienie"/>
          <w:b w:val="0"/>
          <w:bCs/>
        </w:rPr>
        <w:t>w toku procesów</w:t>
      </w:r>
      <w:r w:rsidR="00456AE9">
        <w:rPr>
          <w:rStyle w:val="Ppogrubienie"/>
        </w:rPr>
        <w:t xml:space="preserve"> </w:t>
      </w:r>
      <w:r w:rsidR="00456AE9" w:rsidRPr="009D5D04">
        <w:t xml:space="preserve">inwestycyjnych </w:t>
      </w:r>
      <w:r w:rsidR="00456AE9">
        <w:t>w Rzeczypospolitej Polskiej</w:t>
      </w:r>
      <w:r w:rsidRPr="005950C1">
        <w:rPr>
          <w:rStyle w:val="Ppogrubienie"/>
          <w:b w:val="0"/>
        </w:rPr>
        <w:t>.</w:t>
      </w:r>
    </w:p>
    <w:p w14:paraId="2D545DF3" w14:textId="25B3758F" w:rsidR="009D5D04" w:rsidRPr="009D5D04" w:rsidRDefault="009D5D04" w:rsidP="009D5D04">
      <w:pPr>
        <w:pStyle w:val="ARTartustawynprozporzdzenia"/>
        <w:keepNext/>
      </w:pPr>
      <w:r w:rsidRPr="009D5D04">
        <w:rPr>
          <w:rStyle w:val="Ppogrubienie"/>
        </w:rPr>
        <w:t>§ 3.</w:t>
      </w:r>
      <w:r w:rsidRPr="009D5D04">
        <w:t xml:space="preserve"> </w:t>
      </w:r>
      <w:bookmarkStart w:id="11" w:name="mip55847918"/>
      <w:bookmarkEnd w:id="11"/>
      <w:r w:rsidRPr="009D5D04">
        <w:t>1. W skład Zespołu wchodzą:</w:t>
      </w:r>
    </w:p>
    <w:p w14:paraId="18A4EDB9" w14:textId="27E99984" w:rsidR="009D5D04" w:rsidRPr="009D5D04" w:rsidRDefault="009D5D04" w:rsidP="009D5D04">
      <w:pPr>
        <w:pStyle w:val="PKTpunkt"/>
      </w:pPr>
      <w:bookmarkStart w:id="12" w:name="mip55847920"/>
      <w:bookmarkEnd w:id="12"/>
      <w:r w:rsidRPr="009D5D04">
        <w:t>1)</w:t>
      </w:r>
      <w:r w:rsidRPr="009D5D04">
        <w:tab/>
        <w:t xml:space="preserve">przewodniczący Zespołu </w:t>
      </w:r>
      <w:r>
        <w:t>–</w:t>
      </w:r>
      <w:r w:rsidRPr="009D5D04">
        <w:t xml:space="preserve"> Michał Kurtyka </w:t>
      </w:r>
      <w:r>
        <w:t>–</w:t>
      </w:r>
      <w:r w:rsidRPr="009D5D04">
        <w:t xml:space="preserve"> Minister Klimatu i Środowiska;</w:t>
      </w:r>
    </w:p>
    <w:p w14:paraId="0A409FC3" w14:textId="001BFB45" w:rsidR="009D5D04" w:rsidRPr="009D5D04" w:rsidRDefault="009D5D04" w:rsidP="009D5D04">
      <w:pPr>
        <w:pStyle w:val="PKTpunkt"/>
      </w:pPr>
      <w:bookmarkStart w:id="13" w:name="mip55847921"/>
      <w:bookmarkEnd w:id="13"/>
      <w:r w:rsidRPr="009D5D04">
        <w:t>2)</w:t>
      </w:r>
      <w:r w:rsidRPr="009D5D04">
        <w:tab/>
        <w:t>zastępca przewodniczącego Zespołu</w:t>
      </w:r>
      <w:r>
        <w:t xml:space="preserve"> – </w:t>
      </w:r>
      <w:r w:rsidRPr="009D5D04">
        <w:t xml:space="preserve">Andrzej Adamczyk </w:t>
      </w:r>
      <w:r>
        <w:t>–</w:t>
      </w:r>
      <w:r w:rsidRPr="009D5D04">
        <w:t xml:space="preserve"> Minister Infrastruktury;</w:t>
      </w:r>
    </w:p>
    <w:p w14:paraId="1578A83B" w14:textId="0229B2C7" w:rsidR="009D5D04" w:rsidRPr="009D5D04" w:rsidRDefault="00A43332" w:rsidP="009D5D04">
      <w:pPr>
        <w:pStyle w:val="PKTpunkt"/>
        <w:keepNext/>
      </w:pPr>
      <w:r>
        <w:t>3</w:t>
      </w:r>
      <w:r w:rsidR="009D5D04" w:rsidRPr="009D5D04">
        <w:t>)</w:t>
      </w:r>
      <w:bookmarkStart w:id="14" w:name="mip55847923"/>
      <w:bookmarkEnd w:id="14"/>
      <w:r w:rsidR="009D5D04">
        <w:tab/>
      </w:r>
      <w:r w:rsidR="009D5D04" w:rsidRPr="009D5D04">
        <w:t>pozostali członkowie Zespołu:</w:t>
      </w:r>
    </w:p>
    <w:p w14:paraId="46915174" w14:textId="04878845" w:rsidR="00A43332" w:rsidRPr="00A43332" w:rsidRDefault="009D5D04" w:rsidP="0027566A">
      <w:pPr>
        <w:pStyle w:val="LITlitera"/>
        <w:rPr>
          <w:rStyle w:val="Pogrubienie"/>
          <w:b w:val="0"/>
          <w:bCs/>
        </w:rPr>
      </w:pPr>
      <w:r w:rsidRPr="00A43332">
        <w:t>a)</w:t>
      </w:r>
      <w:r w:rsidRPr="00A43332">
        <w:tab/>
      </w:r>
      <w:r w:rsidR="00A43332" w:rsidRPr="0027566A">
        <w:rPr>
          <w:rStyle w:val="Pogrubienie"/>
          <w:b w:val="0"/>
          <w:bCs/>
        </w:rPr>
        <w:t>Małgorzata</w:t>
      </w:r>
      <w:r w:rsidR="00A43332" w:rsidRPr="00A43332">
        <w:rPr>
          <w:rStyle w:val="Pogrubienie"/>
          <w:b w:val="0"/>
          <w:bCs/>
        </w:rPr>
        <w:t xml:space="preserve"> Golińska </w:t>
      </w:r>
      <w:r w:rsidR="00A43332" w:rsidRPr="00A43332">
        <w:t>–</w:t>
      </w:r>
      <w:r w:rsidR="00A43332" w:rsidRPr="00A43332">
        <w:rPr>
          <w:rStyle w:val="Pogrubienie"/>
          <w:b w:val="0"/>
          <w:bCs/>
        </w:rPr>
        <w:t xml:space="preserve"> Sekretarz Stanu w</w:t>
      </w:r>
      <w:r w:rsidR="00F960E7">
        <w:rPr>
          <w:rStyle w:val="Pogrubienie"/>
          <w:b w:val="0"/>
          <w:bCs/>
        </w:rPr>
        <w:t xml:space="preserve"> </w:t>
      </w:r>
      <w:r w:rsidR="00A43332" w:rsidRPr="00A43332">
        <w:rPr>
          <w:rStyle w:val="Pogrubienie"/>
          <w:b w:val="0"/>
          <w:bCs/>
        </w:rPr>
        <w:t>Ministerstwie Klimatu i Środowiska,</w:t>
      </w:r>
    </w:p>
    <w:p w14:paraId="50DA96A8" w14:textId="3C790DB3" w:rsidR="009D5D04" w:rsidRDefault="00A43332" w:rsidP="00A43332">
      <w:pPr>
        <w:pStyle w:val="LITlitera"/>
      </w:pPr>
      <w:r w:rsidRPr="00A43332">
        <w:rPr>
          <w:rStyle w:val="Pogrubienie"/>
          <w:b w:val="0"/>
          <w:bCs/>
        </w:rPr>
        <w:t>b)</w:t>
      </w:r>
      <w:r w:rsidRPr="00A43332">
        <w:rPr>
          <w:rStyle w:val="Pogrubienie"/>
          <w:b w:val="0"/>
          <w:bCs/>
        </w:rPr>
        <w:tab/>
      </w:r>
      <w:r w:rsidR="009D5D04" w:rsidRPr="00A43332">
        <w:t>Magdalena Gawin – Podsekretarz Stanu w Ministerstwie Kultury, Dziedzictwa</w:t>
      </w:r>
      <w:r w:rsidR="009D5D04" w:rsidRPr="009D5D04">
        <w:t xml:space="preserve"> Narodowego i Sportu,</w:t>
      </w:r>
    </w:p>
    <w:p w14:paraId="0B0F65CC" w14:textId="7AEB3C23" w:rsidR="00D3235F" w:rsidRPr="009D5D04" w:rsidRDefault="00D3235F" w:rsidP="00A43332">
      <w:pPr>
        <w:pStyle w:val="LITlitera"/>
      </w:pPr>
      <w:r>
        <w:t>c)</w:t>
      </w:r>
      <w:r w:rsidR="00EA6671">
        <w:tab/>
      </w:r>
      <w:r>
        <w:t xml:space="preserve">Anna Kornecka </w:t>
      </w:r>
      <w:r w:rsidR="00B03F3A">
        <w:t>– Podsekretarz Stanu w Ministerstwie Rozwoju, Pracy i</w:t>
      </w:r>
      <w:r w:rsidR="00EA6671">
        <w:t> </w:t>
      </w:r>
      <w:r w:rsidR="00B03F3A">
        <w:t>Technologii</w:t>
      </w:r>
      <w:r w:rsidR="00EA6671">
        <w:t>,</w:t>
      </w:r>
    </w:p>
    <w:p w14:paraId="6CD27FD9" w14:textId="50FB5D20" w:rsidR="009D5D04" w:rsidRPr="009D5D04" w:rsidRDefault="00D3235F" w:rsidP="009D5D04">
      <w:pPr>
        <w:pStyle w:val="LITlitera"/>
      </w:pPr>
      <w:r>
        <w:t>d</w:t>
      </w:r>
      <w:r w:rsidR="009D5D04" w:rsidRPr="009D5D04">
        <w:t>)</w:t>
      </w:r>
      <w:r w:rsidR="009D5D04" w:rsidRPr="009D5D04">
        <w:tab/>
        <w:t xml:space="preserve">Waldemar Buda </w:t>
      </w:r>
      <w:r w:rsidR="009D5D04">
        <w:t>–</w:t>
      </w:r>
      <w:r w:rsidR="009D5D04" w:rsidRPr="009D5D04">
        <w:t xml:space="preserve"> Sekretarz Stanu w Ministerstwie Funduszy i Polityki Regionalnej,</w:t>
      </w:r>
    </w:p>
    <w:p w14:paraId="627F9959" w14:textId="1AE81E75" w:rsidR="009D5D04" w:rsidRPr="009D5D04" w:rsidRDefault="00D3235F" w:rsidP="009D5D04">
      <w:pPr>
        <w:pStyle w:val="LITlitera"/>
      </w:pPr>
      <w:r>
        <w:lastRenderedPageBreak/>
        <w:t>e</w:t>
      </w:r>
      <w:r w:rsidR="009D5D04" w:rsidRPr="009D5D04">
        <w:t>)</w:t>
      </w:r>
      <w:r w:rsidR="009D5D04" w:rsidRPr="009D5D04">
        <w:tab/>
        <w:t xml:space="preserve">Rafał Weber </w:t>
      </w:r>
      <w:bookmarkStart w:id="15" w:name="_Hlk69819688"/>
      <w:r w:rsidR="009D5D04">
        <w:t>–</w:t>
      </w:r>
      <w:r w:rsidR="009D5D04" w:rsidRPr="009D5D04">
        <w:t xml:space="preserve"> Sekretarz Stanu w Ministerstwie Infrastruktury,</w:t>
      </w:r>
      <w:bookmarkEnd w:id="15"/>
    </w:p>
    <w:p w14:paraId="542ACC5D" w14:textId="53ED997E" w:rsidR="009D5D04" w:rsidRPr="009D5D04" w:rsidRDefault="00D3235F" w:rsidP="009D5D04">
      <w:pPr>
        <w:pStyle w:val="LITlitera"/>
      </w:pPr>
      <w:r>
        <w:t>f</w:t>
      </w:r>
      <w:r w:rsidR="009D5D04" w:rsidRPr="009D5D04">
        <w:t>)</w:t>
      </w:r>
      <w:r w:rsidR="009D5D04" w:rsidRPr="009D5D04">
        <w:tab/>
        <w:t xml:space="preserve">Marek Gróbarczyk </w:t>
      </w:r>
      <w:r w:rsidR="009D5D04">
        <w:t>–</w:t>
      </w:r>
      <w:r w:rsidR="009D5D04" w:rsidRPr="009D5D04">
        <w:t xml:space="preserve"> Sekretarz Stanu w Ministerstwie Infrastruktury,</w:t>
      </w:r>
    </w:p>
    <w:p w14:paraId="08EEEE3F" w14:textId="20687A4C" w:rsidR="009D5D04" w:rsidRDefault="00D3235F" w:rsidP="009D5D04">
      <w:pPr>
        <w:pStyle w:val="LITlitera"/>
      </w:pPr>
      <w:r>
        <w:t>g</w:t>
      </w:r>
      <w:r w:rsidR="009D5D04" w:rsidRPr="009D5D04">
        <w:t>)</w:t>
      </w:r>
      <w:r w:rsidR="009D5D04" w:rsidRPr="009D5D04">
        <w:tab/>
        <w:t xml:space="preserve">Andrzej Bittel </w:t>
      </w:r>
      <w:r w:rsidR="009D5D04">
        <w:t>–</w:t>
      </w:r>
      <w:r w:rsidR="009D5D04" w:rsidRPr="009D5D04">
        <w:t xml:space="preserve"> Sekretarz Stanu w Ministerstwie Infrastruktury,</w:t>
      </w:r>
    </w:p>
    <w:p w14:paraId="40654235" w14:textId="747D3EF3" w:rsidR="00F93045" w:rsidRPr="009D5D04" w:rsidRDefault="00D3235F" w:rsidP="009D5D04">
      <w:pPr>
        <w:pStyle w:val="LITlitera"/>
      </w:pPr>
      <w:r>
        <w:t>h</w:t>
      </w:r>
      <w:r w:rsidR="00F93045">
        <w:t>)</w:t>
      </w:r>
      <w:r w:rsidR="00EA6671">
        <w:tab/>
      </w:r>
      <w:r w:rsidR="00F93045">
        <w:t>Marcin Horała – Sekretarz Stanu w Ministerstwie Infrastruktury, Pełnomocnik Rządu d</w:t>
      </w:r>
      <w:r w:rsidR="0024146E">
        <w:t xml:space="preserve">o </w:t>
      </w:r>
      <w:r w:rsidR="00F93045">
        <w:t>s</w:t>
      </w:r>
      <w:r w:rsidR="0024146E">
        <w:t>praw</w:t>
      </w:r>
      <w:r w:rsidR="00F93045">
        <w:t xml:space="preserve"> Centralnego Portu Komunikacyjnego</w:t>
      </w:r>
      <w:r w:rsidR="00EA6671">
        <w:t xml:space="preserve"> dla</w:t>
      </w:r>
      <w:r w:rsidR="00F93045">
        <w:t xml:space="preserve"> R</w:t>
      </w:r>
      <w:r w:rsidR="00EA6671">
        <w:t xml:space="preserve">zeczypospolitej </w:t>
      </w:r>
      <w:r w:rsidR="00F93045">
        <w:t>P</w:t>
      </w:r>
      <w:r w:rsidR="00EA6671">
        <w:t>olskiej,</w:t>
      </w:r>
    </w:p>
    <w:p w14:paraId="51368DEC" w14:textId="6E6A5713" w:rsidR="009D5D04" w:rsidRPr="009D5D04" w:rsidRDefault="00D3235F" w:rsidP="009D5D04">
      <w:pPr>
        <w:pStyle w:val="LITlitera"/>
      </w:pPr>
      <w:r>
        <w:t>i</w:t>
      </w:r>
      <w:r w:rsidR="009D5D04" w:rsidRPr="009D5D04">
        <w:t>)</w:t>
      </w:r>
      <w:r w:rsidR="009D5D04" w:rsidRPr="009D5D04">
        <w:tab/>
        <w:t xml:space="preserve">Paweł Szefernaker </w:t>
      </w:r>
      <w:r w:rsidR="009D5D04">
        <w:t>–</w:t>
      </w:r>
      <w:r w:rsidR="009D5D04" w:rsidRPr="009D5D04">
        <w:t xml:space="preserve"> Sekretarz Stanu w Ministerstwie Spraw Wewnętrznych i</w:t>
      </w:r>
      <w:r w:rsidR="009D5D04">
        <w:t> </w:t>
      </w:r>
      <w:r w:rsidR="009D5D04" w:rsidRPr="009D5D04">
        <w:t>Administracji;</w:t>
      </w:r>
    </w:p>
    <w:p w14:paraId="34EF88ED" w14:textId="14F6EDEC" w:rsidR="009D5D04" w:rsidRPr="009D5D04" w:rsidRDefault="00A43332" w:rsidP="009D5D04">
      <w:pPr>
        <w:pStyle w:val="PKTpunkt"/>
      </w:pPr>
      <w:bookmarkStart w:id="16" w:name="mip55847924"/>
      <w:bookmarkEnd w:id="16"/>
      <w:r>
        <w:t>4</w:t>
      </w:r>
      <w:r w:rsidR="009D5D04" w:rsidRPr="009D5D04">
        <w:t>)</w:t>
      </w:r>
      <w:r w:rsidR="009D5D04" w:rsidRPr="009D5D04">
        <w:tab/>
        <w:t xml:space="preserve">sekretarz Zespołu </w:t>
      </w:r>
      <w:r w:rsidR="009D5D04">
        <w:t>–</w:t>
      </w:r>
      <w:r w:rsidR="009D5D04" w:rsidRPr="009D5D04">
        <w:t xml:space="preserve"> pracownik Ministerstwa Klimatu i Środowiska wyznaczony przez przewodniczącego Zespołu.</w:t>
      </w:r>
    </w:p>
    <w:p w14:paraId="6464BF0B" w14:textId="13C64296" w:rsidR="009D5D04" w:rsidRPr="00BF05FE" w:rsidRDefault="009D5D04" w:rsidP="00BF05FE">
      <w:pPr>
        <w:pStyle w:val="USTustnpkodeksu"/>
      </w:pPr>
      <w:bookmarkStart w:id="17" w:name="mip55847925"/>
      <w:bookmarkEnd w:id="17"/>
      <w:r w:rsidRPr="009D5D04">
        <w:t>2. Sekretarz Zespołu wykonuje zadania wyznaczone przez przewodniczącego Zespołu lub</w:t>
      </w:r>
      <w:r w:rsidR="003870A5">
        <w:t xml:space="preserve">, w przypadku </w:t>
      </w:r>
      <w:r w:rsidR="00BF05FE">
        <w:t>nieobecności</w:t>
      </w:r>
      <w:r w:rsidR="00456AE9">
        <w:t xml:space="preserve"> przewodniczącego Zespołu</w:t>
      </w:r>
      <w:r w:rsidR="00BF05FE">
        <w:t xml:space="preserve">, </w:t>
      </w:r>
      <w:r w:rsidR="00456AE9" w:rsidRPr="009D5D04">
        <w:t xml:space="preserve">zadania wyznaczone przez </w:t>
      </w:r>
      <w:r w:rsidR="00DD3DBC" w:rsidRPr="00BF05FE">
        <w:rPr>
          <w:rStyle w:val="Pogrubienie"/>
          <w:b w:val="0"/>
          <w:bCs/>
        </w:rPr>
        <w:t>zastępc</w:t>
      </w:r>
      <w:r w:rsidR="00BF05FE" w:rsidRPr="00BF05FE">
        <w:rPr>
          <w:rStyle w:val="Pogrubienie"/>
          <w:b w:val="0"/>
          <w:bCs/>
        </w:rPr>
        <w:t>ę</w:t>
      </w:r>
      <w:r w:rsidR="00456AE9">
        <w:rPr>
          <w:rStyle w:val="Pogrubienie"/>
        </w:rPr>
        <w:t xml:space="preserve"> </w:t>
      </w:r>
      <w:r w:rsidR="00456AE9" w:rsidRPr="00DE5230">
        <w:t>przewodniczącego</w:t>
      </w:r>
      <w:r w:rsidR="00CB7DDE">
        <w:t xml:space="preserve"> Zespołu</w:t>
      </w:r>
      <w:r w:rsidR="00BF05FE" w:rsidRPr="00DE5230">
        <w:t xml:space="preserve"> </w:t>
      </w:r>
      <w:r w:rsidR="00BF05FE" w:rsidRPr="00BF05FE">
        <w:rPr>
          <w:rStyle w:val="Pogrubienie"/>
          <w:b w:val="0"/>
          <w:bCs/>
        </w:rPr>
        <w:t>albo wyznaczonego członka Zespołu</w:t>
      </w:r>
      <w:r w:rsidR="00802162">
        <w:rPr>
          <w:rStyle w:val="Pogrubienie"/>
          <w:b w:val="0"/>
          <w:bCs/>
        </w:rPr>
        <w:t xml:space="preserve"> zastępującego przewodniczącego</w:t>
      </w:r>
      <w:r w:rsidRPr="00BF05FE">
        <w:rPr>
          <w:rStyle w:val="Pogrubienie"/>
          <w:b w:val="0"/>
          <w:bCs/>
        </w:rPr>
        <w:t>.</w:t>
      </w:r>
    </w:p>
    <w:p w14:paraId="0801E5C3" w14:textId="6B322FF0" w:rsidR="009D5D04" w:rsidRPr="009D5D04" w:rsidRDefault="009D5D04" w:rsidP="009D5D04">
      <w:pPr>
        <w:pStyle w:val="ARTartustawynprozporzdzenia"/>
        <w:keepNext/>
      </w:pPr>
      <w:bookmarkStart w:id="18" w:name="mip55847926"/>
      <w:bookmarkStart w:id="19" w:name="mip55847930"/>
      <w:bookmarkEnd w:id="18"/>
      <w:bookmarkEnd w:id="19"/>
      <w:r w:rsidRPr="009D5D04">
        <w:rPr>
          <w:rStyle w:val="Ppogrubienie"/>
        </w:rPr>
        <w:t>§ 4.</w:t>
      </w:r>
      <w:r w:rsidRPr="009D5D04">
        <w:t xml:space="preserve"> </w:t>
      </w:r>
      <w:bookmarkStart w:id="20" w:name="mip55847931"/>
      <w:bookmarkEnd w:id="20"/>
      <w:r w:rsidRPr="009D5D04">
        <w:t>1. Przewodniczący Zespołu:</w:t>
      </w:r>
    </w:p>
    <w:p w14:paraId="4BD8185F" w14:textId="77777777" w:rsidR="009D5D04" w:rsidRPr="009D5D04" w:rsidRDefault="009D5D04" w:rsidP="009D5D04">
      <w:pPr>
        <w:pStyle w:val="PKTpunkt"/>
      </w:pPr>
      <w:bookmarkStart w:id="21" w:name="mip55847933"/>
      <w:bookmarkEnd w:id="21"/>
      <w:r w:rsidRPr="009D5D04">
        <w:t>1)</w:t>
      </w:r>
      <w:r w:rsidRPr="009D5D04">
        <w:tab/>
        <w:t>zwołuje jego pierwsze posiedzenie w terminie 7 dni od dnia powołania Zespołu;</w:t>
      </w:r>
    </w:p>
    <w:p w14:paraId="3C2BC6A2" w14:textId="77777777" w:rsidR="009D5D04" w:rsidRPr="009D5D04" w:rsidRDefault="009D5D04" w:rsidP="009D5D04">
      <w:pPr>
        <w:pStyle w:val="PKTpunkt"/>
      </w:pPr>
      <w:bookmarkStart w:id="22" w:name="mip55847934"/>
      <w:bookmarkEnd w:id="22"/>
      <w:r w:rsidRPr="009D5D04">
        <w:t>2)</w:t>
      </w:r>
      <w:r w:rsidRPr="009D5D04">
        <w:tab/>
        <w:t>kieruje pracami Zespołu i reprezentuje go na zewnątrz;</w:t>
      </w:r>
    </w:p>
    <w:p w14:paraId="767011AF" w14:textId="77777777" w:rsidR="009D5D04" w:rsidRPr="009D5D04" w:rsidRDefault="009D5D04" w:rsidP="009D5D04">
      <w:pPr>
        <w:pStyle w:val="PKTpunkt"/>
      </w:pPr>
      <w:bookmarkStart w:id="23" w:name="mip55847935"/>
      <w:bookmarkEnd w:id="23"/>
      <w:r w:rsidRPr="009D5D04">
        <w:t>3)</w:t>
      </w:r>
      <w:r w:rsidRPr="009D5D04">
        <w:tab/>
        <w:t>zwołuje posiedzenia Zespołu, z własnej inicjatywy lub na wniosek członka Zespołu, określając równocześnie porządek obrad Zespołu;</w:t>
      </w:r>
    </w:p>
    <w:p w14:paraId="446368CD" w14:textId="77777777" w:rsidR="009D5D04" w:rsidRPr="009D5D04" w:rsidRDefault="009D5D04" w:rsidP="009D5D04">
      <w:pPr>
        <w:pStyle w:val="PKTpunkt"/>
      </w:pPr>
      <w:bookmarkStart w:id="24" w:name="mip55847936"/>
      <w:bookmarkEnd w:id="24"/>
      <w:r w:rsidRPr="009D5D04">
        <w:t>4)</w:t>
      </w:r>
      <w:r w:rsidRPr="009D5D04">
        <w:tab/>
        <w:t>przewodniczy posiedzeniom Zespołu;</w:t>
      </w:r>
    </w:p>
    <w:p w14:paraId="34B84EA0" w14:textId="3531E211" w:rsidR="009D5D04" w:rsidRPr="009D5D04" w:rsidRDefault="009D5D04" w:rsidP="009D5D04">
      <w:pPr>
        <w:pStyle w:val="PKTpunkt"/>
      </w:pPr>
      <w:bookmarkStart w:id="25" w:name="mip55847937"/>
      <w:bookmarkEnd w:id="25"/>
      <w:r w:rsidRPr="009D5D04">
        <w:t>5)</w:t>
      </w:r>
      <w:r w:rsidRPr="009D5D04">
        <w:tab/>
        <w:t xml:space="preserve">ustala terminy i </w:t>
      </w:r>
      <w:r w:rsidRPr="009D5D04">
        <w:rPr>
          <w:rStyle w:val="Pogrubienie"/>
          <w:b w:val="0"/>
          <w:bCs/>
        </w:rPr>
        <w:t xml:space="preserve">porządek </w:t>
      </w:r>
      <w:r w:rsidRPr="009D5D04">
        <w:t>kolejnych posiedzeń Zespołu zgodnie z wnioskami zgłaszanymi przez członków Zespołu. W przypadku złożenia przez członka Zespołu wniosku, o którym mowa w pkt 3, przewodniczący zwołuje posiedzenie Zespołu nie później niż w</w:t>
      </w:r>
      <w:r w:rsidR="00F960E7">
        <w:t xml:space="preserve"> </w:t>
      </w:r>
      <w:r w:rsidRPr="009D5D04">
        <w:t>terminie 7 dni od dnia wpłynięcia wniosku;</w:t>
      </w:r>
    </w:p>
    <w:p w14:paraId="1DAD14E9" w14:textId="77777777" w:rsidR="009D5D04" w:rsidRPr="009D5D04" w:rsidRDefault="009D5D04" w:rsidP="009D5D04">
      <w:pPr>
        <w:pStyle w:val="PKTpunkt"/>
      </w:pPr>
      <w:bookmarkStart w:id="26" w:name="mip55847938"/>
      <w:bookmarkEnd w:id="26"/>
      <w:r w:rsidRPr="009D5D04">
        <w:t>6)</w:t>
      </w:r>
      <w:r w:rsidRPr="009D5D04">
        <w:tab/>
        <w:t>zatwierdza harmonogram prac przygotowany przez Zespół i monitoruje jego wykonanie, a w razie konieczności podejmuje interwencje w celu usprawnienia działań Zespołu;</w:t>
      </w:r>
    </w:p>
    <w:p w14:paraId="1407FEBF" w14:textId="77777777" w:rsidR="009D5D04" w:rsidRPr="009D5D04" w:rsidRDefault="009D5D04" w:rsidP="009D5D04">
      <w:pPr>
        <w:pStyle w:val="PKTpunkt"/>
      </w:pPr>
      <w:bookmarkStart w:id="27" w:name="mip55847939"/>
      <w:bookmarkEnd w:id="27"/>
      <w:r w:rsidRPr="009D5D04">
        <w:t>7)</w:t>
      </w:r>
      <w:r w:rsidRPr="009D5D04">
        <w:tab/>
        <w:t>przedstawia Radzie Ministrów sprawozdanie z działalności Zespołu.</w:t>
      </w:r>
    </w:p>
    <w:p w14:paraId="11C49F89" w14:textId="34462727" w:rsidR="009D5D04" w:rsidRPr="009D5D04" w:rsidRDefault="009D5D04" w:rsidP="0027566A">
      <w:pPr>
        <w:pStyle w:val="USTustnpkodeksu"/>
        <w:rPr>
          <w:rStyle w:val="Pogrubienie"/>
          <w:b w:val="0"/>
          <w:bCs/>
        </w:rPr>
      </w:pPr>
      <w:bookmarkStart w:id="28" w:name="mip55847940"/>
      <w:bookmarkEnd w:id="28"/>
      <w:r w:rsidRPr="009D5D04">
        <w:rPr>
          <w:rStyle w:val="Pogrubienie"/>
          <w:b w:val="0"/>
          <w:bCs/>
        </w:rPr>
        <w:t xml:space="preserve">2. W razie </w:t>
      </w:r>
      <w:r w:rsidRPr="0027566A">
        <w:rPr>
          <w:rStyle w:val="Pogrubienie"/>
          <w:b w:val="0"/>
          <w:bCs/>
        </w:rPr>
        <w:t>nieobecności</w:t>
      </w:r>
      <w:r w:rsidRPr="009D5D04">
        <w:rPr>
          <w:rStyle w:val="Pogrubienie"/>
          <w:b w:val="0"/>
          <w:bCs/>
        </w:rPr>
        <w:t xml:space="preserve"> przewodniczącego Zespołu zastępuje go zastępca przewodniczącego Zespołu.</w:t>
      </w:r>
    </w:p>
    <w:p w14:paraId="3F28FC73" w14:textId="15BCBAF1" w:rsidR="009D5D04" w:rsidRPr="009D5D04" w:rsidRDefault="009D5D04" w:rsidP="0027566A">
      <w:pPr>
        <w:pStyle w:val="USTustnpkodeksu"/>
        <w:rPr>
          <w:rStyle w:val="Pogrubienie"/>
          <w:b w:val="0"/>
          <w:bCs/>
        </w:rPr>
      </w:pPr>
      <w:r w:rsidRPr="009D5D04">
        <w:rPr>
          <w:rStyle w:val="Pogrubienie"/>
          <w:b w:val="0"/>
          <w:bCs/>
        </w:rPr>
        <w:t>3. W razie jednoczesnej nieobecności przewodniczącego</w:t>
      </w:r>
      <w:r w:rsidR="00CB7DDE">
        <w:rPr>
          <w:rStyle w:val="Pogrubienie"/>
          <w:b w:val="0"/>
          <w:bCs/>
        </w:rPr>
        <w:t xml:space="preserve"> Zespołu</w:t>
      </w:r>
      <w:r w:rsidRPr="009D5D04">
        <w:rPr>
          <w:rStyle w:val="Pogrubienie"/>
          <w:b w:val="0"/>
          <w:bCs/>
        </w:rPr>
        <w:t xml:space="preserve"> i zastępcy przewodniczącego</w:t>
      </w:r>
      <w:r w:rsidR="00CB7DDE">
        <w:rPr>
          <w:rStyle w:val="Pogrubienie"/>
          <w:b w:val="0"/>
          <w:bCs/>
        </w:rPr>
        <w:t xml:space="preserve"> Zespołu</w:t>
      </w:r>
      <w:r w:rsidRPr="009D5D04">
        <w:rPr>
          <w:rStyle w:val="Pogrubienie"/>
          <w:b w:val="0"/>
          <w:bCs/>
        </w:rPr>
        <w:t xml:space="preserve">, przewodniczącego </w:t>
      </w:r>
      <w:r w:rsidR="00B250DF" w:rsidRPr="00B250DF">
        <w:rPr>
          <w:rStyle w:val="Pogrubienie"/>
          <w:b w:val="0"/>
          <w:bCs/>
        </w:rPr>
        <w:t>Zespołu</w:t>
      </w:r>
      <w:r w:rsidR="00B250DF" w:rsidRPr="00B250DF">
        <w:rPr>
          <w:rStyle w:val="Pogrubienie"/>
        </w:rPr>
        <w:t xml:space="preserve"> </w:t>
      </w:r>
      <w:r w:rsidRPr="009D5D04">
        <w:rPr>
          <w:rStyle w:val="Pogrubienie"/>
          <w:b w:val="0"/>
          <w:bCs/>
        </w:rPr>
        <w:t xml:space="preserve">zastępuje </w:t>
      </w:r>
      <w:r w:rsidR="00A43332" w:rsidRPr="00A43332">
        <w:rPr>
          <w:rStyle w:val="Pogrubienie"/>
          <w:b w:val="0"/>
          <w:bCs/>
        </w:rPr>
        <w:t>wyznaczony przez</w:t>
      </w:r>
      <w:r w:rsidRPr="00A43332">
        <w:rPr>
          <w:rStyle w:val="Pogrubienie"/>
          <w:b w:val="0"/>
          <w:bCs/>
        </w:rPr>
        <w:t xml:space="preserve"> przewodniczącego</w:t>
      </w:r>
      <w:r w:rsidR="00A43332" w:rsidRPr="00A43332">
        <w:rPr>
          <w:rStyle w:val="Pogrubienie"/>
          <w:b w:val="0"/>
          <w:bCs/>
        </w:rPr>
        <w:t xml:space="preserve"> członek Zespołu</w:t>
      </w:r>
      <w:r w:rsidRPr="009D5D04">
        <w:rPr>
          <w:rStyle w:val="Pogrubienie"/>
          <w:b w:val="0"/>
          <w:bCs/>
        </w:rPr>
        <w:t>.</w:t>
      </w:r>
    </w:p>
    <w:p w14:paraId="22698BAA" w14:textId="06538AFB" w:rsidR="009D5D04" w:rsidRPr="009D5D04" w:rsidRDefault="009D5D04" w:rsidP="009D5D04">
      <w:pPr>
        <w:pStyle w:val="ARTartustawynprozporzdzenia"/>
      </w:pPr>
      <w:bookmarkStart w:id="29" w:name="mip55847941"/>
      <w:bookmarkEnd w:id="29"/>
      <w:r w:rsidRPr="009D5D04">
        <w:rPr>
          <w:rStyle w:val="Ppogrubienie"/>
        </w:rPr>
        <w:lastRenderedPageBreak/>
        <w:t>§ 5.</w:t>
      </w:r>
      <w:r w:rsidRPr="009D5D04">
        <w:t xml:space="preserve"> </w:t>
      </w:r>
      <w:bookmarkStart w:id="30" w:name="mip55847942"/>
      <w:bookmarkEnd w:id="30"/>
      <w:r w:rsidRPr="009D5D04">
        <w:t>1. Przewodniczący Zespołu może zapraszać do udziału w pracach Zespołu inne osoby, niebędące jego członkami, których wiedza będzie przydatna do realizacji zadań Zespołu.</w:t>
      </w:r>
    </w:p>
    <w:p w14:paraId="461FC1F6" w14:textId="11D18C20" w:rsidR="009D5D04" w:rsidRPr="009D5D04" w:rsidRDefault="009D5D04" w:rsidP="009D5D04">
      <w:pPr>
        <w:pStyle w:val="USTustnpkodeksu"/>
      </w:pPr>
      <w:bookmarkStart w:id="31" w:name="mip55847943"/>
      <w:bookmarkEnd w:id="31"/>
      <w:r w:rsidRPr="009D5D04">
        <w:t xml:space="preserve">2. W celu realizacji zadań Zespołu przewodniczący Zespołu może, z własnej inicjatywy lub na wniosek członka Zespołu, tworzyć zespoły wykonawcze złożone </w:t>
      </w:r>
      <w:r w:rsidRPr="009D5D04">
        <w:rPr>
          <w:rStyle w:val="Pogrubienie"/>
          <w:b w:val="0"/>
          <w:bCs/>
        </w:rPr>
        <w:t>z osób</w:t>
      </w:r>
      <w:r w:rsidR="00802162">
        <w:rPr>
          <w:rStyle w:val="Pogrubienie"/>
          <w:b w:val="0"/>
          <w:bCs/>
        </w:rPr>
        <w:t xml:space="preserve"> zaproszonych do udziału w pracach Zespołu</w:t>
      </w:r>
      <w:r w:rsidRPr="009D5D04">
        <w:rPr>
          <w:rStyle w:val="Pogrubienie"/>
          <w:b w:val="0"/>
          <w:bCs/>
        </w:rPr>
        <w:t>.</w:t>
      </w:r>
    </w:p>
    <w:p w14:paraId="4B60E5F7" w14:textId="2E3F410A" w:rsidR="009D5D04" w:rsidRPr="004515D5" w:rsidRDefault="004515D5" w:rsidP="0027566A">
      <w:pPr>
        <w:pStyle w:val="USTustnpkodeksu"/>
        <w:rPr>
          <w:rStyle w:val="Pogrubienie"/>
          <w:b w:val="0"/>
          <w:bCs/>
        </w:rPr>
      </w:pPr>
      <w:bookmarkStart w:id="32" w:name="mip55847944"/>
      <w:bookmarkEnd w:id="32"/>
      <w:r w:rsidRPr="00015D8E">
        <w:rPr>
          <w:rStyle w:val="Pogrubienie"/>
          <w:b w:val="0"/>
          <w:bCs/>
        </w:rPr>
        <w:t>3</w:t>
      </w:r>
      <w:r w:rsidR="009D5D04" w:rsidRPr="004515D5">
        <w:rPr>
          <w:rStyle w:val="Pogrubienie"/>
          <w:b w:val="0"/>
          <w:bCs/>
        </w:rPr>
        <w:t>. Przewodniczący Zespołu określa składy osobowe, zakresy i harmonogramy pracy poszczególnych zespołów wykonawczych oraz wskazuje osoby przewodniczące i</w:t>
      </w:r>
      <w:r w:rsidR="009D5D04" w:rsidRPr="00015D8E">
        <w:rPr>
          <w:rStyle w:val="Pogrubienie"/>
          <w:b w:val="0"/>
          <w:bCs/>
        </w:rPr>
        <w:t> </w:t>
      </w:r>
      <w:r w:rsidR="009D5D04" w:rsidRPr="004515D5">
        <w:rPr>
          <w:rStyle w:val="Pogrubienie"/>
          <w:b w:val="0"/>
          <w:bCs/>
        </w:rPr>
        <w:t>współprzewodniczące ich pracom.</w:t>
      </w:r>
    </w:p>
    <w:p w14:paraId="5F630846" w14:textId="4BAEE5D6" w:rsidR="009D5D04" w:rsidRPr="004515D5" w:rsidRDefault="004515D5" w:rsidP="0027566A">
      <w:pPr>
        <w:pStyle w:val="USTustnpkodeksu"/>
        <w:rPr>
          <w:rStyle w:val="Pogrubienie"/>
          <w:b w:val="0"/>
          <w:bCs/>
        </w:rPr>
      </w:pPr>
      <w:r w:rsidRPr="00015D8E">
        <w:rPr>
          <w:rStyle w:val="Pogrubienie"/>
          <w:b w:val="0"/>
          <w:bCs/>
        </w:rPr>
        <w:t>4</w:t>
      </w:r>
      <w:r w:rsidR="009D5D04" w:rsidRPr="004515D5">
        <w:rPr>
          <w:rStyle w:val="Pogrubienie"/>
          <w:b w:val="0"/>
          <w:bCs/>
        </w:rPr>
        <w:t xml:space="preserve">. Zespół wykonawczy określa regulamin swojej pracy, który przedkłada do </w:t>
      </w:r>
      <w:r w:rsidR="009D5D04" w:rsidRPr="0027566A">
        <w:rPr>
          <w:rStyle w:val="Pogrubienie"/>
          <w:b w:val="0"/>
          <w:bCs/>
        </w:rPr>
        <w:t>akceptacji</w:t>
      </w:r>
      <w:r w:rsidR="009D5D04" w:rsidRPr="004515D5">
        <w:rPr>
          <w:rStyle w:val="Pogrubienie"/>
          <w:b w:val="0"/>
          <w:bCs/>
        </w:rPr>
        <w:t xml:space="preserve"> Zespołu.</w:t>
      </w:r>
    </w:p>
    <w:p w14:paraId="75415392" w14:textId="7C77A68C" w:rsidR="009D5D04" w:rsidRPr="009D5D04" w:rsidRDefault="004515D5" w:rsidP="0027566A">
      <w:pPr>
        <w:pStyle w:val="USTustnpkodeksu"/>
        <w:rPr>
          <w:rStyle w:val="Pogrubienie"/>
          <w:b w:val="0"/>
          <w:bCs/>
        </w:rPr>
      </w:pPr>
      <w:r w:rsidRPr="00015D8E">
        <w:rPr>
          <w:rStyle w:val="Pogrubienie"/>
          <w:b w:val="0"/>
          <w:bCs/>
        </w:rPr>
        <w:t>5</w:t>
      </w:r>
      <w:r w:rsidR="009D5D04" w:rsidRPr="004515D5">
        <w:rPr>
          <w:rStyle w:val="Pogrubienie"/>
          <w:b w:val="0"/>
          <w:bCs/>
        </w:rPr>
        <w:t xml:space="preserve">. </w:t>
      </w:r>
      <w:r w:rsidR="009D5D04" w:rsidRPr="009D5D04">
        <w:rPr>
          <w:rStyle w:val="Pogrubienie"/>
          <w:b w:val="0"/>
          <w:bCs/>
        </w:rPr>
        <w:t>Po zakończeniu prac zgodnie z harmonogramem</w:t>
      </w:r>
      <w:r w:rsidR="00713504">
        <w:rPr>
          <w:rStyle w:val="Pogrubienie"/>
          <w:b w:val="0"/>
          <w:bCs/>
        </w:rPr>
        <w:t xml:space="preserve"> </w:t>
      </w:r>
      <w:r w:rsidR="009D5D04" w:rsidRPr="004515D5">
        <w:rPr>
          <w:rStyle w:val="Pogrubienie"/>
          <w:b w:val="0"/>
          <w:bCs/>
        </w:rPr>
        <w:t>zespół</w:t>
      </w:r>
      <w:r w:rsidR="009D5D04" w:rsidRPr="009D5D04">
        <w:rPr>
          <w:rStyle w:val="Pogrubienie"/>
          <w:b w:val="0"/>
          <w:bCs/>
        </w:rPr>
        <w:t xml:space="preserve"> </w:t>
      </w:r>
      <w:r w:rsidR="009D5D04" w:rsidRPr="0027566A">
        <w:rPr>
          <w:rStyle w:val="Pogrubienie"/>
          <w:b w:val="0"/>
          <w:bCs/>
        </w:rPr>
        <w:t>wykonawczy</w:t>
      </w:r>
      <w:r w:rsidR="009D5D04" w:rsidRPr="009D5D04">
        <w:rPr>
          <w:rStyle w:val="Pogrubienie"/>
          <w:b w:val="0"/>
          <w:bCs/>
        </w:rPr>
        <w:t xml:space="preserve"> przedkłada  wyniki </w:t>
      </w:r>
      <w:r w:rsidR="00456AE9" w:rsidRPr="00DE5230">
        <w:t>tych prac</w:t>
      </w:r>
      <w:r w:rsidR="00456AE9">
        <w:rPr>
          <w:rStyle w:val="Pogrubienie"/>
        </w:rPr>
        <w:t xml:space="preserve"> </w:t>
      </w:r>
      <w:r w:rsidR="009D5D04" w:rsidRPr="009D5D04">
        <w:rPr>
          <w:rStyle w:val="Pogrubienie"/>
          <w:b w:val="0"/>
          <w:bCs/>
        </w:rPr>
        <w:t>do akceptacji Zespołu.</w:t>
      </w:r>
    </w:p>
    <w:p w14:paraId="663008B0" w14:textId="03E4F1D5" w:rsidR="009D5D04" w:rsidRPr="009D5D04" w:rsidRDefault="004515D5" w:rsidP="009D5D04">
      <w:pPr>
        <w:pStyle w:val="USTustnpkodeksu"/>
      </w:pPr>
      <w:bookmarkStart w:id="33" w:name="mip55847945"/>
      <w:bookmarkEnd w:id="33"/>
      <w:r>
        <w:t>6</w:t>
      </w:r>
      <w:r w:rsidR="009D5D04" w:rsidRPr="009D5D04">
        <w:t>. W celu realizacji zadań Zespołu przewodniczący Zespołu może zlecić wykonanie opracowań, analiz, raportów lub ekspertyz.</w:t>
      </w:r>
    </w:p>
    <w:p w14:paraId="5BCA437E" w14:textId="011E2E1B" w:rsidR="009D5D04" w:rsidRPr="009D5D04" w:rsidRDefault="009D5D04" w:rsidP="0027566A">
      <w:pPr>
        <w:pStyle w:val="ARTartustawynprozporzdzenia"/>
        <w:rPr>
          <w:rStyle w:val="Pogrubienie"/>
          <w:b w:val="0"/>
          <w:bCs w:val="0"/>
        </w:rPr>
      </w:pPr>
      <w:bookmarkStart w:id="34" w:name="mip55847946"/>
      <w:bookmarkEnd w:id="34"/>
      <w:r w:rsidRPr="009D5D04">
        <w:rPr>
          <w:rStyle w:val="Ppogrubienie"/>
        </w:rPr>
        <w:t>§ 6.</w:t>
      </w:r>
      <w:r w:rsidRPr="009D5D04">
        <w:rPr>
          <w:rStyle w:val="Pogrubienie"/>
        </w:rPr>
        <w:t xml:space="preserve"> </w:t>
      </w:r>
      <w:bookmarkStart w:id="35" w:name="mip55847947"/>
      <w:bookmarkEnd w:id="35"/>
      <w:r w:rsidRPr="009D5D04">
        <w:rPr>
          <w:rStyle w:val="Pogrubienie"/>
          <w:b w:val="0"/>
          <w:bCs w:val="0"/>
        </w:rPr>
        <w:t xml:space="preserve">1. Zespół wykonuje swoje </w:t>
      </w:r>
      <w:r w:rsidRPr="0027566A">
        <w:rPr>
          <w:rStyle w:val="Pogrubienie"/>
          <w:b w:val="0"/>
          <w:bCs w:val="0"/>
        </w:rPr>
        <w:t>zadania</w:t>
      </w:r>
      <w:r w:rsidRPr="009D5D04">
        <w:rPr>
          <w:rStyle w:val="Pogrubienie"/>
          <w:b w:val="0"/>
          <w:bCs w:val="0"/>
        </w:rPr>
        <w:t xml:space="preserve"> na posiedzeniach lub</w:t>
      </w:r>
      <w:r w:rsidR="00F960E7">
        <w:rPr>
          <w:rStyle w:val="Pogrubienie"/>
          <w:b w:val="0"/>
          <w:bCs w:val="0"/>
        </w:rPr>
        <w:t>,</w:t>
      </w:r>
      <w:r w:rsidRPr="009D5D04">
        <w:rPr>
          <w:rStyle w:val="Pogrubienie"/>
          <w:b w:val="0"/>
          <w:bCs w:val="0"/>
        </w:rPr>
        <w:t xml:space="preserve"> za </w:t>
      </w:r>
      <w:r w:rsidRPr="00B250DF">
        <w:rPr>
          <w:rStyle w:val="Pogrubienie"/>
          <w:b w:val="0"/>
          <w:bCs w:val="0"/>
        </w:rPr>
        <w:t>zgodą</w:t>
      </w:r>
      <w:r w:rsidR="00B250DF" w:rsidRPr="00B250DF">
        <w:rPr>
          <w:rStyle w:val="Pogrubienie"/>
          <w:b w:val="0"/>
          <w:bCs w:val="0"/>
        </w:rPr>
        <w:t xml:space="preserve"> p</w:t>
      </w:r>
      <w:r w:rsidRPr="00B250DF">
        <w:rPr>
          <w:rStyle w:val="Pogrubienie"/>
          <w:b w:val="0"/>
          <w:bCs w:val="0"/>
        </w:rPr>
        <w:t>rz</w:t>
      </w:r>
      <w:r w:rsidRPr="009D5D04">
        <w:rPr>
          <w:rStyle w:val="Pogrubienie"/>
          <w:b w:val="0"/>
          <w:bCs w:val="0"/>
        </w:rPr>
        <w:t>ewodniczącego Zespołu</w:t>
      </w:r>
      <w:r w:rsidR="00F960E7">
        <w:rPr>
          <w:rStyle w:val="Pogrubienie"/>
          <w:b w:val="0"/>
          <w:bCs w:val="0"/>
        </w:rPr>
        <w:t>,</w:t>
      </w:r>
      <w:r w:rsidRPr="009D5D04">
        <w:rPr>
          <w:rStyle w:val="Pogrubienie"/>
          <w:b w:val="0"/>
          <w:bCs w:val="0"/>
        </w:rPr>
        <w:t xml:space="preserve"> w trybie obiegowym.</w:t>
      </w:r>
    </w:p>
    <w:p w14:paraId="798C26C4" w14:textId="737B7290" w:rsidR="009D5D04" w:rsidRPr="009D5D04" w:rsidRDefault="009D5D04" w:rsidP="009D5D04">
      <w:pPr>
        <w:pStyle w:val="USTustnpkodeksu"/>
      </w:pPr>
      <w:r w:rsidRPr="009D5D04">
        <w:t xml:space="preserve">2. Posiedzenia Zespołu odbywają się w siedzibie </w:t>
      </w:r>
      <w:r w:rsidR="004515D5">
        <w:t>Ministerstwa Klimatu i Środowiska</w:t>
      </w:r>
      <w:r w:rsidRPr="009D5D04">
        <w:t>, chyba że przewodniczący Zespołu wyznaczy inne miejsce posiedzenia.</w:t>
      </w:r>
      <w:bookmarkStart w:id="36" w:name="mip55847948"/>
      <w:bookmarkEnd w:id="36"/>
    </w:p>
    <w:p w14:paraId="10B81FEC" w14:textId="77777777" w:rsidR="009D5D04" w:rsidRPr="009D5D04" w:rsidRDefault="009D5D04" w:rsidP="009D5D04">
      <w:pPr>
        <w:pStyle w:val="USTustnpkodeksu"/>
        <w:keepNext/>
      </w:pPr>
      <w:bookmarkStart w:id="37" w:name="mip55847949"/>
      <w:bookmarkEnd w:id="37"/>
      <w:r w:rsidRPr="009D5D04">
        <w:t>3. Przewodniczący Zespołu może zarządzić posiedzenie przy użyciu środków komunikacji elektronicznej, co obejmuje w szczególności:</w:t>
      </w:r>
    </w:p>
    <w:p w14:paraId="02AD57D0" w14:textId="77777777" w:rsidR="009D5D04" w:rsidRPr="009D5D04" w:rsidRDefault="009D5D04" w:rsidP="009D5D04">
      <w:pPr>
        <w:pStyle w:val="PKTpunkt"/>
      </w:pPr>
      <w:bookmarkStart w:id="38" w:name="mip55847951"/>
      <w:bookmarkEnd w:id="38"/>
      <w:r w:rsidRPr="009D5D04">
        <w:t>1)</w:t>
      </w:r>
      <w:r w:rsidRPr="009D5D04">
        <w:tab/>
        <w:t>transmisję posiedzenia w czasie rzeczywistym między uczestnikami posiedzenia Zespołu,</w:t>
      </w:r>
    </w:p>
    <w:p w14:paraId="4F0E6715" w14:textId="77777777" w:rsidR="009D5D04" w:rsidRPr="009D5D04" w:rsidRDefault="009D5D04" w:rsidP="009D5D04">
      <w:pPr>
        <w:pStyle w:val="PKTpunkt"/>
      </w:pPr>
      <w:bookmarkStart w:id="39" w:name="mip55847952"/>
      <w:bookmarkEnd w:id="39"/>
      <w:r w:rsidRPr="009D5D04">
        <w:t>2)</w:t>
      </w:r>
      <w:r w:rsidRPr="009D5D04">
        <w:tab/>
        <w:t>wielostronną komunikację w czasie rzeczywistym, w ramach której uczestnicy posiedzenia Zespołu mogą wypowiadać się w toku tego posiedzenia</w:t>
      </w:r>
    </w:p>
    <w:p w14:paraId="76956406" w14:textId="5E88A69A" w:rsidR="009D5D04" w:rsidRPr="009D5D04" w:rsidRDefault="003B3AE8" w:rsidP="0027566A">
      <w:pPr>
        <w:pStyle w:val="CZWSPPKTczwsplnapunktw"/>
        <w:rPr>
          <w:rStyle w:val="Pogrubienie"/>
          <w:b w:val="0"/>
          <w:bCs/>
        </w:rPr>
      </w:pPr>
      <w:bookmarkStart w:id="40" w:name="mip55847953"/>
      <w:bookmarkEnd w:id="40"/>
      <w:r>
        <w:rPr>
          <w:rStyle w:val="Pogrubienie"/>
          <w:b w:val="0"/>
          <w:bCs/>
        </w:rPr>
        <w:t>–</w:t>
      </w:r>
      <w:r w:rsidR="009D5D04" w:rsidRPr="009D5D04">
        <w:rPr>
          <w:rStyle w:val="Pogrubienie"/>
          <w:b w:val="0"/>
          <w:bCs/>
        </w:rPr>
        <w:t xml:space="preserve"> z zachowaniem niezbędnych zasad bezpieczeństwa </w:t>
      </w:r>
      <w:r w:rsidR="009D5D04" w:rsidRPr="0027566A">
        <w:rPr>
          <w:rStyle w:val="Pogrubienie"/>
          <w:b w:val="0"/>
          <w:bCs/>
        </w:rPr>
        <w:t>zapewniających</w:t>
      </w:r>
      <w:r w:rsidR="009D5D04" w:rsidRPr="009D5D04">
        <w:rPr>
          <w:rStyle w:val="Pogrubienie"/>
          <w:b w:val="0"/>
          <w:bCs/>
        </w:rPr>
        <w:t xml:space="preserve"> udział w posiedzeniu wyłącznie </w:t>
      </w:r>
      <w:r w:rsidR="004515D5" w:rsidRPr="004515D5">
        <w:rPr>
          <w:rStyle w:val="Pogrubienie"/>
          <w:b w:val="0"/>
          <w:bCs/>
        </w:rPr>
        <w:t>osób wchodzących w skład Zespołu</w:t>
      </w:r>
      <w:r w:rsidR="009D5D04" w:rsidRPr="009D5D04">
        <w:rPr>
          <w:rStyle w:val="Pogrubienie"/>
          <w:b w:val="0"/>
          <w:bCs/>
        </w:rPr>
        <w:t xml:space="preserve"> oraz osób zaproszonych do udziału w pracach Zespołu.</w:t>
      </w:r>
    </w:p>
    <w:p w14:paraId="5C2B3164" w14:textId="153D35CF" w:rsidR="009D5D04" w:rsidRPr="009D5D04" w:rsidRDefault="009D5D04" w:rsidP="009D5D04">
      <w:pPr>
        <w:pStyle w:val="USTustnpkodeksu"/>
      </w:pPr>
      <w:bookmarkStart w:id="41" w:name="mip55847954"/>
      <w:bookmarkEnd w:id="41"/>
      <w:r w:rsidRPr="009D5D04">
        <w:lastRenderedPageBreak/>
        <w:t xml:space="preserve">4. W sprawach wymagających rozstrzygnięcia Zespół podejmuje uchwały zwykłą większością głosów </w:t>
      </w:r>
      <w:r w:rsidR="00474964">
        <w:t>w obecności</w:t>
      </w:r>
      <w:r w:rsidRPr="009D5D04">
        <w:t xml:space="preserve"> co najmniej połowy członków Zespołu. W przypadku równej liczby głosów rozstrzyga głos przewodniczącego Zespołu. Sekretarz Zespołu nie posiada prawa głosu.</w:t>
      </w:r>
    </w:p>
    <w:p w14:paraId="0012A2DF" w14:textId="77777777" w:rsidR="009D5D04" w:rsidRPr="009D5D04" w:rsidRDefault="009D5D04" w:rsidP="009D5D04">
      <w:pPr>
        <w:pStyle w:val="USTustnpkodeksu"/>
      </w:pPr>
      <w:bookmarkStart w:id="42" w:name="mip55847955"/>
      <w:bookmarkEnd w:id="42"/>
      <w:r w:rsidRPr="009D5D04">
        <w:t>5. Członek Zespołu, który nie zgadza się z podjętą uchwałą, może zgłosić zdanie odrębne, które wymaga uzasadnienia.</w:t>
      </w:r>
    </w:p>
    <w:p w14:paraId="65FEFACF" w14:textId="77777777" w:rsidR="009D5D04" w:rsidRPr="009D5D04" w:rsidRDefault="009D5D04" w:rsidP="009D5D04">
      <w:pPr>
        <w:pStyle w:val="USTustnpkodeksu"/>
        <w:keepNext/>
      </w:pPr>
      <w:bookmarkStart w:id="43" w:name="mip55847956"/>
      <w:bookmarkEnd w:id="43"/>
      <w:r w:rsidRPr="009D5D04">
        <w:t>6. Zdanie odrębne wraz z uzasadnieniem można zgłosić:</w:t>
      </w:r>
    </w:p>
    <w:p w14:paraId="01E8C114" w14:textId="77777777" w:rsidR="009D5D04" w:rsidRPr="009D5D04" w:rsidRDefault="009D5D04" w:rsidP="009D5D04">
      <w:pPr>
        <w:pStyle w:val="PKTpunkt"/>
      </w:pPr>
      <w:bookmarkStart w:id="44" w:name="mip55847958"/>
      <w:bookmarkEnd w:id="44"/>
      <w:r w:rsidRPr="009D5D04">
        <w:t>1)</w:t>
      </w:r>
      <w:r w:rsidRPr="009D5D04">
        <w:tab/>
        <w:t>ustnie na posiedzeniu, na którym podejmowana jest uchwała;</w:t>
      </w:r>
    </w:p>
    <w:p w14:paraId="5943D044" w14:textId="6845FDDE" w:rsidR="009D5D04" w:rsidRPr="009D5D04" w:rsidRDefault="009D5D04" w:rsidP="009D5D04">
      <w:pPr>
        <w:pStyle w:val="PKTpunkt"/>
      </w:pPr>
      <w:bookmarkStart w:id="45" w:name="mip55847959"/>
      <w:bookmarkEnd w:id="45"/>
      <w:r w:rsidRPr="009D5D04">
        <w:t>2)</w:t>
      </w:r>
      <w:r w:rsidRPr="009D5D04">
        <w:tab/>
        <w:t>w postaci papierowej albo elektronicznej, odpowiednio, przewodniczącemu Zespołu albo, w przypadku jego nieobecności, zastępcy przewodniczącego</w:t>
      </w:r>
      <w:r w:rsidR="00CB7DDE">
        <w:t xml:space="preserve"> Zespołu</w:t>
      </w:r>
      <w:r w:rsidR="00BF05FE">
        <w:t xml:space="preserve"> albo wyznaczonemu członkowi Zespołu</w:t>
      </w:r>
      <w:r w:rsidR="00456AE9">
        <w:t xml:space="preserve"> zastępującemu przewodniczącego</w:t>
      </w:r>
      <w:r w:rsidRPr="009D5D04">
        <w:t>, w terminie 3 dni od dnia podjęcia uchwały.</w:t>
      </w:r>
    </w:p>
    <w:p w14:paraId="19999CCC" w14:textId="0B675F21" w:rsidR="009D5D04" w:rsidRPr="009D5D04" w:rsidRDefault="009D5D04" w:rsidP="009D5D04">
      <w:pPr>
        <w:pStyle w:val="USTustnpkodeksu"/>
      </w:pPr>
      <w:bookmarkStart w:id="46" w:name="mip55847960"/>
      <w:bookmarkEnd w:id="46"/>
      <w:r w:rsidRPr="009D5D04">
        <w:t xml:space="preserve">7. W przypadku zarządzenia podejmowania uchwały w trybie obiegowym projekt uchwały wraz z innymi materiałami jest doręczany członkom Zespołu w postaci papierowej </w:t>
      </w:r>
      <w:r w:rsidRPr="009D5D04">
        <w:rPr>
          <w:rStyle w:val="Pogrubienie"/>
          <w:b w:val="0"/>
          <w:bCs/>
        </w:rPr>
        <w:t xml:space="preserve">albo </w:t>
      </w:r>
      <w:r w:rsidRPr="009D5D04">
        <w:t>elektronicznej. Doręczenie dokumentów w postaci elektronicznej, o którym mowa w zdaniu pierwszym, może nastąpić w szczególności przez przesłanie dokumentów na wskazany uprzednio przez członka Zespołu adres poczty elektronicznej.</w:t>
      </w:r>
    </w:p>
    <w:p w14:paraId="3520EB4B" w14:textId="77777777" w:rsidR="009D5D04" w:rsidRPr="009D5D04" w:rsidRDefault="009D5D04" w:rsidP="009D5D04">
      <w:pPr>
        <w:pStyle w:val="USTustnpkodeksu"/>
      </w:pPr>
      <w:bookmarkStart w:id="47" w:name="mip55847961"/>
      <w:bookmarkEnd w:id="47"/>
      <w:r w:rsidRPr="009D5D04">
        <w:t>8. W przypadku zarządzenia podejmowania uchwały w trybie obiegowym uchwałę uważa się za przyjętą, jeżeli nie zgłoszono uwag w wyznaczonym terminie. W przypadku zgłoszenia uwag do projektu uchwały, które nie zostały uwzględnione lub wyjaśnione, projekt taki wymaga rozpatrzenia przez Zespół na posiedzeniu.</w:t>
      </w:r>
    </w:p>
    <w:p w14:paraId="4AEF6407" w14:textId="084707E2" w:rsidR="009D5D04" w:rsidRPr="009D5D04" w:rsidRDefault="009D5D04" w:rsidP="00BF05FE">
      <w:pPr>
        <w:pStyle w:val="ARTartustawynprozporzdzenia"/>
      </w:pPr>
      <w:bookmarkStart w:id="48" w:name="mip55847962"/>
      <w:bookmarkEnd w:id="48"/>
      <w:r w:rsidRPr="009D5D04">
        <w:rPr>
          <w:rStyle w:val="Ppogrubienie"/>
        </w:rPr>
        <w:t>§ 7.</w:t>
      </w:r>
      <w:r w:rsidRPr="009D5D04">
        <w:t xml:space="preserve"> </w:t>
      </w:r>
      <w:bookmarkStart w:id="49" w:name="mip55847963"/>
      <w:bookmarkEnd w:id="49"/>
      <w:r w:rsidRPr="009D5D04">
        <w:t xml:space="preserve">1. Protokół z posiedzenia Zespołu sporządza sekretarz Zespołu. Protokół podpisuje przewodniczący Zespołu lub, w przypadku jego nieobecności, </w:t>
      </w:r>
      <w:r w:rsidRPr="009D5D04">
        <w:rPr>
          <w:rStyle w:val="Pogrubienie"/>
          <w:b w:val="0"/>
          <w:bCs w:val="0"/>
        </w:rPr>
        <w:t xml:space="preserve">zastępca </w:t>
      </w:r>
      <w:r w:rsidRPr="007E2C06">
        <w:rPr>
          <w:rStyle w:val="Pogrubienie"/>
          <w:b w:val="0"/>
          <w:bCs w:val="0"/>
        </w:rPr>
        <w:t>przewodniczącego</w:t>
      </w:r>
      <w:r w:rsidR="00CB7DDE">
        <w:rPr>
          <w:rStyle w:val="Pogrubienie"/>
          <w:b w:val="0"/>
          <w:bCs w:val="0"/>
        </w:rPr>
        <w:t xml:space="preserve"> Zespołu</w:t>
      </w:r>
      <w:r w:rsidR="007E2C06" w:rsidRPr="007E2C06">
        <w:rPr>
          <w:rStyle w:val="Pogrubienie"/>
          <w:b w:val="0"/>
          <w:bCs w:val="0"/>
        </w:rPr>
        <w:t xml:space="preserve"> albo </w:t>
      </w:r>
      <w:r w:rsidR="00BF05FE" w:rsidRPr="00BF05FE">
        <w:rPr>
          <w:rStyle w:val="Pogrubienie"/>
          <w:b w:val="0"/>
          <w:bCs w:val="0"/>
        </w:rPr>
        <w:t>wyznaczony</w:t>
      </w:r>
      <w:r w:rsidR="007E2C06" w:rsidRPr="00BF05FE">
        <w:rPr>
          <w:rStyle w:val="Pogrubienie"/>
          <w:b w:val="0"/>
          <w:bCs w:val="0"/>
        </w:rPr>
        <w:t xml:space="preserve"> członek Zespołu</w:t>
      </w:r>
      <w:r w:rsidR="0020126E">
        <w:rPr>
          <w:rStyle w:val="Pogrubienie"/>
          <w:b w:val="0"/>
          <w:bCs w:val="0"/>
        </w:rPr>
        <w:t xml:space="preserve"> zastępujący przewodniczącego Zespołu</w:t>
      </w:r>
      <w:r w:rsidRPr="007E2C06">
        <w:rPr>
          <w:rStyle w:val="Pogrubienie"/>
          <w:b w:val="0"/>
          <w:bCs w:val="0"/>
        </w:rPr>
        <w:t>,</w:t>
      </w:r>
      <w:r w:rsidRPr="007E2C06">
        <w:t xml:space="preserve"> oraz</w:t>
      </w:r>
      <w:r w:rsidRPr="009D5D04">
        <w:t xml:space="preserve"> sekretarz Zespołu.</w:t>
      </w:r>
    </w:p>
    <w:p w14:paraId="5CDD3AD5" w14:textId="77777777" w:rsidR="009D5D04" w:rsidRPr="009D5D04" w:rsidRDefault="009D5D04" w:rsidP="009D5D04">
      <w:pPr>
        <w:pStyle w:val="USTustnpkodeksu"/>
        <w:keepNext/>
      </w:pPr>
      <w:bookmarkStart w:id="50" w:name="mip55847964"/>
      <w:bookmarkEnd w:id="50"/>
      <w:r w:rsidRPr="009D5D04">
        <w:t>2. Protokół zawiera w szczególności:</w:t>
      </w:r>
    </w:p>
    <w:p w14:paraId="2E26D280" w14:textId="77777777" w:rsidR="009D5D04" w:rsidRPr="009D5D04" w:rsidRDefault="009D5D04" w:rsidP="009D5D04">
      <w:pPr>
        <w:pStyle w:val="PKTpunkt"/>
      </w:pPr>
      <w:bookmarkStart w:id="51" w:name="mip55847966"/>
      <w:bookmarkEnd w:id="51"/>
      <w:r w:rsidRPr="009D5D04">
        <w:t>1)</w:t>
      </w:r>
      <w:r w:rsidRPr="009D5D04">
        <w:tab/>
        <w:t>numer porządkowy;</w:t>
      </w:r>
    </w:p>
    <w:p w14:paraId="2266392A" w14:textId="77777777" w:rsidR="009D5D04" w:rsidRPr="009D5D04" w:rsidRDefault="009D5D04" w:rsidP="009D5D04">
      <w:pPr>
        <w:pStyle w:val="PKTpunkt"/>
      </w:pPr>
      <w:bookmarkStart w:id="52" w:name="mip55847967"/>
      <w:bookmarkEnd w:id="52"/>
      <w:r w:rsidRPr="009D5D04">
        <w:t>2)</w:t>
      </w:r>
      <w:r w:rsidRPr="009D5D04">
        <w:tab/>
        <w:t>datę i miejsce posiedzenia;</w:t>
      </w:r>
    </w:p>
    <w:p w14:paraId="46ABD0BB" w14:textId="77777777" w:rsidR="009D5D04" w:rsidRPr="009D5D04" w:rsidRDefault="009D5D04" w:rsidP="009D5D04">
      <w:pPr>
        <w:pStyle w:val="PKTpunkt"/>
      </w:pPr>
      <w:bookmarkStart w:id="53" w:name="mip55847968"/>
      <w:bookmarkEnd w:id="53"/>
      <w:r w:rsidRPr="009D5D04">
        <w:t>3)</w:t>
      </w:r>
      <w:r w:rsidRPr="009D5D04">
        <w:tab/>
        <w:t>imiona i nazwiska członków Zespołu, którzy brali udział w posiedzeniu;</w:t>
      </w:r>
    </w:p>
    <w:p w14:paraId="487372EB" w14:textId="26947896" w:rsidR="009D5D04" w:rsidRPr="009D5D04" w:rsidRDefault="009D5D04" w:rsidP="009D5D04">
      <w:pPr>
        <w:pStyle w:val="PKTpunkt"/>
      </w:pPr>
      <w:bookmarkStart w:id="54" w:name="mip55847969"/>
      <w:bookmarkEnd w:id="54"/>
      <w:r w:rsidRPr="009D5D04">
        <w:t>4)</w:t>
      </w:r>
      <w:r w:rsidRPr="009D5D04">
        <w:tab/>
        <w:t>imiona i nazwiska innych osób</w:t>
      </w:r>
      <w:r w:rsidR="00CB7DDE">
        <w:t xml:space="preserve">, które brały </w:t>
      </w:r>
      <w:r w:rsidRPr="009D5D04">
        <w:t>udział w posiedzeniu Zespołu;</w:t>
      </w:r>
    </w:p>
    <w:p w14:paraId="100C8B2C" w14:textId="77777777" w:rsidR="009D5D04" w:rsidRPr="009D5D04" w:rsidRDefault="009D5D04" w:rsidP="009D5D04">
      <w:pPr>
        <w:pStyle w:val="PKTpunkt"/>
      </w:pPr>
      <w:bookmarkStart w:id="55" w:name="mip55847970"/>
      <w:bookmarkEnd w:id="55"/>
      <w:r w:rsidRPr="009D5D04">
        <w:t>5)</w:t>
      </w:r>
      <w:r w:rsidRPr="009D5D04">
        <w:tab/>
        <w:t>porządek obrad;</w:t>
      </w:r>
    </w:p>
    <w:p w14:paraId="4C43DCBE" w14:textId="750CA7B7" w:rsidR="009D5D04" w:rsidRPr="009D5D04" w:rsidRDefault="009D5D04" w:rsidP="009D5D04">
      <w:pPr>
        <w:pStyle w:val="PKTpunkt"/>
      </w:pPr>
      <w:bookmarkStart w:id="56" w:name="mip55847971"/>
      <w:bookmarkEnd w:id="56"/>
      <w:r w:rsidRPr="009D5D04">
        <w:t>6)</w:t>
      </w:r>
      <w:r w:rsidRPr="009D5D04">
        <w:tab/>
      </w:r>
      <w:r w:rsidR="00765865">
        <w:t xml:space="preserve">informacje dotyczące podejmowanych uchwał: </w:t>
      </w:r>
    </w:p>
    <w:p w14:paraId="627842FB" w14:textId="2978123F" w:rsidR="009D5D04" w:rsidRPr="009D5D04" w:rsidRDefault="009D5D04" w:rsidP="009D5D04">
      <w:pPr>
        <w:pStyle w:val="LITlitera"/>
      </w:pPr>
      <w:r w:rsidRPr="009D5D04">
        <w:t>a)</w:t>
      </w:r>
      <w:r w:rsidRPr="009D5D04">
        <w:tab/>
        <w:t>informację o treści uchwały,</w:t>
      </w:r>
    </w:p>
    <w:p w14:paraId="3AAE8ED8" w14:textId="7E60C669" w:rsidR="009D5D04" w:rsidRPr="009D5D04" w:rsidRDefault="009D5D04" w:rsidP="009D5D04">
      <w:pPr>
        <w:pStyle w:val="LITlitera"/>
      </w:pPr>
      <w:r w:rsidRPr="009D5D04">
        <w:lastRenderedPageBreak/>
        <w:t>b)</w:t>
      </w:r>
      <w:r w:rsidRPr="009D5D04">
        <w:tab/>
        <w:t>informację o trybie podjęcia uchwały,</w:t>
      </w:r>
    </w:p>
    <w:p w14:paraId="55AAD161" w14:textId="61A8ADF1" w:rsidR="009D5D04" w:rsidRPr="009D5D04" w:rsidRDefault="009D5D04" w:rsidP="009D5D04">
      <w:pPr>
        <w:pStyle w:val="LITlitera"/>
      </w:pPr>
      <w:r w:rsidRPr="009D5D04">
        <w:t>c)</w:t>
      </w:r>
      <w:r w:rsidRPr="009D5D04">
        <w:tab/>
        <w:t>informację o wyniku głosowania,</w:t>
      </w:r>
    </w:p>
    <w:p w14:paraId="152F5912" w14:textId="1651F466" w:rsidR="009D5D04" w:rsidRPr="009D5D04" w:rsidRDefault="009D5D04" w:rsidP="009D5D04">
      <w:pPr>
        <w:pStyle w:val="LITlitera"/>
      </w:pPr>
      <w:r w:rsidRPr="009D5D04">
        <w:t>d)</w:t>
      </w:r>
      <w:r w:rsidRPr="009D5D04">
        <w:tab/>
        <w:t xml:space="preserve">zdanie odrębne wraz z uzasadnieniem, o których mowa w § 6 ust. 5; </w:t>
      </w:r>
    </w:p>
    <w:p w14:paraId="3A06D375" w14:textId="4F1E517F" w:rsidR="009D5D04" w:rsidRPr="009D5D04" w:rsidRDefault="00765865" w:rsidP="009D5D04">
      <w:pPr>
        <w:pStyle w:val="PKTpunkt"/>
      </w:pPr>
      <w:bookmarkStart w:id="57" w:name="mip55847972"/>
      <w:bookmarkEnd w:id="57"/>
      <w:r>
        <w:t>7</w:t>
      </w:r>
      <w:r w:rsidR="009D5D04" w:rsidRPr="009D5D04">
        <w:t>)</w:t>
      </w:r>
      <w:bookmarkStart w:id="58" w:name="mip55847973"/>
      <w:bookmarkEnd w:id="58"/>
      <w:r w:rsidR="009D5D04" w:rsidRPr="009D5D04">
        <w:tab/>
        <w:t>informację o istotnych zdarzeniach z przebiegu obrad oraz treści składanych wniosków;</w:t>
      </w:r>
    </w:p>
    <w:p w14:paraId="32EB0453" w14:textId="59295BCA" w:rsidR="009D5D04" w:rsidRPr="00932F1E" w:rsidRDefault="00765865" w:rsidP="003B3AE8">
      <w:pPr>
        <w:pStyle w:val="PKTpunkt"/>
      </w:pPr>
      <w:r>
        <w:t>8</w:t>
      </w:r>
      <w:r w:rsidR="009D5D04" w:rsidRPr="00932F1E">
        <w:t>)</w:t>
      </w:r>
      <w:r w:rsidR="009D5D04" w:rsidRPr="00932F1E">
        <w:tab/>
      </w:r>
      <w:r w:rsidR="009D5D04" w:rsidRPr="00932F1E">
        <w:rPr>
          <w:rStyle w:val="Pogrubienie"/>
          <w:b w:val="0"/>
          <w:bCs/>
        </w:rPr>
        <w:t xml:space="preserve">opis </w:t>
      </w:r>
      <w:r w:rsidR="009D5D04" w:rsidRPr="003B3AE8">
        <w:rPr>
          <w:rStyle w:val="Pogrubienie"/>
          <w:b w:val="0"/>
          <w:bCs/>
        </w:rPr>
        <w:t>ustaleń</w:t>
      </w:r>
      <w:r w:rsidR="009D5D04" w:rsidRPr="00932F1E">
        <w:rPr>
          <w:rStyle w:val="Pogrubienie"/>
          <w:b w:val="0"/>
          <w:bCs/>
        </w:rPr>
        <w:t xml:space="preserve"> podjętych przez </w:t>
      </w:r>
      <w:r w:rsidR="00932F1E" w:rsidRPr="00932F1E">
        <w:rPr>
          <w:rStyle w:val="Pogrubienie"/>
          <w:b w:val="0"/>
          <w:bCs/>
        </w:rPr>
        <w:t>Z</w:t>
      </w:r>
      <w:r w:rsidR="009D5D04" w:rsidRPr="00932F1E">
        <w:rPr>
          <w:rStyle w:val="Pogrubienie"/>
          <w:b w:val="0"/>
          <w:bCs/>
        </w:rPr>
        <w:t>espół na posiedzeniu;</w:t>
      </w:r>
    </w:p>
    <w:p w14:paraId="7D11AF4D" w14:textId="28E2CF56" w:rsidR="009D5D04" w:rsidRPr="009D5D04" w:rsidRDefault="00765865" w:rsidP="009D5D04">
      <w:pPr>
        <w:pStyle w:val="PKTpunkt"/>
      </w:pPr>
      <w:bookmarkStart w:id="59" w:name="mip55847974"/>
      <w:bookmarkEnd w:id="59"/>
      <w:r>
        <w:t>9</w:t>
      </w:r>
      <w:r w:rsidR="009D5D04" w:rsidRPr="009D5D04">
        <w:t>)</w:t>
      </w:r>
      <w:r w:rsidR="009D5D04" w:rsidRPr="009D5D04">
        <w:tab/>
        <w:t>podpis, odpowiednio, przewodniczącego Zespołu lub, w przypadku jego nieobecności, zastępcy przewodniczącego</w:t>
      </w:r>
      <w:r w:rsidR="00CB7DDE">
        <w:t xml:space="preserve"> Zespołu</w:t>
      </w:r>
      <w:r w:rsidR="00BF05FE">
        <w:t xml:space="preserve"> albo wyznaczonego członka Zespołu</w:t>
      </w:r>
      <w:r w:rsidR="0020126E">
        <w:t xml:space="preserve"> zastępującego przewodniczącego Zespołu</w:t>
      </w:r>
      <w:r w:rsidR="009D5D04" w:rsidRPr="009D5D04">
        <w:t>, oraz sekretarza Zespołu.</w:t>
      </w:r>
    </w:p>
    <w:p w14:paraId="2A7F244B" w14:textId="7DDB7E59" w:rsidR="009D5D04" w:rsidRPr="009D5D04" w:rsidRDefault="009D5D04" w:rsidP="009D5D04">
      <w:pPr>
        <w:pStyle w:val="USTustnpkodeksu"/>
      </w:pPr>
      <w:bookmarkStart w:id="60" w:name="mip55847975"/>
      <w:bookmarkEnd w:id="60"/>
      <w:r w:rsidRPr="009D5D04">
        <w:t>3. Do protokołu dołącza się co najmniej listę obecności osób, o których mowa w ust. 2 pkt 3 i 4, uchwały podjęte na posiedzeniu albo podjęte w trybie obiegowym oraz zdanie odrębne wraz z uzasadnieniem, o których mowa w § 6 ust. 5.</w:t>
      </w:r>
    </w:p>
    <w:p w14:paraId="1DE6B990" w14:textId="212E06E8" w:rsidR="009D5D04" w:rsidRPr="009D5D04" w:rsidRDefault="00A578FC" w:rsidP="009D5D04">
      <w:pPr>
        <w:pStyle w:val="USTustnpkodeksu"/>
      </w:pPr>
      <w:bookmarkStart w:id="61" w:name="mip55847976"/>
      <w:bookmarkStart w:id="62" w:name="mip55847977"/>
      <w:bookmarkEnd w:id="61"/>
      <w:bookmarkEnd w:id="62"/>
      <w:r>
        <w:t>4</w:t>
      </w:r>
      <w:r w:rsidR="009D5D04" w:rsidRPr="009D5D04">
        <w:t>. Członkowie Zespołu mają wgląd w protokoły z posiedzeń.</w:t>
      </w:r>
    </w:p>
    <w:p w14:paraId="37698C86" w14:textId="688B138B" w:rsidR="009D5D04" w:rsidRPr="009D5D04" w:rsidRDefault="009D5D04" w:rsidP="009D5D04">
      <w:pPr>
        <w:pStyle w:val="ARTartustawynprozporzdzenia"/>
      </w:pPr>
      <w:bookmarkStart w:id="63" w:name="mip55847978"/>
      <w:bookmarkEnd w:id="63"/>
      <w:r w:rsidRPr="009D5D04">
        <w:rPr>
          <w:rStyle w:val="Ppogrubienie"/>
        </w:rPr>
        <w:t>§ 8.</w:t>
      </w:r>
      <w:r w:rsidRPr="009D5D04">
        <w:t xml:space="preserve"> Organy administracji rządowej oraz podległe im jednostki organizacyjne współdziałają z Zespołem oraz udzielają mu wsparcia przy realizacji jego zadań</w:t>
      </w:r>
      <w:r w:rsidR="00474964" w:rsidRPr="00474964">
        <w:t xml:space="preserve"> </w:t>
      </w:r>
      <w:r w:rsidR="00474964" w:rsidRPr="009D5D04">
        <w:t>w</w:t>
      </w:r>
      <w:r w:rsidR="00474964">
        <w:t> </w:t>
      </w:r>
      <w:r w:rsidR="00474964" w:rsidRPr="009D5D04">
        <w:t>zakresie określonym w § 2</w:t>
      </w:r>
      <w:r w:rsidRPr="009D5D04">
        <w:t>.</w:t>
      </w:r>
    </w:p>
    <w:p w14:paraId="6740C7E5" w14:textId="010BFBC3" w:rsidR="009D5D04" w:rsidRPr="009D5D04" w:rsidRDefault="009D5D04" w:rsidP="009D5D04">
      <w:pPr>
        <w:pStyle w:val="ARTartustawynprozporzdzenia"/>
      </w:pPr>
      <w:bookmarkStart w:id="64" w:name="mip55847979"/>
      <w:bookmarkEnd w:id="64"/>
      <w:r w:rsidRPr="009D5D04">
        <w:rPr>
          <w:rStyle w:val="Ppogrubienie"/>
        </w:rPr>
        <w:t>§ 9.</w:t>
      </w:r>
      <w:r w:rsidRPr="009D5D04">
        <w:t xml:space="preserve"> </w:t>
      </w:r>
      <w:bookmarkStart w:id="65" w:name="mip55847980"/>
      <w:bookmarkEnd w:id="65"/>
      <w:r w:rsidRPr="009D5D04">
        <w:t>1. Wydatki związane ze zlecaniem wykonania opracowań, analiz, raportów lub ekspertyz będą pokrywane z budżetu państwa z części 41</w:t>
      </w:r>
      <w:r>
        <w:t xml:space="preserve"> –</w:t>
      </w:r>
      <w:r w:rsidRPr="009D5D04">
        <w:t xml:space="preserve"> środowisko.</w:t>
      </w:r>
    </w:p>
    <w:p w14:paraId="3B418684" w14:textId="77777777" w:rsidR="009D5D04" w:rsidRPr="009D5D04" w:rsidRDefault="009D5D04" w:rsidP="009D5D04">
      <w:pPr>
        <w:pStyle w:val="USTustnpkodeksu"/>
      </w:pPr>
      <w:bookmarkStart w:id="66" w:name="mip55847981"/>
      <w:bookmarkEnd w:id="66"/>
      <w:r w:rsidRPr="009D5D04">
        <w:t>2. Wydatki związane z działalnością Zespołu wymagają uprzedniej akceptacji Zespołu.</w:t>
      </w:r>
    </w:p>
    <w:p w14:paraId="5BD24620" w14:textId="7EE14957" w:rsidR="009D5D04" w:rsidRPr="009D5D04" w:rsidRDefault="009D5D04" w:rsidP="009D5D04">
      <w:pPr>
        <w:pStyle w:val="ARTartustawynprozporzdzenia"/>
      </w:pPr>
      <w:bookmarkStart w:id="67" w:name="mip55847982"/>
      <w:bookmarkEnd w:id="67"/>
      <w:r w:rsidRPr="009D5D04">
        <w:rPr>
          <w:rStyle w:val="Ppogrubienie"/>
        </w:rPr>
        <w:t>§ 10.</w:t>
      </w:r>
      <w:r w:rsidRPr="009D5D04">
        <w:t xml:space="preserve"> Obsługę administracyjno-kancelaryjną Zespołu zapewnia Ministerstwo Klimatu i Środowiska.</w:t>
      </w:r>
    </w:p>
    <w:p w14:paraId="2CD9211A" w14:textId="385CDCC7" w:rsidR="009D5D04" w:rsidRPr="009D5D04" w:rsidRDefault="009D5D04" w:rsidP="009D5D04">
      <w:pPr>
        <w:pStyle w:val="ARTartustawynprozporzdzenia"/>
      </w:pPr>
      <w:bookmarkStart w:id="68" w:name="mip55847983"/>
      <w:bookmarkEnd w:id="68"/>
      <w:r w:rsidRPr="009D5D04">
        <w:rPr>
          <w:rStyle w:val="Ppogrubienie"/>
        </w:rPr>
        <w:t>§ 11.</w:t>
      </w:r>
      <w:r w:rsidRPr="009D5D04">
        <w:t xml:space="preserve"> Udział członków Zespołu w posiedzeniach Zespołu oraz w utworzonych w ramach Zespołu zespołach wykonawczych jest nieodpłatny.</w:t>
      </w:r>
      <w:bookmarkStart w:id="69" w:name="mip55847984"/>
      <w:bookmarkEnd w:id="69"/>
    </w:p>
    <w:p w14:paraId="20D7B65E" w14:textId="4FFB2DFE" w:rsidR="009D5D04" w:rsidRPr="009D5D04" w:rsidRDefault="009D5D04" w:rsidP="009D5D04">
      <w:pPr>
        <w:pStyle w:val="ARTartustawynprozporzdzenia"/>
      </w:pPr>
      <w:bookmarkStart w:id="70" w:name="mip55847985"/>
      <w:bookmarkEnd w:id="70"/>
      <w:r w:rsidRPr="009D5D04">
        <w:rPr>
          <w:rStyle w:val="Ppogrubienie"/>
        </w:rPr>
        <w:t>§ 12.</w:t>
      </w:r>
      <w:r w:rsidRPr="009D5D04">
        <w:t xml:space="preserve"> </w:t>
      </w:r>
      <w:bookmarkStart w:id="71" w:name="mip55847986"/>
      <w:bookmarkEnd w:id="71"/>
      <w:r w:rsidRPr="009D5D04">
        <w:t xml:space="preserve">1. Przewodniczący Zespołu przedstawi Radzie Ministrów </w:t>
      </w:r>
      <w:r w:rsidRPr="009D5D04">
        <w:rPr>
          <w:rStyle w:val="Pogrubienie"/>
          <w:b w:val="0"/>
          <w:bCs w:val="0"/>
        </w:rPr>
        <w:t>sprawozdanie z</w:t>
      </w:r>
      <w:r>
        <w:rPr>
          <w:rStyle w:val="Pogrubienie"/>
        </w:rPr>
        <w:t> </w:t>
      </w:r>
      <w:r w:rsidRPr="009D5D04">
        <w:rPr>
          <w:rStyle w:val="Pogrubienie"/>
          <w:b w:val="0"/>
          <w:bCs w:val="0"/>
        </w:rPr>
        <w:t>działalności Zespołu</w:t>
      </w:r>
      <w:r w:rsidRPr="009D5D04">
        <w:t xml:space="preserve">, po jego przyjęciu przez Zespół </w:t>
      </w:r>
      <w:bookmarkStart w:id="72" w:name="highlightHit_6"/>
      <w:bookmarkEnd w:id="72"/>
      <w:r w:rsidRPr="009D5D04">
        <w:t>w drodze uchwały.</w:t>
      </w:r>
    </w:p>
    <w:p w14:paraId="0E7BF869" w14:textId="77777777" w:rsidR="009D5D04" w:rsidRPr="009D5D04" w:rsidRDefault="009D5D04" w:rsidP="009D5D04">
      <w:pPr>
        <w:pStyle w:val="USTustnpkodeksu"/>
        <w:keepNext/>
      </w:pPr>
      <w:bookmarkStart w:id="73" w:name="mip55847987"/>
      <w:bookmarkEnd w:id="73"/>
      <w:r w:rsidRPr="009D5D04">
        <w:t>2. Sprawozdanie, o którym mowa w ust. 1, zawiera:</w:t>
      </w:r>
    </w:p>
    <w:p w14:paraId="44F599D4" w14:textId="4710337C" w:rsidR="009D5D04" w:rsidRPr="003B3AE8" w:rsidRDefault="009D5D04" w:rsidP="003B3AE8">
      <w:pPr>
        <w:pStyle w:val="PKTpunkt"/>
        <w:rPr>
          <w:rStyle w:val="Pogrubienie"/>
          <w:b w:val="0"/>
          <w:bCs/>
        </w:rPr>
      </w:pPr>
      <w:bookmarkStart w:id="74" w:name="mip55847989"/>
      <w:bookmarkEnd w:id="74"/>
      <w:r w:rsidRPr="009D5D04">
        <w:rPr>
          <w:rStyle w:val="Pogrubienie"/>
          <w:b w:val="0"/>
          <w:bCs/>
        </w:rPr>
        <w:t>1)</w:t>
      </w:r>
      <w:r w:rsidRPr="009D5D04">
        <w:rPr>
          <w:rStyle w:val="Pogrubienie"/>
          <w:b w:val="0"/>
          <w:bCs/>
        </w:rPr>
        <w:tab/>
        <w:t xml:space="preserve">opis </w:t>
      </w:r>
      <w:r w:rsidRPr="003B3AE8">
        <w:rPr>
          <w:rStyle w:val="Pogrubienie"/>
          <w:b w:val="0"/>
          <w:bCs/>
        </w:rPr>
        <w:t xml:space="preserve">obszarów wymagających prawnej i pozaprawnej interwencji w celu usunięcia </w:t>
      </w:r>
      <w:r w:rsidR="00EA6671" w:rsidRPr="003B3AE8">
        <w:rPr>
          <w:rStyle w:val="Pogrubienie"/>
          <w:b w:val="0"/>
          <w:bCs/>
        </w:rPr>
        <w:t>opóźnień</w:t>
      </w:r>
      <w:r w:rsidRPr="003B3AE8">
        <w:rPr>
          <w:rStyle w:val="Pogrubienie"/>
          <w:b w:val="0"/>
          <w:bCs/>
        </w:rPr>
        <w:t xml:space="preserve"> procesów inwestycyjnych</w:t>
      </w:r>
      <w:r w:rsidR="004B31BE" w:rsidRPr="003B3AE8">
        <w:rPr>
          <w:rStyle w:val="Pogrubienie"/>
          <w:b w:val="0"/>
          <w:bCs/>
        </w:rPr>
        <w:t xml:space="preserve"> </w:t>
      </w:r>
      <w:r w:rsidR="004B31BE" w:rsidRPr="003B3AE8">
        <w:t>w Rzeczypospolitej Polskiej</w:t>
      </w:r>
      <w:r w:rsidRPr="003B3AE8">
        <w:rPr>
          <w:rStyle w:val="Pogrubienie"/>
          <w:b w:val="0"/>
          <w:bCs/>
        </w:rPr>
        <w:t>;</w:t>
      </w:r>
    </w:p>
    <w:p w14:paraId="1D1B3103" w14:textId="37E9E8CE" w:rsidR="009D5D04" w:rsidRPr="003B3AE8" w:rsidRDefault="009D5D04" w:rsidP="003B3AE8">
      <w:pPr>
        <w:pStyle w:val="PKTpunkt"/>
      </w:pPr>
      <w:r w:rsidRPr="003B3AE8">
        <w:rPr>
          <w:rStyle w:val="Pogrubienie"/>
          <w:b w:val="0"/>
          <w:bCs/>
        </w:rPr>
        <w:t>2)</w:t>
      </w:r>
      <w:r w:rsidRPr="003B3AE8">
        <w:rPr>
          <w:rStyle w:val="Pogrubienie"/>
          <w:b w:val="0"/>
          <w:bCs/>
        </w:rPr>
        <w:tab/>
        <w:t>określenie przyczyn przewlekłości postępowań administracyjnych w toku procesów inwestycyjnych</w:t>
      </w:r>
      <w:r w:rsidR="004B31BE" w:rsidRPr="003B3AE8">
        <w:rPr>
          <w:rStyle w:val="Pogrubienie"/>
          <w:b w:val="0"/>
          <w:bCs/>
        </w:rPr>
        <w:t xml:space="preserve"> </w:t>
      </w:r>
      <w:r w:rsidR="004B31BE" w:rsidRPr="003B3AE8">
        <w:t>w Rzeczypospolitej Polskiej</w:t>
      </w:r>
      <w:r w:rsidRPr="003B3AE8">
        <w:rPr>
          <w:rStyle w:val="Pogrubienie"/>
          <w:b w:val="0"/>
          <w:bCs/>
        </w:rPr>
        <w:t>;</w:t>
      </w:r>
    </w:p>
    <w:p w14:paraId="3733EF25" w14:textId="15D91846" w:rsidR="009D5D04" w:rsidRPr="003B3AE8" w:rsidRDefault="009D5D04" w:rsidP="003B3AE8">
      <w:pPr>
        <w:pStyle w:val="PKTpunkt"/>
        <w:rPr>
          <w:rStyle w:val="Pogrubienie"/>
          <w:b w:val="0"/>
          <w:bCs/>
        </w:rPr>
      </w:pPr>
      <w:bookmarkStart w:id="75" w:name="mip55847990"/>
      <w:bookmarkEnd w:id="75"/>
      <w:r w:rsidRPr="003B3AE8">
        <w:rPr>
          <w:rStyle w:val="Pogrubienie"/>
          <w:b w:val="0"/>
          <w:bCs/>
        </w:rPr>
        <w:t>3)</w:t>
      </w:r>
      <w:r w:rsidRPr="003B3AE8">
        <w:rPr>
          <w:rStyle w:val="Pogrubienie"/>
          <w:b w:val="0"/>
          <w:bCs/>
        </w:rPr>
        <w:tab/>
        <w:t>wskazanie rekomendowanych działań i podmiotów odpowiedzialnych za</w:t>
      </w:r>
      <w:r w:rsidR="00213305" w:rsidRPr="003B3AE8">
        <w:rPr>
          <w:rStyle w:val="Pogrubienie"/>
          <w:b w:val="0"/>
          <w:bCs/>
        </w:rPr>
        <w:t xml:space="preserve"> ich</w:t>
      </w:r>
      <w:r w:rsidRPr="003B3AE8">
        <w:rPr>
          <w:rStyle w:val="Pogrubienie"/>
          <w:b w:val="0"/>
          <w:bCs/>
        </w:rPr>
        <w:t xml:space="preserve"> wykonanie;</w:t>
      </w:r>
    </w:p>
    <w:p w14:paraId="5E6A3AFA" w14:textId="3E110679" w:rsidR="009D5D04" w:rsidRPr="009D5D04" w:rsidRDefault="009D5D04" w:rsidP="003B3AE8">
      <w:pPr>
        <w:pStyle w:val="PKTpunkt"/>
      </w:pPr>
      <w:bookmarkStart w:id="76" w:name="mip55847991"/>
      <w:bookmarkStart w:id="77" w:name="mip55847992"/>
      <w:bookmarkEnd w:id="76"/>
      <w:bookmarkEnd w:id="77"/>
      <w:r w:rsidRPr="003B3AE8">
        <w:t>4)</w:t>
      </w:r>
      <w:r w:rsidRPr="003B3AE8">
        <w:tab/>
      </w:r>
      <w:bookmarkStart w:id="78" w:name="mip55847993"/>
      <w:bookmarkStart w:id="79" w:name="highlightHit_5"/>
      <w:bookmarkEnd w:id="78"/>
      <w:bookmarkEnd w:id="79"/>
      <w:r w:rsidRPr="003B3AE8">
        <w:t>w przypadku przedstawienia</w:t>
      </w:r>
      <w:r w:rsidRPr="009D5D04">
        <w:t xml:space="preserve"> rozwiązań wariantowych </w:t>
      </w:r>
      <w:r w:rsidR="001F6521">
        <w:t>–</w:t>
      </w:r>
      <w:r w:rsidR="00765865">
        <w:t xml:space="preserve"> </w:t>
      </w:r>
      <w:r w:rsidR="00474964">
        <w:t>uzasadnienie</w:t>
      </w:r>
      <w:r w:rsidR="00474964" w:rsidRPr="009D5D04">
        <w:t xml:space="preserve"> </w:t>
      </w:r>
      <w:r w:rsidRPr="009D5D04">
        <w:t>każdego z nich.</w:t>
      </w:r>
    </w:p>
    <w:p w14:paraId="2C656F2D" w14:textId="77777777" w:rsidR="009D5D04" w:rsidRPr="009D5D04" w:rsidRDefault="009D5D04" w:rsidP="009D5D04">
      <w:pPr>
        <w:pStyle w:val="USTustnpkodeksu"/>
        <w:keepNext/>
      </w:pPr>
      <w:bookmarkStart w:id="80" w:name="mip55847994"/>
      <w:bookmarkStart w:id="81" w:name="mip55847995"/>
      <w:bookmarkEnd w:id="80"/>
      <w:bookmarkEnd w:id="81"/>
      <w:r w:rsidRPr="009D5D04">
        <w:lastRenderedPageBreak/>
        <w:t xml:space="preserve">3. Z dniem zatwierdzenia przez Radę Ministrów sprawozdania, o którym mowa </w:t>
      </w:r>
      <w:bookmarkStart w:id="82" w:name="highlightHit_7"/>
      <w:bookmarkEnd w:id="82"/>
      <w:r w:rsidRPr="009D5D04">
        <w:t>w ust. 1:</w:t>
      </w:r>
    </w:p>
    <w:p w14:paraId="4A66C978" w14:textId="77777777" w:rsidR="009D5D04" w:rsidRPr="009D5D04" w:rsidRDefault="009D5D04" w:rsidP="009D5D04">
      <w:pPr>
        <w:pStyle w:val="PKTpunkt"/>
      </w:pPr>
      <w:bookmarkStart w:id="83" w:name="mip55847997"/>
      <w:bookmarkEnd w:id="83"/>
      <w:r w:rsidRPr="009D5D04">
        <w:t>1)</w:t>
      </w:r>
      <w:r w:rsidRPr="009D5D04">
        <w:tab/>
        <w:t>znosi się Zespół;</w:t>
      </w:r>
    </w:p>
    <w:p w14:paraId="644BDC4E" w14:textId="77777777" w:rsidR="009D5D04" w:rsidRPr="009D5D04" w:rsidRDefault="009D5D04" w:rsidP="009D5D04">
      <w:pPr>
        <w:pStyle w:val="PKTpunkt"/>
      </w:pPr>
      <w:bookmarkStart w:id="84" w:name="mip55847998"/>
      <w:bookmarkEnd w:id="84"/>
      <w:r w:rsidRPr="009D5D04">
        <w:t>2)</w:t>
      </w:r>
      <w:r w:rsidRPr="009D5D04">
        <w:tab/>
        <w:t xml:space="preserve">traci moc </w:t>
      </w:r>
      <w:bookmarkStart w:id="85" w:name="highlightHit_8"/>
      <w:bookmarkEnd w:id="85"/>
      <w:r w:rsidRPr="009D5D04">
        <w:t>zarządzenie.</w:t>
      </w:r>
    </w:p>
    <w:p w14:paraId="4D4F82C3" w14:textId="3A79A093" w:rsidR="009D5D04" w:rsidRPr="009D5D04" w:rsidRDefault="009D5D04" w:rsidP="009D5D04">
      <w:pPr>
        <w:pStyle w:val="ARTartustawynprozporzdzenia"/>
        <w:keepNext/>
      </w:pPr>
      <w:bookmarkStart w:id="86" w:name="mip55847999"/>
      <w:bookmarkEnd w:id="86"/>
      <w:r w:rsidRPr="009D5D04">
        <w:rPr>
          <w:rStyle w:val="Ppogrubienie"/>
        </w:rPr>
        <w:t>§ 1</w:t>
      </w:r>
      <w:r w:rsidR="0027566A">
        <w:rPr>
          <w:rStyle w:val="Ppogrubienie"/>
        </w:rPr>
        <w:t>3</w:t>
      </w:r>
      <w:r w:rsidRPr="009D5D04">
        <w:rPr>
          <w:rStyle w:val="Ppogrubienie"/>
        </w:rPr>
        <w:t>.</w:t>
      </w:r>
      <w:r w:rsidRPr="009D5D04">
        <w:t xml:space="preserve"> </w:t>
      </w:r>
      <w:bookmarkStart w:id="87" w:name="highlightHit_9"/>
      <w:bookmarkEnd w:id="87"/>
      <w:r w:rsidRPr="009D5D04">
        <w:t xml:space="preserve">Zarządzenie wchodzi </w:t>
      </w:r>
      <w:bookmarkStart w:id="88" w:name="highlightHit_10"/>
      <w:bookmarkEnd w:id="88"/>
      <w:r w:rsidRPr="009D5D04">
        <w:t>w życie z dniem następującym po dniu ogłoszenia.</w:t>
      </w:r>
    </w:p>
    <w:p w14:paraId="75646777" w14:textId="77777777" w:rsidR="009D5D04" w:rsidRDefault="009D5D04" w:rsidP="009D5D04">
      <w:pPr>
        <w:pStyle w:val="NAZORGWYDnazwaorganuwydajcegoprojektowanyakt"/>
      </w:pPr>
    </w:p>
    <w:p w14:paraId="07B81074" w14:textId="77777777" w:rsidR="0027566A" w:rsidRDefault="0027566A" w:rsidP="0027566A">
      <w:pPr>
        <w:pStyle w:val="NAZORGWYDnazwaorganuwydajcegoprojektowanyakt"/>
        <w:ind w:left="4678" w:hanging="284"/>
      </w:pPr>
      <w:r>
        <w:t>Prezes Rady Ministrów</w:t>
      </w:r>
    </w:p>
    <w:p w14:paraId="3B5BF56D" w14:textId="77777777" w:rsidR="0027566A" w:rsidRDefault="0027566A" w:rsidP="0027566A">
      <w:pPr>
        <w:pStyle w:val="NAZORGWYDnazwaorganuwydajcegoprojektowanyakt"/>
        <w:ind w:left="4678" w:hanging="142"/>
      </w:pPr>
      <w:r>
        <w:t>Mateusz Morawiecki</w:t>
      </w:r>
    </w:p>
    <w:p w14:paraId="51E334C8" w14:textId="77777777" w:rsidR="0027566A" w:rsidRDefault="0027566A" w:rsidP="0027566A">
      <w:pPr>
        <w:pStyle w:val="ODNONIKtreodnonika"/>
        <w:ind w:firstLine="4111"/>
      </w:pPr>
      <w:r>
        <w:t>/podpisano kwalifikowanym podpisem elektronicznym/</w:t>
      </w:r>
    </w:p>
    <w:sectPr w:rsidR="002756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703D49" w16cid:durableId="24477FF6"/>
  <w16cid:commentId w16cid:paraId="16FC8F5D" w16cid:durableId="24477F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C905F" w14:textId="77777777" w:rsidR="00F566DE" w:rsidRDefault="00F566DE">
      <w:r>
        <w:separator/>
      </w:r>
    </w:p>
  </w:endnote>
  <w:endnote w:type="continuationSeparator" w:id="0">
    <w:p w14:paraId="21380B8F" w14:textId="77777777" w:rsidR="00F566DE" w:rsidRDefault="00F5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49EE" w14:textId="77777777" w:rsidR="00F566DE" w:rsidRDefault="00F566DE">
      <w:r>
        <w:separator/>
      </w:r>
    </w:p>
  </w:footnote>
  <w:footnote w:type="continuationSeparator" w:id="0">
    <w:p w14:paraId="00231EFC" w14:textId="77777777" w:rsidR="00F566DE" w:rsidRDefault="00F5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3B13D" w14:textId="7DE359F1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80ED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04"/>
    <w:rsid w:val="000012DA"/>
    <w:rsid w:val="0000246E"/>
    <w:rsid w:val="0000311E"/>
    <w:rsid w:val="00003862"/>
    <w:rsid w:val="00010AC1"/>
    <w:rsid w:val="00012A35"/>
    <w:rsid w:val="00015D8E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0F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522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9AA"/>
    <w:rsid w:val="00180F2A"/>
    <w:rsid w:val="00184B91"/>
    <w:rsid w:val="00184D4A"/>
    <w:rsid w:val="00186EC1"/>
    <w:rsid w:val="0019074D"/>
    <w:rsid w:val="00191E1F"/>
    <w:rsid w:val="0019473B"/>
    <w:rsid w:val="001952B1"/>
    <w:rsid w:val="00195885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521"/>
    <w:rsid w:val="001F6616"/>
    <w:rsid w:val="001F6FF5"/>
    <w:rsid w:val="0020126E"/>
    <w:rsid w:val="00202BD4"/>
    <w:rsid w:val="00204A97"/>
    <w:rsid w:val="002114EF"/>
    <w:rsid w:val="00213305"/>
    <w:rsid w:val="002166AD"/>
    <w:rsid w:val="00217871"/>
    <w:rsid w:val="00221ED8"/>
    <w:rsid w:val="002231EA"/>
    <w:rsid w:val="00223FDF"/>
    <w:rsid w:val="002279C0"/>
    <w:rsid w:val="0023727E"/>
    <w:rsid w:val="0024146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76"/>
    <w:rsid w:val="00273FE4"/>
    <w:rsid w:val="0027566A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285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A9E"/>
    <w:rsid w:val="00321080"/>
    <w:rsid w:val="00322D45"/>
    <w:rsid w:val="0032569A"/>
    <w:rsid w:val="00325A1F"/>
    <w:rsid w:val="003268F9"/>
    <w:rsid w:val="00330BAF"/>
    <w:rsid w:val="00334E3A"/>
    <w:rsid w:val="00336178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4B6E"/>
    <w:rsid w:val="003851ED"/>
    <w:rsid w:val="00385B39"/>
    <w:rsid w:val="00386785"/>
    <w:rsid w:val="003870A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A14"/>
    <w:rsid w:val="003B0F1D"/>
    <w:rsid w:val="003B3AE8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15D5"/>
    <w:rsid w:val="004550FB"/>
    <w:rsid w:val="00456AE9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964"/>
    <w:rsid w:val="00474E3C"/>
    <w:rsid w:val="00480A58"/>
    <w:rsid w:val="00482151"/>
    <w:rsid w:val="00485FAD"/>
    <w:rsid w:val="00487AED"/>
    <w:rsid w:val="00491EDF"/>
    <w:rsid w:val="00492A3F"/>
    <w:rsid w:val="00493E07"/>
    <w:rsid w:val="00494F62"/>
    <w:rsid w:val="004A2001"/>
    <w:rsid w:val="004A3590"/>
    <w:rsid w:val="004B00A7"/>
    <w:rsid w:val="004B25E2"/>
    <w:rsid w:val="004B31BE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41"/>
    <w:rsid w:val="004F296D"/>
    <w:rsid w:val="004F508B"/>
    <w:rsid w:val="004F5632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50C1"/>
    <w:rsid w:val="00597024"/>
    <w:rsid w:val="005A0274"/>
    <w:rsid w:val="005A095C"/>
    <w:rsid w:val="005A669D"/>
    <w:rsid w:val="005A75D8"/>
    <w:rsid w:val="005B713E"/>
    <w:rsid w:val="005C03B6"/>
    <w:rsid w:val="005C348E"/>
    <w:rsid w:val="005C361D"/>
    <w:rsid w:val="005C68E1"/>
    <w:rsid w:val="005D3763"/>
    <w:rsid w:val="005D55E1"/>
    <w:rsid w:val="005E19F7"/>
    <w:rsid w:val="005E34F5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6C00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0B6D"/>
    <w:rsid w:val="006946BB"/>
    <w:rsid w:val="006969FA"/>
    <w:rsid w:val="006A35D5"/>
    <w:rsid w:val="006A5C26"/>
    <w:rsid w:val="006A6177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750"/>
    <w:rsid w:val="006F2648"/>
    <w:rsid w:val="006F2F10"/>
    <w:rsid w:val="006F461A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504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F92"/>
    <w:rsid w:val="0072457F"/>
    <w:rsid w:val="00725406"/>
    <w:rsid w:val="0072621B"/>
    <w:rsid w:val="00730555"/>
    <w:rsid w:val="007312CC"/>
    <w:rsid w:val="00736A64"/>
    <w:rsid w:val="00737F6A"/>
    <w:rsid w:val="007410B6"/>
    <w:rsid w:val="00741CA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865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3B1C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06"/>
    <w:rsid w:val="007E2CFE"/>
    <w:rsid w:val="007E59C9"/>
    <w:rsid w:val="007E79E2"/>
    <w:rsid w:val="007F0072"/>
    <w:rsid w:val="007F036B"/>
    <w:rsid w:val="007F2EB6"/>
    <w:rsid w:val="007F54C3"/>
    <w:rsid w:val="00802162"/>
    <w:rsid w:val="00802949"/>
    <w:rsid w:val="0080301E"/>
    <w:rsid w:val="0080365F"/>
    <w:rsid w:val="00812BE5"/>
    <w:rsid w:val="00817429"/>
    <w:rsid w:val="00821514"/>
    <w:rsid w:val="00821E35"/>
    <w:rsid w:val="0082433C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4ABF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2ED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765"/>
    <w:rsid w:val="008C3524"/>
    <w:rsid w:val="008C4061"/>
    <w:rsid w:val="008C4229"/>
    <w:rsid w:val="008C5BE0"/>
    <w:rsid w:val="008C7233"/>
    <w:rsid w:val="008D08A9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8FD"/>
    <w:rsid w:val="00913A42"/>
    <w:rsid w:val="00914167"/>
    <w:rsid w:val="009143DB"/>
    <w:rsid w:val="00915065"/>
    <w:rsid w:val="00917CE5"/>
    <w:rsid w:val="0092167B"/>
    <w:rsid w:val="009217C0"/>
    <w:rsid w:val="0092353F"/>
    <w:rsid w:val="00925241"/>
    <w:rsid w:val="00925CEC"/>
    <w:rsid w:val="00926A3F"/>
    <w:rsid w:val="0092794E"/>
    <w:rsid w:val="00930D30"/>
    <w:rsid w:val="00932F1E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5D04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332"/>
    <w:rsid w:val="00A437E1"/>
    <w:rsid w:val="00A4685E"/>
    <w:rsid w:val="00A50CD4"/>
    <w:rsid w:val="00A51191"/>
    <w:rsid w:val="00A56D62"/>
    <w:rsid w:val="00A56F07"/>
    <w:rsid w:val="00A5762C"/>
    <w:rsid w:val="00A578FC"/>
    <w:rsid w:val="00A600FC"/>
    <w:rsid w:val="00A60BCA"/>
    <w:rsid w:val="00A638DA"/>
    <w:rsid w:val="00A65B41"/>
    <w:rsid w:val="00A65E00"/>
    <w:rsid w:val="00A66A78"/>
    <w:rsid w:val="00A678D2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9B8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F3A"/>
    <w:rsid w:val="00B07700"/>
    <w:rsid w:val="00B13921"/>
    <w:rsid w:val="00B1528C"/>
    <w:rsid w:val="00B16ACD"/>
    <w:rsid w:val="00B21487"/>
    <w:rsid w:val="00B232D1"/>
    <w:rsid w:val="00B24DB5"/>
    <w:rsid w:val="00B250DF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45BF"/>
    <w:rsid w:val="00B95098"/>
    <w:rsid w:val="00BA19BE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30F"/>
    <w:rsid w:val="00BC036A"/>
    <w:rsid w:val="00BC11E5"/>
    <w:rsid w:val="00BC4BC6"/>
    <w:rsid w:val="00BC52FD"/>
    <w:rsid w:val="00BC6E62"/>
    <w:rsid w:val="00BC7443"/>
    <w:rsid w:val="00BD058C"/>
    <w:rsid w:val="00BD0648"/>
    <w:rsid w:val="00BD1040"/>
    <w:rsid w:val="00BD34AA"/>
    <w:rsid w:val="00BE0C44"/>
    <w:rsid w:val="00BE1B8B"/>
    <w:rsid w:val="00BE25AE"/>
    <w:rsid w:val="00BE2A18"/>
    <w:rsid w:val="00BE2C01"/>
    <w:rsid w:val="00BE41EC"/>
    <w:rsid w:val="00BE56FB"/>
    <w:rsid w:val="00BF05FE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A82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DDE"/>
    <w:rsid w:val="00CC0D6A"/>
    <w:rsid w:val="00CC1D7E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35F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0ED2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368"/>
    <w:rsid w:val="00DD3DBC"/>
    <w:rsid w:val="00DE1554"/>
    <w:rsid w:val="00DE2901"/>
    <w:rsid w:val="00DE45DC"/>
    <w:rsid w:val="00DE5230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6FC7"/>
    <w:rsid w:val="00E276AC"/>
    <w:rsid w:val="00E34A35"/>
    <w:rsid w:val="00E3525E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37"/>
    <w:rsid w:val="00E75DDA"/>
    <w:rsid w:val="00E773E8"/>
    <w:rsid w:val="00E8317D"/>
    <w:rsid w:val="00E83AA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6671"/>
    <w:rsid w:val="00EB06D9"/>
    <w:rsid w:val="00EB192B"/>
    <w:rsid w:val="00EB19ED"/>
    <w:rsid w:val="00EB1CAB"/>
    <w:rsid w:val="00EB705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6DE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045"/>
    <w:rsid w:val="00F9415B"/>
    <w:rsid w:val="00F960E7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90F"/>
    <w:rsid w:val="00FE730A"/>
    <w:rsid w:val="00FF1DD7"/>
    <w:rsid w:val="00FF41B0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F155E"/>
  <w15:docId w15:val="{203C3127-C99B-4B1C-A0C3-567BCAB6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9D5D0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5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nia-krola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E402C4-1B3F-45CE-8917-ED723FBD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6</Pages>
  <Words>1408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DUMAŁA Katarzyna</dc:creator>
  <cp:lastModifiedBy>Żmijewska Beata</cp:lastModifiedBy>
  <cp:revision>2</cp:revision>
  <cp:lastPrinted>2012-04-23T06:39:00Z</cp:lastPrinted>
  <dcterms:created xsi:type="dcterms:W3CDTF">2021-06-16T08:58:00Z</dcterms:created>
  <dcterms:modified xsi:type="dcterms:W3CDTF">2021-06-16T08:58:00Z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