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EA422" w14:textId="55091883" w:rsidR="00C5765A" w:rsidRDefault="00C5765A" w:rsidP="00C5765A">
      <w:r>
        <w:rPr>
          <w:noProof/>
        </w:rPr>
        <mc:AlternateContent>
          <mc:Choice Requires="wps">
            <w:drawing>
              <wp:anchor distT="0" distB="0" distL="114300" distR="114300" simplePos="0" relativeHeight="251661312" behindDoc="0" locked="0" layoutInCell="1" allowOverlap="1" wp14:anchorId="58FE3035" wp14:editId="63E05E29">
                <wp:simplePos x="0" y="0"/>
                <wp:positionH relativeFrom="column">
                  <wp:posOffset>0</wp:posOffset>
                </wp:positionH>
                <wp:positionV relativeFrom="paragraph">
                  <wp:posOffset>309728</wp:posOffset>
                </wp:positionV>
                <wp:extent cx="1828800" cy="1828800"/>
                <wp:effectExtent l="0" t="0" r="0" b="0"/>
                <wp:wrapSquare wrapText="bothSides"/>
                <wp:docPr id="3" name="Pole tekstowe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3BEAD2" w14:textId="280D1CDE" w:rsidR="00C5765A" w:rsidRPr="00C5765A" w:rsidRDefault="00C5765A" w:rsidP="00C5765A">
                            <w:pPr>
                              <w:jc w:val="center"/>
                              <w:rPr>
                                <w:b/>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C5765A">
                              <w:rPr>
                                <w:b/>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Informacja dla producentów produkcji pierwotnej dotycząca rejestracji/aktualizacji danych w rejestrze zakładów podlegających urzędowej kontroli organów Państwowej Inspekcji Sanitarnej prowadzonym przez Państwowego Powiatowego Inspektora Sanitarnego w Białymstoku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8FE3035" id="_x0000_t202" coordsize="21600,21600" o:spt="202" path="m,l,21600r21600,l21600,xe">
                <v:stroke joinstyle="miter"/>
                <v:path gradientshapeok="t" o:connecttype="rect"/>
              </v:shapetype>
              <v:shape id="Pole tekstowe 3" o:spid="_x0000_s1026" type="#_x0000_t202" style="position:absolute;margin-left:0;margin-top:24.4pt;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" filled="f" stroked="f">
                <v:fill o:detectmouseclick="t"/>
                <v:textbox style="mso-fit-shape-to-text:t">
                  <w:txbxContent>
                    <w:p w14:paraId="123BEAD2" w14:textId="280D1CDE" w:rsidR="00C5765A" w:rsidRPr="00C5765A" w:rsidRDefault="00C5765A" w:rsidP="00C5765A">
                      <w:pPr>
                        <w:jc w:val="center"/>
                        <w:rPr>
                          <w:b/>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C5765A">
                        <w:rPr>
                          <w:b/>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Informacja dla producentów produkcji pierwotnej dotycząca rejestracji/aktualizacji danych w rejestrze zakładów podlegających urzędowej kontroli organów Państwowej Inspekcji Sanitarnej prowadzonym przez Państwowego Powiatowego Inspektora Sanitarnego w Białymstoku</w:t>
                      </w:r>
                    </w:p>
                  </w:txbxContent>
                </v:textbox>
                <w10:wrap type="square"/>
              </v:shape>
            </w:pict>
          </mc:Fallback>
        </mc:AlternateContent>
      </w:r>
      <w:r>
        <w:rPr>
          <w:noProof/>
        </w:rPr>
        <mc:AlternateContent>
          <mc:Choice Requires="wps">
            <w:drawing>
              <wp:anchor distT="0" distB="0" distL="114300" distR="114300" simplePos="0" relativeHeight="251662336" behindDoc="0" locked="0" layoutInCell="1" allowOverlap="1" wp14:anchorId="60A15AF1" wp14:editId="52074BBC">
                <wp:simplePos x="0" y="0"/>
                <wp:positionH relativeFrom="column">
                  <wp:posOffset>0</wp:posOffset>
                </wp:positionH>
                <wp:positionV relativeFrom="paragraph">
                  <wp:posOffset>0</wp:posOffset>
                </wp:positionV>
                <wp:extent cx="1828800" cy="1828800"/>
                <wp:effectExtent l="0" t="0" r="0" b="0"/>
                <wp:wrapNone/>
                <wp:docPr id="2" name="Pole tekstowe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AC27C6" w14:textId="77777777" w:rsidR="00C5765A" w:rsidRDefault="00C5765A"/>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0A15AF1" id="Pole tekstowe 2" o:spid="_x0000_s1027" type="#_x0000_t202" style="position:absolute;margin-left:0;margin-top:0;width:2in;height:2in;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" filled="f" stroked="f">
                <v:fill o:detectmouseclick="t"/>
                <v:textbox style="mso-fit-shape-to-text:t">
                  <w:txbxContent>
                    <w:p w14:paraId="1FAC27C6" w14:textId="77777777" w:rsidR="00C5765A" w:rsidRDefault="00C5765A"/>
                  </w:txbxContent>
                </v:textbox>
              </v:shape>
            </w:pict>
          </mc:Fallback>
        </mc:AlternateContent>
      </w:r>
    </w:p>
    <w:p w14:paraId="0672CEB4" w14:textId="77777777" w:rsidR="00682043" w:rsidRDefault="00682043" w:rsidP="00274945">
      <w:pPr>
        <w:jc w:val="center"/>
        <w:rPr>
          <w:u w:val="single"/>
        </w:rPr>
      </w:pPr>
    </w:p>
    <w:p w14:paraId="5F289E07" w14:textId="7A6386B9" w:rsidR="00682043" w:rsidRDefault="00682043" w:rsidP="00274945">
      <w:pPr>
        <w:jc w:val="center"/>
        <w:rPr>
          <w:u w:val="single"/>
        </w:rPr>
      </w:pPr>
      <w:r w:rsidRPr="00682043">
        <w:drawing>
          <wp:inline distT="0" distB="0" distL="0" distR="0" wp14:anchorId="57346C34" wp14:editId="3719BE4B">
            <wp:extent cx="5760720" cy="3281045"/>
            <wp:effectExtent l="0" t="0" r="0" b="0"/>
            <wp:docPr id="45" name="Obraz 45" descr="Obraz zawierający trawa, zewnętrzne, roślina, pol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Obraz 45" descr="Obraz zawierający trawa, zewnętrzne, roślina, pole&#10;&#10;Opis wygenerowany automatycznie"/>
                    <pic:cNvPicPr/>
                  </pic:nvPicPr>
                  <pic:blipFill>
                    <a:blip r:embed="rId8"/>
                    <a:stretch>
                      <a:fillRect/>
                    </a:stretch>
                  </pic:blipFill>
                  <pic:spPr>
                    <a:xfrm>
                      <a:off x="0" y="0"/>
                      <a:ext cx="5760720" cy="3281045"/>
                    </a:xfrm>
                    <a:prstGeom prst="rect">
                      <a:avLst/>
                    </a:prstGeom>
                  </pic:spPr>
                </pic:pic>
              </a:graphicData>
            </a:graphic>
          </wp:inline>
        </w:drawing>
      </w:r>
    </w:p>
    <w:p w14:paraId="16FE0472" w14:textId="105ABC42" w:rsidR="00682043" w:rsidRDefault="00682043" w:rsidP="00682043">
      <w:pPr>
        <w:jc w:val="right"/>
        <w:rPr>
          <w:u w:val="single"/>
        </w:rPr>
      </w:pPr>
      <w:r w:rsidRPr="00682043">
        <w:t xml:space="preserve">                                                                            </w:t>
      </w:r>
      <w:r w:rsidRPr="00682043">
        <w:rPr>
          <w:sz w:val="16"/>
          <w:szCs w:val="16"/>
          <w:u w:val="single"/>
        </w:rPr>
        <w:t>Źródło:kalendarzrolnikow.pl</w:t>
      </w:r>
    </w:p>
    <w:p w14:paraId="752C7071" w14:textId="77777777" w:rsidR="00682043" w:rsidRDefault="00682043" w:rsidP="00274945">
      <w:pPr>
        <w:jc w:val="center"/>
        <w:rPr>
          <w:u w:val="single"/>
        </w:rPr>
      </w:pPr>
    </w:p>
    <w:p w14:paraId="415E8C00" w14:textId="77777777" w:rsidR="00682043" w:rsidRDefault="00C5765A" w:rsidP="00274945">
      <w:pPr>
        <w:jc w:val="center"/>
        <w:rPr>
          <w:u w:val="single"/>
        </w:rPr>
      </w:pPr>
      <w:r w:rsidRPr="00274945">
        <w:rPr>
          <w:u w:val="single"/>
        </w:rPr>
        <w:t>Z</w:t>
      </w:r>
      <w:r w:rsidRPr="00274945">
        <w:rPr>
          <w:u w:val="single"/>
        </w:rPr>
        <w:t>godnie z zapisami art. 61, 62, 63</w:t>
      </w:r>
      <w:r w:rsidRPr="00274945">
        <w:rPr>
          <w:u w:val="single"/>
        </w:rPr>
        <w:t xml:space="preserve"> </w:t>
      </w:r>
      <w:r w:rsidRPr="00274945">
        <w:rPr>
          <w:u w:val="single"/>
        </w:rPr>
        <w:t xml:space="preserve">ustawy z dnia 25 sierpnia 2006 r. o bezpieczeństwie żywności i żywienia </w:t>
      </w:r>
    </w:p>
    <w:p w14:paraId="3CA4FD48" w14:textId="2A70B864" w:rsidR="00C5765A" w:rsidRPr="00274945" w:rsidRDefault="00C5765A" w:rsidP="00274945">
      <w:pPr>
        <w:jc w:val="center"/>
        <w:rPr>
          <w:u w:val="single"/>
        </w:rPr>
      </w:pPr>
      <w:r w:rsidRPr="00274945">
        <w:rPr>
          <w:u w:val="single"/>
        </w:rPr>
        <w:t>(Dz. U. z 20</w:t>
      </w:r>
      <w:r w:rsidRPr="00274945">
        <w:rPr>
          <w:u w:val="single"/>
        </w:rPr>
        <w:t xml:space="preserve">20 </w:t>
      </w:r>
      <w:r w:rsidRPr="00274945">
        <w:rPr>
          <w:u w:val="single"/>
        </w:rPr>
        <w:t xml:space="preserve">r., poz. </w:t>
      </w:r>
      <w:r w:rsidRPr="00274945">
        <w:rPr>
          <w:u w:val="single"/>
        </w:rPr>
        <w:t>2021</w:t>
      </w:r>
      <w:r w:rsidRPr="00274945">
        <w:rPr>
          <w:u w:val="single"/>
        </w:rPr>
        <w:t xml:space="preserve"> z</w:t>
      </w:r>
      <w:r w:rsidRPr="00274945">
        <w:rPr>
          <w:u w:val="single"/>
        </w:rPr>
        <w:t xml:space="preserve"> </w:t>
      </w:r>
      <w:r w:rsidRPr="00274945">
        <w:rPr>
          <w:u w:val="single"/>
        </w:rPr>
        <w:t>późn.zm.):</w:t>
      </w:r>
    </w:p>
    <w:p w14:paraId="2E054133" w14:textId="38010D70" w:rsidR="005A2BE6" w:rsidRDefault="00C5765A" w:rsidP="00274945">
      <w:pPr>
        <w:pStyle w:val="Akapitzlist"/>
        <w:numPr>
          <w:ilvl w:val="0"/>
          <w:numId w:val="2"/>
        </w:numPr>
        <w:jc w:val="both"/>
      </w:pPr>
      <w:r>
        <w:t>podmioty działające na rynku spożywczym prowadzące produkcję pierwotną oraz dostawy</w:t>
      </w:r>
      <w:r>
        <w:t xml:space="preserve"> </w:t>
      </w:r>
      <w:r>
        <w:t xml:space="preserve">bezpośrednie zobowiązane są złożyć </w:t>
      </w:r>
      <w:bookmarkStart w:id="0" w:name="_Hlk74235845"/>
      <w:r>
        <w:t>wniosek o wpis do rejestru zakładów podlegających urzędowej</w:t>
      </w:r>
      <w:r>
        <w:t xml:space="preserve"> </w:t>
      </w:r>
      <w:r>
        <w:t xml:space="preserve">kontroli organów Państwowej Inspekcji Sanitarnej </w:t>
      </w:r>
      <w:bookmarkEnd w:id="0"/>
      <w:r>
        <w:t>(podając zakres i wielkość produkcji oraz rodzaj produktów</w:t>
      </w:r>
      <w:r>
        <w:t xml:space="preserve"> </w:t>
      </w:r>
      <w:r>
        <w:t>pochodzenia roślinnego) wraz z właściwymi załącznikami określonymi we wniosku</w:t>
      </w:r>
      <w:r w:rsidR="005A2BE6">
        <w:t xml:space="preserve">. </w:t>
      </w:r>
      <w:r w:rsidR="005A2BE6">
        <w:t>Zgodnie z formularzem wniosku należy zamieścić w nim między innymi informacje dotyczące:</w:t>
      </w:r>
    </w:p>
    <w:p w14:paraId="1AA2FCCC" w14:textId="77777777" w:rsidR="005A2BE6" w:rsidRDefault="005A2BE6" w:rsidP="005A2BE6">
      <w:pPr>
        <w:pStyle w:val="Akapitzlist"/>
        <w:numPr>
          <w:ilvl w:val="0"/>
          <w:numId w:val="3"/>
        </w:numPr>
        <w:ind w:left="1134"/>
      </w:pPr>
      <w:r>
        <w:t xml:space="preserve">rodzaju uprawianych płodów rolnych, </w:t>
      </w:r>
    </w:p>
    <w:p w14:paraId="79C8EB95" w14:textId="77777777" w:rsidR="005A2BE6" w:rsidRDefault="005A2BE6" w:rsidP="005A2BE6">
      <w:pPr>
        <w:pStyle w:val="Akapitzlist"/>
        <w:numPr>
          <w:ilvl w:val="0"/>
          <w:numId w:val="3"/>
        </w:numPr>
        <w:ind w:left="1134"/>
      </w:pPr>
      <w:r>
        <w:t xml:space="preserve">zasięgu prowadzonej sprzedaży, </w:t>
      </w:r>
    </w:p>
    <w:p w14:paraId="2C02AC4A" w14:textId="77777777" w:rsidR="005A2BE6" w:rsidRDefault="005A2BE6" w:rsidP="005A2BE6">
      <w:pPr>
        <w:pStyle w:val="Akapitzlist"/>
        <w:numPr>
          <w:ilvl w:val="0"/>
          <w:numId w:val="3"/>
        </w:numPr>
        <w:ind w:left="1134"/>
      </w:pPr>
      <w:r>
        <w:t xml:space="preserve">numeru gospodarstwa rolnego nadanego przez Agencję Restrukturyzacji i Modernizacji Rolnictwa. </w:t>
      </w:r>
    </w:p>
    <w:p w14:paraId="7D9861C7" w14:textId="77777777" w:rsidR="005A2BE6" w:rsidRDefault="005A2BE6" w:rsidP="005A2BE6">
      <w:pPr>
        <w:pStyle w:val="Akapitzlist"/>
      </w:pPr>
      <w:r>
        <w:t>Zalecane jest również podanie numeru telefonu do kontaktu.</w:t>
      </w:r>
    </w:p>
    <w:p w14:paraId="2CF1C803" w14:textId="59EC19C2" w:rsidR="00C5765A" w:rsidRPr="005A2BE6" w:rsidRDefault="00C5765A" w:rsidP="005A2BE6">
      <w:pPr>
        <w:pStyle w:val="Akapitzlist"/>
        <w:jc w:val="both"/>
        <w:rPr>
          <w:i/>
          <w:iCs/>
        </w:rPr>
      </w:pPr>
    </w:p>
    <w:p w14:paraId="008B5168" w14:textId="68340C99" w:rsidR="00C5765A" w:rsidRPr="005A2BE6" w:rsidRDefault="00C5765A" w:rsidP="005A2BE6">
      <w:pPr>
        <w:jc w:val="both"/>
        <w:rPr>
          <w:i/>
          <w:iCs/>
        </w:rPr>
      </w:pPr>
    </w:p>
    <w:p w14:paraId="4D0AA73E" w14:textId="47AB66FE" w:rsidR="005A2BE6" w:rsidRPr="00274945" w:rsidRDefault="00682043" w:rsidP="005A2BE6">
      <w:pPr>
        <w:jc w:val="both"/>
        <w:rPr>
          <w:i/>
          <w:iCs/>
          <w:sz w:val="14"/>
          <w:szCs w:val="14"/>
        </w:rPr>
      </w:pPr>
      <w:bookmarkStart w:id="1" w:name="_Hlk74236147"/>
      <w:r>
        <w:rPr>
          <w:i/>
          <w:iCs/>
          <w:sz w:val="14"/>
          <w:szCs w:val="14"/>
        </w:rPr>
        <w:t>***</w:t>
      </w:r>
      <w:r w:rsidR="005A2BE6" w:rsidRPr="00274945">
        <w:rPr>
          <w:i/>
          <w:iCs/>
          <w:sz w:val="14"/>
          <w:szCs w:val="14"/>
        </w:rPr>
        <w:t>D</w:t>
      </w:r>
      <w:r w:rsidR="00C5765A" w:rsidRPr="00274945">
        <w:rPr>
          <w:i/>
          <w:iCs/>
          <w:sz w:val="14"/>
          <w:szCs w:val="14"/>
        </w:rPr>
        <w:t xml:space="preserve">ruk wniosku do pobrania na stronie internetowej PSSE w </w:t>
      </w:r>
      <w:r w:rsidR="005A2BE6" w:rsidRPr="00274945">
        <w:rPr>
          <w:i/>
          <w:iCs/>
          <w:sz w:val="14"/>
          <w:szCs w:val="14"/>
        </w:rPr>
        <w:t xml:space="preserve">Białymstoku </w:t>
      </w:r>
      <w:hyperlink r:id="rId9" w:history="1">
        <w:r w:rsidR="005A2BE6" w:rsidRPr="00274945">
          <w:rPr>
            <w:rStyle w:val="Hipercze"/>
            <w:i/>
            <w:iCs/>
            <w:color w:val="000000" w:themeColor="text1"/>
            <w:sz w:val="14"/>
            <w:szCs w:val="14"/>
            <w:u w:val="none"/>
          </w:rPr>
          <w:t>https://www.gov.pl/web/psse-bialystok</w:t>
        </w:r>
      </w:hyperlink>
      <w:r>
        <w:rPr>
          <w:i/>
          <w:iCs/>
          <w:color w:val="000000" w:themeColor="text1"/>
          <w:sz w:val="14"/>
          <w:szCs w:val="14"/>
        </w:rPr>
        <w:t xml:space="preserve"> </w:t>
      </w:r>
      <w:r w:rsidR="00274945">
        <w:rPr>
          <w:i/>
          <w:iCs/>
          <w:noProof/>
          <w:color w:val="000000" w:themeColor="text1"/>
          <w:sz w:val="14"/>
          <w:szCs w:val="14"/>
        </w:rPr>
        <w:drawing>
          <wp:inline distT="0" distB="0" distL="0" distR="0" wp14:anchorId="101E0A9A" wp14:editId="172E399B">
            <wp:extent cx="287164" cy="102413"/>
            <wp:effectExtent l="0" t="0" r="0" b="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164" cy="102413"/>
                    </a:xfrm>
                    <a:prstGeom prst="rect">
                      <a:avLst/>
                    </a:prstGeom>
                    <a:noFill/>
                  </pic:spPr>
                </pic:pic>
              </a:graphicData>
            </a:graphic>
          </wp:inline>
        </w:drawing>
      </w:r>
      <w:r w:rsidR="005A2BE6" w:rsidRPr="00274945">
        <w:rPr>
          <w:i/>
          <w:iCs/>
          <w:sz w:val="14"/>
          <w:szCs w:val="14"/>
        </w:rPr>
        <w:t>Baza wiedzy</w:t>
      </w:r>
      <w:r>
        <w:rPr>
          <w:i/>
          <w:iCs/>
          <w:sz w:val="14"/>
          <w:szCs w:val="14"/>
        </w:rPr>
        <w:t xml:space="preserve"> </w:t>
      </w:r>
      <w:r>
        <w:rPr>
          <w:i/>
          <w:iCs/>
          <w:noProof/>
          <w:sz w:val="14"/>
          <w:szCs w:val="14"/>
        </w:rPr>
        <w:drawing>
          <wp:inline distT="0" distB="0" distL="0" distR="0" wp14:anchorId="4A24A26A" wp14:editId="0D1F5AE9">
            <wp:extent cx="286385" cy="103505"/>
            <wp:effectExtent l="0" t="0" r="0" b="0"/>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385" cy="103505"/>
                    </a:xfrm>
                    <a:prstGeom prst="rect">
                      <a:avLst/>
                    </a:prstGeom>
                    <a:noFill/>
                  </pic:spPr>
                </pic:pic>
              </a:graphicData>
            </a:graphic>
          </wp:inline>
        </w:drawing>
      </w:r>
      <w:r w:rsidR="005A2BE6" w:rsidRPr="00274945">
        <w:rPr>
          <w:i/>
          <w:iCs/>
          <w:noProof/>
          <w:sz w:val="14"/>
          <w:szCs w:val="14"/>
        </w:rPr>
        <w:t>Dokumenty do pobrania</w:t>
      </w:r>
      <w:r>
        <w:rPr>
          <w:i/>
          <w:iCs/>
          <w:noProof/>
          <w:sz w:val="14"/>
          <w:szCs w:val="14"/>
        </w:rPr>
        <w:t xml:space="preserve"> </w:t>
      </w:r>
      <w:r>
        <w:rPr>
          <w:i/>
          <w:iCs/>
          <w:noProof/>
          <w:sz w:val="14"/>
          <w:szCs w:val="14"/>
        </w:rPr>
        <w:drawing>
          <wp:inline distT="0" distB="0" distL="0" distR="0" wp14:anchorId="7FBD200F" wp14:editId="4EED775B">
            <wp:extent cx="286385" cy="103505"/>
            <wp:effectExtent l="0" t="0" r="0" b="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385" cy="103505"/>
                    </a:xfrm>
                    <a:prstGeom prst="rect">
                      <a:avLst/>
                    </a:prstGeom>
                    <a:noFill/>
                  </pic:spPr>
                </pic:pic>
              </a:graphicData>
            </a:graphic>
          </wp:inline>
        </w:drawing>
      </w:r>
      <w:r w:rsidR="005A2BE6" w:rsidRPr="00274945">
        <w:rPr>
          <w:i/>
          <w:iCs/>
          <w:noProof/>
          <w:sz w:val="14"/>
          <w:szCs w:val="14"/>
        </w:rPr>
        <w:t>BŻ</w:t>
      </w:r>
      <w:r>
        <w:rPr>
          <w:i/>
          <w:iCs/>
          <w:noProof/>
          <w:sz w:val="14"/>
          <w:szCs w:val="14"/>
        </w:rPr>
        <w:t xml:space="preserve"> </w:t>
      </w:r>
      <w:r>
        <w:rPr>
          <w:i/>
          <w:iCs/>
          <w:noProof/>
          <w:sz w:val="14"/>
          <w:szCs w:val="14"/>
        </w:rPr>
        <w:drawing>
          <wp:inline distT="0" distB="0" distL="0" distR="0" wp14:anchorId="51C2ABDD" wp14:editId="3E29FCE4">
            <wp:extent cx="286385" cy="103505"/>
            <wp:effectExtent l="0" t="0" r="0" b="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385" cy="103505"/>
                    </a:xfrm>
                    <a:prstGeom prst="rect">
                      <a:avLst/>
                    </a:prstGeom>
                    <a:noFill/>
                  </pic:spPr>
                </pic:pic>
              </a:graphicData>
            </a:graphic>
          </wp:inline>
        </w:drawing>
      </w:r>
      <w:r w:rsidR="005A2BE6" w:rsidRPr="00274945">
        <w:rPr>
          <w:i/>
          <w:iCs/>
          <w:sz w:val="14"/>
          <w:szCs w:val="14"/>
        </w:rPr>
        <w:t xml:space="preserve"> </w:t>
      </w:r>
      <w:r w:rsidR="005A2BE6" w:rsidRPr="00274945">
        <w:rPr>
          <w:i/>
          <w:iCs/>
          <w:noProof/>
          <w:sz w:val="14"/>
          <w:szCs w:val="14"/>
        </w:rPr>
        <w:t>wniosek o wpis do rejestru zakładów</w:t>
      </w:r>
      <w:r w:rsidR="005A2BE6" w:rsidRPr="00274945">
        <w:rPr>
          <w:i/>
          <w:iCs/>
          <w:noProof/>
          <w:sz w:val="14"/>
          <w:szCs w:val="14"/>
        </w:rPr>
        <w:t xml:space="preserve"> </w:t>
      </w:r>
      <w:r w:rsidR="005A2BE6" w:rsidRPr="00274945">
        <w:rPr>
          <w:i/>
          <w:iCs/>
          <w:noProof/>
          <w:sz w:val="14"/>
          <w:szCs w:val="14"/>
        </w:rPr>
        <w:t>podlegających urzędowej kontroli organów Państwowej Inspekcji Sanitarnej</w:t>
      </w:r>
    </w:p>
    <w:bookmarkEnd w:id="1"/>
    <w:p w14:paraId="4D511612" w14:textId="77777777" w:rsidR="005A2BE6" w:rsidRDefault="005A2BE6" w:rsidP="00C5765A"/>
    <w:p w14:paraId="3C010AEF" w14:textId="77777777" w:rsidR="005A2BE6" w:rsidRDefault="005A2BE6" w:rsidP="00C5765A"/>
    <w:p w14:paraId="1A36F156" w14:textId="5DF168B5" w:rsidR="00C5765A" w:rsidRDefault="00C5765A" w:rsidP="00C5765A">
      <w:pPr>
        <w:pStyle w:val="Akapitzlist"/>
        <w:numPr>
          <w:ilvl w:val="0"/>
          <w:numId w:val="2"/>
        </w:numPr>
      </w:pPr>
      <w:r>
        <w:lastRenderedPageBreak/>
        <w:t>dodatkowo każdy podmiot wpisany do rejestru jest zobowiązany do poinformowania</w:t>
      </w:r>
      <w:r w:rsidR="00274945">
        <w:t xml:space="preserve"> </w:t>
      </w:r>
      <w:r>
        <w:t xml:space="preserve">Państwowego Powiatowego Inspektora Sanitarnego, o każdym przypadku </w:t>
      </w:r>
      <w:r w:rsidRPr="00682043">
        <w:rPr>
          <w:b/>
          <w:bCs/>
        </w:rPr>
        <w:t>zmiany działalności</w:t>
      </w:r>
      <w:r>
        <w:t xml:space="preserve"> (np.</w:t>
      </w:r>
      <w:r w:rsidR="00274945">
        <w:t xml:space="preserve"> </w:t>
      </w:r>
      <w:r>
        <w:t>rodzaju i wielkości uprawy, rodzaju działalności, właściciela gospodarstwa), celem dokonania</w:t>
      </w:r>
      <w:r w:rsidR="00274945">
        <w:t xml:space="preserve"> </w:t>
      </w:r>
      <w:r>
        <w:t>zmian w rejestrze zakładów podlegających urzędowej kontroli żywności.</w:t>
      </w:r>
    </w:p>
    <w:p w14:paraId="7B7952BB" w14:textId="77777777" w:rsidR="00274945" w:rsidRDefault="00274945" w:rsidP="00274945">
      <w:pPr>
        <w:jc w:val="both"/>
        <w:rPr>
          <w:i/>
          <w:iCs/>
        </w:rPr>
      </w:pPr>
    </w:p>
    <w:p w14:paraId="3E220912" w14:textId="77777777" w:rsidR="00274945" w:rsidRDefault="00274945" w:rsidP="00274945">
      <w:pPr>
        <w:jc w:val="both"/>
        <w:rPr>
          <w:i/>
          <w:iCs/>
        </w:rPr>
      </w:pPr>
    </w:p>
    <w:p w14:paraId="7DF71E9C" w14:textId="632DB444" w:rsidR="00274945" w:rsidRDefault="00682043" w:rsidP="00274945">
      <w:pPr>
        <w:jc w:val="both"/>
        <w:rPr>
          <w:i/>
          <w:iCs/>
          <w:sz w:val="14"/>
          <w:szCs w:val="14"/>
        </w:rPr>
      </w:pPr>
      <w:r>
        <w:rPr>
          <w:i/>
          <w:iCs/>
          <w:sz w:val="14"/>
          <w:szCs w:val="14"/>
        </w:rPr>
        <w:t>***</w:t>
      </w:r>
      <w:r w:rsidR="00274945" w:rsidRPr="00682043">
        <w:rPr>
          <w:i/>
          <w:iCs/>
          <w:sz w:val="14"/>
          <w:szCs w:val="14"/>
        </w:rPr>
        <w:t>Druk wniosku do pobrania na stronie internetowej PSSE w Białymstoku https://www.gov.pl/web/psse-bialystok</w:t>
      </w:r>
      <w:r>
        <w:rPr>
          <w:i/>
          <w:iCs/>
          <w:noProof/>
          <w:sz w:val="14"/>
          <w:szCs w:val="14"/>
        </w:rPr>
        <w:drawing>
          <wp:inline distT="0" distB="0" distL="0" distR="0" wp14:anchorId="52370957" wp14:editId="607AB9F6">
            <wp:extent cx="286385" cy="103505"/>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385" cy="103505"/>
                    </a:xfrm>
                    <a:prstGeom prst="rect">
                      <a:avLst/>
                    </a:prstGeom>
                    <a:noFill/>
                  </pic:spPr>
                </pic:pic>
              </a:graphicData>
            </a:graphic>
          </wp:inline>
        </w:drawing>
      </w:r>
      <w:r w:rsidR="00274945" w:rsidRPr="00682043">
        <w:rPr>
          <w:i/>
          <w:iCs/>
          <w:sz w:val="14"/>
          <w:szCs w:val="14"/>
        </w:rPr>
        <w:t xml:space="preserve"> Baza wiedzy </w:t>
      </w:r>
      <w:r>
        <w:rPr>
          <w:i/>
          <w:iCs/>
          <w:noProof/>
          <w:color w:val="000000" w:themeColor="text1"/>
          <w:sz w:val="14"/>
          <w:szCs w:val="14"/>
        </w:rPr>
        <w:drawing>
          <wp:inline distT="0" distB="0" distL="0" distR="0" wp14:anchorId="16DD32F6" wp14:editId="3EF8D465">
            <wp:extent cx="287164" cy="102413"/>
            <wp:effectExtent l="0" t="0" r="0" b="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164" cy="102413"/>
                    </a:xfrm>
                    <a:prstGeom prst="rect">
                      <a:avLst/>
                    </a:prstGeom>
                    <a:noFill/>
                  </pic:spPr>
                </pic:pic>
              </a:graphicData>
            </a:graphic>
          </wp:inline>
        </w:drawing>
      </w:r>
      <w:r w:rsidR="00274945" w:rsidRPr="00682043">
        <w:rPr>
          <w:i/>
          <w:iCs/>
          <w:sz w:val="14"/>
          <w:szCs w:val="14"/>
        </w:rPr>
        <w:t>Dokumenty do pobrania</w:t>
      </w:r>
      <w:r>
        <w:rPr>
          <w:i/>
          <w:iCs/>
          <w:sz w:val="14"/>
          <w:szCs w:val="14"/>
        </w:rPr>
        <w:t xml:space="preserve"> </w:t>
      </w:r>
      <w:r>
        <w:rPr>
          <w:i/>
          <w:iCs/>
          <w:noProof/>
          <w:color w:val="000000" w:themeColor="text1"/>
          <w:sz w:val="14"/>
          <w:szCs w:val="14"/>
        </w:rPr>
        <w:drawing>
          <wp:inline distT="0" distB="0" distL="0" distR="0" wp14:anchorId="766E61B8" wp14:editId="03A7C676">
            <wp:extent cx="287164" cy="102413"/>
            <wp:effectExtent l="0" t="0" r="0" b="0"/>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164" cy="102413"/>
                    </a:xfrm>
                    <a:prstGeom prst="rect">
                      <a:avLst/>
                    </a:prstGeom>
                    <a:noFill/>
                  </pic:spPr>
                </pic:pic>
              </a:graphicData>
            </a:graphic>
          </wp:inline>
        </w:drawing>
      </w:r>
      <w:r w:rsidR="00274945" w:rsidRPr="00682043">
        <w:rPr>
          <w:i/>
          <w:iCs/>
          <w:sz w:val="14"/>
          <w:szCs w:val="14"/>
        </w:rPr>
        <w:t xml:space="preserve"> BŻ  </w:t>
      </w:r>
      <w:r>
        <w:rPr>
          <w:i/>
          <w:iCs/>
          <w:noProof/>
          <w:color w:val="000000" w:themeColor="text1"/>
          <w:sz w:val="14"/>
          <w:szCs w:val="14"/>
        </w:rPr>
        <w:drawing>
          <wp:inline distT="0" distB="0" distL="0" distR="0" wp14:anchorId="32C8B272" wp14:editId="58728C97">
            <wp:extent cx="287164" cy="102413"/>
            <wp:effectExtent l="0" t="0" r="0" b="0"/>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164" cy="102413"/>
                    </a:xfrm>
                    <a:prstGeom prst="rect">
                      <a:avLst/>
                    </a:prstGeom>
                    <a:noFill/>
                  </pic:spPr>
                </pic:pic>
              </a:graphicData>
            </a:graphic>
          </wp:inline>
        </w:drawing>
      </w:r>
      <w:r w:rsidR="00274945" w:rsidRPr="00682043">
        <w:rPr>
          <w:i/>
          <w:iCs/>
          <w:sz w:val="14"/>
          <w:szCs w:val="14"/>
        </w:rPr>
        <w:t xml:space="preserve">wniosek o </w:t>
      </w:r>
      <w:r w:rsidR="00274945" w:rsidRPr="00682043">
        <w:rPr>
          <w:i/>
          <w:iCs/>
          <w:sz w:val="14"/>
          <w:szCs w:val="14"/>
        </w:rPr>
        <w:t>dokonanie zmian</w:t>
      </w:r>
      <w:r w:rsidR="00274945" w:rsidRPr="00682043">
        <w:rPr>
          <w:i/>
          <w:iCs/>
          <w:sz w:val="14"/>
          <w:szCs w:val="14"/>
        </w:rPr>
        <w:t xml:space="preserve"> </w:t>
      </w:r>
      <w:r w:rsidR="00274945" w:rsidRPr="00682043">
        <w:rPr>
          <w:i/>
          <w:iCs/>
          <w:sz w:val="14"/>
          <w:szCs w:val="14"/>
        </w:rPr>
        <w:t xml:space="preserve">w </w:t>
      </w:r>
      <w:r w:rsidR="00274945" w:rsidRPr="00682043">
        <w:rPr>
          <w:i/>
          <w:iCs/>
          <w:sz w:val="14"/>
          <w:szCs w:val="14"/>
        </w:rPr>
        <w:t>rejestr</w:t>
      </w:r>
      <w:r w:rsidR="00274945" w:rsidRPr="00682043">
        <w:rPr>
          <w:i/>
          <w:iCs/>
          <w:sz w:val="14"/>
          <w:szCs w:val="14"/>
        </w:rPr>
        <w:t>ze</w:t>
      </w:r>
      <w:r w:rsidR="00274945" w:rsidRPr="00682043">
        <w:rPr>
          <w:i/>
          <w:iCs/>
          <w:sz w:val="14"/>
          <w:szCs w:val="14"/>
        </w:rPr>
        <w:t xml:space="preserve"> zakładów podlegających urzędowej kontroli organów Państwowej Inspekcji Sanitarnej</w:t>
      </w:r>
    </w:p>
    <w:p w14:paraId="6B696D7E" w14:textId="469A5DFA" w:rsidR="00682043" w:rsidRDefault="00682043" w:rsidP="00274945">
      <w:pPr>
        <w:jc w:val="both"/>
        <w:rPr>
          <w:i/>
          <w:iCs/>
          <w:sz w:val="14"/>
          <w:szCs w:val="14"/>
        </w:rPr>
      </w:pPr>
    </w:p>
    <w:p w14:paraId="2B142C8B" w14:textId="3FFD997A" w:rsidR="00682043" w:rsidRDefault="00682043" w:rsidP="00274945">
      <w:pPr>
        <w:jc w:val="both"/>
        <w:rPr>
          <w:i/>
          <w:iCs/>
          <w:sz w:val="14"/>
          <w:szCs w:val="14"/>
        </w:rPr>
      </w:pPr>
    </w:p>
    <w:p w14:paraId="7EF5B402" w14:textId="3307B700" w:rsidR="00682043" w:rsidRDefault="00682043" w:rsidP="00274945">
      <w:pPr>
        <w:jc w:val="both"/>
        <w:rPr>
          <w:i/>
          <w:iCs/>
          <w:sz w:val="14"/>
          <w:szCs w:val="14"/>
        </w:rPr>
      </w:pPr>
    </w:p>
    <w:p w14:paraId="4A0441A8" w14:textId="2057AEE3" w:rsidR="00682043" w:rsidRDefault="00682043" w:rsidP="00274945">
      <w:pPr>
        <w:jc w:val="both"/>
        <w:rPr>
          <w:i/>
          <w:iCs/>
          <w:sz w:val="14"/>
          <w:szCs w:val="14"/>
        </w:rPr>
      </w:pPr>
    </w:p>
    <w:p w14:paraId="5EDD00AC" w14:textId="5F6FA7E4" w:rsidR="00682043" w:rsidRDefault="00682043" w:rsidP="00274945">
      <w:pPr>
        <w:jc w:val="both"/>
        <w:rPr>
          <w:i/>
          <w:iCs/>
          <w:sz w:val="14"/>
          <w:szCs w:val="14"/>
        </w:rPr>
      </w:pPr>
    </w:p>
    <w:p w14:paraId="5988B4C3" w14:textId="6C8B7BFF" w:rsidR="00682043" w:rsidRDefault="00682043" w:rsidP="00274945">
      <w:pPr>
        <w:jc w:val="both"/>
        <w:rPr>
          <w:i/>
          <w:iCs/>
          <w:sz w:val="14"/>
          <w:szCs w:val="14"/>
        </w:rPr>
      </w:pPr>
    </w:p>
    <w:p w14:paraId="3E20D9B3" w14:textId="0D4C8FCE" w:rsidR="00682043" w:rsidRDefault="00682043" w:rsidP="00274945">
      <w:pPr>
        <w:jc w:val="both"/>
        <w:rPr>
          <w:i/>
          <w:iCs/>
          <w:sz w:val="14"/>
          <w:szCs w:val="14"/>
        </w:rPr>
      </w:pPr>
    </w:p>
    <w:p w14:paraId="4D359B44" w14:textId="4C9BE1E2" w:rsidR="00682043" w:rsidRDefault="0003197F" w:rsidP="00274945">
      <w:pPr>
        <w:jc w:val="both"/>
        <w:rPr>
          <w:i/>
          <w:iCs/>
          <w:sz w:val="14"/>
          <w:szCs w:val="14"/>
        </w:rPr>
      </w:pPr>
      <w:r w:rsidRPr="0003197F">
        <w:drawing>
          <wp:inline distT="0" distB="0" distL="0" distR="0" wp14:anchorId="00C981D7" wp14:editId="321DB924">
            <wp:extent cx="2849271" cy="2133499"/>
            <wp:effectExtent l="0" t="0" r="8255" b="635"/>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59109" cy="2140866"/>
                    </a:xfrm>
                    <a:prstGeom prst="rect">
                      <a:avLst/>
                    </a:prstGeom>
                  </pic:spPr>
                </pic:pic>
              </a:graphicData>
            </a:graphic>
          </wp:inline>
        </w:drawing>
      </w:r>
      <w:r w:rsidRPr="0003197F">
        <w:drawing>
          <wp:inline distT="0" distB="0" distL="0" distR="0" wp14:anchorId="5BF2A055" wp14:editId="5314E86F">
            <wp:extent cx="2852928" cy="2090952"/>
            <wp:effectExtent l="0" t="0" r="5080" b="5080"/>
            <wp:docPr id="55" name="Obraz 55" descr="Obraz zawierający żywność, wewnątrz, owoce, warzyw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Obraz 55" descr="Obraz zawierający żywność, wewnątrz, owoce, warzywo&#10;&#10;Opis wygenerowany automatycznie"/>
                    <pic:cNvPicPr/>
                  </pic:nvPicPr>
                  <pic:blipFill>
                    <a:blip r:embed="rId13"/>
                    <a:stretch>
                      <a:fillRect/>
                    </a:stretch>
                  </pic:blipFill>
                  <pic:spPr>
                    <a:xfrm>
                      <a:off x="0" y="0"/>
                      <a:ext cx="2887564" cy="2116337"/>
                    </a:xfrm>
                    <a:prstGeom prst="rect">
                      <a:avLst/>
                    </a:prstGeom>
                  </pic:spPr>
                </pic:pic>
              </a:graphicData>
            </a:graphic>
          </wp:inline>
        </w:drawing>
      </w:r>
    </w:p>
    <w:p w14:paraId="358D7AA7" w14:textId="712031B7" w:rsidR="00682043" w:rsidRDefault="0003197F" w:rsidP="00274945">
      <w:pPr>
        <w:jc w:val="both"/>
        <w:rPr>
          <w:i/>
          <w:iCs/>
          <w:sz w:val="14"/>
          <w:szCs w:val="14"/>
        </w:rPr>
      </w:pPr>
      <w:r>
        <w:rPr>
          <w:noProof/>
        </w:rPr>
        <mc:AlternateContent>
          <mc:Choice Requires="wps">
            <w:drawing>
              <wp:anchor distT="0" distB="0" distL="114300" distR="114300" simplePos="0" relativeHeight="251664384" behindDoc="0" locked="0" layoutInCell="1" allowOverlap="1" wp14:anchorId="7F61A626" wp14:editId="06D32C4B">
                <wp:simplePos x="0" y="0"/>
                <wp:positionH relativeFrom="column">
                  <wp:posOffset>0</wp:posOffset>
                </wp:positionH>
                <wp:positionV relativeFrom="paragraph">
                  <wp:posOffset>79375</wp:posOffset>
                </wp:positionV>
                <wp:extent cx="5760720" cy="614045"/>
                <wp:effectExtent l="0" t="0" r="0" b="0"/>
                <wp:wrapNone/>
                <wp:docPr id="1" name="Pole tekstowe 1"/>
                <wp:cNvGraphicFramePr/>
                <a:graphic xmlns:a="http://schemas.openxmlformats.org/drawingml/2006/main">
                  <a:graphicData uri="http://schemas.microsoft.com/office/word/2010/wordprocessingShape">
                    <wps:wsp>
                      <wps:cNvSpPr txBox="1"/>
                      <wps:spPr>
                        <a:xfrm>
                          <a:off x="0" y="0"/>
                          <a:ext cx="5760720" cy="614045"/>
                        </a:xfrm>
                        <a:prstGeom prst="rect">
                          <a:avLst/>
                        </a:prstGeom>
                        <a:noFill/>
                        <a:ln>
                          <a:noFill/>
                        </a:ln>
                      </wps:spPr>
                      <wps:txbx>
                        <w:txbxContent>
                          <w:p w14:paraId="6671786F" w14:textId="3AB85000" w:rsidR="00274945" w:rsidRDefault="00274945" w:rsidP="00274945">
                            <w:pPr>
                              <w:jc w:val="center"/>
                              <w:rPr>
                                <w:b/>
                                <w:outline/>
                                <w:color w:val="2683C6"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b/>
                                <w:outline/>
                                <w:color w:val="2683C6"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Pamiętamy !</w:t>
                            </w:r>
                          </w:p>
                          <w:p w14:paraId="4BE1E259" w14:textId="5F797ECB" w:rsidR="00274945" w:rsidRPr="00274945" w:rsidRDefault="00274945" w:rsidP="00274945">
                            <w:pPr>
                              <w:rPr>
                                <w:b/>
                                <w:outline/>
                                <w:color w:val="2683C6"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1A626" id="Pole tekstowe 1" o:spid="_x0000_s1028" type="#_x0000_t202" style="position:absolute;left:0;text-align:left;margin-left:0;margin-top:6.25pt;width:453.6pt;height:48.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" filled="f" stroked="f">
                <v:fill o:detectmouseclick="t"/>
                <v:textbox>
                  <w:txbxContent>
                    <w:p w14:paraId="6671786F" w14:textId="3AB85000" w:rsidR="00274945" w:rsidRDefault="00274945" w:rsidP="00274945">
                      <w:pPr>
                        <w:jc w:val="center"/>
                        <w:rPr>
                          <w:b/>
                          <w:outline/>
                          <w:color w:val="2683C6"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b/>
                          <w:outline/>
                          <w:color w:val="2683C6"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Pamiętamy !</w:t>
                      </w:r>
                    </w:p>
                    <w:p w14:paraId="4BE1E259" w14:textId="5F797ECB" w:rsidR="00274945" w:rsidRPr="00274945" w:rsidRDefault="00274945" w:rsidP="00274945">
                      <w:pPr>
                        <w:rPr>
                          <w:b/>
                          <w:outline/>
                          <w:color w:val="2683C6"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txbxContent>
                </v:textbox>
              </v:shape>
            </w:pict>
          </mc:Fallback>
        </mc:AlternateContent>
      </w:r>
    </w:p>
    <w:p w14:paraId="19BFD421" w14:textId="44ADFE61" w:rsidR="00682043" w:rsidRDefault="00682043" w:rsidP="00274945">
      <w:pPr>
        <w:jc w:val="both"/>
        <w:rPr>
          <w:i/>
          <w:iCs/>
          <w:sz w:val="14"/>
          <w:szCs w:val="14"/>
        </w:rPr>
      </w:pPr>
    </w:p>
    <w:p w14:paraId="13ADFA51" w14:textId="70905359" w:rsidR="00682043" w:rsidRPr="00682043" w:rsidRDefault="00682043" w:rsidP="00274945">
      <w:pPr>
        <w:jc w:val="both"/>
        <w:rPr>
          <w:i/>
          <w:iCs/>
          <w:sz w:val="14"/>
          <w:szCs w:val="14"/>
        </w:rPr>
      </w:pPr>
    </w:p>
    <w:p w14:paraId="098401B1" w14:textId="71695649" w:rsidR="00A13CC0" w:rsidRDefault="00274945" w:rsidP="00C5765A">
      <w:r>
        <w:t xml:space="preserve"> </w:t>
      </w:r>
    </w:p>
    <w:p w14:paraId="5FFDE080" w14:textId="481271E4" w:rsidR="00274945" w:rsidRDefault="00274945" w:rsidP="00C5765A"/>
    <w:p w14:paraId="09702153" w14:textId="2DBB274C" w:rsidR="00274945" w:rsidRDefault="00274945" w:rsidP="00C5765A"/>
    <w:p w14:paraId="7FDF66A6" w14:textId="5C0709ED" w:rsidR="00274945" w:rsidRDefault="00F75B9B" w:rsidP="00F75B9B">
      <w:pPr>
        <w:jc w:val="center"/>
      </w:pPr>
      <w:r w:rsidRPr="00F75B9B">
        <w:rPr>
          <w:b/>
          <w:bCs/>
        </w:rPr>
        <w:t>Państwowa Inspekcja Sanitarna</w:t>
      </w:r>
      <w:r>
        <w:t xml:space="preserve"> nadzoruje jedynie produkcję pierwotną pochodzenia roślinnego.</w:t>
      </w:r>
    </w:p>
    <w:p w14:paraId="6D06C704" w14:textId="380DD153" w:rsidR="00274945" w:rsidRDefault="00274945" w:rsidP="00C5765A"/>
    <w:tbl>
      <w:tblPr>
        <w:tblStyle w:val="Tabela-Siatka"/>
        <w:tblpPr w:leftFromText="141" w:rightFromText="141" w:vertAnchor="text" w:tblpXSpec="center" w:tblpY="1"/>
        <w:tblOverlap w:val="never"/>
        <w:tblW w:w="0" w:type="auto"/>
        <w:tblLook w:val="04A0" w:firstRow="1" w:lastRow="0" w:firstColumn="1" w:lastColumn="0" w:noHBand="0" w:noVBand="1"/>
      </w:tblPr>
      <w:tblGrid>
        <w:gridCol w:w="4520"/>
        <w:gridCol w:w="4522"/>
      </w:tblGrid>
      <w:tr w:rsidR="00274945" w14:paraId="57BB77C8" w14:textId="77777777" w:rsidTr="00F75B9B">
        <w:trPr>
          <w:trHeight w:val="1192"/>
        </w:trPr>
        <w:tc>
          <w:tcPr>
            <w:tcW w:w="4531" w:type="dxa"/>
            <w:tcBorders>
              <w:top w:val="double" w:sz="4" w:space="0" w:color="1CADE4" w:themeColor="accent1"/>
              <w:left w:val="double" w:sz="4" w:space="0" w:color="1CADE4" w:themeColor="accent1"/>
              <w:bottom w:val="double" w:sz="4" w:space="0" w:color="1CADE4" w:themeColor="accent1"/>
              <w:right w:val="double" w:sz="4" w:space="0" w:color="1CADE4" w:themeColor="accent1"/>
            </w:tcBorders>
            <w:shd w:val="clear" w:color="auto" w:fill="A4DDF4" w:themeFill="accent1" w:themeFillTint="66"/>
            <w:vAlign w:val="center"/>
          </w:tcPr>
          <w:p w14:paraId="78DED6DA" w14:textId="12802F18" w:rsidR="00274945" w:rsidRPr="0003197F" w:rsidRDefault="00F75B9B" w:rsidP="00F75B9B">
            <w:pPr>
              <w:rPr>
                <w:rFonts w:ascii="Arial" w:hAnsi="Arial"/>
                <w:sz w:val="40"/>
                <w:szCs w:val="40"/>
              </w:rPr>
            </w:pPr>
            <w:r>
              <w:rPr>
                <w:rFonts w:ascii="Arial" w:hAnsi="Arial"/>
                <w:sz w:val="40"/>
                <w:szCs w:val="40"/>
              </w:rPr>
              <w:t xml:space="preserve">   </w:t>
            </w:r>
            <w:r w:rsidR="00274945" w:rsidRPr="0003197F">
              <w:rPr>
                <w:rFonts w:ascii="Arial" w:hAnsi="Arial"/>
                <w:sz w:val="40"/>
                <w:szCs w:val="40"/>
              </w:rPr>
              <w:t>Produkcja pierwotna</w:t>
            </w:r>
          </w:p>
        </w:tc>
        <w:tc>
          <w:tcPr>
            <w:tcW w:w="4531" w:type="dxa"/>
            <w:tcBorders>
              <w:top w:val="double" w:sz="4" w:space="0" w:color="1CADE4" w:themeColor="accent1"/>
              <w:left w:val="double" w:sz="4" w:space="0" w:color="1CADE4" w:themeColor="accent1"/>
              <w:bottom w:val="double" w:sz="4" w:space="0" w:color="1CADE4" w:themeColor="accent1"/>
              <w:right w:val="double" w:sz="4" w:space="0" w:color="1CADE4" w:themeColor="accent1"/>
            </w:tcBorders>
            <w:shd w:val="clear" w:color="auto" w:fill="A4DDF4" w:themeFill="accent1" w:themeFillTint="66"/>
            <w:vAlign w:val="center"/>
          </w:tcPr>
          <w:p w14:paraId="17E56E0C" w14:textId="7DABE39B" w:rsidR="00274945" w:rsidRPr="0003197F" w:rsidRDefault="00F75B9B" w:rsidP="00F75B9B">
            <w:pPr>
              <w:rPr>
                <w:rFonts w:ascii="Arial" w:hAnsi="Arial"/>
                <w:sz w:val="40"/>
                <w:szCs w:val="40"/>
              </w:rPr>
            </w:pPr>
            <w:r>
              <w:rPr>
                <w:rFonts w:ascii="Arial" w:hAnsi="Arial"/>
                <w:sz w:val="40"/>
                <w:szCs w:val="40"/>
              </w:rPr>
              <w:t xml:space="preserve"> </w:t>
            </w:r>
            <w:r w:rsidR="00274945" w:rsidRPr="0003197F">
              <w:rPr>
                <w:rFonts w:ascii="Arial" w:hAnsi="Arial"/>
                <w:sz w:val="40"/>
                <w:szCs w:val="40"/>
              </w:rPr>
              <w:t>Dostawy bezpośrednie</w:t>
            </w:r>
          </w:p>
        </w:tc>
      </w:tr>
      <w:tr w:rsidR="00274945" w14:paraId="7E07DE0C" w14:textId="77777777" w:rsidTr="00F75B9B">
        <w:tc>
          <w:tcPr>
            <w:tcW w:w="4531" w:type="dxa"/>
            <w:tcBorders>
              <w:top w:val="double" w:sz="4" w:space="0" w:color="1CADE4" w:themeColor="accent1"/>
              <w:left w:val="double" w:sz="4" w:space="0" w:color="1CADE4" w:themeColor="accent1"/>
              <w:bottom w:val="double" w:sz="4" w:space="0" w:color="1CADE4" w:themeColor="accent1"/>
              <w:right w:val="double" w:sz="4" w:space="0" w:color="1CADE4" w:themeColor="accent1"/>
            </w:tcBorders>
          </w:tcPr>
          <w:p w14:paraId="44813509" w14:textId="0FE79739" w:rsidR="00274945" w:rsidRPr="00F75B9B" w:rsidRDefault="00274945" w:rsidP="00F75B9B">
            <w:pPr>
              <w:rPr>
                <w:sz w:val="22"/>
                <w:szCs w:val="22"/>
              </w:rPr>
            </w:pPr>
            <w:r w:rsidRPr="00F75B9B">
              <w:rPr>
                <w:sz w:val="22"/>
                <w:szCs w:val="22"/>
              </w:rPr>
              <w:t>O</w:t>
            </w:r>
            <w:r w:rsidRPr="00F75B9B">
              <w:rPr>
                <w:sz w:val="22"/>
                <w:szCs w:val="22"/>
              </w:rPr>
              <w:t>znacza uprawę roślin lub chów i hodowlę zwierząt w celu pozyskania tzw. produktów pierwotnych. Produkcja pierwotna obejmuje także łowiectwo, rybołówstwo i zbieranie runa leśnego.</w:t>
            </w:r>
          </w:p>
          <w:p w14:paraId="2BDC6546" w14:textId="77777777" w:rsidR="00274945" w:rsidRPr="00F75B9B" w:rsidRDefault="00274945" w:rsidP="00F75B9B">
            <w:pPr>
              <w:rPr>
                <w:sz w:val="22"/>
                <w:szCs w:val="22"/>
                <w:u w:val="single"/>
              </w:rPr>
            </w:pPr>
            <w:r w:rsidRPr="00F75B9B">
              <w:rPr>
                <w:sz w:val="22"/>
                <w:szCs w:val="22"/>
                <w:u w:val="single"/>
              </w:rPr>
              <w:t>Do produktów pierwotnych zaliczamy produkty:</w:t>
            </w:r>
          </w:p>
          <w:p w14:paraId="41260173" w14:textId="65A84373" w:rsidR="00274945" w:rsidRPr="00F75B9B" w:rsidRDefault="00274945" w:rsidP="00F75B9B">
            <w:pPr>
              <w:rPr>
                <w:sz w:val="22"/>
                <w:szCs w:val="22"/>
              </w:rPr>
            </w:pPr>
            <w:r w:rsidRPr="00F75B9B">
              <w:rPr>
                <w:sz w:val="22"/>
                <w:szCs w:val="22"/>
              </w:rPr>
              <w:t>→</w:t>
            </w:r>
            <w:r w:rsidRPr="00F75B9B">
              <w:rPr>
                <w:b/>
                <w:bCs/>
                <w:sz w:val="22"/>
                <w:szCs w:val="22"/>
              </w:rPr>
              <w:t>pochodzenia roślinnego,</w:t>
            </w:r>
            <w:r w:rsidRPr="00F75B9B">
              <w:rPr>
                <w:sz w:val="22"/>
                <w:szCs w:val="22"/>
              </w:rPr>
              <w:t xml:space="preserve"> czyli zboża, owoce, warzywa, zioła, grzyby hodowlane,</w:t>
            </w:r>
          </w:p>
          <w:p w14:paraId="6A127C81" w14:textId="03308067" w:rsidR="00274945" w:rsidRPr="00F75B9B" w:rsidRDefault="00274945" w:rsidP="00F75B9B">
            <w:pPr>
              <w:rPr>
                <w:sz w:val="22"/>
                <w:szCs w:val="22"/>
              </w:rPr>
            </w:pPr>
            <w:r w:rsidRPr="00F75B9B">
              <w:rPr>
                <w:sz w:val="22"/>
                <w:szCs w:val="22"/>
              </w:rPr>
              <w:t>→</w:t>
            </w:r>
            <w:r w:rsidRPr="00F75B9B">
              <w:rPr>
                <w:b/>
                <w:bCs/>
                <w:sz w:val="22"/>
                <w:szCs w:val="22"/>
              </w:rPr>
              <w:t>pochodzenia zwierzęcego</w:t>
            </w:r>
            <w:r w:rsidRPr="00F75B9B">
              <w:rPr>
                <w:sz w:val="22"/>
                <w:szCs w:val="22"/>
              </w:rPr>
              <w:t>, czyli jaja, surowe mleko, miód, produkty rybołówstwa,</w:t>
            </w:r>
          </w:p>
          <w:p w14:paraId="4DEF210D" w14:textId="76BA98ED" w:rsidR="00274945" w:rsidRDefault="00274945" w:rsidP="00F75B9B">
            <w:r w:rsidRPr="00F75B9B">
              <w:rPr>
                <w:sz w:val="22"/>
                <w:szCs w:val="22"/>
              </w:rPr>
              <w:t>→</w:t>
            </w:r>
            <w:r w:rsidRPr="00F75B9B">
              <w:rPr>
                <w:b/>
                <w:bCs/>
                <w:sz w:val="22"/>
                <w:szCs w:val="22"/>
              </w:rPr>
              <w:t>zbierane w ich naturalnym środowisku</w:t>
            </w:r>
            <w:r w:rsidRPr="00F75B9B">
              <w:rPr>
                <w:sz w:val="22"/>
                <w:szCs w:val="22"/>
              </w:rPr>
              <w:t xml:space="preserve"> (rosnące w warunkach naturalnych), zarówno pochodzenia roślinnego, jak i zwierzęcego, czyli grzyby, jagody, ślimaki itp.</w:t>
            </w:r>
          </w:p>
        </w:tc>
        <w:tc>
          <w:tcPr>
            <w:tcW w:w="4531" w:type="dxa"/>
            <w:tcBorders>
              <w:top w:val="double" w:sz="4" w:space="0" w:color="1CADE4" w:themeColor="accent1"/>
              <w:left w:val="double" w:sz="4" w:space="0" w:color="1CADE4" w:themeColor="accent1"/>
              <w:bottom w:val="double" w:sz="4" w:space="0" w:color="1CADE4" w:themeColor="accent1"/>
              <w:right w:val="double" w:sz="4" w:space="0" w:color="1CADE4" w:themeColor="accent1"/>
            </w:tcBorders>
          </w:tcPr>
          <w:p w14:paraId="69D3D10D" w14:textId="7282682F" w:rsidR="00274945" w:rsidRDefault="00274945" w:rsidP="00F75B9B">
            <w:pPr>
              <w:jc w:val="both"/>
            </w:pPr>
            <w:r w:rsidRPr="00F75B9B">
              <w:rPr>
                <w:sz w:val="22"/>
                <w:szCs w:val="22"/>
              </w:rPr>
              <w:t>T</w:t>
            </w:r>
            <w:r w:rsidRPr="00F75B9B">
              <w:rPr>
                <w:sz w:val="22"/>
                <w:szCs w:val="22"/>
              </w:rPr>
              <w:t>o sprzedaż małych ilości surowców, czyli produktów produkcji pierwotnej do konsumenta końcowego lub lokalnego zakładu detalicznego bezpośrednio zaopatrującego konsumenta końcowego. Dostawcami bezpośrednimi są zatem producenci małych ilości żywności nieprzetworzonej pochodzenia roślinnego, sprzedawanej konsumentowi finalnemu, tj. osobom indywidualnym, np. na targowiskach, placach targowych, w bramach własnych gospodarstw rolnych, handlu obwoźnym, jak również lokalnym sklepom i zakładom gastronomicznym (restauracje, bary, stołówki szkolne i inne).</w:t>
            </w:r>
          </w:p>
        </w:tc>
      </w:tr>
    </w:tbl>
    <w:p w14:paraId="05243426" w14:textId="77777777" w:rsidR="00274945" w:rsidRPr="006E10BB" w:rsidRDefault="00274945" w:rsidP="00C5765A"/>
    <w:sectPr w:rsidR="00274945" w:rsidRPr="006E10BB" w:rsidSect="00FF443D">
      <w:headerReference w:type="default" r:id="rId14"/>
      <w:footerReference w:type="default" r:id="rId15"/>
      <w:headerReference w:type="first" r:id="rId16"/>
      <w:footerReference w:type="first" r:id="rId17"/>
      <w:pgSz w:w="11906" w:h="16838"/>
      <w:pgMar w:top="1417" w:right="1417" w:bottom="1417" w:left="1417" w:header="708" w:footer="5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023EA" w14:textId="77777777" w:rsidR="00062B71" w:rsidRDefault="00062B71" w:rsidP="00B00C88">
      <w:r>
        <w:separator/>
      </w:r>
    </w:p>
  </w:endnote>
  <w:endnote w:type="continuationSeparator" w:id="0">
    <w:p w14:paraId="5DB8F7A8" w14:textId="77777777" w:rsidR="00062B71" w:rsidRDefault="00062B71" w:rsidP="00B00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EE"/>
    <w:family w:val="swiss"/>
    <w:pitch w:val="variable"/>
    <w:sig w:usb0="00000007" w:usb1="00000000" w:usb2="00000000" w:usb3="00000000" w:csb0="00000003"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Condensed">
    <w:panose1 w:val="020B0606020104020203"/>
    <w:charset w:val="EE"/>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9B5F3" w14:textId="71917E0A" w:rsidR="00FF443D" w:rsidRPr="00FF443D" w:rsidRDefault="00682043" w:rsidP="00FF443D">
    <w:pPr>
      <w:pStyle w:val="Stopka"/>
      <w:jc w:val="center"/>
      <w:rPr>
        <w:rFonts w:ascii="Times New Roman" w:hAnsi="Times New Roman" w:cs="Times New Roman"/>
        <w:sz w:val="16"/>
        <w:szCs w:val="16"/>
      </w:rPr>
    </w:pPr>
    <w:r>
      <w:rPr>
        <w:rFonts w:ascii="Arial" w:eastAsia="Arial" w:hAnsi="Arial" w:cs="Arial"/>
        <w:b/>
        <w:noProof/>
        <w:sz w:val="20"/>
        <w:szCs w:val="20"/>
        <w:lang w:eastAsia="pl-PL"/>
      </w:rPr>
      <w:drawing>
        <wp:anchor distT="0" distB="0" distL="114300" distR="114300" simplePos="0" relativeHeight="251679744" behindDoc="1" locked="0" layoutInCell="0" allowOverlap="1" wp14:anchorId="3A8657D9" wp14:editId="3643691F">
          <wp:simplePos x="0" y="0"/>
          <wp:positionH relativeFrom="column">
            <wp:posOffset>-555955</wp:posOffset>
          </wp:positionH>
          <wp:positionV relativeFrom="paragraph">
            <wp:posOffset>-307239</wp:posOffset>
          </wp:positionV>
          <wp:extent cx="6972300" cy="38100"/>
          <wp:effectExtent l="0" t="0" r="0" b="0"/>
          <wp:wrapNone/>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381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16"/>
        <w:szCs w:val="16"/>
      </w:rPr>
      <w:drawing>
        <wp:inline distT="0" distB="0" distL="0" distR="0" wp14:anchorId="7604047D" wp14:editId="68DFECEF">
          <wp:extent cx="2395855" cy="499745"/>
          <wp:effectExtent l="0" t="0" r="4445" b="0"/>
          <wp:docPr id="4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95855" cy="499745"/>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34DBA" w14:textId="77777777" w:rsidR="00FF443D" w:rsidRDefault="00FF443D" w:rsidP="00FF443D">
    <w:pPr>
      <w:pStyle w:val="Stopka"/>
    </w:pPr>
  </w:p>
  <w:p w14:paraId="05E993D8" w14:textId="77777777" w:rsidR="00FF443D" w:rsidRDefault="00FF443D" w:rsidP="00FF443D">
    <w:pPr>
      <w:pStyle w:val="Stopka"/>
    </w:pPr>
    <w:r>
      <w:rPr>
        <w:rFonts w:ascii="Arial" w:eastAsia="Arial" w:hAnsi="Arial" w:cs="Arial"/>
        <w:b/>
        <w:noProof/>
        <w:sz w:val="20"/>
        <w:szCs w:val="20"/>
        <w:lang w:eastAsia="pl-PL"/>
      </w:rPr>
      <w:drawing>
        <wp:anchor distT="0" distB="0" distL="114300" distR="114300" simplePos="0" relativeHeight="251677696" behindDoc="1" locked="0" layoutInCell="0" allowOverlap="1" wp14:anchorId="0D094D18" wp14:editId="38DF54EE">
          <wp:simplePos x="0" y="0"/>
          <wp:positionH relativeFrom="column">
            <wp:posOffset>-559435</wp:posOffset>
          </wp:positionH>
          <wp:positionV relativeFrom="paragraph">
            <wp:posOffset>22860</wp:posOffset>
          </wp:positionV>
          <wp:extent cx="6972300" cy="38100"/>
          <wp:effectExtent l="0" t="0" r="0" b="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38100"/>
                  </a:xfrm>
                  <a:prstGeom prst="rect">
                    <a:avLst/>
                  </a:prstGeom>
                  <a:noFill/>
                </pic:spPr>
              </pic:pic>
            </a:graphicData>
          </a:graphic>
          <wp14:sizeRelH relativeFrom="page">
            <wp14:pctWidth>0</wp14:pctWidth>
          </wp14:sizeRelH>
          <wp14:sizeRelV relativeFrom="page">
            <wp14:pctHeight>0</wp14:pctHeight>
          </wp14:sizeRelV>
        </wp:anchor>
      </w:drawing>
    </w:r>
  </w:p>
  <w:p w14:paraId="6CD96C94" w14:textId="592F9873" w:rsidR="00FF443D" w:rsidRDefault="00FF443D" w:rsidP="00A2482B">
    <w:pPr>
      <w:pStyle w:val="Stopka"/>
      <w:jc w:val="center"/>
    </w:pPr>
    <w:r>
      <w:rPr>
        <w:rFonts w:ascii="Arial" w:hAnsi="Arial"/>
        <w:b/>
        <w:noProof/>
        <w:szCs w:val="24"/>
        <w:lang w:eastAsia="pl-PL"/>
      </w:rPr>
      <w:drawing>
        <wp:inline distT="0" distB="0" distL="0" distR="0" wp14:anchorId="6ACA05AD" wp14:editId="6348A82B">
          <wp:extent cx="2398395" cy="500380"/>
          <wp:effectExtent l="0" t="0" r="1905" b="0"/>
          <wp:docPr id="7" name="Obraz 7" descr="niepodległa 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iepodległa stopk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98395" cy="500380"/>
                  </a:xfrm>
                  <a:prstGeom prst="rect">
                    <a:avLst/>
                  </a:prstGeom>
                  <a:noFill/>
                  <a:ln>
                    <a:noFill/>
                  </a:ln>
                </pic:spPr>
              </pic:pic>
            </a:graphicData>
          </a:graphic>
        </wp:inline>
      </w:drawing>
    </w:r>
    <w:r>
      <w:rPr>
        <w:noProof/>
        <w:lang w:eastAsia="pl-PL"/>
      </w:rPr>
      <w:drawing>
        <wp:anchor distT="0" distB="0" distL="114300" distR="114300" simplePos="0" relativeHeight="251676672" behindDoc="1" locked="0" layoutInCell="0" allowOverlap="1" wp14:anchorId="070508B1" wp14:editId="502FE9F7">
          <wp:simplePos x="0" y="0"/>
          <wp:positionH relativeFrom="column">
            <wp:posOffset>271145</wp:posOffset>
          </wp:positionH>
          <wp:positionV relativeFrom="paragraph">
            <wp:posOffset>3056255</wp:posOffset>
          </wp:positionV>
          <wp:extent cx="6629400" cy="893445"/>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29400" cy="8934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75648" behindDoc="1" locked="0" layoutInCell="0" allowOverlap="1" wp14:anchorId="7BA4CD82" wp14:editId="7C6CDDB9">
          <wp:simplePos x="0" y="0"/>
          <wp:positionH relativeFrom="column">
            <wp:posOffset>271145</wp:posOffset>
          </wp:positionH>
          <wp:positionV relativeFrom="paragraph">
            <wp:posOffset>3056255</wp:posOffset>
          </wp:positionV>
          <wp:extent cx="6629400" cy="893445"/>
          <wp:effectExtent l="0" t="0" r="0" b="0"/>
          <wp:wrapNone/>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29400" cy="8934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74624" behindDoc="1" locked="0" layoutInCell="0" allowOverlap="1" wp14:anchorId="7782F8D1" wp14:editId="76905871">
          <wp:simplePos x="0" y="0"/>
          <wp:positionH relativeFrom="column">
            <wp:posOffset>271145</wp:posOffset>
          </wp:positionH>
          <wp:positionV relativeFrom="paragraph">
            <wp:posOffset>3056255</wp:posOffset>
          </wp:positionV>
          <wp:extent cx="6629400" cy="893445"/>
          <wp:effectExtent l="0" t="0" r="0" b="0"/>
          <wp:wrapNone/>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29400" cy="8934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73600" behindDoc="1" locked="0" layoutInCell="0" allowOverlap="1" wp14:anchorId="1A9DE442" wp14:editId="364A7F89">
          <wp:simplePos x="0" y="0"/>
          <wp:positionH relativeFrom="column">
            <wp:posOffset>271145</wp:posOffset>
          </wp:positionH>
          <wp:positionV relativeFrom="paragraph">
            <wp:posOffset>3056255</wp:posOffset>
          </wp:positionV>
          <wp:extent cx="6629400" cy="893445"/>
          <wp:effectExtent l="0" t="0" r="0" b="0"/>
          <wp:wrapNone/>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29400" cy="8934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3DE69" w14:textId="77777777" w:rsidR="00062B71" w:rsidRDefault="00062B71" w:rsidP="00B00C88">
      <w:r>
        <w:separator/>
      </w:r>
    </w:p>
  </w:footnote>
  <w:footnote w:type="continuationSeparator" w:id="0">
    <w:p w14:paraId="6D681AFA" w14:textId="77777777" w:rsidR="00062B71" w:rsidRDefault="00062B71" w:rsidP="00B00C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D8EBA" w14:textId="77777777" w:rsidR="00B00C88" w:rsidRPr="00B00C88" w:rsidRDefault="00B00C88" w:rsidP="00B00C88">
    <w:pPr>
      <w:spacing w:line="200" w:lineRule="exact"/>
      <w:rPr>
        <w:rFonts w:ascii="Times New Roman" w:eastAsia="Times New Roman" w:hAnsi="Times New Roman"/>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C41E" w14:textId="56F8C168" w:rsidR="00682043" w:rsidRDefault="00FF443D" w:rsidP="00682043">
    <w:pPr>
      <w:spacing w:line="0" w:lineRule="atLeast"/>
      <w:rPr>
        <w:rFonts w:ascii="Arial" w:eastAsia="Arial" w:hAnsi="Arial"/>
        <w:b/>
      </w:rPr>
    </w:pPr>
    <w:r>
      <w:rPr>
        <w:noProof/>
      </w:rPr>
      <w:drawing>
        <wp:anchor distT="0" distB="0" distL="114300" distR="114300" simplePos="0" relativeHeight="251670528" behindDoc="1" locked="0" layoutInCell="0" allowOverlap="1" wp14:anchorId="4432D6D1" wp14:editId="49D5F1A7">
          <wp:simplePos x="0" y="0"/>
          <wp:positionH relativeFrom="margin">
            <wp:posOffset>2047217</wp:posOffset>
          </wp:positionH>
          <wp:positionV relativeFrom="page">
            <wp:posOffset>212141</wp:posOffset>
          </wp:positionV>
          <wp:extent cx="1348077" cy="1119225"/>
          <wp:effectExtent l="0" t="0" r="5080" b="508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52819" cy="1123162"/>
                  </a:xfrm>
                  <a:prstGeom prst="rect">
                    <a:avLst/>
                  </a:prstGeom>
                  <a:noFill/>
                </pic:spPr>
              </pic:pic>
            </a:graphicData>
          </a:graphic>
          <wp14:sizeRelH relativeFrom="page">
            <wp14:pctWidth>0</wp14:pctWidth>
          </wp14:sizeRelH>
          <wp14:sizeRelV relativeFrom="page">
            <wp14:pctHeight>0</wp14:pctHeight>
          </wp14:sizeRelV>
        </wp:anchor>
      </w:drawing>
    </w:r>
  </w:p>
  <w:p w14:paraId="5AC021A0" w14:textId="17D6E81F" w:rsidR="00682043" w:rsidRDefault="00682043" w:rsidP="00682043">
    <w:pPr>
      <w:spacing w:line="0" w:lineRule="atLeast"/>
      <w:ind w:left="2680"/>
      <w:rPr>
        <w:rFonts w:ascii="Arial" w:eastAsia="Arial" w:hAnsi="Arial"/>
        <w:b/>
      </w:rPr>
    </w:pPr>
  </w:p>
  <w:p w14:paraId="2A939D71" w14:textId="77777777" w:rsidR="00682043" w:rsidRPr="00B00C88" w:rsidRDefault="00682043" w:rsidP="00682043">
    <w:pPr>
      <w:spacing w:line="0" w:lineRule="atLeast"/>
      <w:rPr>
        <w:rFonts w:ascii="Arial" w:eastAsia="Arial" w:hAnsi="Arial"/>
        <w:b/>
        <w:lang w:val="en-US"/>
      </w:rPr>
    </w:pPr>
  </w:p>
  <w:p w14:paraId="76BED020" w14:textId="2020897A" w:rsidR="00FF443D" w:rsidRPr="00B00C88" w:rsidRDefault="00FF443D" w:rsidP="00FF443D">
    <w:pPr>
      <w:spacing w:line="200" w:lineRule="exact"/>
      <w:rPr>
        <w:rFonts w:ascii="Times New Roman" w:eastAsia="Times New Roman" w:hAnsi="Times New Roman"/>
        <w:sz w:val="24"/>
        <w:lang w:val="en-US"/>
      </w:rPr>
    </w:pPr>
  </w:p>
  <w:p w14:paraId="11435131" w14:textId="77777777" w:rsidR="00FF443D" w:rsidRPr="00FF443D" w:rsidRDefault="00A13CC0" w:rsidP="00A13CC0">
    <w:pPr>
      <w:pStyle w:val="Nagwek"/>
      <w:tabs>
        <w:tab w:val="clear" w:pos="4536"/>
        <w:tab w:val="clear" w:pos="9072"/>
        <w:tab w:val="left" w:pos="6270"/>
      </w:tabs>
      <w:rPr>
        <w:lang w:val="en-US"/>
      </w:rPr>
    </w:pPr>
    <w:r>
      <w:rPr>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5139F"/>
    <w:multiLevelType w:val="hybridMultilevel"/>
    <w:tmpl w:val="BA18C60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16F4C2C"/>
    <w:multiLevelType w:val="hybridMultilevel"/>
    <w:tmpl w:val="6AD04A00"/>
    <w:lvl w:ilvl="0" w:tplc="B832D34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77972A0"/>
    <w:multiLevelType w:val="hybridMultilevel"/>
    <w:tmpl w:val="68C495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410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C88"/>
    <w:rsid w:val="00007FA6"/>
    <w:rsid w:val="00027E00"/>
    <w:rsid w:val="00031675"/>
    <w:rsid w:val="0003197F"/>
    <w:rsid w:val="00062B71"/>
    <w:rsid w:val="000F57F7"/>
    <w:rsid w:val="00134D68"/>
    <w:rsid w:val="001677B2"/>
    <w:rsid w:val="001A658B"/>
    <w:rsid w:val="001F631D"/>
    <w:rsid w:val="002113D2"/>
    <w:rsid w:val="00225726"/>
    <w:rsid w:val="00232789"/>
    <w:rsid w:val="00242607"/>
    <w:rsid w:val="00270A4C"/>
    <w:rsid w:val="00274945"/>
    <w:rsid w:val="002A3450"/>
    <w:rsid w:val="00306783"/>
    <w:rsid w:val="003450D7"/>
    <w:rsid w:val="003552D7"/>
    <w:rsid w:val="00384D4F"/>
    <w:rsid w:val="0038604E"/>
    <w:rsid w:val="003F388E"/>
    <w:rsid w:val="00426053"/>
    <w:rsid w:val="00450789"/>
    <w:rsid w:val="00487283"/>
    <w:rsid w:val="004D69FE"/>
    <w:rsid w:val="004E07F5"/>
    <w:rsid w:val="00500D8C"/>
    <w:rsid w:val="0051384F"/>
    <w:rsid w:val="005751F5"/>
    <w:rsid w:val="005A2BE6"/>
    <w:rsid w:val="005A71B2"/>
    <w:rsid w:val="005E3A0C"/>
    <w:rsid w:val="0060632E"/>
    <w:rsid w:val="00621B8B"/>
    <w:rsid w:val="00682043"/>
    <w:rsid w:val="006A69F9"/>
    <w:rsid w:val="006E10BB"/>
    <w:rsid w:val="007101EF"/>
    <w:rsid w:val="00772A1D"/>
    <w:rsid w:val="007744B9"/>
    <w:rsid w:val="007D1CD7"/>
    <w:rsid w:val="00804B5C"/>
    <w:rsid w:val="0081693B"/>
    <w:rsid w:val="00820F8D"/>
    <w:rsid w:val="008317B8"/>
    <w:rsid w:val="00834980"/>
    <w:rsid w:val="00876F39"/>
    <w:rsid w:val="008D151C"/>
    <w:rsid w:val="009372F0"/>
    <w:rsid w:val="009563E3"/>
    <w:rsid w:val="0099200A"/>
    <w:rsid w:val="009B419F"/>
    <w:rsid w:val="009C44A6"/>
    <w:rsid w:val="009D6200"/>
    <w:rsid w:val="009E4EBB"/>
    <w:rsid w:val="00A1281D"/>
    <w:rsid w:val="00A13CC0"/>
    <w:rsid w:val="00A2482B"/>
    <w:rsid w:val="00A249E3"/>
    <w:rsid w:val="00A73F96"/>
    <w:rsid w:val="00AE183E"/>
    <w:rsid w:val="00B00C88"/>
    <w:rsid w:val="00B57A34"/>
    <w:rsid w:val="00B65D4E"/>
    <w:rsid w:val="00BA289C"/>
    <w:rsid w:val="00BD4482"/>
    <w:rsid w:val="00BE3DAA"/>
    <w:rsid w:val="00C03614"/>
    <w:rsid w:val="00C5765A"/>
    <w:rsid w:val="00C925CF"/>
    <w:rsid w:val="00CA7EA5"/>
    <w:rsid w:val="00CC0405"/>
    <w:rsid w:val="00CC16E7"/>
    <w:rsid w:val="00D10660"/>
    <w:rsid w:val="00D834CB"/>
    <w:rsid w:val="00D8424A"/>
    <w:rsid w:val="00DB122A"/>
    <w:rsid w:val="00DE3A35"/>
    <w:rsid w:val="00DF122B"/>
    <w:rsid w:val="00DF3257"/>
    <w:rsid w:val="00E33371"/>
    <w:rsid w:val="00F7418C"/>
    <w:rsid w:val="00F75B9B"/>
    <w:rsid w:val="00F97E31"/>
    <w:rsid w:val="00FC5566"/>
    <w:rsid w:val="00FE0D16"/>
    <w:rsid w:val="00FF44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ocId w14:val="48DA69A6"/>
  <w15:docId w15:val="{06414BD4-3A95-46E2-A135-5EA3B0DD7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3371"/>
    <w:pPr>
      <w:spacing w:after="0" w:line="240" w:lineRule="auto"/>
    </w:pPr>
    <w:rPr>
      <w:rFonts w:ascii="Calibri" w:eastAsia="Calibri" w:hAnsi="Calibri" w:cs="Arial"/>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B00C88"/>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uiPriority w:val="99"/>
    <w:rsid w:val="00B00C88"/>
  </w:style>
  <w:style w:type="paragraph" w:styleId="Stopka">
    <w:name w:val="footer"/>
    <w:basedOn w:val="Normalny"/>
    <w:link w:val="StopkaZnak"/>
    <w:uiPriority w:val="99"/>
    <w:unhideWhenUsed/>
    <w:rsid w:val="00B00C88"/>
    <w:pPr>
      <w:tabs>
        <w:tab w:val="center" w:pos="4536"/>
        <w:tab w:val="right" w:pos="9072"/>
      </w:tabs>
    </w:pPr>
    <w:rPr>
      <w:rFonts w:asciiTheme="minorHAnsi" w:eastAsiaTheme="minorHAnsi" w:hAnsiTheme="minorHAnsi" w:cstheme="minorBidi"/>
      <w:sz w:val="22"/>
      <w:szCs w:val="22"/>
      <w:lang w:eastAsia="en-US"/>
    </w:rPr>
  </w:style>
  <w:style w:type="character" w:customStyle="1" w:styleId="StopkaZnak">
    <w:name w:val="Stopka Znak"/>
    <w:basedOn w:val="Domylnaczcionkaakapitu"/>
    <w:link w:val="Stopka"/>
    <w:uiPriority w:val="99"/>
    <w:rsid w:val="00B00C88"/>
  </w:style>
  <w:style w:type="paragraph" w:styleId="Tekstdymka">
    <w:name w:val="Balloon Text"/>
    <w:basedOn w:val="Normalny"/>
    <w:link w:val="TekstdymkaZnak"/>
    <w:uiPriority w:val="99"/>
    <w:semiHidden/>
    <w:unhideWhenUsed/>
    <w:rsid w:val="00B00C88"/>
    <w:rPr>
      <w:rFonts w:ascii="Tahoma" w:eastAsiaTheme="minorHAnsi" w:hAnsi="Tahoma" w:cs="Tahoma"/>
      <w:sz w:val="16"/>
      <w:szCs w:val="16"/>
      <w:lang w:eastAsia="en-US"/>
    </w:rPr>
  </w:style>
  <w:style w:type="character" w:customStyle="1" w:styleId="TekstdymkaZnak">
    <w:name w:val="Tekst dymka Znak"/>
    <w:basedOn w:val="Domylnaczcionkaakapitu"/>
    <w:link w:val="Tekstdymka"/>
    <w:uiPriority w:val="99"/>
    <w:semiHidden/>
    <w:rsid w:val="00B00C88"/>
    <w:rPr>
      <w:rFonts w:ascii="Tahoma" w:hAnsi="Tahoma" w:cs="Tahoma"/>
      <w:sz w:val="16"/>
      <w:szCs w:val="16"/>
    </w:rPr>
  </w:style>
  <w:style w:type="paragraph" w:customStyle="1" w:styleId="ZnakZnakZnakZnakZnakZnak">
    <w:name w:val="Znak Znak Znak Znak Znak Znak"/>
    <w:basedOn w:val="Normalny"/>
    <w:rsid w:val="007744B9"/>
    <w:rPr>
      <w:rFonts w:ascii="Times New Roman" w:eastAsia="Times New Roman" w:hAnsi="Times New Roman" w:cs="Times New Roman"/>
      <w:sz w:val="24"/>
      <w:szCs w:val="24"/>
    </w:rPr>
  </w:style>
  <w:style w:type="paragraph" w:styleId="Akapitzlist">
    <w:name w:val="List Paragraph"/>
    <w:basedOn w:val="Normalny"/>
    <w:uiPriority w:val="34"/>
    <w:qFormat/>
    <w:rsid w:val="00C5765A"/>
    <w:pPr>
      <w:ind w:left="720"/>
      <w:contextualSpacing/>
    </w:pPr>
  </w:style>
  <w:style w:type="character" w:styleId="Hipercze">
    <w:name w:val="Hyperlink"/>
    <w:basedOn w:val="Domylnaczcionkaakapitu"/>
    <w:uiPriority w:val="99"/>
    <w:unhideWhenUsed/>
    <w:rsid w:val="005A2BE6"/>
    <w:rPr>
      <w:color w:val="6B9F25" w:themeColor="hyperlink"/>
      <w:u w:val="single"/>
    </w:rPr>
  </w:style>
  <w:style w:type="character" w:styleId="Nierozpoznanawzmianka">
    <w:name w:val="Unresolved Mention"/>
    <w:basedOn w:val="Domylnaczcionkaakapitu"/>
    <w:uiPriority w:val="99"/>
    <w:semiHidden/>
    <w:unhideWhenUsed/>
    <w:rsid w:val="005A2BE6"/>
    <w:rPr>
      <w:color w:val="605E5C"/>
      <w:shd w:val="clear" w:color="auto" w:fill="E1DFDD"/>
    </w:rPr>
  </w:style>
  <w:style w:type="table" w:styleId="Tabela-Siatka">
    <w:name w:val="Table Grid"/>
    <w:basedOn w:val="Standardowy"/>
    <w:uiPriority w:val="59"/>
    <w:rsid w:val="00274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pl/web/psse-bialysto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9.png"/><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_rels/theme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Integralny">
  <a:themeElements>
    <a:clrScheme name="Integralny">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ny">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ny">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21D9C-7EF4-471A-A258-DA70DBFDA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445</Words>
  <Characters>2675</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Bożena Korzeniewska</dc:creator>
  <cp:lastModifiedBy>Magdalena Guzowska</cp:lastModifiedBy>
  <cp:revision>3</cp:revision>
  <cp:lastPrinted>2021-06-10T15:23:00Z</cp:lastPrinted>
  <dcterms:created xsi:type="dcterms:W3CDTF">2021-06-10T14:26:00Z</dcterms:created>
  <dcterms:modified xsi:type="dcterms:W3CDTF">2021-06-10T15:23:00Z</dcterms:modified>
</cp:coreProperties>
</file>