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37F8" w14:textId="77777777" w:rsidR="00BA24CE" w:rsidRDefault="00BA24CE" w:rsidP="00BA24CE">
      <w:pPr>
        <w:spacing w:before="0" w:after="0"/>
        <w:ind w:left="3637"/>
        <w:rPr>
          <w:b/>
          <w:kern w:val="0"/>
          <w:sz w:val="22"/>
          <w:szCs w:val="22"/>
          <w14:ligatures w14:val="none"/>
        </w:rPr>
      </w:pPr>
    </w:p>
    <w:p w14:paraId="7E92CDC5" w14:textId="77777777" w:rsidR="000143C5" w:rsidRPr="00BA24CE" w:rsidRDefault="000143C5" w:rsidP="00BA24CE">
      <w:pPr>
        <w:spacing w:before="0" w:after="0"/>
        <w:ind w:left="3637"/>
        <w:rPr>
          <w:b/>
          <w:kern w:val="0"/>
          <w:sz w:val="22"/>
          <w:szCs w:val="22"/>
          <w14:ligatures w14:val="none"/>
        </w:rPr>
      </w:pPr>
    </w:p>
    <w:p w14:paraId="3D8A1AA8" w14:textId="3C9F348B" w:rsidR="00BA24CE" w:rsidRPr="00BA24CE" w:rsidRDefault="00BA24CE" w:rsidP="00AA1C53">
      <w:pPr>
        <w:spacing w:before="0" w:after="0" w:line="260" w:lineRule="exact"/>
        <w:jc w:val="center"/>
        <w:rPr>
          <w:kern w:val="0"/>
          <w:sz w:val="22"/>
          <w:szCs w:val="22"/>
          <w14:ligatures w14:val="none"/>
        </w:rPr>
      </w:pPr>
      <w:r w:rsidRPr="00BA24CE">
        <w:rPr>
          <w:b/>
          <w:kern w:val="0"/>
          <w:sz w:val="22"/>
          <w:szCs w:val="22"/>
          <w14:ligatures w14:val="none"/>
        </w:rPr>
        <w:t xml:space="preserve">Umowa nr </w:t>
      </w:r>
      <w:r w:rsidR="00ED1879">
        <w:rPr>
          <w:b/>
          <w:kern w:val="0"/>
          <w:sz w:val="22"/>
          <w:szCs w:val="22"/>
          <w14:ligatures w14:val="none"/>
        </w:rPr>
        <w:t>…….</w:t>
      </w:r>
    </w:p>
    <w:p w14:paraId="762D78B8" w14:textId="0690518B" w:rsidR="00BA24CE" w:rsidRPr="00BA24CE" w:rsidRDefault="00BA24CE" w:rsidP="00AA1C53">
      <w:pPr>
        <w:spacing w:before="0" w:after="0" w:line="260" w:lineRule="exact"/>
        <w:ind w:left="4537"/>
        <w:rPr>
          <w:rFonts w:ascii="Aptos" w:hAnsi="Aptos"/>
          <w:kern w:val="0"/>
          <w:sz w:val="22"/>
          <w:szCs w:val="22"/>
          <w14:ligatures w14:val="none"/>
        </w:rPr>
      </w:pPr>
      <w:r w:rsidRPr="00BA24CE">
        <w:rPr>
          <w:rFonts w:ascii="Aptos" w:hAnsi="Aptos"/>
          <w:kern w:val="0"/>
          <w:sz w:val="22"/>
          <w:szCs w:val="22"/>
          <w14:ligatures w14:val="none"/>
        </w:rPr>
        <w:t xml:space="preserve"> </w:t>
      </w:r>
    </w:p>
    <w:p w14:paraId="78D1FC41" w14:textId="17B469F0" w:rsidR="00BD0171" w:rsidRDefault="00BA24CE" w:rsidP="00AA1C53">
      <w:pPr>
        <w:spacing w:before="0" w:after="0" w:line="260" w:lineRule="exact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W dniu </w:t>
      </w:r>
      <w:r w:rsidR="00ED1879">
        <w:rPr>
          <w:kern w:val="0"/>
          <w:sz w:val="22"/>
          <w:szCs w:val="22"/>
          <w14:ligatures w14:val="none"/>
        </w:rPr>
        <w:t>……</w:t>
      </w:r>
      <w:proofErr w:type="gramStart"/>
      <w:r w:rsidR="00ED1879">
        <w:rPr>
          <w:kern w:val="0"/>
          <w:sz w:val="22"/>
          <w:szCs w:val="22"/>
          <w14:ligatures w14:val="none"/>
        </w:rPr>
        <w:t>…….</w:t>
      </w:r>
      <w:proofErr w:type="gramEnd"/>
      <w:r w:rsidR="00ED1879">
        <w:rPr>
          <w:kern w:val="0"/>
          <w:sz w:val="22"/>
          <w:szCs w:val="22"/>
          <w14:ligatures w14:val="none"/>
        </w:rPr>
        <w:t>.</w:t>
      </w:r>
      <w:r w:rsidRPr="00BA24CE">
        <w:rPr>
          <w:kern w:val="0"/>
          <w:sz w:val="22"/>
          <w:szCs w:val="22"/>
          <w14:ligatures w14:val="none"/>
        </w:rPr>
        <w:t xml:space="preserve"> roku w Śremie, pomiędzy: </w:t>
      </w:r>
      <w:r>
        <w:rPr>
          <w:kern w:val="0"/>
          <w:sz w:val="22"/>
          <w:szCs w:val="22"/>
          <w14:ligatures w14:val="none"/>
        </w:rPr>
        <w:br/>
      </w:r>
      <w:r w:rsidRPr="00BA24CE">
        <w:rPr>
          <w:b/>
          <w:kern w:val="0"/>
          <w:sz w:val="22"/>
          <w:szCs w:val="22"/>
          <w14:ligatures w14:val="none"/>
        </w:rPr>
        <w:t>Powiatową Stacją Sanitarno-Epidemiologiczną w Śremie</w:t>
      </w:r>
      <w:r w:rsidRPr="00BA24CE">
        <w:rPr>
          <w:kern w:val="0"/>
          <w:sz w:val="22"/>
          <w:szCs w:val="22"/>
          <w14:ligatures w14:val="none"/>
        </w:rPr>
        <w:t xml:space="preserve">, ul. Wiejska 2, 63-100 Śrem, NIP 7851472636, REGON  000655238, którą reprezentuje: </w:t>
      </w:r>
      <w:r w:rsidR="00BD0171">
        <w:rPr>
          <w:kern w:val="0"/>
          <w:sz w:val="22"/>
          <w:szCs w:val="22"/>
          <w14:ligatures w14:val="none"/>
        </w:rPr>
        <w:br/>
      </w:r>
      <w:r w:rsidRPr="00BA24CE">
        <w:rPr>
          <w:kern w:val="0"/>
          <w:sz w:val="22"/>
          <w:szCs w:val="22"/>
          <w14:ligatures w14:val="none"/>
        </w:rPr>
        <w:t>Urszula Sitnicka – Dyrektor zwana dalej „</w:t>
      </w:r>
      <w:r w:rsidRPr="00BA24CE">
        <w:rPr>
          <w:i/>
          <w:kern w:val="0"/>
          <w:sz w:val="22"/>
          <w:szCs w:val="22"/>
          <w14:ligatures w14:val="none"/>
        </w:rPr>
        <w:t>Zamawiającym</w:t>
      </w:r>
      <w:r w:rsidRPr="00BA24CE">
        <w:rPr>
          <w:kern w:val="0"/>
          <w:sz w:val="22"/>
          <w:szCs w:val="22"/>
          <w14:ligatures w14:val="none"/>
        </w:rPr>
        <w:t xml:space="preserve">” </w:t>
      </w:r>
    </w:p>
    <w:p w14:paraId="6B6505BA" w14:textId="77777777" w:rsidR="00BD0171" w:rsidRDefault="00BA24CE" w:rsidP="00AA1C53">
      <w:pPr>
        <w:spacing w:before="0" w:after="0" w:line="260" w:lineRule="exact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a </w:t>
      </w:r>
    </w:p>
    <w:p w14:paraId="712F1845" w14:textId="15D1022E" w:rsidR="00ED1879" w:rsidRDefault="00ED1879" w:rsidP="00AA1C53">
      <w:pPr>
        <w:spacing w:before="0" w:after="0" w:line="260" w:lineRule="exact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………………………………….……</w:t>
      </w:r>
    </w:p>
    <w:p w14:paraId="7E868247" w14:textId="1D171F05" w:rsidR="000143C5" w:rsidRPr="00BA24CE" w:rsidRDefault="00BA24CE" w:rsidP="00AA1C53">
      <w:pPr>
        <w:spacing w:before="0" w:after="0" w:line="260" w:lineRule="exact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zwanym w dalszej treści umowy </w:t>
      </w:r>
      <w:r w:rsidRPr="00BA24CE">
        <w:rPr>
          <w:i/>
          <w:kern w:val="0"/>
          <w:sz w:val="22"/>
          <w:szCs w:val="22"/>
          <w14:ligatures w14:val="none"/>
        </w:rPr>
        <w:t>„Wykonawcą</w:t>
      </w:r>
      <w:r w:rsidRPr="00BA24CE">
        <w:rPr>
          <w:kern w:val="0"/>
          <w:sz w:val="22"/>
          <w:szCs w:val="22"/>
          <w14:ligatures w14:val="none"/>
        </w:rPr>
        <w:t xml:space="preserve">”, została zawarta umowa </w:t>
      </w:r>
      <w:r w:rsidR="00ED1879">
        <w:rPr>
          <w:kern w:val="0"/>
          <w:sz w:val="22"/>
          <w:szCs w:val="22"/>
          <w14:ligatures w14:val="none"/>
        </w:rPr>
        <w:br/>
      </w:r>
      <w:r w:rsidRPr="00BA24CE">
        <w:rPr>
          <w:kern w:val="0"/>
          <w:sz w:val="22"/>
          <w:szCs w:val="22"/>
          <w14:ligatures w14:val="none"/>
        </w:rPr>
        <w:t>o</w:t>
      </w:r>
      <w:r w:rsidR="00ED1879">
        <w:rPr>
          <w:kern w:val="0"/>
          <w:sz w:val="22"/>
          <w:szCs w:val="22"/>
          <w14:ligatures w14:val="none"/>
        </w:rPr>
        <w:t xml:space="preserve"> </w:t>
      </w:r>
      <w:r w:rsidRPr="00BA24CE">
        <w:rPr>
          <w:kern w:val="0"/>
          <w:sz w:val="22"/>
          <w:szCs w:val="22"/>
          <w14:ligatures w14:val="none"/>
        </w:rPr>
        <w:t xml:space="preserve">następującej treści </w:t>
      </w:r>
    </w:p>
    <w:p w14:paraId="24588EDB" w14:textId="49D7672D" w:rsidR="00BA24CE" w:rsidRPr="00BA24CE" w:rsidRDefault="00BA24CE" w:rsidP="00AA1C53">
      <w:pPr>
        <w:spacing w:before="0" w:after="0" w:line="260" w:lineRule="exact"/>
        <w:jc w:val="center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>§ 1</w:t>
      </w:r>
      <w:r w:rsidRPr="00BA24CE">
        <w:rPr>
          <w:b/>
          <w:kern w:val="0"/>
          <w:sz w:val="22"/>
          <w:szCs w:val="22"/>
          <w14:ligatures w14:val="none"/>
        </w:rPr>
        <w:t xml:space="preserve"> </w:t>
      </w:r>
    </w:p>
    <w:p w14:paraId="746D2512" w14:textId="69CAE24B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1. Wykonawca sprzedaje, dostarcza i montuje na własny koszt, a Zamawiający kupuje fabrycznie nowy: mobilny agregat prądotwórczy marki </w:t>
      </w:r>
      <w:r w:rsidR="00ED1879">
        <w:rPr>
          <w:kern w:val="0"/>
          <w:sz w:val="22"/>
          <w:szCs w:val="22"/>
          <w14:ligatures w14:val="none"/>
        </w:rPr>
        <w:t>………….</w:t>
      </w:r>
      <w:r w:rsidRPr="00BA24CE">
        <w:rPr>
          <w:kern w:val="0"/>
          <w:sz w:val="22"/>
          <w:szCs w:val="22"/>
          <w14:ligatures w14:val="none"/>
        </w:rPr>
        <w:t xml:space="preserve"> wraz z wewnętrznym układem SZR na potrzeby obiektu PSSE w Śremie. </w:t>
      </w:r>
    </w:p>
    <w:p w14:paraId="1A34289D" w14:textId="62246004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2</w:t>
      </w:r>
      <w:r>
        <w:rPr>
          <w:kern w:val="0"/>
          <w:sz w:val="22"/>
          <w:szCs w:val="22"/>
          <w14:ligatures w14:val="none"/>
        </w:rPr>
        <w:t>.</w:t>
      </w:r>
      <w:r w:rsidRPr="00BA24CE">
        <w:rPr>
          <w:kern w:val="0"/>
          <w:sz w:val="22"/>
          <w:szCs w:val="22"/>
          <w14:ligatures w14:val="none"/>
        </w:rPr>
        <w:t xml:space="preserve"> Szczegółowy opis Przedmiotu Umowy określony został w opisie przedmiotu zamówienia w zapytaniu o cenę, zestawieniu parametrów technicznych w ofercie Wykonawcy.</w:t>
      </w:r>
    </w:p>
    <w:p w14:paraId="668722A0" w14:textId="4070555B" w:rsidR="00BA24CE" w:rsidRDefault="00BA24CE" w:rsidP="00AA1C53">
      <w:pPr>
        <w:spacing w:before="0" w:after="0" w:line="260" w:lineRule="exact"/>
        <w:ind w:left="11" w:right="45"/>
        <w:contextualSpacing/>
        <w:jc w:val="both"/>
        <w:rPr>
          <w:rFonts w:eastAsia="Arial" w:cs="Arial"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color w:val="000000"/>
          <w:sz w:val="22"/>
          <w:szCs w:val="22"/>
          <w:lang w:eastAsia="pl-PL"/>
        </w:rPr>
        <w:t>3</w:t>
      </w:r>
      <w:r>
        <w:rPr>
          <w:rFonts w:eastAsia="Arial" w:cs="Arial"/>
          <w:color w:val="000000"/>
          <w:sz w:val="22"/>
          <w:szCs w:val="22"/>
          <w:lang w:eastAsia="pl-PL"/>
        </w:rPr>
        <w:t xml:space="preserve">. </w:t>
      </w:r>
      <w:r w:rsidRPr="00BA24CE">
        <w:rPr>
          <w:rFonts w:eastAsia="Arial" w:cs="Arial"/>
          <w:color w:val="000000"/>
          <w:sz w:val="22"/>
          <w:szCs w:val="22"/>
          <w:lang w:eastAsia="pl-PL"/>
        </w:rPr>
        <w:t xml:space="preserve">Wykonawca zobowiązuje się wykonać Przedmiot Umowy zgodnie </w:t>
      </w:r>
      <w:r w:rsidRPr="00BA24CE">
        <w:rPr>
          <w:rFonts w:eastAsia="Arial" w:cs="Arial"/>
          <w:color w:val="000000"/>
          <w:sz w:val="22"/>
          <w:szCs w:val="22"/>
          <w:lang w:eastAsia="pl-PL"/>
        </w:rPr>
        <w:br/>
        <w:t xml:space="preserve">z postanowieniami niniejszej umowy, zgodnie z dokumentami zamówienia, przepisami obowiązującego prawa oraz z najwyższą starannością wynikającą </w:t>
      </w:r>
      <w:r>
        <w:rPr>
          <w:rFonts w:eastAsia="Arial" w:cs="Arial"/>
          <w:color w:val="000000"/>
          <w:sz w:val="22"/>
          <w:szCs w:val="22"/>
          <w:lang w:eastAsia="pl-PL"/>
        </w:rPr>
        <w:br/>
      </w:r>
      <w:r w:rsidRPr="00BA24CE">
        <w:rPr>
          <w:rFonts w:eastAsia="Arial" w:cs="Arial"/>
          <w:color w:val="000000"/>
          <w:sz w:val="22"/>
          <w:szCs w:val="22"/>
          <w:lang w:eastAsia="pl-PL"/>
        </w:rPr>
        <w:t xml:space="preserve">z profesjonalnego charakteru wykonywanej przez niego działalności. Wykonawca w ramach realizacji Przedmiotu Umowy zobowiązany będzie do uzyskania ewentualnych zgłoszeń i pozwoleń, o ile okażą się niezbędne do realizacji niniejszej umowy. </w:t>
      </w:r>
    </w:p>
    <w:p w14:paraId="13D2AEFB" w14:textId="77777777" w:rsidR="00BA24CE" w:rsidRDefault="00BA24CE" w:rsidP="00AA1C53">
      <w:pPr>
        <w:spacing w:before="0" w:after="0" w:line="260" w:lineRule="exact"/>
        <w:ind w:left="11" w:right="45"/>
        <w:contextualSpacing/>
        <w:jc w:val="both"/>
        <w:rPr>
          <w:rFonts w:eastAsia="Arial" w:cs="Arial"/>
          <w:color w:val="000000"/>
          <w:sz w:val="22"/>
          <w:szCs w:val="22"/>
          <w:lang w:eastAsia="pl-PL"/>
        </w:rPr>
      </w:pPr>
    </w:p>
    <w:p w14:paraId="1EB0D54A" w14:textId="77777777" w:rsidR="00AB65D5" w:rsidRDefault="00AB65D5" w:rsidP="00AA1C53">
      <w:pPr>
        <w:spacing w:before="0" w:after="0" w:line="260" w:lineRule="exact"/>
        <w:ind w:left="11" w:right="45"/>
        <w:contextualSpacing/>
        <w:jc w:val="both"/>
        <w:rPr>
          <w:rFonts w:eastAsia="Arial" w:cs="Arial"/>
          <w:color w:val="000000"/>
          <w:sz w:val="22"/>
          <w:szCs w:val="22"/>
          <w:lang w:eastAsia="pl-PL"/>
        </w:rPr>
      </w:pPr>
    </w:p>
    <w:p w14:paraId="0C8851F3" w14:textId="77777777" w:rsidR="00AB65D5" w:rsidRDefault="00AB65D5" w:rsidP="00AA1C53">
      <w:pPr>
        <w:spacing w:before="0" w:after="0" w:line="260" w:lineRule="exact"/>
        <w:ind w:left="11" w:right="45"/>
        <w:contextualSpacing/>
        <w:jc w:val="both"/>
        <w:rPr>
          <w:rFonts w:eastAsia="Arial" w:cs="Arial"/>
          <w:color w:val="000000"/>
          <w:sz w:val="22"/>
          <w:szCs w:val="22"/>
          <w:lang w:eastAsia="pl-PL"/>
        </w:rPr>
      </w:pPr>
    </w:p>
    <w:p w14:paraId="47CAC5F2" w14:textId="288453BE" w:rsidR="00BA24CE" w:rsidRPr="00BA24CE" w:rsidRDefault="00BA24CE" w:rsidP="00AA1C53">
      <w:pPr>
        <w:spacing w:before="0" w:after="0" w:line="260" w:lineRule="exact"/>
        <w:ind w:left="11" w:right="45"/>
        <w:contextualSpacing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4</w:t>
      </w:r>
      <w:r>
        <w:rPr>
          <w:kern w:val="0"/>
          <w:sz w:val="22"/>
          <w:szCs w:val="22"/>
          <w14:ligatures w14:val="none"/>
        </w:rPr>
        <w:t>.</w:t>
      </w:r>
      <w:r w:rsidRPr="00BA24CE">
        <w:rPr>
          <w:kern w:val="0"/>
          <w:sz w:val="22"/>
          <w:szCs w:val="22"/>
          <w14:ligatures w14:val="none"/>
        </w:rPr>
        <w:t xml:space="preserve"> Wykonawca oświadcza, że zapoznał się z dokumentami opisującymi Przedmiot Umowy, o których mowa w ust.3 i nie wnosi do nich uwag. Wykonawca oświadcza, że nie zgłasza zastrzeżeń do zakresu Przedmiotu Umowy oraz do warunków jego realizacji. </w:t>
      </w:r>
    </w:p>
    <w:p w14:paraId="37BCB418" w14:textId="77777777" w:rsidR="00BA24CE" w:rsidRDefault="00BA24CE" w:rsidP="00AA1C53">
      <w:pPr>
        <w:spacing w:before="0" w:after="0" w:line="260" w:lineRule="exact"/>
        <w:ind w:left="360"/>
        <w:jc w:val="center"/>
        <w:rPr>
          <w:rFonts w:eastAsia="Arial" w:cs="Arial"/>
          <w:b/>
          <w:color w:val="000000"/>
          <w:sz w:val="22"/>
          <w:szCs w:val="22"/>
          <w:lang w:eastAsia="pl-PL"/>
        </w:rPr>
      </w:pPr>
    </w:p>
    <w:p w14:paraId="54DD9DCC" w14:textId="2CA3F360" w:rsidR="00BA24CE" w:rsidRPr="00BA24CE" w:rsidRDefault="00BA24CE" w:rsidP="00AA1C53">
      <w:pPr>
        <w:spacing w:before="0" w:after="0" w:line="260" w:lineRule="exact"/>
        <w:jc w:val="center"/>
        <w:rPr>
          <w:kern w:val="0"/>
          <w:sz w:val="22"/>
          <w:szCs w:val="22"/>
          <w14:ligatures w14:val="none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>§ 2</w:t>
      </w:r>
    </w:p>
    <w:p w14:paraId="3A260034" w14:textId="77777777" w:rsidR="00BA24CE" w:rsidRDefault="00BA24CE" w:rsidP="00AA1C53">
      <w:pPr>
        <w:spacing w:before="0" w:after="0" w:line="260" w:lineRule="exact"/>
        <w:ind w:right="48"/>
        <w:jc w:val="both"/>
        <w:rPr>
          <w:rFonts w:eastAsia="Arial" w:cs="Arial"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color w:val="000000"/>
          <w:sz w:val="22"/>
          <w:szCs w:val="22"/>
          <w:lang w:eastAsia="pl-PL"/>
        </w:rPr>
        <w:t>1.</w:t>
      </w:r>
      <w:r>
        <w:rPr>
          <w:rFonts w:eastAsia="Arial" w:cs="Arial"/>
          <w:color w:val="000000"/>
          <w:sz w:val="22"/>
          <w:szCs w:val="22"/>
          <w:lang w:eastAsia="pl-PL"/>
        </w:rPr>
        <w:t xml:space="preserve"> </w:t>
      </w:r>
      <w:r w:rsidRPr="00BA24CE">
        <w:rPr>
          <w:rFonts w:eastAsia="Arial" w:cs="Arial"/>
          <w:color w:val="000000"/>
          <w:sz w:val="22"/>
          <w:szCs w:val="22"/>
          <w:lang w:eastAsia="pl-PL"/>
        </w:rPr>
        <w:t xml:space="preserve">Wykonawca oświadcza, że posiada odpowiednie środki potrzebne do realizacji niniejszej umowy. </w:t>
      </w:r>
    </w:p>
    <w:p w14:paraId="51EFAFD7" w14:textId="33FE0D77" w:rsidR="00BA24CE" w:rsidRPr="00BA24CE" w:rsidRDefault="00BA24CE" w:rsidP="00AA1C53">
      <w:pPr>
        <w:spacing w:before="0" w:after="0" w:line="260" w:lineRule="exact"/>
        <w:ind w:right="48"/>
        <w:jc w:val="both"/>
        <w:rPr>
          <w:rFonts w:eastAsia="Arial" w:cs="Arial"/>
          <w:color w:val="000000"/>
          <w:sz w:val="22"/>
          <w:szCs w:val="22"/>
          <w:lang w:eastAsia="pl-PL"/>
        </w:rPr>
      </w:pPr>
      <w:r>
        <w:rPr>
          <w:rFonts w:eastAsia="Arial" w:cs="Arial"/>
          <w:color w:val="000000"/>
          <w:sz w:val="22"/>
          <w:szCs w:val="22"/>
          <w:lang w:eastAsia="pl-PL"/>
        </w:rPr>
        <w:t xml:space="preserve">2. </w:t>
      </w:r>
      <w:r w:rsidRPr="00BA24CE">
        <w:rPr>
          <w:kern w:val="0"/>
          <w:sz w:val="22"/>
          <w:szCs w:val="22"/>
          <w14:ligatures w14:val="none"/>
        </w:rPr>
        <w:t xml:space="preserve">Wykonawca nie może wykonać cesji praw wykonania niniejszej umowy na rzecz osoby trzeciej bez pisemnej zgody Zamawiającego. </w:t>
      </w:r>
    </w:p>
    <w:p w14:paraId="7339A5FE" w14:textId="409A6C73" w:rsidR="00BA24CE" w:rsidRPr="00BA24CE" w:rsidRDefault="00BA24CE" w:rsidP="00AA1C53">
      <w:pPr>
        <w:keepNext/>
        <w:keepLines/>
        <w:spacing w:before="0" w:after="0" w:line="260" w:lineRule="exact"/>
        <w:jc w:val="center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>§ 3</w:t>
      </w:r>
    </w:p>
    <w:p w14:paraId="05A1E7C7" w14:textId="3B64AE1C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bookmarkStart w:id="0" w:name="_Hlk214356625"/>
      <w:r w:rsidRPr="00BA24CE">
        <w:rPr>
          <w:kern w:val="0"/>
          <w:sz w:val="22"/>
          <w:szCs w:val="22"/>
          <w14:ligatures w14:val="none"/>
        </w:rPr>
        <w:t xml:space="preserve">1. Strony ustalają, że dostawa i montaż Przedmiotu Umowy </w:t>
      </w:r>
      <w:r w:rsidR="00107EB5">
        <w:rPr>
          <w:kern w:val="0"/>
          <w:sz w:val="22"/>
          <w:szCs w:val="22"/>
          <w14:ligatures w14:val="none"/>
        </w:rPr>
        <w:t xml:space="preserve">oraz dokumentacja i przeszkolenie pracowników z obsługi sprzętu </w:t>
      </w:r>
      <w:r w:rsidRPr="00BA24CE">
        <w:rPr>
          <w:kern w:val="0"/>
          <w:sz w:val="22"/>
          <w:szCs w:val="22"/>
          <w14:ligatures w14:val="none"/>
        </w:rPr>
        <w:t>nastąpi w terminie do dnia</w:t>
      </w:r>
      <w:r w:rsidR="00ED1879">
        <w:rPr>
          <w:kern w:val="0"/>
          <w:sz w:val="22"/>
          <w:szCs w:val="22"/>
          <w14:ligatures w14:val="none"/>
        </w:rPr>
        <w:t>………</w:t>
      </w:r>
      <w:proofErr w:type="gramStart"/>
      <w:r w:rsidR="00ED1879">
        <w:rPr>
          <w:kern w:val="0"/>
          <w:sz w:val="22"/>
          <w:szCs w:val="22"/>
          <w14:ligatures w14:val="none"/>
        </w:rPr>
        <w:t>…….</w:t>
      </w:r>
      <w:proofErr w:type="gramEnd"/>
      <w:r w:rsidR="00ED1879">
        <w:rPr>
          <w:kern w:val="0"/>
          <w:sz w:val="22"/>
          <w:szCs w:val="22"/>
          <w14:ligatures w14:val="none"/>
        </w:rPr>
        <w:t>.</w:t>
      </w:r>
      <w:r w:rsidRPr="00BA24CE">
        <w:rPr>
          <w:b/>
          <w:bCs/>
          <w:kern w:val="0"/>
          <w:sz w:val="22"/>
          <w:szCs w:val="22"/>
          <w14:ligatures w14:val="none"/>
        </w:rPr>
        <w:t xml:space="preserve"> </w:t>
      </w:r>
    </w:p>
    <w:p w14:paraId="2F45835A" w14:textId="1D75F5C8" w:rsidR="00BA24CE" w:rsidRPr="00BA24CE" w:rsidRDefault="00BA24CE" w:rsidP="00AA1C53">
      <w:pPr>
        <w:pStyle w:val="Akapitzlist"/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2. </w:t>
      </w:r>
      <w:r w:rsidRPr="00BA24CE">
        <w:rPr>
          <w:kern w:val="0"/>
          <w:sz w:val="22"/>
          <w:szCs w:val="22"/>
          <w14:ligatures w14:val="none"/>
        </w:rPr>
        <w:t xml:space="preserve">Wykonawca dostarczy przedmiot umowy na własny koszt i ryzyko do miejsca wskazanego przez Zamawiającego. O przygotowaniu przedmiotu umowy do dostarczenia Wykonawca ma obowiązek zawiadomić Zamawiającego z co najmniej dwudniowym wyprzedzeniem przed terminem dostawy. </w:t>
      </w:r>
    </w:p>
    <w:p w14:paraId="0C9F006A" w14:textId="77777777" w:rsidR="0060093E" w:rsidRDefault="00BA24CE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lastRenderedPageBreak/>
        <w:t xml:space="preserve">3. </w:t>
      </w:r>
      <w:r w:rsidRPr="00BA24CE">
        <w:rPr>
          <w:kern w:val="0"/>
          <w:sz w:val="22"/>
          <w:szCs w:val="22"/>
          <w14:ligatures w14:val="none"/>
        </w:rPr>
        <w:t xml:space="preserve">Odbiór przedmiotu umowy potwierdzony zostanie pisemnym protokołem odbioru ilościowego i jakościowego podpisanym przez przedstawicieli stron. Integralną częścią protokołu zdawczoodbiorczego stanowią: </w:t>
      </w:r>
    </w:p>
    <w:p w14:paraId="695B660C" w14:textId="42B3F3DB" w:rsidR="00BA24CE" w:rsidRPr="00BA24CE" w:rsidRDefault="00BA24CE" w:rsidP="00AA1C53">
      <w:pPr>
        <w:spacing w:before="0" w:after="0" w:line="260" w:lineRule="exact"/>
        <w:ind w:left="10" w:right="48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1) </w:t>
      </w:r>
      <w:r w:rsidRPr="00BA24CE">
        <w:rPr>
          <w:kern w:val="0"/>
          <w:sz w:val="22"/>
          <w:szCs w:val="22"/>
          <w14:ligatures w14:val="none"/>
        </w:rPr>
        <w:t>karty techniczne urządzeń,</w:t>
      </w:r>
      <w:r>
        <w:rPr>
          <w:kern w:val="0"/>
          <w:sz w:val="22"/>
          <w:szCs w:val="22"/>
          <w14:ligatures w14:val="none"/>
        </w:rPr>
        <w:br/>
        <w:t xml:space="preserve">2) </w:t>
      </w:r>
      <w:r w:rsidRPr="00BA24CE">
        <w:rPr>
          <w:kern w:val="0"/>
          <w:sz w:val="22"/>
          <w:szCs w:val="22"/>
          <w14:ligatures w14:val="none"/>
        </w:rPr>
        <w:t xml:space="preserve">przekazanie agregatu prądotwórczego, </w:t>
      </w:r>
      <w:r>
        <w:rPr>
          <w:kern w:val="0"/>
          <w:sz w:val="22"/>
          <w:szCs w:val="22"/>
          <w14:ligatures w14:val="none"/>
        </w:rPr>
        <w:br/>
        <w:t xml:space="preserve">3) </w:t>
      </w:r>
      <w:r w:rsidRPr="00BA24CE">
        <w:rPr>
          <w:kern w:val="0"/>
          <w:sz w:val="22"/>
          <w:szCs w:val="22"/>
          <w14:ligatures w14:val="none"/>
        </w:rPr>
        <w:t>szkolenie pracowników Stacji z obsługi agregatu prądotwórczego,</w:t>
      </w:r>
      <w:r>
        <w:rPr>
          <w:kern w:val="0"/>
          <w:sz w:val="22"/>
          <w:szCs w:val="22"/>
          <w14:ligatures w14:val="none"/>
        </w:rPr>
        <w:br/>
        <w:t xml:space="preserve">4) </w:t>
      </w:r>
      <w:r w:rsidRPr="00BA24CE">
        <w:rPr>
          <w:kern w:val="0"/>
          <w:sz w:val="22"/>
          <w:szCs w:val="22"/>
          <w14:ligatures w14:val="none"/>
        </w:rPr>
        <w:t xml:space="preserve">instrukcje obsługi urządzeń w języku polskim, </w:t>
      </w:r>
      <w:r>
        <w:rPr>
          <w:kern w:val="0"/>
          <w:sz w:val="22"/>
          <w:szCs w:val="22"/>
          <w14:ligatures w14:val="none"/>
        </w:rPr>
        <w:br/>
        <w:t xml:space="preserve">5) </w:t>
      </w:r>
      <w:r w:rsidRPr="00BA24CE">
        <w:rPr>
          <w:kern w:val="0"/>
          <w:sz w:val="22"/>
          <w:szCs w:val="22"/>
          <w14:ligatures w14:val="none"/>
        </w:rPr>
        <w:t>schematy podłączeń w rozdzielnicy budynku oraz w układzie SZR i agregatu,</w:t>
      </w:r>
      <w:r>
        <w:rPr>
          <w:kern w:val="0"/>
          <w:sz w:val="22"/>
          <w:szCs w:val="22"/>
          <w14:ligatures w14:val="none"/>
        </w:rPr>
        <w:br/>
        <w:t xml:space="preserve">6) </w:t>
      </w:r>
      <w:r w:rsidRPr="00BA24CE">
        <w:rPr>
          <w:kern w:val="0"/>
          <w:sz w:val="22"/>
          <w:szCs w:val="22"/>
          <w14:ligatures w14:val="none"/>
        </w:rPr>
        <w:t>protokoły z serwisu początkowego urządzenia, testów i prób działania,</w:t>
      </w:r>
      <w:r>
        <w:rPr>
          <w:kern w:val="0"/>
          <w:sz w:val="22"/>
          <w:szCs w:val="22"/>
          <w14:ligatures w14:val="none"/>
        </w:rPr>
        <w:br/>
        <w:t xml:space="preserve">7) </w:t>
      </w:r>
      <w:r w:rsidRPr="00BA24CE">
        <w:rPr>
          <w:kern w:val="0"/>
          <w:sz w:val="22"/>
          <w:szCs w:val="22"/>
          <w14:ligatures w14:val="none"/>
        </w:rPr>
        <w:t xml:space="preserve">protokoły z pomiarów odbiorczych instalacji elektrycznej. </w:t>
      </w:r>
    </w:p>
    <w:bookmarkEnd w:id="0"/>
    <w:p w14:paraId="06EFF209" w14:textId="77777777" w:rsidR="00ED1879" w:rsidRDefault="00BA24CE" w:rsidP="00AA1C53">
      <w:pPr>
        <w:spacing w:before="0" w:after="0" w:line="260" w:lineRule="exact"/>
        <w:ind w:left="10" w:right="48"/>
        <w:contextualSpacing/>
        <w:jc w:val="both"/>
        <w:rPr>
          <w:rFonts w:eastAsia="Arial" w:cs="Arial"/>
          <w:color w:val="000000"/>
          <w:sz w:val="22"/>
          <w:szCs w:val="22"/>
          <w:lang w:eastAsia="pl-PL"/>
        </w:rPr>
      </w:pPr>
      <w:r>
        <w:rPr>
          <w:rFonts w:eastAsia="Arial" w:cs="Arial"/>
          <w:color w:val="000000"/>
          <w:sz w:val="22"/>
          <w:szCs w:val="22"/>
          <w:lang w:eastAsia="pl-PL"/>
        </w:rPr>
        <w:t xml:space="preserve">4. </w:t>
      </w:r>
      <w:r w:rsidRPr="00BA24CE">
        <w:rPr>
          <w:rFonts w:eastAsia="Arial" w:cs="Arial"/>
          <w:color w:val="000000"/>
          <w:sz w:val="22"/>
          <w:szCs w:val="22"/>
          <w:lang w:eastAsia="pl-PL"/>
        </w:rPr>
        <w:t>Za koordynację działań ze strony: Zamawiającego – odpowiedzialna jest:</w:t>
      </w:r>
      <w:r w:rsidR="00ED1879">
        <w:rPr>
          <w:rFonts w:eastAsia="Arial" w:cs="Arial"/>
          <w:color w:val="000000"/>
          <w:sz w:val="22"/>
          <w:szCs w:val="22"/>
          <w:lang w:eastAsia="pl-PL"/>
        </w:rPr>
        <w:t xml:space="preserve"> </w:t>
      </w:r>
    </w:p>
    <w:p w14:paraId="6F2C145C" w14:textId="6C63B38F" w:rsidR="00BA24CE" w:rsidRPr="00BA24CE" w:rsidRDefault="00ED1879" w:rsidP="00AA1C53">
      <w:pPr>
        <w:spacing w:before="0" w:after="0" w:line="260" w:lineRule="exact"/>
        <w:ind w:left="10" w:right="48"/>
        <w:contextualSpacing/>
        <w:jc w:val="both"/>
        <w:rPr>
          <w:rFonts w:eastAsia="Arial" w:cs="Arial"/>
          <w:color w:val="000000"/>
          <w:sz w:val="22"/>
          <w:szCs w:val="22"/>
          <w:lang w:eastAsia="pl-PL"/>
        </w:rPr>
      </w:pPr>
      <w:r>
        <w:rPr>
          <w:rFonts w:eastAsia="Arial" w:cs="Arial"/>
          <w:color w:val="000000"/>
          <w:sz w:val="22"/>
          <w:szCs w:val="22"/>
          <w:lang w:eastAsia="pl-PL"/>
        </w:rPr>
        <w:t>…………………………………………………..</w:t>
      </w:r>
      <w:r w:rsidR="00BA24CE" w:rsidRPr="00BA24CE">
        <w:rPr>
          <w:rFonts w:eastAsia="Arial" w:cs="Arial"/>
          <w:color w:val="000000"/>
          <w:sz w:val="22"/>
          <w:szCs w:val="22"/>
          <w:lang w:eastAsia="pl-PL"/>
        </w:rPr>
        <w:t xml:space="preserve">. </w:t>
      </w:r>
    </w:p>
    <w:p w14:paraId="09160D07" w14:textId="02EA7FD6" w:rsidR="00BA24CE" w:rsidRPr="00BA24CE" w:rsidRDefault="00BA24CE" w:rsidP="00AA1C53">
      <w:pPr>
        <w:spacing w:before="0" w:after="0" w:line="260" w:lineRule="exact"/>
        <w:ind w:right="45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Ze strony Wykonawcy – odpowiedzialny jest</w:t>
      </w:r>
      <w:r w:rsidR="00ED1879">
        <w:rPr>
          <w:kern w:val="0"/>
          <w:sz w:val="22"/>
          <w:szCs w:val="22"/>
          <w14:ligatures w14:val="none"/>
        </w:rPr>
        <w:t>:</w:t>
      </w:r>
      <w:r w:rsidRPr="00BA24CE">
        <w:rPr>
          <w:kern w:val="0"/>
          <w:sz w:val="22"/>
          <w:szCs w:val="22"/>
          <w14:ligatures w14:val="none"/>
        </w:rPr>
        <w:t xml:space="preserve"> </w:t>
      </w:r>
      <w:r w:rsidR="00ED1879">
        <w:rPr>
          <w:kern w:val="0"/>
          <w:sz w:val="22"/>
          <w:szCs w:val="22"/>
          <w14:ligatures w14:val="none"/>
        </w:rPr>
        <w:t>……………………………………</w:t>
      </w:r>
      <w:proofErr w:type="gramStart"/>
      <w:r w:rsidR="00ED1879">
        <w:rPr>
          <w:kern w:val="0"/>
          <w:sz w:val="22"/>
          <w:szCs w:val="22"/>
          <w14:ligatures w14:val="none"/>
        </w:rPr>
        <w:t>…….</w:t>
      </w:r>
      <w:proofErr w:type="gramEnd"/>
      <w:r w:rsidR="00685FDB">
        <w:rPr>
          <w:kern w:val="0"/>
          <w:sz w:val="22"/>
          <w:szCs w:val="22"/>
          <w14:ligatures w14:val="none"/>
        </w:rPr>
        <w:t>.</w:t>
      </w:r>
    </w:p>
    <w:p w14:paraId="2DFE85E8" w14:textId="4ADF8C8B" w:rsidR="00BA24CE" w:rsidRPr="00BA24CE" w:rsidRDefault="00BA24CE" w:rsidP="00AA1C53">
      <w:pPr>
        <w:keepNext/>
        <w:keepLines/>
        <w:spacing w:before="0" w:after="0" w:line="260" w:lineRule="exact"/>
        <w:ind w:left="10" w:right="61" w:hanging="10"/>
        <w:jc w:val="center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>§ 4</w:t>
      </w:r>
    </w:p>
    <w:p w14:paraId="508F04CF" w14:textId="35A205FB" w:rsidR="0060093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1. Ustala się cenę za wykonanie przedmiotu umowy w łącznej wysokości: brutto: </w:t>
      </w:r>
      <w:r w:rsidR="00ED1879">
        <w:rPr>
          <w:b/>
          <w:bCs/>
          <w:kern w:val="0"/>
          <w:sz w:val="22"/>
          <w:szCs w:val="22"/>
          <w14:ligatures w14:val="none"/>
        </w:rPr>
        <w:t>…………………….</w:t>
      </w:r>
      <w:r w:rsidRPr="00BA24CE">
        <w:rPr>
          <w:kern w:val="0"/>
          <w:sz w:val="22"/>
          <w:szCs w:val="22"/>
          <w14:ligatures w14:val="none"/>
        </w:rPr>
        <w:t xml:space="preserve"> (słownie: </w:t>
      </w:r>
      <w:r w:rsidR="00ED1879">
        <w:rPr>
          <w:kern w:val="0"/>
          <w:sz w:val="22"/>
          <w:szCs w:val="22"/>
          <w14:ligatures w14:val="none"/>
        </w:rPr>
        <w:t>……………………………………</w:t>
      </w:r>
      <w:proofErr w:type="gramStart"/>
      <w:r w:rsidR="00ED1879">
        <w:rPr>
          <w:kern w:val="0"/>
          <w:sz w:val="22"/>
          <w:szCs w:val="22"/>
          <w14:ligatures w14:val="none"/>
        </w:rPr>
        <w:t>…….</w:t>
      </w:r>
      <w:proofErr w:type="gramEnd"/>
      <w:r w:rsidRPr="00BA24CE">
        <w:rPr>
          <w:kern w:val="0"/>
          <w:sz w:val="22"/>
          <w:szCs w:val="22"/>
          <w14:ligatures w14:val="none"/>
        </w:rPr>
        <w:t xml:space="preserve">), na którą składają się: </w:t>
      </w:r>
    </w:p>
    <w:p w14:paraId="1EF6D240" w14:textId="084646C0" w:rsidR="00BA24CE" w:rsidRPr="00BA24CE" w:rsidRDefault="0060093E" w:rsidP="00AA1C53">
      <w:pPr>
        <w:spacing w:before="0" w:after="0" w:line="260" w:lineRule="exact"/>
        <w:ind w:left="-5" w:right="48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1) </w:t>
      </w:r>
      <w:r w:rsidR="00BA24CE" w:rsidRPr="00BA24CE">
        <w:rPr>
          <w:kern w:val="0"/>
          <w:sz w:val="22"/>
          <w:szCs w:val="22"/>
          <w14:ligatures w14:val="none"/>
        </w:rPr>
        <w:t xml:space="preserve">koszt zakupu agregatu będącego Przedmiotu Umowy: </w:t>
      </w:r>
      <w:r w:rsidR="00ED1879">
        <w:rPr>
          <w:b/>
          <w:bCs/>
          <w:kern w:val="0"/>
          <w:sz w:val="22"/>
          <w:szCs w:val="22"/>
          <w14:ligatures w14:val="none"/>
        </w:rPr>
        <w:t>…………………</w:t>
      </w:r>
      <w:r w:rsidR="00BA24CE" w:rsidRPr="00BA24CE">
        <w:rPr>
          <w:b/>
          <w:bCs/>
          <w:kern w:val="0"/>
          <w:sz w:val="22"/>
          <w:szCs w:val="22"/>
          <w14:ligatures w14:val="none"/>
        </w:rPr>
        <w:t xml:space="preserve"> </w:t>
      </w:r>
      <w:r w:rsidR="00BA24CE" w:rsidRPr="00BA24CE">
        <w:rPr>
          <w:kern w:val="0"/>
          <w:sz w:val="22"/>
          <w:szCs w:val="22"/>
          <w14:ligatures w14:val="none"/>
        </w:rPr>
        <w:t>brutto</w:t>
      </w:r>
      <w:r>
        <w:rPr>
          <w:kern w:val="0"/>
          <w:sz w:val="22"/>
          <w:szCs w:val="22"/>
          <w14:ligatures w14:val="none"/>
        </w:rPr>
        <w:t>.</w:t>
      </w:r>
      <w:r>
        <w:rPr>
          <w:kern w:val="0"/>
          <w:sz w:val="22"/>
          <w:szCs w:val="22"/>
          <w14:ligatures w14:val="none"/>
        </w:rPr>
        <w:br/>
        <w:t xml:space="preserve">2) </w:t>
      </w:r>
      <w:r w:rsidR="00BA24CE" w:rsidRPr="00BA24CE">
        <w:rPr>
          <w:kern w:val="0"/>
          <w:sz w:val="22"/>
          <w:szCs w:val="22"/>
          <w14:ligatures w14:val="none"/>
        </w:rPr>
        <w:t>koszt dostarczenia i montażu elementów, prace ziemne, montaż Przedmiotu Umowy</w:t>
      </w:r>
      <w:r w:rsidR="00C244BA">
        <w:rPr>
          <w:kern w:val="0"/>
          <w:sz w:val="22"/>
          <w:szCs w:val="22"/>
          <w14:ligatures w14:val="none"/>
        </w:rPr>
        <w:t>, dokumentacja, przeszkolenie pracowników, itp.:</w:t>
      </w:r>
      <w:r w:rsidR="00BA24CE" w:rsidRPr="00BA24CE">
        <w:rPr>
          <w:kern w:val="0"/>
          <w:sz w:val="22"/>
          <w:szCs w:val="22"/>
          <w14:ligatures w14:val="none"/>
        </w:rPr>
        <w:t xml:space="preserve"> </w:t>
      </w:r>
      <w:r w:rsidR="00ED1879">
        <w:rPr>
          <w:b/>
          <w:bCs/>
          <w:kern w:val="0"/>
          <w:sz w:val="22"/>
          <w:szCs w:val="22"/>
          <w14:ligatures w14:val="none"/>
        </w:rPr>
        <w:t>…………</w:t>
      </w:r>
      <w:proofErr w:type="gramStart"/>
      <w:r w:rsidR="00ED1879">
        <w:rPr>
          <w:b/>
          <w:bCs/>
          <w:kern w:val="0"/>
          <w:sz w:val="22"/>
          <w:szCs w:val="22"/>
          <w14:ligatures w14:val="none"/>
        </w:rPr>
        <w:t>…….</w:t>
      </w:r>
      <w:proofErr w:type="gramEnd"/>
      <w:r w:rsidR="00ED1879">
        <w:rPr>
          <w:b/>
          <w:bCs/>
          <w:kern w:val="0"/>
          <w:sz w:val="22"/>
          <w:szCs w:val="22"/>
          <w14:ligatures w14:val="none"/>
        </w:rPr>
        <w:t>.</w:t>
      </w:r>
      <w:r w:rsidR="00BA24CE" w:rsidRPr="00BA24CE">
        <w:rPr>
          <w:kern w:val="0"/>
          <w:sz w:val="22"/>
          <w:szCs w:val="22"/>
          <w14:ligatures w14:val="none"/>
        </w:rPr>
        <w:t xml:space="preserve"> brutto. </w:t>
      </w:r>
    </w:p>
    <w:p w14:paraId="5F996DD1" w14:textId="27B35DB2" w:rsidR="0060093E" w:rsidRDefault="00BA24C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2.</w:t>
      </w:r>
      <w:r w:rsidR="0060093E">
        <w:rPr>
          <w:kern w:val="0"/>
          <w:sz w:val="22"/>
          <w:szCs w:val="22"/>
          <w14:ligatures w14:val="none"/>
        </w:rPr>
        <w:t xml:space="preserve"> </w:t>
      </w:r>
      <w:r w:rsidRPr="00BA24CE">
        <w:rPr>
          <w:kern w:val="0"/>
          <w:sz w:val="22"/>
          <w:szCs w:val="22"/>
          <w14:ligatures w14:val="none"/>
        </w:rPr>
        <w:t>Podstawą do wystawienia faktur jest protokolarne przekazanie przedmiotu umowy, zgodnie z §3. Na fakturach wszystkie elementy zamówienia muszą być wyszczególnione w odrębnych pozycjach. Jedna faktura będzie wystawiona za zakup agregatu, a druga za pozostałe prace i elementy związane z jego montażem.</w:t>
      </w:r>
    </w:p>
    <w:p w14:paraId="38CDD17E" w14:textId="3A64A7C2" w:rsidR="0060093E" w:rsidRDefault="0060093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3. </w:t>
      </w:r>
      <w:r w:rsidR="00BA24CE" w:rsidRPr="00BA24CE">
        <w:rPr>
          <w:kern w:val="0"/>
          <w:sz w:val="22"/>
          <w:szCs w:val="22"/>
          <w14:ligatures w14:val="none"/>
        </w:rPr>
        <w:t xml:space="preserve">Zapłata nastąpi przelewami na konto Wykonawcy w terminie do 30 dni od otrzymania przez Zamawiającego faktur wraz z podpisanymi przez strony protokołami, o którym mowa w §3 ust. 3. </w:t>
      </w:r>
    </w:p>
    <w:p w14:paraId="701A0CB4" w14:textId="16904C5A" w:rsidR="0060093E" w:rsidRDefault="0060093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4. </w:t>
      </w:r>
      <w:r w:rsidR="00BA24CE" w:rsidRPr="00BA24CE">
        <w:rPr>
          <w:kern w:val="0"/>
          <w:sz w:val="22"/>
          <w:szCs w:val="22"/>
          <w14:ligatures w14:val="none"/>
        </w:rPr>
        <w:t>Za datę zapłaty strony ustalają dzień wpływu środków na rachunek Wykonawcy.</w:t>
      </w:r>
    </w:p>
    <w:p w14:paraId="3A0E7189" w14:textId="738B6D80" w:rsidR="0060093E" w:rsidRDefault="0060093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5. </w:t>
      </w:r>
      <w:r w:rsidR="00BA24CE" w:rsidRPr="00BA24CE">
        <w:rPr>
          <w:kern w:val="0"/>
          <w:sz w:val="22"/>
          <w:szCs w:val="22"/>
          <w14:ligatures w14:val="none"/>
        </w:rPr>
        <w:t>Wykonawca oświadcza, iż figuruje w wykazie podmiotów zarejestrowanych jako podatni</w:t>
      </w:r>
      <w:r w:rsidR="002167DF">
        <w:rPr>
          <w:kern w:val="0"/>
          <w:sz w:val="22"/>
          <w:szCs w:val="22"/>
          <w14:ligatures w14:val="none"/>
        </w:rPr>
        <w:t>k</w:t>
      </w:r>
      <w:r w:rsidR="00BA24CE" w:rsidRPr="00BA24CE">
        <w:rPr>
          <w:kern w:val="0"/>
          <w:sz w:val="22"/>
          <w:szCs w:val="22"/>
          <w14:ligatures w14:val="none"/>
        </w:rPr>
        <w:t xml:space="preserve"> VAT oraz iż numer rachunku bankowego wskazanego na fakturach jest zgodny z numerem rachunku rozliczeniowego podanym w w/w wykazie. </w:t>
      </w:r>
    </w:p>
    <w:p w14:paraId="5D7FB3C9" w14:textId="77777777" w:rsidR="00C215FB" w:rsidRDefault="0060093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6. </w:t>
      </w:r>
      <w:r w:rsidR="00BA24CE" w:rsidRPr="00BA24CE">
        <w:rPr>
          <w:kern w:val="0"/>
          <w:sz w:val="22"/>
          <w:szCs w:val="22"/>
          <w14:ligatures w14:val="none"/>
        </w:rPr>
        <w:t xml:space="preserve">Faktury należy dostarczyć w formie pisemnej do siedziby Zamawiającego lub przesłać w wersji elektronicznej na adres poczty elektronicznej: </w:t>
      </w:r>
      <w:r w:rsidR="00BA24CE" w:rsidRPr="00BA24CE">
        <w:rPr>
          <w:kern w:val="0"/>
          <w:sz w:val="22"/>
          <w:szCs w:val="22"/>
          <w:u w:val="single"/>
          <w14:ligatures w14:val="none"/>
        </w:rPr>
        <w:t>sekretariat.psse.srem@sanepid.gov.pl</w:t>
      </w:r>
      <w:r w:rsidR="00BA24CE" w:rsidRPr="00BA24CE">
        <w:rPr>
          <w:kern w:val="0"/>
          <w:sz w:val="22"/>
          <w:szCs w:val="22"/>
          <w14:ligatures w14:val="none"/>
        </w:rPr>
        <w:t xml:space="preserve"> </w:t>
      </w:r>
    </w:p>
    <w:p w14:paraId="55280FA6" w14:textId="61C1A910" w:rsidR="00BA24CE" w:rsidRPr="00BA24CE" w:rsidRDefault="00BA24C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7. Wykonawca nie może bez pisemnej pod rygorem nieważności zgody przenieść wierzytelności wobec Zamawiającego na inny podmiot. </w:t>
      </w:r>
    </w:p>
    <w:p w14:paraId="0F4A5E05" w14:textId="4DF08AA7" w:rsidR="00BA24CE" w:rsidRPr="00BA24CE" w:rsidRDefault="00BA24CE" w:rsidP="00AA1C53">
      <w:pPr>
        <w:spacing w:before="0" w:after="0" w:line="260" w:lineRule="exact"/>
        <w:jc w:val="center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>§ 5</w:t>
      </w:r>
    </w:p>
    <w:p w14:paraId="17C75769" w14:textId="45F7B9B9" w:rsidR="0060093E" w:rsidRDefault="0060093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1. </w:t>
      </w:r>
      <w:r w:rsidR="00BA24CE" w:rsidRPr="00BA24CE">
        <w:rPr>
          <w:kern w:val="0"/>
          <w:sz w:val="22"/>
          <w:szCs w:val="22"/>
          <w14:ligatures w14:val="none"/>
        </w:rPr>
        <w:t xml:space="preserve">Przedmiot Umowy objęty jest </w:t>
      </w:r>
      <w:r w:rsidR="00A62060">
        <w:rPr>
          <w:kern w:val="0"/>
          <w:sz w:val="22"/>
          <w:szCs w:val="22"/>
          <w14:ligatures w14:val="none"/>
        </w:rPr>
        <w:t>36</w:t>
      </w:r>
      <w:r w:rsidR="00BA24CE" w:rsidRPr="00BA24CE">
        <w:rPr>
          <w:kern w:val="0"/>
          <w:sz w:val="22"/>
          <w:szCs w:val="22"/>
          <w14:ligatures w14:val="none"/>
        </w:rPr>
        <w:t xml:space="preserve">-miesięczną gwarancją. </w:t>
      </w:r>
    </w:p>
    <w:p w14:paraId="789A46A1" w14:textId="5571090C" w:rsidR="00BA24CE" w:rsidRPr="00BA24CE" w:rsidRDefault="0060093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2. </w:t>
      </w:r>
      <w:r w:rsidR="00BA24CE" w:rsidRPr="00BA24CE">
        <w:rPr>
          <w:kern w:val="0"/>
          <w:sz w:val="22"/>
          <w:szCs w:val="22"/>
          <w14:ligatures w14:val="none"/>
        </w:rPr>
        <w:t xml:space="preserve">Okres gwarancji liczony jest od daty podpisania końcowego protokołu odbioru prac, o którym mowa w §3 ust. 3. </w:t>
      </w:r>
    </w:p>
    <w:p w14:paraId="5194980E" w14:textId="76356BD2" w:rsidR="00BA24CE" w:rsidRPr="00A62060" w:rsidRDefault="0060093E" w:rsidP="00AA1C53">
      <w:pPr>
        <w:spacing w:before="0" w:after="0" w:line="260" w:lineRule="exact"/>
        <w:ind w:right="48"/>
        <w:jc w:val="both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3. </w:t>
      </w:r>
      <w:r w:rsidR="00BA24CE" w:rsidRPr="00BA24CE">
        <w:rPr>
          <w:kern w:val="0"/>
          <w:sz w:val="22"/>
          <w:szCs w:val="22"/>
          <w14:ligatures w14:val="none"/>
        </w:rPr>
        <w:t>Wykonawca oświadcza, że posiada autoryzowany serwis</w:t>
      </w:r>
      <w:r w:rsidR="00A62060" w:rsidRPr="00A62060">
        <w:rPr>
          <w:color w:val="000000" w:themeColor="text1"/>
          <w:kern w:val="0"/>
          <w:sz w:val="22"/>
          <w:szCs w:val="22"/>
          <w14:ligatures w14:val="none"/>
        </w:rPr>
        <w:t xml:space="preserve">: </w:t>
      </w:r>
      <w:r w:rsidR="00ED1879">
        <w:rPr>
          <w:color w:val="000000" w:themeColor="text1"/>
          <w:kern w:val="0"/>
          <w:sz w:val="22"/>
          <w:szCs w:val="22"/>
          <w14:ligatures w14:val="none"/>
        </w:rPr>
        <w:t>…………………………….</w:t>
      </w:r>
      <w:r w:rsidR="00BA24CE" w:rsidRPr="00A62060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743B4B60" w14:textId="77777777" w:rsidR="0060093E" w:rsidRDefault="00BA24CE" w:rsidP="00AA1C53">
      <w:pPr>
        <w:keepNext/>
        <w:keepLines/>
        <w:spacing w:before="0" w:after="0" w:line="260" w:lineRule="exact"/>
        <w:ind w:left="10" w:right="61" w:hanging="10"/>
        <w:jc w:val="center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 xml:space="preserve">§ 6 </w:t>
      </w:r>
    </w:p>
    <w:p w14:paraId="01B47668" w14:textId="2DAC23C1" w:rsidR="00BA24CE" w:rsidRPr="00BA24CE" w:rsidRDefault="0060093E" w:rsidP="00AA1C53">
      <w:pPr>
        <w:keepNext/>
        <w:keepLines/>
        <w:spacing w:before="0" w:after="0" w:line="260" w:lineRule="exact"/>
        <w:ind w:left="10" w:right="61" w:hanging="10"/>
        <w:jc w:val="both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>
        <w:rPr>
          <w:rFonts w:eastAsia="Arial" w:cs="Arial"/>
          <w:b/>
          <w:color w:val="000000"/>
          <w:sz w:val="22"/>
          <w:szCs w:val="22"/>
          <w:lang w:eastAsia="pl-PL"/>
        </w:rPr>
        <w:t xml:space="preserve">1. </w:t>
      </w:r>
      <w:r w:rsidR="00BA24CE" w:rsidRPr="00BA24CE">
        <w:rPr>
          <w:kern w:val="0"/>
          <w:sz w:val="22"/>
          <w:szCs w:val="22"/>
          <w14:ligatures w14:val="none"/>
        </w:rPr>
        <w:t xml:space="preserve">Wykonawca zobowiązuje się zapłacić Zamawiającemu kary umowne </w:t>
      </w:r>
      <w:r>
        <w:rPr>
          <w:kern w:val="0"/>
          <w:sz w:val="22"/>
          <w:szCs w:val="22"/>
          <w14:ligatures w14:val="none"/>
        </w:rPr>
        <w:br/>
      </w:r>
      <w:r w:rsidR="00BA24CE" w:rsidRPr="00BA24CE">
        <w:rPr>
          <w:kern w:val="0"/>
          <w:sz w:val="22"/>
          <w:szCs w:val="22"/>
          <w14:ligatures w14:val="none"/>
        </w:rPr>
        <w:t xml:space="preserve">w wysokości: </w:t>
      </w:r>
    </w:p>
    <w:p w14:paraId="30D9687B" w14:textId="77777777" w:rsidR="002D4AB0" w:rsidRDefault="00BA24CE" w:rsidP="00AA1C53">
      <w:pPr>
        <w:spacing w:before="0" w:after="0" w:line="260" w:lineRule="exact"/>
        <w:ind w:left="-5" w:right="-2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1) 10% łącznej wartości brutto przedmiotu umowy, gdy Zamawiający</w:t>
      </w:r>
      <w:r w:rsidR="0060093E">
        <w:rPr>
          <w:kern w:val="0"/>
          <w:sz w:val="22"/>
          <w:szCs w:val="22"/>
          <w14:ligatures w14:val="none"/>
        </w:rPr>
        <w:t xml:space="preserve"> </w:t>
      </w:r>
      <w:r w:rsidRPr="00BA24CE">
        <w:rPr>
          <w:kern w:val="0"/>
          <w:sz w:val="22"/>
          <w:szCs w:val="22"/>
          <w14:ligatures w14:val="none"/>
        </w:rPr>
        <w:t>odstąpi od umowy z powodu okoliczności, za które odpowiada Wykonawca,</w:t>
      </w:r>
      <w:r w:rsidR="0060093E">
        <w:rPr>
          <w:kern w:val="0"/>
          <w:sz w:val="22"/>
          <w:szCs w:val="22"/>
          <w14:ligatures w14:val="none"/>
        </w:rPr>
        <w:br/>
      </w:r>
      <w:r w:rsidRPr="00BA24CE">
        <w:rPr>
          <w:kern w:val="0"/>
          <w:sz w:val="22"/>
          <w:szCs w:val="22"/>
          <w14:ligatures w14:val="none"/>
        </w:rPr>
        <w:t xml:space="preserve">2) za zwłokę w oddaniu przedmiotu umowy w wysokości 0,1% wynagrodzenia brutto za każdy dzień zwłoki. </w:t>
      </w:r>
    </w:p>
    <w:p w14:paraId="1E5BB1D7" w14:textId="0286D642" w:rsidR="00BA24CE" w:rsidRPr="00BA24CE" w:rsidRDefault="002D4AB0" w:rsidP="00AA1C53">
      <w:pPr>
        <w:spacing w:before="0" w:after="0" w:line="260" w:lineRule="exact"/>
        <w:ind w:left="-5" w:right="-2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lastRenderedPageBreak/>
        <w:t xml:space="preserve">3) </w:t>
      </w:r>
      <w:r w:rsidR="00BA24CE" w:rsidRPr="00BA24CE">
        <w:rPr>
          <w:kern w:val="0"/>
          <w:sz w:val="22"/>
          <w:szCs w:val="22"/>
          <w14:ligatures w14:val="none"/>
        </w:rPr>
        <w:t xml:space="preserve">Wykonawcy od faktur niezapłaconych w terminie określonym w § 4 ust. 3 przysługują odsetki ustawowe. </w:t>
      </w:r>
    </w:p>
    <w:p w14:paraId="3EC23A9B" w14:textId="0122B797" w:rsidR="00BA24CE" w:rsidRPr="00BA24CE" w:rsidRDefault="002D4AB0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2</w:t>
      </w:r>
      <w:r w:rsidR="0060093E">
        <w:rPr>
          <w:kern w:val="0"/>
          <w:sz w:val="22"/>
          <w:szCs w:val="22"/>
          <w14:ligatures w14:val="none"/>
        </w:rPr>
        <w:t xml:space="preserve">. </w:t>
      </w:r>
      <w:r w:rsidR="00BA24CE" w:rsidRPr="00BA24CE">
        <w:rPr>
          <w:kern w:val="0"/>
          <w:sz w:val="22"/>
          <w:szCs w:val="22"/>
          <w14:ligatures w14:val="none"/>
        </w:rPr>
        <w:t xml:space="preserve">Postanowienia ust. 1 nie wyłączają prawa Zamawiającego do dochodzenia od Wykonawcy odszkodowania uzupełniającego na zasadach ogólnych, jeżeli wartość powstałej szkody przekroczy wysokość kar umownych. </w:t>
      </w:r>
    </w:p>
    <w:p w14:paraId="440833FC" w14:textId="458C7101" w:rsidR="00BA24CE" w:rsidRPr="00BA24CE" w:rsidRDefault="002D4AB0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3</w:t>
      </w:r>
      <w:r w:rsidR="0060093E">
        <w:rPr>
          <w:kern w:val="0"/>
          <w:sz w:val="22"/>
          <w:szCs w:val="22"/>
          <w14:ligatures w14:val="none"/>
        </w:rPr>
        <w:t>. Z</w:t>
      </w:r>
      <w:r w:rsidR="00BA24CE" w:rsidRPr="00BA24CE">
        <w:rPr>
          <w:kern w:val="0"/>
          <w:sz w:val="22"/>
          <w:szCs w:val="22"/>
          <w14:ligatures w14:val="none"/>
        </w:rPr>
        <w:t xml:space="preserve">amawiający może w każdym czasie odstąpić od żądania zapłaty przez Wykonawcę kary umownej. </w:t>
      </w:r>
    </w:p>
    <w:p w14:paraId="09BF2A4F" w14:textId="787D8EA4" w:rsidR="00BA24CE" w:rsidRPr="00BA24CE" w:rsidRDefault="002D4AB0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4</w:t>
      </w:r>
      <w:r w:rsidR="0060093E">
        <w:rPr>
          <w:kern w:val="0"/>
          <w:sz w:val="22"/>
          <w:szCs w:val="22"/>
          <w14:ligatures w14:val="none"/>
        </w:rPr>
        <w:t xml:space="preserve">. </w:t>
      </w:r>
      <w:r w:rsidR="00BA24CE" w:rsidRPr="00BA24CE">
        <w:rPr>
          <w:kern w:val="0"/>
          <w:sz w:val="22"/>
          <w:szCs w:val="22"/>
          <w14:ligatures w14:val="none"/>
        </w:rPr>
        <w:t xml:space="preserve">Łączna, maksymalna wysokość kar umownych nie może przekroczyć wysokości 20% łącznego wynagrodzenia brutto określonego w § 4 ust 1. </w:t>
      </w:r>
    </w:p>
    <w:p w14:paraId="05C6D16C" w14:textId="4A1EEEA0" w:rsidR="00BA24CE" w:rsidRPr="00BA24CE" w:rsidRDefault="002D4AB0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5</w:t>
      </w:r>
      <w:r w:rsidR="0060093E">
        <w:rPr>
          <w:kern w:val="0"/>
          <w:sz w:val="22"/>
          <w:szCs w:val="22"/>
          <w14:ligatures w14:val="none"/>
        </w:rPr>
        <w:t xml:space="preserve">. </w:t>
      </w:r>
      <w:r w:rsidR="00BA24CE" w:rsidRPr="00BA24CE">
        <w:rPr>
          <w:kern w:val="0"/>
          <w:sz w:val="22"/>
          <w:szCs w:val="22"/>
          <w14:ligatures w14:val="none"/>
        </w:rPr>
        <w:t xml:space="preserve">Zamawiający zobowiązuje się zapłacić Wykonawcy karę umowną w wysokości 10% łącznej wartości brutto Przedmiotu Umowy, gdy Wykonawca odstąpi od umowy z powodu okoliczności, za które odpowiada Zamawiający. </w:t>
      </w:r>
    </w:p>
    <w:p w14:paraId="0E874EAD" w14:textId="77777777" w:rsidR="00BA24CE" w:rsidRPr="00BA24CE" w:rsidRDefault="00BA24CE" w:rsidP="00AA1C53">
      <w:pPr>
        <w:keepNext/>
        <w:keepLines/>
        <w:spacing w:before="0" w:after="0" w:line="260" w:lineRule="exact"/>
        <w:ind w:left="10" w:right="61" w:hanging="10"/>
        <w:jc w:val="center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 xml:space="preserve">§ 7 </w:t>
      </w:r>
    </w:p>
    <w:p w14:paraId="77E1FE44" w14:textId="750D3F65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Zmiany niniejszej umowy wymagają dla swej ważności formy pisemnej pod rygorem nieważności. </w:t>
      </w:r>
    </w:p>
    <w:p w14:paraId="33E45D9E" w14:textId="77777777" w:rsidR="00BA24CE" w:rsidRPr="00BA24CE" w:rsidRDefault="00BA24CE" w:rsidP="00AA1C53">
      <w:pPr>
        <w:keepNext/>
        <w:keepLines/>
        <w:spacing w:before="0" w:after="0" w:line="260" w:lineRule="exact"/>
        <w:ind w:left="10" w:right="61" w:hanging="10"/>
        <w:jc w:val="center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 xml:space="preserve">§ 8 </w:t>
      </w:r>
    </w:p>
    <w:p w14:paraId="5AE84FA3" w14:textId="2E5EF8E3" w:rsidR="00BA24CE" w:rsidRPr="00BA24CE" w:rsidRDefault="0060093E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1. </w:t>
      </w:r>
      <w:r w:rsidR="00BA24CE" w:rsidRPr="00BA24CE">
        <w:rPr>
          <w:kern w:val="0"/>
          <w:sz w:val="22"/>
          <w:szCs w:val="22"/>
          <w14:ligatures w14:val="none"/>
        </w:rPr>
        <w:t xml:space="preserve">Zamawiający ma prawo odstąpienia od umowy, w przypadku, gdy Wykonawca narusza postanowienia niniejszej umowy. </w:t>
      </w:r>
    </w:p>
    <w:p w14:paraId="1D4406DE" w14:textId="62F4202A" w:rsidR="00BA24CE" w:rsidRPr="00BA24CE" w:rsidRDefault="0060093E" w:rsidP="00AA1C53">
      <w:pPr>
        <w:spacing w:before="0" w:after="0" w:line="260" w:lineRule="exact"/>
        <w:ind w:left="10" w:right="48"/>
        <w:jc w:val="both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2. </w:t>
      </w:r>
      <w:r w:rsidR="00BA24CE" w:rsidRPr="00BA24CE">
        <w:rPr>
          <w:kern w:val="0"/>
          <w:sz w:val="22"/>
          <w:szCs w:val="22"/>
          <w14:ligatures w14:val="none"/>
        </w:rPr>
        <w:t xml:space="preserve">Uprawnienie do odstąpienia od umowy przysługiwało będzie po bezskutecznym pisemnym wezwaniu Wykonawcy do należytego wykonania umowy </w:t>
      </w:r>
      <w:r>
        <w:rPr>
          <w:kern w:val="0"/>
          <w:sz w:val="22"/>
          <w:szCs w:val="22"/>
          <w14:ligatures w14:val="none"/>
        </w:rPr>
        <w:br/>
      </w:r>
      <w:r w:rsidR="00BA24CE" w:rsidRPr="00BA24CE">
        <w:rPr>
          <w:kern w:val="0"/>
          <w:sz w:val="22"/>
          <w:szCs w:val="22"/>
          <w14:ligatures w14:val="none"/>
        </w:rPr>
        <w:t xml:space="preserve">z wyznaczeniem dodatkowego terminu, nie krótszego niż 3 dni robocze. </w:t>
      </w:r>
    </w:p>
    <w:p w14:paraId="7F4AF32A" w14:textId="0996DB92" w:rsidR="00BA24CE" w:rsidRPr="00BA24CE" w:rsidRDefault="00BA24CE" w:rsidP="00AA1C53">
      <w:pPr>
        <w:spacing w:before="0" w:after="0" w:line="260" w:lineRule="exact"/>
        <w:jc w:val="center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>§ 9</w:t>
      </w:r>
    </w:p>
    <w:p w14:paraId="795FA08B" w14:textId="77777777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Spory powstałe na tle realizacji niniejszej umowy będą rozstrzygane przez sąd powszechny właściwy dla siedziby Zamawiającego. </w:t>
      </w:r>
    </w:p>
    <w:p w14:paraId="40C24CEA" w14:textId="77777777" w:rsidR="00BA24CE" w:rsidRPr="00BA24CE" w:rsidRDefault="00BA24CE" w:rsidP="00AA1C53">
      <w:pPr>
        <w:spacing w:before="0" w:after="0" w:line="260" w:lineRule="exact"/>
        <w:ind w:right="58"/>
        <w:jc w:val="center"/>
        <w:rPr>
          <w:kern w:val="0"/>
          <w:sz w:val="22"/>
          <w:szCs w:val="22"/>
          <w14:ligatures w14:val="none"/>
        </w:rPr>
      </w:pPr>
      <w:r w:rsidRPr="00BA24CE">
        <w:rPr>
          <w:b/>
          <w:kern w:val="0"/>
          <w:sz w:val="22"/>
          <w:szCs w:val="22"/>
          <w14:ligatures w14:val="none"/>
        </w:rPr>
        <w:t xml:space="preserve">§ 10 </w:t>
      </w:r>
    </w:p>
    <w:p w14:paraId="790D77C8" w14:textId="77777777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W sprawach nieuregulowanych w umowie zastosowanie mają przepisy kodeksu cywilnego. </w:t>
      </w:r>
    </w:p>
    <w:p w14:paraId="219F7E4E" w14:textId="77777777" w:rsidR="00BA24CE" w:rsidRPr="00BA24CE" w:rsidRDefault="00BA24CE" w:rsidP="00AA1C53">
      <w:pPr>
        <w:keepNext/>
        <w:keepLines/>
        <w:spacing w:before="0" w:after="0" w:line="260" w:lineRule="exact"/>
        <w:ind w:left="10" w:right="58" w:hanging="10"/>
        <w:jc w:val="center"/>
        <w:outlineLvl w:val="0"/>
        <w:rPr>
          <w:rFonts w:eastAsia="Arial" w:cs="Arial"/>
          <w:b/>
          <w:color w:val="000000"/>
          <w:sz w:val="22"/>
          <w:szCs w:val="22"/>
          <w:lang w:eastAsia="pl-PL"/>
        </w:rPr>
      </w:pPr>
      <w:r w:rsidRPr="00BA24CE">
        <w:rPr>
          <w:rFonts w:eastAsia="Arial" w:cs="Arial"/>
          <w:b/>
          <w:color w:val="000000"/>
          <w:sz w:val="22"/>
          <w:szCs w:val="22"/>
          <w:lang w:eastAsia="pl-PL"/>
        </w:rPr>
        <w:t xml:space="preserve">§ 11 </w:t>
      </w:r>
    </w:p>
    <w:p w14:paraId="5934F530" w14:textId="32B9AFDA" w:rsidR="0060093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Załącznikami stanowiącymi integralną część Umowy są oferta, na podstawie której dokonano wyboru wykonawcy oraz opis przedmiotu zamówienia</w:t>
      </w:r>
      <w:r w:rsidR="002D4AB0">
        <w:rPr>
          <w:kern w:val="0"/>
          <w:sz w:val="22"/>
          <w:szCs w:val="22"/>
          <w14:ligatures w14:val="none"/>
        </w:rPr>
        <w:t xml:space="preserve"> oraz zestawienie pa</w:t>
      </w:r>
      <w:r w:rsidR="00473952">
        <w:rPr>
          <w:kern w:val="0"/>
          <w:sz w:val="22"/>
          <w:szCs w:val="22"/>
          <w14:ligatures w14:val="none"/>
        </w:rPr>
        <w:t>rametrów rechnicznych.</w:t>
      </w:r>
    </w:p>
    <w:p w14:paraId="3DAE0BFC" w14:textId="77777777" w:rsidR="00ED1879" w:rsidRDefault="00ED1879" w:rsidP="00AA1C53">
      <w:pPr>
        <w:spacing w:before="0" w:after="0" w:line="260" w:lineRule="exact"/>
        <w:ind w:left="-5" w:right="48"/>
        <w:jc w:val="center"/>
        <w:rPr>
          <w:b/>
          <w:kern w:val="0"/>
          <w:sz w:val="22"/>
          <w:szCs w:val="22"/>
          <w14:ligatures w14:val="none"/>
        </w:rPr>
      </w:pPr>
    </w:p>
    <w:p w14:paraId="17620691" w14:textId="12540E1C" w:rsidR="0060093E" w:rsidRDefault="00BA24CE" w:rsidP="00AA1C53">
      <w:pPr>
        <w:spacing w:before="0" w:after="0" w:line="260" w:lineRule="exact"/>
        <w:ind w:left="-5" w:right="48"/>
        <w:jc w:val="center"/>
        <w:rPr>
          <w:kern w:val="0"/>
          <w:sz w:val="22"/>
          <w:szCs w:val="22"/>
          <w14:ligatures w14:val="none"/>
        </w:rPr>
      </w:pPr>
      <w:r w:rsidRPr="00BA24CE">
        <w:rPr>
          <w:b/>
          <w:kern w:val="0"/>
          <w:sz w:val="22"/>
          <w:szCs w:val="22"/>
          <w14:ligatures w14:val="none"/>
        </w:rPr>
        <w:t>§ 12</w:t>
      </w:r>
    </w:p>
    <w:p w14:paraId="4968EFFB" w14:textId="32844544" w:rsidR="00BA24CE" w:rsidRPr="00BA24CE" w:rsidRDefault="00BA24CE" w:rsidP="00AA1C53">
      <w:pPr>
        <w:spacing w:before="0" w:after="0" w:line="260" w:lineRule="exact"/>
        <w:ind w:left="-5"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Umowę sporządzono w 2 egzemplarzach. </w:t>
      </w:r>
    </w:p>
    <w:p w14:paraId="69871B75" w14:textId="53E125DA" w:rsidR="00BA24CE" w:rsidRPr="00BA24CE" w:rsidRDefault="00BA24CE" w:rsidP="00AA1C53">
      <w:pPr>
        <w:spacing w:before="0" w:after="0" w:line="260" w:lineRule="exact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 </w:t>
      </w:r>
      <w:r w:rsidRPr="00BA24CE">
        <w:rPr>
          <w:b/>
          <w:i/>
          <w:kern w:val="0"/>
          <w:sz w:val="22"/>
          <w:szCs w:val="22"/>
          <w14:ligatures w14:val="none"/>
        </w:rPr>
        <w:t xml:space="preserve">  </w:t>
      </w:r>
    </w:p>
    <w:p w14:paraId="57252707" w14:textId="55E96076" w:rsidR="00BA24CE" w:rsidRPr="00BA24CE" w:rsidRDefault="00BA24CE" w:rsidP="00AA1C53">
      <w:pPr>
        <w:spacing w:before="0" w:after="0" w:line="260" w:lineRule="exact"/>
        <w:ind w:right="48"/>
        <w:jc w:val="both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>………………………….</w:t>
      </w:r>
      <w:r w:rsidR="0060093E">
        <w:rPr>
          <w:kern w:val="0"/>
          <w:sz w:val="22"/>
          <w:szCs w:val="22"/>
          <w14:ligatures w14:val="none"/>
        </w:rPr>
        <w:t>.</w:t>
      </w:r>
      <w:r w:rsidRPr="00BA24CE">
        <w:rPr>
          <w:kern w:val="0"/>
          <w:sz w:val="22"/>
          <w:szCs w:val="22"/>
          <w14:ligatures w14:val="none"/>
        </w:rPr>
        <w:t xml:space="preserve">                                                                     </w:t>
      </w:r>
      <w:r w:rsidR="0060093E">
        <w:rPr>
          <w:kern w:val="0"/>
          <w:sz w:val="22"/>
          <w:szCs w:val="22"/>
          <w14:ligatures w14:val="none"/>
        </w:rPr>
        <w:t xml:space="preserve">            </w:t>
      </w:r>
      <w:r w:rsidRPr="00BA24CE">
        <w:rPr>
          <w:kern w:val="0"/>
          <w:sz w:val="22"/>
          <w:szCs w:val="22"/>
          <w14:ligatures w14:val="none"/>
        </w:rPr>
        <w:t xml:space="preserve">  ………………………….. </w:t>
      </w:r>
    </w:p>
    <w:p w14:paraId="47572C0E" w14:textId="299A2A85" w:rsidR="00BA24CE" w:rsidRPr="00BA24CE" w:rsidRDefault="00BA24CE" w:rsidP="00AA1C53">
      <w:pPr>
        <w:tabs>
          <w:tab w:val="center" w:pos="7389"/>
        </w:tabs>
        <w:spacing w:before="0" w:after="0" w:line="260" w:lineRule="exact"/>
        <w:ind w:left="-15"/>
        <w:rPr>
          <w:kern w:val="0"/>
          <w:sz w:val="22"/>
          <w:szCs w:val="22"/>
          <w14:ligatures w14:val="none"/>
        </w:rPr>
      </w:pPr>
      <w:r w:rsidRPr="00BA24CE">
        <w:rPr>
          <w:b/>
          <w:kern w:val="0"/>
          <w:sz w:val="22"/>
          <w:szCs w:val="22"/>
          <w14:ligatures w14:val="none"/>
        </w:rPr>
        <w:t xml:space="preserve">    </w:t>
      </w:r>
      <w:r w:rsidRPr="00BA24CE">
        <w:rPr>
          <w:kern w:val="0"/>
          <w:sz w:val="22"/>
          <w:szCs w:val="22"/>
          <w14:ligatures w14:val="none"/>
        </w:rPr>
        <w:t xml:space="preserve"> Zamawiający</w:t>
      </w:r>
      <w:r w:rsidRPr="00BA24CE">
        <w:rPr>
          <w:b/>
          <w:kern w:val="0"/>
          <w:sz w:val="22"/>
          <w:szCs w:val="22"/>
          <w14:ligatures w14:val="none"/>
        </w:rPr>
        <w:t xml:space="preserve">  </w:t>
      </w:r>
      <w:r w:rsidR="0060093E">
        <w:rPr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</w:t>
      </w:r>
      <w:r w:rsidRPr="00BA24CE">
        <w:rPr>
          <w:kern w:val="0"/>
          <w:sz w:val="22"/>
          <w:szCs w:val="22"/>
          <w14:ligatures w14:val="none"/>
        </w:rPr>
        <w:t xml:space="preserve">Wykonawca </w:t>
      </w:r>
    </w:p>
    <w:p w14:paraId="7642003B" w14:textId="77777777" w:rsidR="00BA24CE" w:rsidRPr="00BA24CE" w:rsidRDefault="00BA24CE" w:rsidP="00AA1C53">
      <w:pPr>
        <w:spacing w:before="0" w:after="0" w:line="260" w:lineRule="exact"/>
        <w:rPr>
          <w:kern w:val="0"/>
          <w:sz w:val="22"/>
          <w:szCs w:val="22"/>
          <w14:ligatures w14:val="none"/>
        </w:rPr>
      </w:pPr>
      <w:r w:rsidRPr="00BA24CE">
        <w:rPr>
          <w:kern w:val="0"/>
          <w:sz w:val="22"/>
          <w:szCs w:val="22"/>
          <w14:ligatures w14:val="none"/>
        </w:rPr>
        <w:t xml:space="preserve"> </w:t>
      </w:r>
    </w:p>
    <w:p w14:paraId="5DAD1B71" w14:textId="77777777" w:rsidR="00B17F5B" w:rsidRDefault="00B17F5B" w:rsidP="00AA1C53">
      <w:pPr>
        <w:spacing w:before="0" w:after="0" w:line="260" w:lineRule="exact"/>
      </w:pPr>
    </w:p>
    <w:p w14:paraId="633B8CF3" w14:textId="77777777" w:rsidR="00B17F5B" w:rsidRDefault="00B17F5B" w:rsidP="00AA1C53">
      <w:pPr>
        <w:spacing w:before="0" w:after="0" w:line="260" w:lineRule="exact"/>
      </w:pPr>
    </w:p>
    <w:p w14:paraId="23E365C4" w14:textId="77777777" w:rsidR="00B17F5B" w:rsidRDefault="00B17F5B" w:rsidP="00AA1C53">
      <w:pPr>
        <w:spacing w:before="0" w:after="0" w:line="260" w:lineRule="exact"/>
      </w:pPr>
    </w:p>
    <w:p w14:paraId="24B4DF2D" w14:textId="77777777" w:rsidR="00B17F5B" w:rsidRDefault="00B17F5B" w:rsidP="00AA1C53">
      <w:pPr>
        <w:spacing w:before="0" w:after="0" w:line="260" w:lineRule="exact"/>
      </w:pPr>
    </w:p>
    <w:p w14:paraId="10778B04" w14:textId="77777777" w:rsidR="00B17F5B" w:rsidRDefault="00B17F5B" w:rsidP="00AA1C53">
      <w:pPr>
        <w:spacing w:before="0" w:after="0" w:line="260" w:lineRule="exact"/>
      </w:pPr>
    </w:p>
    <w:p w14:paraId="391B29EF" w14:textId="77777777" w:rsidR="002708D0" w:rsidRDefault="002708D0" w:rsidP="00AA1C53">
      <w:pPr>
        <w:spacing w:before="0" w:after="0" w:line="260" w:lineRule="exact"/>
      </w:pPr>
    </w:p>
    <w:p w14:paraId="2E802BC0" w14:textId="77777777" w:rsidR="002708D0" w:rsidRPr="00837319" w:rsidRDefault="002708D0" w:rsidP="00AA1C53">
      <w:pPr>
        <w:spacing w:before="0" w:after="0" w:line="260" w:lineRule="exact"/>
      </w:pPr>
    </w:p>
    <w:sectPr w:rsidR="002708D0" w:rsidRPr="00837319" w:rsidSect="004A2D82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3D95" w14:textId="77777777" w:rsidR="006833E4" w:rsidRDefault="006833E4" w:rsidP="007D0359">
      <w:r>
        <w:separator/>
      </w:r>
    </w:p>
  </w:endnote>
  <w:endnote w:type="continuationSeparator" w:id="0">
    <w:p w14:paraId="251400CF" w14:textId="77777777" w:rsidR="006833E4" w:rsidRDefault="006833E4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02CF86DC" w:rsidR="00D50D18" w:rsidRPr="00BA3BEA" w:rsidRDefault="00B17F5B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67D904C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41825" w14:textId="0C6F3C11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Wiejska 2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63-100 Śrem</w:t>
                          </w:r>
                        </w:p>
                        <w:bookmarkEnd w:id="1"/>
                        <w:bookmarkEnd w:id="2"/>
                        <w:p w14:paraId="0E1F12F2" w14:textId="49002B9C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61 28 35 475</w:t>
                          </w:r>
                        </w:p>
                        <w:bookmarkEnd w:id="3"/>
                        <w:bookmarkEnd w:id="4"/>
                        <w:p w14:paraId="60E8B1B5" w14:textId="47924C0E" w:rsidR="004825F2" w:rsidRDefault="001757EB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sekretariat.psse.srem</w:t>
                          </w:r>
                          <w:r w:rsidR="004825F2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@sanepid.gov.pl</w:t>
                          </w:r>
                          <w:r w:rsidR="004825F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D98E34" w14:textId="767D26A1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057AAC" w:rsidRPr="00057AAC">
                            <w:rPr>
                              <w:sz w:val="16"/>
                              <w:szCs w:val="16"/>
                            </w:rPr>
                            <w:t>AE:PL-85390-12885-FBGWI-33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" filled="f" stroked="f">
              <v:textbox style="mso-fit-shape-to-text:t">
                <w:txbxContent>
                  <w:p w14:paraId="4E041825" w14:textId="0C6F3C11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1757EB">
                      <w:rPr>
                        <w:sz w:val="16"/>
                        <w:szCs w:val="16"/>
                      </w:rPr>
                      <w:t>Wiejska 2</w:t>
                    </w:r>
                    <w:r>
                      <w:rPr>
                        <w:sz w:val="16"/>
                        <w:szCs w:val="16"/>
                      </w:rPr>
                      <w:t xml:space="preserve"> | </w:t>
                    </w:r>
                    <w:r w:rsidR="001757EB">
                      <w:rPr>
                        <w:sz w:val="16"/>
                        <w:szCs w:val="16"/>
                      </w:rPr>
                      <w:t>63-100 Śrem</w:t>
                    </w:r>
                  </w:p>
                  <w:bookmarkEnd w:id="5"/>
                  <w:bookmarkEnd w:id="6"/>
                  <w:p w14:paraId="0E1F12F2" w14:textId="49002B9C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1757EB">
                      <w:rPr>
                        <w:sz w:val="16"/>
                        <w:szCs w:val="16"/>
                      </w:rPr>
                      <w:t>61 28 35 475</w:t>
                    </w:r>
                  </w:p>
                  <w:bookmarkEnd w:id="7"/>
                  <w:bookmarkEnd w:id="8"/>
                  <w:p w14:paraId="60E8B1B5" w14:textId="47924C0E" w:rsidR="004825F2" w:rsidRDefault="001757EB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sekretariat.psse.srem</w:t>
                    </w:r>
                    <w:r w:rsidR="004825F2"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@sanepid.gov.pl</w:t>
                    </w:r>
                    <w:r w:rsidR="004825F2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6D98E34" w14:textId="767D26A1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057AAC" w:rsidRPr="00057AAC">
                      <w:rPr>
                        <w:sz w:val="16"/>
                        <w:szCs w:val="16"/>
                      </w:rPr>
                      <w:t>AE:PL-85390-12885-FBGWI-33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778CEEAE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CC54" w14:textId="77777777" w:rsidR="006833E4" w:rsidRDefault="006833E4" w:rsidP="007D0359">
      <w:r>
        <w:separator/>
      </w:r>
    </w:p>
  </w:footnote>
  <w:footnote w:type="continuationSeparator" w:id="0">
    <w:p w14:paraId="2FFCAE47" w14:textId="77777777" w:rsidR="006833E4" w:rsidRDefault="006833E4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1199ECA7" w:rsidR="00D50D18" w:rsidRDefault="001757EB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C0AE8E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566"/>
    <w:multiLevelType w:val="hybridMultilevel"/>
    <w:tmpl w:val="168EB50A"/>
    <w:lvl w:ilvl="0" w:tplc="F120FE2E">
      <w:start w:val="1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9A1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0F4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C5E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474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213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4FD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0CE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86D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A59D7"/>
    <w:multiLevelType w:val="hybridMultilevel"/>
    <w:tmpl w:val="991EA152"/>
    <w:lvl w:ilvl="0" w:tplc="FC2261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BB1568"/>
    <w:multiLevelType w:val="hybridMultilevel"/>
    <w:tmpl w:val="D81C2BA6"/>
    <w:lvl w:ilvl="0" w:tplc="AB14B93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4DEC"/>
    <w:multiLevelType w:val="hybridMultilevel"/>
    <w:tmpl w:val="56FA4C86"/>
    <w:lvl w:ilvl="0" w:tplc="0E3EE29E">
      <w:start w:val="1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CE2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E9D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7A7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66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4A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225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C22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C7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B24B59"/>
    <w:multiLevelType w:val="hybridMultilevel"/>
    <w:tmpl w:val="D638B072"/>
    <w:lvl w:ilvl="0" w:tplc="9CEA27B4">
      <w:start w:val="3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6DA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6A3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07A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A5E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3AB2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289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6F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81B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467D2D"/>
    <w:multiLevelType w:val="hybridMultilevel"/>
    <w:tmpl w:val="73DC3BE0"/>
    <w:lvl w:ilvl="0" w:tplc="FFFFFFFF">
      <w:start w:val="1"/>
      <w:numFmt w:val="decimal"/>
      <w:lvlText w:val="%1."/>
      <w:lvlJc w:val="left"/>
      <w:pPr>
        <w:ind w:left="10"/>
      </w:pPr>
      <w:rPr>
        <w:rFonts w:ascii="Lato" w:eastAsia="Arial" w:hAnsi="Lato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F1745C"/>
    <w:multiLevelType w:val="hybridMultilevel"/>
    <w:tmpl w:val="5514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D4E45"/>
    <w:multiLevelType w:val="hybridMultilevel"/>
    <w:tmpl w:val="C37E532E"/>
    <w:lvl w:ilvl="0" w:tplc="7984440E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642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4B4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C11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2EE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086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2F0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4A1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C229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D69E6"/>
    <w:multiLevelType w:val="hybridMultilevel"/>
    <w:tmpl w:val="AFD88CBC"/>
    <w:lvl w:ilvl="0" w:tplc="68CE3C7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1A16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90E8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E1B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EAD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0CC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6F7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A06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7C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D7236"/>
    <w:multiLevelType w:val="hybridMultilevel"/>
    <w:tmpl w:val="53764CF4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1C62"/>
    <w:multiLevelType w:val="hybridMultilevel"/>
    <w:tmpl w:val="2DE62C94"/>
    <w:lvl w:ilvl="0" w:tplc="AB14B93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A29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E91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DAC6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8B1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8E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043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467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6A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1575CD"/>
    <w:multiLevelType w:val="hybridMultilevel"/>
    <w:tmpl w:val="105AA058"/>
    <w:lvl w:ilvl="0" w:tplc="01C4FB32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2CE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66F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C64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4A3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246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667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02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A49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3364C"/>
    <w:multiLevelType w:val="hybridMultilevel"/>
    <w:tmpl w:val="3F86858A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45754B1B"/>
    <w:multiLevelType w:val="hybridMultilevel"/>
    <w:tmpl w:val="1DA81A0E"/>
    <w:lvl w:ilvl="0" w:tplc="0B4A62A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AA8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884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2E8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61F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A94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E6E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0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EE6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E5FAB"/>
    <w:multiLevelType w:val="multilevel"/>
    <w:tmpl w:val="991EA152"/>
    <w:styleLink w:val="Biecalista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num w:numId="1" w16cid:durableId="1664817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9"/>
  </w:num>
  <w:num w:numId="4" w16cid:durableId="339547266">
    <w:abstractNumId w:val="6"/>
  </w:num>
  <w:num w:numId="5" w16cid:durableId="83186227">
    <w:abstractNumId w:val="12"/>
  </w:num>
  <w:num w:numId="6" w16cid:durableId="1073312072">
    <w:abstractNumId w:val="9"/>
  </w:num>
  <w:num w:numId="7" w16cid:durableId="1853639980">
    <w:abstractNumId w:val="0"/>
  </w:num>
  <w:num w:numId="8" w16cid:durableId="977682211">
    <w:abstractNumId w:val="10"/>
  </w:num>
  <w:num w:numId="9" w16cid:durableId="116411810">
    <w:abstractNumId w:val="11"/>
  </w:num>
  <w:num w:numId="10" w16cid:durableId="866022799">
    <w:abstractNumId w:val="7"/>
  </w:num>
  <w:num w:numId="11" w16cid:durableId="777414793">
    <w:abstractNumId w:val="4"/>
  </w:num>
  <w:num w:numId="12" w16cid:durableId="883758504">
    <w:abstractNumId w:val="3"/>
  </w:num>
  <w:num w:numId="13" w16cid:durableId="173033444">
    <w:abstractNumId w:val="13"/>
  </w:num>
  <w:num w:numId="14" w16cid:durableId="606884937">
    <w:abstractNumId w:val="8"/>
  </w:num>
  <w:num w:numId="15" w16cid:durableId="1791706763">
    <w:abstractNumId w:val="5"/>
  </w:num>
  <w:num w:numId="16" w16cid:durableId="1154184257">
    <w:abstractNumId w:val="1"/>
  </w:num>
  <w:num w:numId="17" w16cid:durableId="1873153523">
    <w:abstractNumId w:val="15"/>
  </w:num>
  <w:num w:numId="18" w16cid:durableId="83565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43C5"/>
    <w:rsid w:val="0002194F"/>
    <w:rsid w:val="000223D9"/>
    <w:rsid w:val="00023617"/>
    <w:rsid w:val="000359D0"/>
    <w:rsid w:val="00045FAB"/>
    <w:rsid w:val="00057AAC"/>
    <w:rsid w:val="00073F6C"/>
    <w:rsid w:val="00077CC1"/>
    <w:rsid w:val="00083CDC"/>
    <w:rsid w:val="0008403A"/>
    <w:rsid w:val="000A2172"/>
    <w:rsid w:val="000B4262"/>
    <w:rsid w:val="000B7498"/>
    <w:rsid w:val="000D7F92"/>
    <w:rsid w:val="000E5892"/>
    <w:rsid w:val="00107EB5"/>
    <w:rsid w:val="00121026"/>
    <w:rsid w:val="0012147B"/>
    <w:rsid w:val="001277E6"/>
    <w:rsid w:val="0013336A"/>
    <w:rsid w:val="00134538"/>
    <w:rsid w:val="001757EB"/>
    <w:rsid w:val="001A0A86"/>
    <w:rsid w:val="001A245F"/>
    <w:rsid w:val="001A5CB5"/>
    <w:rsid w:val="001B0BCD"/>
    <w:rsid w:val="001B4BFE"/>
    <w:rsid w:val="001C73FA"/>
    <w:rsid w:val="001D4C8E"/>
    <w:rsid w:val="001E2EFF"/>
    <w:rsid w:val="001F4EAB"/>
    <w:rsid w:val="002167DF"/>
    <w:rsid w:val="00227FB5"/>
    <w:rsid w:val="00255795"/>
    <w:rsid w:val="002708D0"/>
    <w:rsid w:val="00282C3F"/>
    <w:rsid w:val="00290F32"/>
    <w:rsid w:val="00293B21"/>
    <w:rsid w:val="002A23AC"/>
    <w:rsid w:val="002B2C29"/>
    <w:rsid w:val="002D208B"/>
    <w:rsid w:val="002D4AB0"/>
    <w:rsid w:val="002E3F6D"/>
    <w:rsid w:val="00322AF5"/>
    <w:rsid w:val="00337AB8"/>
    <w:rsid w:val="00337B5F"/>
    <w:rsid w:val="00342E37"/>
    <w:rsid w:val="00354788"/>
    <w:rsid w:val="003A2863"/>
    <w:rsid w:val="003A3EB6"/>
    <w:rsid w:val="003B0602"/>
    <w:rsid w:val="003B2CE7"/>
    <w:rsid w:val="003D4DE0"/>
    <w:rsid w:val="003E091F"/>
    <w:rsid w:val="0041148E"/>
    <w:rsid w:val="00416092"/>
    <w:rsid w:val="00416911"/>
    <w:rsid w:val="0042134F"/>
    <w:rsid w:val="004371D7"/>
    <w:rsid w:val="004424D5"/>
    <w:rsid w:val="004723E6"/>
    <w:rsid w:val="00473952"/>
    <w:rsid w:val="004760AF"/>
    <w:rsid w:val="004825F2"/>
    <w:rsid w:val="004859CA"/>
    <w:rsid w:val="004A2D82"/>
    <w:rsid w:val="004B0FCC"/>
    <w:rsid w:val="00503715"/>
    <w:rsid w:val="005259D6"/>
    <w:rsid w:val="00530DAF"/>
    <w:rsid w:val="0055015D"/>
    <w:rsid w:val="005836AE"/>
    <w:rsid w:val="005871CB"/>
    <w:rsid w:val="0059635D"/>
    <w:rsid w:val="005B5260"/>
    <w:rsid w:val="005F060B"/>
    <w:rsid w:val="0060093E"/>
    <w:rsid w:val="00604A59"/>
    <w:rsid w:val="006063AF"/>
    <w:rsid w:val="0063435C"/>
    <w:rsid w:val="006447B8"/>
    <w:rsid w:val="00650A46"/>
    <w:rsid w:val="006569A3"/>
    <w:rsid w:val="00680BD2"/>
    <w:rsid w:val="006833E4"/>
    <w:rsid w:val="00685FDB"/>
    <w:rsid w:val="006F40C6"/>
    <w:rsid w:val="006F6A5F"/>
    <w:rsid w:val="00741E87"/>
    <w:rsid w:val="007522E6"/>
    <w:rsid w:val="0079608E"/>
    <w:rsid w:val="007A07D0"/>
    <w:rsid w:val="007B5CCC"/>
    <w:rsid w:val="007D0359"/>
    <w:rsid w:val="007E1DBF"/>
    <w:rsid w:val="007E398B"/>
    <w:rsid w:val="007E7405"/>
    <w:rsid w:val="00803CB1"/>
    <w:rsid w:val="00823859"/>
    <w:rsid w:val="00837319"/>
    <w:rsid w:val="00846EBF"/>
    <w:rsid w:val="0085627B"/>
    <w:rsid w:val="00860D1F"/>
    <w:rsid w:val="00896E1D"/>
    <w:rsid w:val="008A28AD"/>
    <w:rsid w:val="008B4D3F"/>
    <w:rsid w:val="008C1A9D"/>
    <w:rsid w:val="008C5DEF"/>
    <w:rsid w:val="008F5156"/>
    <w:rsid w:val="008F63C9"/>
    <w:rsid w:val="00904225"/>
    <w:rsid w:val="009312A8"/>
    <w:rsid w:val="00933959"/>
    <w:rsid w:val="009408A5"/>
    <w:rsid w:val="009440A7"/>
    <w:rsid w:val="00951CB1"/>
    <w:rsid w:val="00970092"/>
    <w:rsid w:val="0099409D"/>
    <w:rsid w:val="009F5C96"/>
    <w:rsid w:val="00A00C7A"/>
    <w:rsid w:val="00A11ED7"/>
    <w:rsid w:val="00A206CD"/>
    <w:rsid w:val="00A24F5F"/>
    <w:rsid w:val="00A326C8"/>
    <w:rsid w:val="00A34B2B"/>
    <w:rsid w:val="00A46E8F"/>
    <w:rsid w:val="00A47B3B"/>
    <w:rsid w:val="00A62060"/>
    <w:rsid w:val="00A805BF"/>
    <w:rsid w:val="00AA1C53"/>
    <w:rsid w:val="00AB65D5"/>
    <w:rsid w:val="00AC624F"/>
    <w:rsid w:val="00AD5616"/>
    <w:rsid w:val="00AE020D"/>
    <w:rsid w:val="00B1412C"/>
    <w:rsid w:val="00B17F5B"/>
    <w:rsid w:val="00B21227"/>
    <w:rsid w:val="00B339DC"/>
    <w:rsid w:val="00B67090"/>
    <w:rsid w:val="00B72E4B"/>
    <w:rsid w:val="00B743BD"/>
    <w:rsid w:val="00B81ADC"/>
    <w:rsid w:val="00B9397D"/>
    <w:rsid w:val="00BA24CE"/>
    <w:rsid w:val="00BA3BEA"/>
    <w:rsid w:val="00BA568B"/>
    <w:rsid w:val="00BD0171"/>
    <w:rsid w:val="00BD24EA"/>
    <w:rsid w:val="00C00C44"/>
    <w:rsid w:val="00C215FB"/>
    <w:rsid w:val="00C21CAF"/>
    <w:rsid w:val="00C244BA"/>
    <w:rsid w:val="00C676B7"/>
    <w:rsid w:val="00C90EBE"/>
    <w:rsid w:val="00C9288E"/>
    <w:rsid w:val="00CE56EE"/>
    <w:rsid w:val="00D24DB8"/>
    <w:rsid w:val="00D50D18"/>
    <w:rsid w:val="00D95BAB"/>
    <w:rsid w:val="00DC4DB3"/>
    <w:rsid w:val="00DD009E"/>
    <w:rsid w:val="00E0121C"/>
    <w:rsid w:val="00E11867"/>
    <w:rsid w:val="00E16262"/>
    <w:rsid w:val="00E252AC"/>
    <w:rsid w:val="00E358F8"/>
    <w:rsid w:val="00E416F3"/>
    <w:rsid w:val="00E449B3"/>
    <w:rsid w:val="00E66AD4"/>
    <w:rsid w:val="00E819F2"/>
    <w:rsid w:val="00E95E70"/>
    <w:rsid w:val="00EC06BD"/>
    <w:rsid w:val="00ED1879"/>
    <w:rsid w:val="00EE2858"/>
    <w:rsid w:val="00F033BF"/>
    <w:rsid w:val="00F1435F"/>
    <w:rsid w:val="00F202CD"/>
    <w:rsid w:val="00F211E8"/>
    <w:rsid w:val="00F41DC7"/>
    <w:rsid w:val="00F51533"/>
    <w:rsid w:val="00F53F58"/>
    <w:rsid w:val="00F66716"/>
    <w:rsid w:val="00F701D7"/>
    <w:rsid w:val="00F8321E"/>
    <w:rsid w:val="00F90732"/>
    <w:rsid w:val="00FB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  <w:style w:type="numbering" w:customStyle="1" w:styleId="Biecalista1">
    <w:name w:val="Bieżąca lista1"/>
    <w:uiPriority w:val="99"/>
    <w:rsid w:val="00BA24CE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Śrem - Wieslawa Marciniak</cp:lastModifiedBy>
  <cp:revision>16</cp:revision>
  <cp:lastPrinted>2025-09-10T11:10:00Z</cp:lastPrinted>
  <dcterms:created xsi:type="dcterms:W3CDTF">2025-11-18T13:02:00Z</dcterms:created>
  <dcterms:modified xsi:type="dcterms:W3CDTF">2025-11-26T12:16:00Z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