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2E3AFD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2E3AF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2E3AFD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2E3AFD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04 września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2E3AFD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2E3AF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2E3AFD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2E3AFD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26</w:t>
      </w:r>
      <w:r w:rsidRPr="006E5B39">
        <w:rPr>
          <w:rFonts w:ascii="Century Gothic" w:hAnsi="Century Gothic"/>
          <w:b/>
        </w:rPr>
        <w:t>)</w:t>
      </w:r>
    </w:p>
    <w:tbl>
      <w:tblPr>
        <w:tblW w:w="16081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984"/>
      </w:tblGrid>
      <w:tr w:rsidR="007D2817" w:rsidTr="00FA14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7D2817" w:rsidTr="00FA14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2E3AFD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7D2817" w:rsidTr="00FA14EB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Default="002E3AFD" w:rsidP="0076617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>Ministra Edukacji Narodowej</w:t>
            </w:r>
          </w:p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w sprawie indywidualnego obowiązkowego rocznego przygotowania przedszkolnego dzieci i indywidualnego nauczania dzieci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>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Nowelizacja rozporządzenia związana jest z aktualną sytuację epidemiologiczną, która może zagrażać zdrowiu dzieci objętych indywidualnym obowiązkowym rocznym przygotowaniem przedszkolnym oraz dzieci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 xml:space="preserve">i młodzieży objętych indywidualnym nauczaniem. </w:t>
            </w:r>
          </w:p>
          <w:p w:rsidR="00FA14EB" w:rsidRPr="005B46F9" w:rsidRDefault="00050BCD" w:rsidP="000278A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5B006B" w:rsidRDefault="002E3AFD" w:rsidP="00FD348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Projekt rozporządzenia stanowi nowelizację rozporządzenia wydanego na podstawie art. 127 ust. 20 ustawy  z dnia 14 grudnia 2016 r. – Prawo oświatowe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(Dz. U. z 2020 r. poz. 910 i 1378)</w:t>
            </w:r>
            <w:r w:rsidRPr="00FA14EB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Projektowana zmiana</w:t>
            </w:r>
            <w:r w:rsidRPr="00FD3485">
              <w:rPr>
                <w:rFonts w:ascii="Century Gothic" w:hAnsi="Century Gothic"/>
                <w:sz w:val="16"/>
                <w:szCs w:val="16"/>
              </w:rPr>
              <w:t xml:space="preserve"> umożliwi dyrektorom</w:t>
            </w:r>
            <w: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przedszkoli </w:t>
            </w:r>
            <w:r w:rsidRPr="00FD3485">
              <w:rPr>
                <w:rFonts w:ascii="Century Gothic" w:hAnsi="Century Gothic"/>
                <w:sz w:val="16"/>
                <w:szCs w:val="16"/>
              </w:rPr>
              <w:t>i szkół zorganizowani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FD3485">
              <w:rPr>
                <w:rFonts w:ascii="Century Gothic" w:hAnsi="Century Gothic"/>
                <w:sz w:val="16"/>
                <w:szCs w:val="16"/>
              </w:rPr>
              <w:t xml:space="preserve"> zajęć indywidualnego obowiązkowego rocznego przygotowania przedszkolnego 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zajęć indywidualnego nauczania </w:t>
            </w:r>
            <w:r w:rsidRPr="00FD3485">
              <w:rPr>
                <w:rFonts w:ascii="Century Gothic" w:hAnsi="Century Gothic"/>
                <w:sz w:val="16"/>
                <w:szCs w:val="16"/>
              </w:rPr>
              <w:t>w sposób inny niż dotychczasowy (tj. bez konieczności bezpośrednie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go kontaktu dziecka lub ucznia </w:t>
            </w:r>
            <w:r w:rsidRPr="00FD3485">
              <w:rPr>
                <w:rFonts w:ascii="Century Gothic" w:hAnsi="Century Gothic"/>
                <w:sz w:val="16"/>
                <w:szCs w:val="16"/>
              </w:rPr>
              <w:t>z nauczycielem).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III kwartał</w:t>
            </w:r>
          </w:p>
          <w:p w:rsidR="00FA14EB" w:rsidRDefault="002E3AFD" w:rsidP="00FA14E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Helena Maryjanowska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 xml:space="preserve">-naczelnik wydziału </w:t>
            </w:r>
          </w:p>
          <w:p w:rsidR="00FA14EB" w:rsidRDefault="002E3AFD" w:rsidP="00FA14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  <w:t>i Kształcenia Integracyjnego</w:t>
            </w:r>
          </w:p>
        </w:tc>
      </w:tr>
      <w:tr w:rsidR="007D2817" w:rsidTr="00FA14EB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Default="002E3AFD" w:rsidP="0076617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53.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FA14EB" w:rsidRPr="00FA14EB" w:rsidRDefault="002E3AFD" w:rsidP="00FA14EB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w sprawie indywidualnego nauczania dzieci 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D3485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wynika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>z potrzeby zapewnienia bezpieczeństwa uczniom klas dotychczasowej szkoły ponadgimnazjalnej objętych indywidualnym nauczaniem. Nowelizacja rozporządzenia  związana jest z aktualną sytuacją epidemiologiczną w kraju, która moż</w:t>
            </w:r>
            <w:r>
              <w:rPr>
                <w:rFonts w:ascii="Century Gothic" w:hAnsi="Century Gothic"/>
                <w:sz w:val="16"/>
                <w:szCs w:val="16"/>
              </w:rPr>
              <w:t>e zagrażać zdrowiu ww. uczniów.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D12608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 xml:space="preserve">Projekt rozporządzenia stanowi nowelizację rozporządzenia wydanego na podstawie art. 71b ust. 8 ustawy z dnia 7 września 1991 r. o systemie oświaty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>(Dz. U. z 2020 r. poz. 1327).</w:t>
            </w:r>
            <w: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Projektowana zmiana</w:t>
            </w:r>
            <w:r w:rsidRPr="00FD3485">
              <w:rPr>
                <w:rFonts w:ascii="Century Gothic" w:hAnsi="Century Gothic"/>
                <w:sz w:val="16"/>
                <w:szCs w:val="16"/>
              </w:rPr>
              <w:t xml:space="preserve"> umożliwi dyrektorom szkół zorganizowani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FD3485">
              <w:rPr>
                <w:rFonts w:ascii="Century Gothic" w:hAnsi="Century Gothic"/>
                <w:sz w:val="16"/>
                <w:szCs w:val="16"/>
              </w:rPr>
              <w:t xml:space="preserve"> zajęć indywidualnego nauczania  w sposób inny niż dotychczasowy (tj. bez konieczności bezpośrednie</w:t>
            </w:r>
            <w:r>
              <w:rPr>
                <w:rFonts w:ascii="Century Gothic" w:hAnsi="Century Gothic"/>
                <w:sz w:val="16"/>
                <w:szCs w:val="16"/>
              </w:rPr>
              <w:t>go kontaktu ucznia z nauczycielem).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III kwartał</w:t>
            </w:r>
          </w:p>
          <w:p w:rsidR="00FA14EB" w:rsidRPr="00FA14EB" w:rsidRDefault="002E3AFD" w:rsidP="00FA14E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14EB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4EB" w:rsidRPr="00FA14EB" w:rsidRDefault="002E3AFD" w:rsidP="00FA14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Helena Maryjanowska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A14EB">
              <w:rPr>
                <w:rFonts w:ascii="Century Gothic" w:hAnsi="Century Gothic"/>
                <w:sz w:val="16"/>
                <w:szCs w:val="16"/>
              </w:rPr>
              <w:t xml:space="preserve">-naczelnik wydziału </w:t>
            </w:r>
          </w:p>
          <w:p w:rsidR="00FA14EB" w:rsidRPr="00FA14EB" w:rsidRDefault="002E3AFD" w:rsidP="00FA14E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  <w:t>i Kształcenia Integracyjnego</w:t>
            </w:r>
          </w:p>
        </w:tc>
      </w:tr>
    </w:tbl>
    <w:p w:rsidR="00C57C88" w:rsidRDefault="00050BCD" w:rsidP="00864B0D">
      <w:pPr>
        <w:pStyle w:val="menfont"/>
        <w:rPr>
          <w:sz w:val="18"/>
          <w:szCs w:val="18"/>
        </w:rPr>
      </w:pPr>
    </w:p>
    <w:p w:rsidR="00326C55" w:rsidRPr="00C57C88" w:rsidRDefault="00050BCD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CD" w:rsidRDefault="00050BCD">
      <w:r>
        <w:separator/>
      </w:r>
    </w:p>
  </w:endnote>
  <w:endnote w:type="continuationSeparator" w:id="0">
    <w:p w:rsidR="00050BCD" w:rsidRDefault="0005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CD" w:rsidRDefault="00050BCD">
      <w:r>
        <w:separator/>
      </w:r>
    </w:p>
  </w:footnote>
  <w:footnote w:type="continuationSeparator" w:id="0">
    <w:p w:rsidR="00050BCD" w:rsidRDefault="0005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50BCD" w:rsidP="00505043">
    <w:pPr>
      <w:pStyle w:val="Nagwek"/>
      <w:rPr>
        <w:sz w:val="28"/>
      </w:rPr>
    </w:pPr>
  </w:p>
  <w:p w:rsidR="00312C81" w:rsidRPr="00021A3B" w:rsidRDefault="002E3AFD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D75A4EEE">
      <w:start w:val="1"/>
      <w:numFmt w:val="decimal"/>
      <w:lvlText w:val="%1)"/>
      <w:lvlJc w:val="left"/>
      <w:pPr>
        <w:ind w:left="360" w:hanging="360"/>
      </w:pPr>
    </w:lvl>
    <w:lvl w:ilvl="1" w:tplc="8416D750" w:tentative="1">
      <w:start w:val="1"/>
      <w:numFmt w:val="lowerLetter"/>
      <w:lvlText w:val="%2."/>
      <w:lvlJc w:val="left"/>
      <w:pPr>
        <w:ind w:left="1080" w:hanging="360"/>
      </w:pPr>
    </w:lvl>
    <w:lvl w:ilvl="2" w:tplc="913C2944" w:tentative="1">
      <w:start w:val="1"/>
      <w:numFmt w:val="lowerRoman"/>
      <w:lvlText w:val="%3."/>
      <w:lvlJc w:val="right"/>
      <w:pPr>
        <w:ind w:left="1800" w:hanging="180"/>
      </w:pPr>
    </w:lvl>
    <w:lvl w:ilvl="3" w:tplc="772E7B96" w:tentative="1">
      <w:start w:val="1"/>
      <w:numFmt w:val="decimal"/>
      <w:lvlText w:val="%4."/>
      <w:lvlJc w:val="left"/>
      <w:pPr>
        <w:ind w:left="2520" w:hanging="360"/>
      </w:pPr>
    </w:lvl>
    <w:lvl w:ilvl="4" w:tplc="CBEA7850" w:tentative="1">
      <w:start w:val="1"/>
      <w:numFmt w:val="lowerLetter"/>
      <w:lvlText w:val="%5."/>
      <w:lvlJc w:val="left"/>
      <w:pPr>
        <w:ind w:left="3240" w:hanging="360"/>
      </w:pPr>
    </w:lvl>
    <w:lvl w:ilvl="5" w:tplc="2A92AED6" w:tentative="1">
      <w:start w:val="1"/>
      <w:numFmt w:val="lowerRoman"/>
      <w:lvlText w:val="%6."/>
      <w:lvlJc w:val="right"/>
      <w:pPr>
        <w:ind w:left="3960" w:hanging="180"/>
      </w:pPr>
    </w:lvl>
    <w:lvl w:ilvl="6" w:tplc="B3F2CA22" w:tentative="1">
      <w:start w:val="1"/>
      <w:numFmt w:val="decimal"/>
      <w:lvlText w:val="%7."/>
      <w:lvlJc w:val="left"/>
      <w:pPr>
        <w:ind w:left="4680" w:hanging="360"/>
      </w:pPr>
    </w:lvl>
    <w:lvl w:ilvl="7" w:tplc="02F4C712" w:tentative="1">
      <w:start w:val="1"/>
      <w:numFmt w:val="lowerLetter"/>
      <w:lvlText w:val="%8."/>
      <w:lvlJc w:val="left"/>
      <w:pPr>
        <w:ind w:left="5400" w:hanging="360"/>
      </w:pPr>
    </w:lvl>
    <w:lvl w:ilvl="8" w:tplc="785024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76A40768">
      <w:start w:val="1"/>
      <w:numFmt w:val="decimal"/>
      <w:lvlText w:val="%1)"/>
      <w:lvlJc w:val="left"/>
      <w:pPr>
        <w:ind w:left="414" w:hanging="360"/>
      </w:pPr>
    </w:lvl>
    <w:lvl w:ilvl="1" w:tplc="831C3354" w:tentative="1">
      <w:start w:val="1"/>
      <w:numFmt w:val="lowerLetter"/>
      <w:lvlText w:val="%2."/>
      <w:lvlJc w:val="left"/>
      <w:pPr>
        <w:ind w:left="1134" w:hanging="360"/>
      </w:pPr>
    </w:lvl>
    <w:lvl w:ilvl="2" w:tplc="6D1C563C" w:tentative="1">
      <w:start w:val="1"/>
      <w:numFmt w:val="lowerRoman"/>
      <w:lvlText w:val="%3."/>
      <w:lvlJc w:val="right"/>
      <w:pPr>
        <w:ind w:left="1854" w:hanging="180"/>
      </w:pPr>
    </w:lvl>
    <w:lvl w:ilvl="3" w:tplc="D400A046" w:tentative="1">
      <w:start w:val="1"/>
      <w:numFmt w:val="decimal"/>
      <w:lvlText w:val="%4."/>
      <w:lvlJc w:val="left"/>
      <w:pPr>
        <w:ind w:left="2574" w:hanging="360"/>
      </w:pPr>
    </w:lvl>
    <w:lvl w:ilvl="4" w:tplc="32C0619E" w:tentative="1">
      <w:start w:val="1"/>
      <w:numFmt w:val="lowerLetter"/>
      <w:lvlText w:val="%5."/>
      <w:lvlJc w:val="left"/>
      <w:pPr>
        <w:ind w:left="3294" w:hanging="360"/>
      </w:pPr>
    </w:lvl>
    <w:lvl w:ilvl="5" w:tplc="60BED65A" w:tentative="1">
      <w:start w:val="1"/>
      <w:numFmt w:val="lowerRoman"/>
      <w:lvlText w:val="%6."/>
      <w:lvlJc w:val="right"/>
      <w:pPr>
        <w:ind w:left="4014" w:hanging="180"/>
      </w:pPr>
    </w:lvl>
    <w:lvl w:ilvl="6" w:tplc="B5EA7DC4" w:tentative="1">
      <w:start w:val="1"/>
      <w:numFmt w:val="decimal"/>
      <w:lvlText w:val="%7."/>
      <w:lvlJc w:val="left"/>
      <w:pPr>
        <w:ind w:left="4734" w:hanging="360"/>
      </w:pPr>
    </w:lvl>
    <w:lvl w:ilvl="7" w:tplc="2B3E74F6" w:tentative="1">
      <w:start w:val="1"/>
      <w:numFmt w:val="lowerLetter"/>
      <w:lvlText w:val="%8."/>
      <w:lvlJc w:val="left"/>
      <w:pPr>
        <w:ind w:left="5454" w:hanging="360"/>
      </w:pPr>
    </w:lvl>
    <w:lvl w:ilvl="8" w:tplc="A256394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459AA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EE81E5A" w:tentative="1">
      <w:start w:val="1"/>
      <w:numFmt w:val="lowerLetter"/>
      <w:lvlText w:val="%2."/>
      <w:lvlJc w:val="left"/>
      <w:pPr>
        <w:ind w:left="1080" w:hanging="360"/>
      </w:pPr>
    </w:lvl>
    <w:lvl w:ilvl="2" w:tplc="A8D6BBCA" w:tentative="1">
      <w:start w:val="1"/>
      <w:numFmt w:val="lowerRoman"/>
      <w:lvlText w:val="%3."/>
      <w:lvlJc w:val="right"/>
      <w:pPr>
        <w:ind w:left="1800" w:hanging="180"/>
      </w:pPr>
    </w:lvl>
    <w:lvl w:ilvl="3" w:tplc="BE30C5F4" w:tentative="1">
      <w:start w:val="1"/>
      <w:numFmt w:val="decimal"/>
      <w:lvlText w:val="%4."/>
      <w:lvlJc w:val="left"/>
      <w:pPr>
        <w:ind w:left="2520" w:hanging="360"/>
      </w:pPr>
    </w:lvl>
    <w:lvl w:ilvl="4" w:tplc="C5D4EFA4" w:tentative="1">
      <w:start w:val="1"/>
      <w:numFmt w:val="lowerLetter"/>
      <w:lvlText w:val="%5."/>
      <w:lvlJc w:val="left"/>
      <w:pPr>
        <w:ind w:left="3240" w:hanging="360"/>
      </w:pPr>
    </w:lvl>
    <w:lvl w:ilvl="5" w:tplc="FC7EF0D2" w:tentative="1">
      <w:start w:val="1"/>
      <w:numFmt w:val="lowerRoman"/>
      <w:lvlText w:val="%6."/>
      <w:lvlJc w:val="right"/>
      <w:pPr>
        <w:ind w:left="3960" w:hanging="180"/>
      </w:pPr>
    </w:lvl>
    <w:lvl w:ilvl="6" w:tplc="7038712A" w:tentative="1">
      <w:start w:val="1"/>
      <w:numFmt w:val="decimal"/>
      <w:lvlText w:val="%7."/>
      <w:lvlJc w:val="left"/>
      <w:pPr>
        <w:ind w:left="4680" w:hanging="360"/>
      </w:pPr>
    </w:lvl>
    <w:lvl w:ilvl="7" w:tplc="F31E871C" w:tentative="1">
      <w:start w:val="1"/>
      <w:numFmt w:val="lowerLetter"/>
      <w:lvlText w:val="%8."/>
      <w:lvlJc w:val="left"/>
      <w:pPr>
        <w:ind w:left="5400" w:hanging="360"/>
      </w:pPr>
    </w:lvl>
    <w:lvl w:ilvl="8" w:tplc="E244E4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1A42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E280D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68B3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3ED1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963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24BB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5C17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9A3E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1EA6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4E8A6B6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3FBC9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A1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2B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A1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26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F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04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6A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F9084C4C">
      <w:start w:val="1"/>
      <w:numFmt w:val="decimal"/>
      <w:lvlText w:val="%1)"/>
      <w:lvlJc w:val="left"/>
      <w:pPr>
        <w:ind w:left="360" w:hanging="360"/>
      </w:pPr>
    </w:lvl>
    <w:lvl w:ilvl="1" w:tplc="7FFC48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68367E" w:tentative="1">
      <w:start w:val="1"/>
      <w:numFmt w:val="lowerRoman"/>
      <w:lvlText w:val="%3."/>
      <w:lvlJc w:val="right"/>
      <w:pPr>
        <w:ind w:left="1800" w:hanging="180"/>
      </w:pPr>
    </w:lvl>
    <w:lvl w:ilvl="3" w:tplc="E8DA7356" w:tentative="1">
      <w:start w:val="1"/>
      <w:numFmt w:val="decimal"/>
      <w:lvlText w:val="%4."/>
      <w:lvlJc w:val="left"/>
      <w:pPr>
        <w:ind w:left="2520" w:hanging="360"/>
      </w:pPr>
    </w:lvl>
    <w:lvl w:ilvl="4" w:tplc="4634CA3C" w:tentative="1">
      <w:start w:val="1"/>
      <w:numFmt w:val="lowerLetter"/>
      <w:lvlText w:val="%5."/>
      <w:lvlJc w:val="left"/>
      <w:pPr>
        <w:ind w:left="3240" w:hanging="360"/>
      </w:pPr>
    </w:lvl>
    <w:lvl w:ilvl="5" w:tplc="E52A29AE" w:tentative="1">
      <w:start w:val="1"/>
      <w:numFmt w:val="lowerRoman"/>
      <w:lvlText w:val="%6."/>
      <w:lvlJc w:val="right"/>
      <w:pPr>
        <w:ind w:left="3960" w:hanging="180"/>
      </w:pPr>
    </w:lvl>
    <w:lvl w:ilvl="6" w:tplc="665408BE" w:tentative="1">
      <w:start w:val="1"/>
      <w:numFmt w:val="decimal"/>
      <w:lvlText w:val="%7."/>
      <w:lvlJc w:val="left"/>
      <w:pPr>
        <w:ind w:left="4680" w:hanging="360"/>
      </w:pPr>
    </w:lvl>
    <w:lvl w:ilvl="7" w:tplc="CBF6341E" w:tentative="1">
      <w:start w:val="1"/>
      <w:numFmt w:val="lowerLetter"/>
      <w:lvlText w:val="%8."/>
      <w:lvlJc w:val="left"/>
      <w:pPr>
        <w:ind w:left="5400" w:hanging="360"/>
      </w:pPr>
    </w:lvl>
    <w:lvl w:ilvl="8" w:tplc="D34A3D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20AE1C64">
      <w:start w:val="1"/>
      <w:numFmt w:val="lowerLetter"/>
      <w:lvlText w:val="%1)"/>
      <w:lvlJc w:val="left"/>
      <w:pPr>
        <w:ind w:left="896" w:hanging="360"/>
      </w:pPr>
    </w:lvl>
    <w:lvl w:ilvl="1" w:tplc="AE78D18C">
      <w:start w:val="1"/>
      <w:numFmt w:val="lowerLetter"/>
      <w:lvlText w:val="%2)"/>
      <w:lvlJc w:val="left"/>
      <w:pPr>
        <w:ind w:left="786" w:hanging="360"/>
      </w:pPr>
    </w:lvl>
    <w:lvl w:ilvl="2" w:tplc="9D4611F0" w:tentative="1">
      <w:start w:val="1"/>
      <w:numFmt w:val="lowerRoman"/>
      <w:lvlText w:val="%3."/>
      <w:lvlJc w:val="right"/>
      <w:pPr>
        <w:ind w:left="2336" w:hanging="180"/>
      </w:pPr>
    </w:lvl>
    <w:lvl w:ilvl="3" w:tplc="9D2C2F7E" w:tentative="1">
      <w:start w:val="1"/>
      <w:numFmt w:val="decimal"/>
      <w:lvlText w:val="%4."/>
      <w:lvlJc w:val="left"/>
      <w:pPr>
        <w:ind w:left="3056" w:hanging="360"/>
      </w:pPr>
    </w:lvl>
    <w:lvl w:ilvl="4" w:tplc="816C7656" w:tentative="1">
      <w:start w:val="1"/>
      <w:numFmt w:val="lowerLetter"/>
      <w:lvlText w:val="%5."/>
      <w:lvlJc w:val="left"/>
      <w:pPr>
        <w:ind w:left="3776" w:hanging="360"/>
      </w:pPr>
    </w:lvl>
    <w:lvl w:ilvl="5" w:tplc="60343988" w:tentative="1">
      <w:start w:val="1"/>
      <w:numFmt w:val="lowerRoman"/>
      <w:lvlText w:val="%6."/>
      <w:lvlJc w:val="right"/>
      <w:pPr>
        <w:ind w:left="4496" w:hanging="180"/>
      </w:pPr>
    </w:lvl>
    <w:lvl w:ilvl="6" w:tplc="779E5CE0" w:tentative="1">
      <w:start w:val="1"/>
      <w:numFmt w:val="decimal"/>
      <w:lvlText w:val="%7."/>
      <w:lvlJc w:val="left"/>
      <w:pPr>
        <w:ind w:left="5216" w:hanging="360"/>
      </w:pPr>
    </w:lvl>
    <w:lvl w:ilvl="7" w:tplc="8D0A31F8" w:tentative="1">
      <w:start w:val="1"/>
      <w:numFmt w:val="lowerLetter"/>
      <w:lvlText w:val="%8."/>
      <w:lvlJc w:val="left"/>
      <w:pPr>
        <w:ind w:left="5936" w:hanging="360"/>
      </w:pPr>
    </w:lvl>
    <w:lvl w:ilvl="8" w:tplc="7CFA1AEA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AB58F70C">
      <w:start w:val="1"/>
      <w:numFmt w:val="decimal"/>
      <w:lvlText w:val="%1)"/>
      <w:lvlJc w:val="left"/>
      <w:pPr>
        <w:ind w:left="720" w:hanging="360"/>
      </w:pPr>
    </w:lvl>
    <w:lvl w:ilvl="1" w:tplc="37C871E8" w:tentative="1">
      <w:start w:val="1"/>
      <w:numFmt w:val="lowerLetter"/>
      <w:lvlText w:val="%2."/>
      <w:lvlJc w:val="left"/>
      <w:pPr>
        <w:ind w:left="1440" w:hanging="360"/>
      </w:pPr>
    </w:lvl>
    <w:lvl w:ilvl="2" w:tplc="472A8E6E" w:tentative="1">
      <w:start w:val="1"/>
      <w:numFmt w:val="lowerRoman"/>
      <w:lvlText w:val="%3."/>
      <w:lvlJc w:val="right"/>
      <w:pPr>
        <w:ind w:left="2160" w:hanging="180"/>
      </w:pPr>
    </w:lvl>
    <w:lvl w:ilvl="3" w:tplc="92EAAC22" w:tentative="1">
      <w:start w:val="1"/>
      <w:numFmt w:val="decimal"/>
      <w:lvlText w:val="%4."/>
      <w:lvlJc w:val="left"/>
      <w:pPr>
        <w:ind w:left="2880" w:hanging="360"/>
      </w:pPr>
    </w:lvl>
    <w:lvl w:ilvl="4" w:tplc="3816F308" w:tentative="1">
      <w:start w:val="1"/>
      <w:numFmt w:val="lowerLetter"/>
      <w:lvlText w:val="%5."/>
      <w:lvlJc w:val="left"/>
      <w:pPr>
        <w:ind w:left="3600" w:hanging="360"/>
      </w:pPr>
    </w:lvl>
    <w:lvl w:ilvl="5" w:tplc="25BADA1A" w:tentative="1">
      <w:start w:val="1"/>
      <w:numFmt w:val="lowerRoman"/>
      <w:lvlText w:val="%6."/>
      <w:lvlJc w:val="right"/>
      <w:pPr>
        <w:ind w:left="4320" w:hanging="180"/>
      </w:pPr>
    </w:lvl>
    <w:lvl w:ilvl="6" w:tplc="C58AC2AE" w:tentative="1">
      <w:start w:val="1"/>
      <w:numFmt w:val="decimal"/>
      <w:lvlText w:val="%7."/>
      <w:lvlJc w:val="left"/>
      <w:pPr>
        <w:ind w:left="5040" w:hanging="360"/>
      </w:pPr>
    </w:lvl>
    <w:lvl w:ilvl="7" w:tplc="0AFA8552" w:tentative="1">
      <w:start w:val="1"/>
      <w:numFmt w:val="lowerLetter"/>
      <w:lvlText w:val="%8."/>
      <w:lvlJc w:val="left"/>
      <w:pPr>
        <w:ind w:left="5760" w:hanging="360"/>
      </w:pPr>
    </w:lvl>
    <w:lvl w:ilvl="8" w:tplc="1A76A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CFAC8D9C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336C1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42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0C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CA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8B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C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69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C0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A7CA87DC">
      <w:start w:val="1"/>
      <w:numFmt w:val="decimal"/>
      <w:lvlText w:val="%1)"/>
      <w:lvlJc w:val="left"/>
      <w:pPr>
        <w:ind w:left="360" w:hanging="360"/>
      </w:pPr>
    </w:lvl>
    <w:lvl w:ilvl="1" w:tplc="A37661FE" w:tentative="1">
      <w:start w:val="1"/>
      <w:numFmt w:val="lowerLetter"/>
      <w:lvlText w:val="%2."/>
      <w:lvlJc w:val="left"/>
      <w:pPr>
        <w:ind w:left="1080" w:hanging="360"/>
      </w:pPr>
    </w:lvl>
    <w:lvl w:ilvl="2" w:tplc="DF9C1B92" w:tentative="1">
      <w:start w:val="1"/>
      <w:numFmt w:val="lowerRoman"/>
      <w:lvlText w:val="%3."/>
      <w:lvlJc w:val="right"/>
      <w:pPr>
        <w:ind w:left="1800" w:hanging="180"/>
      </w:pPr>
    </w:lvl>
    <w:lvl w:ilvl="3" w:tplc="09FE949C" w:tentative="1">
      <w:start w:val="1"/>
      <w:numFmt w:val="decimal"/>
      <w:lvlText w:val="%4."/>
      <w:lvlJc w:val="left"/>
      <w:pPr>
        <w:ind w:left="2520" w:hanging="360"/>
      </w:pPr>
    </w:lvl>
    <w:lvl w:ilvl="4" w:tplc="BF76AF40" w:tentative="1">
      <w:start w:val="1"/>
      <w:numFmt w:val="lowerLetter"/>
      <w:lvlText w:val="%5."/>
      <w:lvlJc w:val="left"/>
      <w:pPr>
        <w:ind w:left="3240" w:hanging="360"/>
      </w:pPr>
    </w:lvl>
    <w:lvl w:ilvl="5" w:tplc="A64C4816" w:tentative="1">
      <w:start w:val="1"/>
      <w:numFmt w:val="lowerRoman"/>
      <w:lvlText w:val="%6."/>
      <w:lvlJc w:val="right"/>
      <w:pPr>
        <w:ind w:left="3960" w:hanging="180"/>
      </w:pPr>
    </w:lvl>
    <w:lvl w:ilvl="6" w:tplc="D8CA57EA" w:tentative="1">
      <w:start w:val="1"/>
      <w:numFmt w:val="decimal"/>
      <w:lvlText w:val="%7."/>
      <w:lvlJc w:val="left"/>
      <w:pPr>
        <w:ind w:left="4680" w:hanging="360"/>
      </w:pPr>
    </w:lvl>
    <w:lvl w:ilvl="7" w:tplc="21C03CDA" w:tentative="1">
      <w:start w:val="1"/>
      <w:numFmt w:val="lowerLetter"/>
      <w:lvlText w:val="%8."/>
      <w:lvlJc w:val="left"/>
      <w:pPr>
        <w:ind w:left="5400" w:hanging="360"/>
      </w:pPr>
    </w:lvl>
    <w:lvl w:ilvl="8" w:tplc="DD42DD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B0007EF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3FCCC4A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D0C499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9001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680E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48ED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589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23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80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17"/>
    <w:rsid w:val="00050BCD"/>
    <w:rsid w:val="00087CEB"/>
    <w:rsid w:val="002E3AFD"/>
    <w:rsid w:val="007D2817"/>
    <w:rsid w:val="00B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DEC6-4318-40EC-972E-D355BD74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2020-09-14T11:26:00Z</dcterms:created>
  <dcterms:modified xsi:type="dcterms:W3CDTF">2020-09-14T11:26:00Z</dcterms:modified>
</cp:coreProperties>
</file>