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F3" w:rsidRPr="00533CF3" w:rsidRDefault="00533CF3" w:rsidP="00533CF3">
      <w:pPr>
        <w:spacing w:before="300" w:after="150" w:line="450" w:lineRule="atLeast"/>
        <w:outlineLvl w:val="2"/>
        <w:rPr>
          <w:rFonts w:ascii="Arial" w:eastAsia="Times New Roman" w:hAnsi="Arial" w:cs="Arial"/>
          <w:b/>
          <w:bCs/>
          <w:color w:val="4E4E4E"/>
          <w:sz w:val="45"/>
          <w:szCs w:val="45"/>
          <w:lang w:eastAsia="pl-PL"/>
        </w:rPr>
      </w:pPr>
      <w:r w:rsidRPr="00533CF3">
        <w:rPr>
          <w:rFonts w:ascii="Arial" w:eastAsia="Times New Roman" w:hAnsi="Arial" w:cs="Arial"/>
          <w:b/>
          <w:bCs/>
          <w:color w:val="4E4E4E"/>
          <w:sz w:val="45"/>
          <w:szCs w:val="45"/>
          <w:lang w:eastAsia="pl-PL"/>
        </w:rPr>
        <w:t xml:space="preserve">Zaproszenie do zgłaszania kandydatów na członków komisji konkursowej </w:t>
      </w:r>
      <w:r w:rsidR="00C274F2">
        <w:rPr>
          <w:rFonts w:ascii="Arial" w:eastAsia="Times New Roman" w:hAnsi="Arial" w:cs="Arial"/>
          <w:b/>
          <w:bCs/>
          <w:color w:val="4E4E4E"/>
          <w:sz w:val="45"/>
          <w:szCs w:val="45"/>
          <w:lang w:eastAsia="pl-PL"/>
        </w:rPr>
        <w:t>Edukacja globalna</w:t>
      </w:r>
      <w:r w:rsidR="00FD2E87">
        <w:rPr>
          <w:rFonts w:ascii="Arial" w:eastAsia="Times New Roman" w:hAnsi="Arial" w:cs="Arial"/>
          <w:b/>
          <w:bCs/>
          <w:color w:val="4E4E4E"/>
          <w:sz w:val="45"/>
          <w:szCs w:val="45"/>
          <w:lang w:eastAsia="pl-PL"/>
        </w:rPr>
        <w:t xml:space="preserve"> 2017</w:t>
      </w:r>
    </w:p>
    <w:p w:rsidR="00533CF3" w:rsidRPr="00533CF3" w:rsidRDefault="00533CF3" w:rsidP="00533CF3">
      <w:pPr>
        <w:spacing w:after="240" w:line="315" w:lineRule="atLeast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Zaproszenie </w:t>
      </w:r>
    </w:p>
    <w:p w:rsidR="00533CF3" w:rsidRPr="00533CF3" w:rsidRDefault="00533CF3" w:rsidP="00533CF3">
      <w:pPr>
        <w:spacing w:before="240" w:after="240" w:line="315" w:lineRule="atLeast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do organizacji pozarządowych i innych podmiotów prowadzących działalność pożytku publicznego</w:t>
      </w:r>
    </w:p>
    <w:p w:rsidR="00533CF3" w:rsidRPr="00533CF3" w:rsidRDefault="00533CF3" w:rsidP="00533CF3">
      <w:pPr>
        <w:spacing w:before="240" w:after="240" w:line="315" w:lineRule="atLeast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w sprawie zgłaszania kandydatów </w:t>
      </w:r>
    </w:p>
    <w:p w:rsidR="00533CF3" w:rsidRPr="00533CF3" w:rsidRDefault="00533CF3" w:rsidP="00533CF3">
      <w:pPr>
        <w:spacing w:before="240" w:after="240" w:line="315" w:lineRule="atLeast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na członków komisji konkursowej </w:t>
      </w:r>
    </w:p>
    <w:p w:rsidR="00533CF3" w:rsidRPr="00533CF3" w:rsidRDefault="00FD2E87" w:rsidP="00533CF3">
      <w:pPr>
        <w:spacing w:before="240" w:after="240" w:line="315" w:lineRule="atLeast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w Konkursie „</w:t>
      </w:r>
      <w:r w:rsidR="00C274F2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Edukacja globalna</w:t>
      </w:r>
      <w:r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 2017</w:t>
      </w:r>
      <w:r w:rsidR="00533CF3"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”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 związku z realizacją ustawy o działalności pożytku publicznego i o wolontariacie, Ministerstwo Spraw Zagranicznych (MSZ) zaprasza do zgłaszania kandydatów na członków komisji konkursowej w otwartym konkursie of</w:t>
      </w:r>
      <w:r w:rsidR="00FD2E87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ert „</w:t>
      </w:r>
      <w:r w:rsidR="00C274F2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Edukacja globalna</w:t>
      </w:r>
      <w:r w:rsidR="00FD2E87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2017</w:t>
      </w: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”. Kandydaci będą uczestniczyć w pracach komisji konkursowej jako przedstawiciele organizacji pozarządowych lub podmiotów wymienionych w art. 3 ust. 3 ustawy o działalności pożytku publicznego i o wolontariacie.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1.      SPOSÓB I TERMIN ZGŁASZANIA KANDYDATÓW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Osoby zainteresowane udziałem w pracach komisji konkursowej proszone są przesłać wypełniony i podpisany </w:t>
      </w:r>
      <w:r w:rsidRPr="00533CF3">
        <w:rPr>
          <w:rFonts w:ascii="Arial" w:eastAsia="Times New Roman" w:hAnsi="Arial" w:cs="Arial"/>
          <w:i/>
          <w:iCs/>
          <w:color w:val="4E4E4E"/>
          <w:sz w:val="21"/>
          <w:szCs w:val="21"/>
          <w:lang w:eastAsia="pl-PL"/>
        </w:rPr>
        <w:t>Formularz zgłoszenia na członka komisji konkursowej Ministerstwa Spraw Zagranicznych</w:t>
      </w: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, zgodnie ze wzorem stanowiącym załącznik A do niniejszego zaproszenia.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Zgłoszenia należy przesłać na adres:</w:t>
      </w:r>
    </w:p>
    <w:p w:rsidR="00533CF3" w:rsidRPr="00533CF3" w:rsidRDefault="00533CF3" w:rsidP="00533CF3">
      <w:pPr>
        <w:spacing w:before="240" w:after="240" w:line="315" w:lineRule="atLeast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Departament Współpracy Rozwojowej</w:t>
      </w:r>
    </w:p>
    <w:p w:rsidR="00533CF3" w:rsidRPr="00533CF3" w:rsidRDefault="00533CF3" w:rsidP="00533CF3">
      <w:pPr>
        <w:spacing w:before="240" w:after="240" w:line="315" w:lineRule="atLeast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Ministerstwo Spraw Zagranicznych,</w:t>
      </w:r>
    </w:p>
    <w:p w:rsidR="00533CF3" w:rsidRPr="00533CF3" w:rsidRDefault="00533CF3" w:rsidP="00533CF3">
      <w:pPr>
        <w:spacing w:before="240" w:after="240" w:line="315" w:lineRule="atLeast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al. J. Ch. Szucha 23, 00-585 Warszawa</w:t>
      </w:r>
    </w:p>
    <w:p w:rsidR="00533CF3" w:rsidRPr="00533CF3" w:rsidRDefault="00533CF3" w:rsidP="00533CF3">
      <w:pPr>
        <w:spacing w:before="240" w:after="240" w:line="315" w:lineRule="atLeast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z dopiskiem na kopercie:</w:t>
      </w:r>
    </w:p>
    <w:p w:rsidR="00533CF3" w:rsidRPr="00533CF3" w:rsidRDefault="00533CF3" w:rsidP="00533CF3">
      <w:pPr>
        <w:spacing w:before="240" w:after="240" w:line="315" w:lineRule="atLeast"/>
        <w:jc w:val="center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i/>
          <w:iCs/>
          <w:color w:val="4E4E4E"/>
          <w:sz w:val="21"/>
          <w:szCs w:val="21"/>
          <w:lang w:eastAsia="pl-PL"/>
        </w:rPr>
        <w:t xml:space="preserve">„Konkurs – </w:t>
      </w:r>
      <w:r w:rsidR="00C274F2">
        <w:rPr>
          <w:rFonts w:ascii="Arial" w:eastAsia="Times New Roman" w:hAnsi="Arial" w:cs="Arial"/>
          <w:i/>
          <w:iCs/>
          <w:color w:val="4E4E4E"/>
          <w:sz w:val="21"/>
          <w:szCs w:val="21"/>
          <w:lang w:eastAsia="pl-PL"/>
        </w:rPr>
        <w:t>Edukacja globalna</w:t>
      </w:r>
      <w:r w:rsidR="00FD2E87">
        <w:rPr>
          <w:rFonts w:ascii="Arial" w:eastAsia="Times New Roman" w:hAnsi="Arial" w:cs="Arial"/>
          <w:i/>
          <w:iCs/>
          <w:color w:val="4E4E4E"/>
          <w:sz w:val="21"/>
          <w:szCs w:val="21"/>
          <w:lang w:eastAsia="pl-PL"/>
        </w:rPr>
        <w:t xml:space="preserve"> 2017</w:t>
      </w:r>
      <w:r w:rsidRPr="00533CF3">
        <w:rPr>
          <w:rFonts w:ascii="Arial" w:eastAsia="Times New Roman" w:hAnsi="Arial" w:cs="Arial"/>
          <w:i/>
          <w:iCs/>
          <w:color w:val="4E4E4E"/>
          <w:sz w:val="21"/>
          <w:szCs w:val="21"/>
          <w:lang w:eastAsia="pl-PL"/>
        </w:rPr>
        <w:t>”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w terminie </w:t>
      </w:r>
      <w:r w:rsidR="00FD2E87" w:rsidRPr="00C274F2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do</w:t>
      </w:r>
      <w:r w:rsidR="00FD2E87" w:rsidRPr="00EB1F72">
        <w:rPr>
          <w:rFonts w:ascii="Arial" w:eastAsia="Times New Roman" w:hAnsi="Arial" w:cs="Arial"/>
          <w:b/>
          <w:bCs/>
          <w:color w:val="808080" w:themeColor="background1" w:themeShade="80"/>
          <w:sz w:val="21"/>
          <w:szCs w:val="21"/>
          <w:lang w:eastAsia="pl-PL"/>
        </w:rPr>
        <w:t xml:space="preserve"> </w:t>
      </w:r>
      <w:r w:rsidR="00AE6CE8" w:rsidRPr="00AE6CE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14 lipca</w:t>
      </w:r>
      <w:r w:rsidR="00C274F2" w:rsidRPr="00AE6CE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FD2E87" w:rsidRPr="00AE6CE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2017</w:t>
      </w:r>
      <w:r w:rsidRPr="00AE6CE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r.</w:t>
      </w:r>
      <w:r w:rsidRPr="00AE6CE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Decyduje data wpływu zgłoszenia do MSZ.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         </w:t>
      </w: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u w:val="single"/>
          <w:lang w:eastAsia="pl-PL"/>
        </w:rPr>
        <w:t>Udział w pracach komisji konkursowej jest nieodpłatny, a za udział w posiedzeniach komisji jej członkom</w:t>
      </w:r>
      <w:bookmarkStart w:id="0" w:name="_GoBack"/>
      <w:bookmarkEnd w:id="0"/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u w:val="single"/>
          <w:lang w:eastAsia="pl-PL"/>
        </w:rPr>
        <w:t xml:space="preserve"> nie przysługuje zwrot poniesionych kosztów.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2.      WYMAGANIA W STOSUNKU DO KANDYDATÓW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lastRenderedPageBreak/>
        <w:t>Zgłoszenia na kandydatów mogą składać osoby, które: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-              uzyskały rekomendację przynajmniej jednej organizacji pozarządowej lub podmiotu wymienionego w art. 3 ust. 3 ustawy o działalności pożytku publicznego i o wolontariacie, do jej reprezentowania w pracach komisji konkursowej w konkursie </w:t>
      </w:r>
      <w:r w:rsidR="00FD2E87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„</w:t>
      </w:r>
      <w:r w:rsidR="00C0723C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Edukacja globalna</w:t>
      </w:r>
      <w:r w:rsidR="00FD2E87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 2017</w:t>
      </w: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”</w:t>
      </w: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 ogłaszanym przez Ministerstwo Spraw Zagranicznych,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-              są obywatelami RP i korz</w:t>
      </w:r>
      <w:r w:rsidR="00F61C2A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ystają z pełni praw publicznych.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 </w:t>
      </w: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3.     KWALIFIKACJA DO KOMISJI KONKURSOWEJ 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W celu potwierdzenia gotowości udziału w pracach komisji konkursowej kandydaci zobowiązani będą do podpisania deklaracji udziału w pracach komisji konkursowej (załącznik B do niniejszego zaproszenia).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Członków komisji konkursowej Ministerstwo Spraw Zagranicznych wyłaniać będzie spośród zgłoszonych kandydatów, zgodnie z kryteriami opisanymi w pkt. 2.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4.      WYŁĄCZENIE Z KOMISJI KONKURSOWEJ 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Przed przystąpieniem do oceny ofert każdy członek komisji składa deklarację dotyczącą powiązania z oferentami w danym konkursie. Wzór deklaracji określony został w załączniku C do niniejszego zaproszenia.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Do członków komisji stosuje się przepisy ustawy z dnia 14 czerwca 1960 r. – Kodeks postępowania </w:t>
      </w:r>
      <w:r w:rsidR="0084782B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administracyjnego (Dz. U. z 2016 r. poz. 23</w:t>
      </w: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, z </w:t>
      </w:r>
      <w:proofErr w:type="spellStart"/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późn</w:t>
      </w:r>
      <w:proofErr w:type="spellEnd"/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. zm.) dotyczące wyłączenia pracownika.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Do członków komisji stosuje się zasady wyłączania ze składu komisji lub z oceny ofert określone w załączniku D do niniejszego zaproszenia.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Przykładowe </w:t>
      </w:r>
      <w:r w:rsidRPr="00533CF3">
        <w:rPr>
          <w:rFonts w:ascii="Arial" w:eastAsia="Times New Roman" w:hAnsi="Arial" w:cs="Arial"/>
          <w:color w:val="4E4E4E"/>
          <w:sz w:val="21"/>
          <w:szCs w:val="21"/>
          <w:u w:val="single"/>
          <w:lang w:eastAsia="pl-PL"/>
        </w:rPr>
        <w:t>przesłanki wykluczające z udziału w komisji konkursowej</w:t>
      </w: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:</w:t>
      </w:r>
    </w:p>
    <w:p w:rsidR="00533CF3" w:rsidRPr="00533CF3" w:rsidRDefault="00533CF3" w:rsidP="00533CF3">
      <w:pPr>
        <w:numPr>
          <w:ilvl w:val="0"/>
          <w:numId w:val="1"/>
        </w:numPr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>zgłoszenie do udziału w pracach komisji przez</w:t>
      </w: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  </w:t>
      </w: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organizacje pozarządowe lub inne podmioty prowadzące działalność pożytku publicznego, które biorą udział </w:t>
      </w: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br/>
        <w:t>w konkursie</w:t>
      </w: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;</w:t>
      </w:r>
    </w:p>
    <w:p w:rsidR="00533CF3" w:rsidRPr="00533CF3" w:rsidRDefault="00533CF3" w:rsidP="00533CF3">
      <w:pPr>
        <w:numPr>
          <w:ilvl w:val="0"/>
          <w:numId w:val="1"/>
        </w:numPr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 xml:space="preserve">pozostawanie w stosunku pracy lub umowy cywilnoprawnej z którymkolwiek </w:t>
      </w: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br/>
        <w:t>z oferentów lub posiadanie statusu członka lub fundatora oferenta;</w:t>
      </w:r>
    </w:p>
    <w:p w:rsidR="00533CF3" w:rsidRPr="00533CF3" w:rsidRDefault="00533CF3" w:rsidP="00533CF3">
      <w:pPr>
        <w:numPr>
          <w:ilvl w:val="0"/>
          <w:numId w:val="1"/>
        </w:numPr>
        <w:spacing w:before="100" w:beforeAutospacing="1" w:after="100" w:afterAutospacing="1" w:line="315" w:lineRule="atLeast"/>
        <w:ind w:left="0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pozostawanie w związku małżeńskim albo we wspólnym pożyciu bądź w stosunku pokrewieństwa lub powinowactwa w linii prostej, pokrewieństwa lub powinowactwa w linii bocznej do drugiego stopnia bądź związanie z tytułu przysposobienia, opieki, kurateli z członkiem lub zastępcą prawnym członka organów zarządzających, nadzorujących lub kontrolnych któregokolwiek oferenta.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b/>
          <w:bCs/>
          <w:color w:val="4E4E4E"/>
          <w:sz w:val="21"/>
          <w:szCs w:val="21"/>
          <w:lang w:eastAsia="pl-PL"/>
        </w:rPr>
        <w:t xml:space="preserve">5.            Zadania członka komisji konkursowej  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Do zadań członków komisji konkursowej należy w szczególności: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lastRenderedPageBreak/>
        <w:t>-              czynne uczestnictwo w posiedzeniach i pracach komisji zgodnie z ustalonym harmonogramem,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-              udział w opracowaniu regulaminu prac komisji,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-              udział w ocenie i wyborze najkorzystniejszych ofert w oparciu o kryteria ustalone w regulaminie konkursu i zgodnie z regulaminem prac komisji,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-              sporządzanie uzasadnień ocen poszczególnych ofert,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-              udział w przygotowywaniu protokołu z prac komisji w celu przedstawienia do akceptacji właściwego członka kierownictwa MSZ listy ofert rekomendowanych do realizacji wraz z proponowanymi kwotami dotacji oraz ewentualnie listy ofert rezerwowych wraz z proponowanymi kwotami dotacji.</w:t>
      </w:r>
    </w:p>
    <w:p w:rsidR="00533CF3" w:rsidRPr="00533CF3" w:rsidRDefault="00533CF3" w:rsidP="00533CF3">
      <w:pPr>
        <w:spacing w:before="240" w:after="240" w:line="315" w:lineRule="atLeast"/>
        <w:rPr>
          <w:rFonts w:ascii="Arial" w:eastAsia="Times New Roman" w:hAnsi="Arial" w:cs="Arial"/>
          <w:color w:val="4E4E4E"/>
          <w:sz w:val="21"/>
          <w:szCs w:val="21"/>
          <w:lang w:eastAsia="pl-PL"/>
        </w:rPr>
      </w:pPr>
      <w:r w:rsidRPr="00533CF3">
        <w:rPr>
          <w:rFonts w:ascii="Arial" w:eastAsia="Times New Roman" w:hAnsi="Arial" w:cs="Arial"/>
          <w:color w:val="4E4E4E"/>
          <w:sz w:val="21"/>
          <w:szCs w:val="21"/>
          <w:lang w:eastAsia="pl-PL"/>
        </w:rPr>
        <w:t>Członkowie komisji będą zobowiązani do zachowania poufności na zasadach obowiązujących członków komisji, będących pracownikami MSZ oraz do zwrotu wszystkich otrzymanych dokumentów i materiałów.  </w:t>
      </w:r>
    </w:p>
    <w:p w:rsidR="007C2117" w:rsidRDefault="007C2117"/>
    <w:sectPr w:rsidR="007C2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96" w:rsidRDefault="00307596" w:rsidP="00073DBB">
      <w:pPr>
        <w:spacing w:after="0" w:line="240" w:lineRule="auto"/>
      </w:pPr>
      <w:r>
        <w:separator/>
      </w:r>
    </w:p>
  </w:endnote>
  <w:endnote w:type="continuationSeparator" w:id="0">
    <w:p w:rsidR="00307596" w:rsidRDefault="00307596" w:rsidP="0007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BB" w:rsidRDefault="00073D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BB" w:rsidRDefault="00073D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BB" w:rsidRDefault="00073D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96" w:rsidRDefault="00307596" w:rsidP="00073DBB">
      <w:pPr>
        <w:spacing w:after="0" w:line="240" w:lineRule="auto"/>
      </w:pPr>
      <w:r>
        <w:separator/>
      </w:r>
    </w:p>
  </w:footnote>
  <w:footnote w:type="continuationSeparator" w:id="0">
    <w:p w:rsidR="00307596" w:rsidRDefault="00307596" w:rsidP="0007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BB" w:rsidRDefault="00073D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BB" w:rsidRDefault="00073DB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BB" w:rsidRDefault="00073D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267C"/>
    <w:multiLevelType w:val="multilevel"/>
    <w:tmpl w:val="1492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F3"/>
    <w:rsid w:val="00073DBB"/>
    <w:rsid w:val="00307596"/>
    <w:rsid w:val="00322D44"/>
    <w:rsid w:val="00533CF3"/>
    <w:rsid w:val="007A43E5"/>
    <w:rsid w:val="007C2117"/>
    <w:rsid w:val="0084782B"/>
    <w:rsid w:val="00AE6CE8"/>
    <w:rsid w:val="00C0723C"/>
    <w:rsid w:val="00C274F2"/>
    <w:rsid w:val="00EB1F72"/>
    <w:rsid w:val="00F61C2A"/>
    <w:rsid w:val="00FD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DBB"/>
  </w:style>
  <w:style w:type="paragraph" w:styleId="Stopka">
    <w:name w:val="footer"/>
    <w:basedOn w:val="Normalny"/>
    <w:link w:val="StopkaZnak"/>
    <w:uiPriority w:val="99"/>
    <w:unhideWhenUsed/>
    <w:rsid w:val="0007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DBB"/>
  </w:style>
  <w:style w:type="paragraph" w:styleId="Stopka">
    <w:name w:val="footer"/>
    <w:basedOn w:val="Normalny"/>
    <w:link w:val="StopkaZnak"/>
    <w:uiPriority w:val="99"/>
    <w:unhideWhenUsed/>
    <w:rsid w:val="0007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4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8992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4183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21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2017-01-09T09:27:00Z</dcterms:created>
  <dcterms:modified xsi:type="dcterms:W3CDTF">2017-07-06T13:52:00Z</dcterms:modified>
</cp:coreProperties>
</file>