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710"/>
        <w:tblW w:w="11054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59"/>
        <w:gridCol w:w="8995"/>
      </w:tblGrid>
      <w:tr w:rsidR="00C577D3" w14:paraId="1BF3B099" w14:textId="77777777">
        <w:trPr>
          <w:trHeight w:val="1200"/>
        </w:trPr>
        <w:tc>
          <w:tcPr>
            <w:tcW w:w="110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03FD5A4" w14:textId="77777777" w:rsidR="00C577D3" w:rsidRDefault="00000000">
            <w:pPr>
              <w:spacing w:line="276" w:lineRule="auto"/>
            </w:pPr>
            <w:r>
              <w:rPr>
                <w:rFonts w:ascii="Times New Roman" w:hAnsi="Times New Roman" w:cs="Calibri"/>
                <w:sz w:val="21"/>
                <w:szCs w:val="21"/>
              </w:rPr>
              <w:t>Klauzula informacyjna dot. przetwarzania danych osobowych na podstawie obowiązku prawnego ciążącego na administratorze 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(dalej: RODO)</w:t>
            </w:r>
          </w:p>
        </w:tc>
      </w:tr>
      <w:tr w:rsidR="00C577D3" w14:paraId="60C02B10" w14:textId="77777777">
        <w:tc>
          <w:tcPr>
            <w:tcW w:w="20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6ECAA403" w14:textId="77777777" w:rsidR="00C577D3" w:rsidRDefault="00000000">
            <w:pPr>
              <w:rPr>
                <w:rFonts w:ascii="Times New Roman" w:hAnsi="Times New Roman" w:cs="Calibri"/>
                <w:b/>
                <w:sz w:val="16"/>
                <w:szCs w:val="16"/>
              </w:rPr>
            </w:pPr>
            <w:r>
              <w:rPr>
                <w:rFonts w:ascii="Times New Roman" w:hAnsi="Times New Roman" w:cs="Calibri"/>
                <w:b/>
                <w:sz w:val="16"/>
                <w:szCs w:val="16"/>
              </w:rPr>
              <w:t>TOŻSAMOŚĆ ADMINISTRATORA</w:t>
            </w:r>
          </w:p>
        </w:tc>
        <w:tc>
          <w:tcPr>
            <w:tcW w:w="8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2FD66" w14:textId="77777777" w:rsidR="00C577D3" w:rsidRDefault="00000000">
            <w:pPr>
              <w:pStyle w:val="Tekstpodstawowy"/>
              <w:spacing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Administratorem danych osobowych jest Powiatowa Stacja Sanitarno-Epidemiologiczna w Sosnowcu reprezentowana przez Państwowego Powiatowego Inspektora Sanitarnego/ Dyrektora Powiatowej Stacji Sanitarno-Epidemiologicznej z siedzibą w Sosnowcu przy ul. Pogotowia 1;</w:t>
            </w:r>
          </w:p>
        </w:tc>
      </w:tr>
      <w:tr w:rsidR="00C577D3" w14:paraId="17401D51" w14:textId="77777777">
        <w:tc>
          <w:tcPr>
            <w:tcW w:w="20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4740EC23" w14:textId="77777777" w:rsidR="00C577D3" w:rsidRDefault="00000000">
            <w:pPr>
              <w:rPr>
                <w:rFonts w:ascii="Times New Roman" w:hAnsi="Times New Roman" w:cs="Calibri"/>
                <w:b/>
                <w:sz w:val="16"/>
                <w:szCs w:val="16"/>
              </w:rPr>
            </w:pPr>
            <w:r>
              <w:rPr>
                <w:rFonts w:ascii="Times New Roman" w:hAnsi="Times New Roman" w:cs="Calibri"/>
                <w:b/>
                <w:sz w:val="16"/>
                <w:szCs w:val="16"/>
              </w:rPr>
              <w:t>DANE KONTAKTOWE ADMINISTRATORA</w:t>
            </w:r>
          </w:p>
        </w:tc>
        <w:tc>
          <w:tcPr>
            <w:tcW w:w="8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FE710" w14:textId="77777777" w:rsidR="00C577D3" w:rsidRDefault="00000000">
            <w:pPr>
              <w:shd w:val="clear" w:color="auto" w:fill="FFFFFF"/>
            </w:pPr>
            <w:r>
              <w:rPr>
                <w:rFonts w:ascii="Times New Roman" w:hAnsi="Times New Roman" w:cs="Calibri"/>
                <w:sz w:val="21"/>
                <w:szCs w:val="21"/>
              </w:rPr>
              <w:t xml:space="preserve">Z administratorem danych można się skontaktować poprzez adres email: </w:t>
            </w:r>
            <w:r>
              <w:rPr>
                <w:rStyle w:val="czeinternetowe"/>
                <w:rFonts w:ascii="Times New Roman" w:hAnsi="Times New Roman" w:cs="Calibri"/>
                <w:color w:val="auto"/>
                <w:sz w:val="21"/>
                <w:szCs w:val="21"/>
              </w:rPr>
              <w:t>psse.sosnowiec@sanepid.gov.pl</w:t>
            </w:r>
            <w:r>
              <w:rPr>
                <w:rFonts w:ascii="Times New Roman" w:hAnsi="Times New Roman" w:cs="Calibri"/>
                <w:sz w:val="21"/>
                <w:szCs w:val="21"/>
              </w:rPr>
              <w:t xml:space="preserve">, za pośrednictwem ePUAP lub pisemnie na adres:  </w:t>
            </w:r>
            <w:r>
              <w:rPr>
                <w:rFonts w:ascii="Times New Roman" w:hAnsi="Times New Roman" w:cs="Calibri"/>
                <w:sz w:val="21"/>
                <w:szCs w:val="21"/>
              </w:rPr>
              <w:br/>
              <w:t>41-200 Sosnowiec ul. Pogotowia 1;</w:t>
            </w:r>
          </w:p>
        </w:tc>
      </w:tr>
      <w:tr w:rsidR="00C577D3" w14:paraId="1C55C4C6" w14:textId="77777777">
        <w:tc>
          <w:tcPr>
            <w:tcW w:w="20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11B1715D" w14:textId="77777777" w:rsidR="00C577D3" w:rsidRDefault="00000000">
            <w:pPr>
              <w:rPr>
                <w:rFonts w:ascii="Times New Roman" w:hAnsi="Times New Roman" w:cs="Calibri"/>
                <w:b/>
                <w:sz w:val="16"/>
                <w:szCs w:val="16"/>
              </w:rPr>
            </w:pPr>
            <w:r>
              <w:rPr>
                <w:rFonts w:ascii="Times New Roman" w:hAnsi="Times New Roman" w:cs="Calibri"/>
                <w:b/>
                <w:sz w:val="16"/>
                <w:szCs w:val="16"/>
              </w:rPr>
              <w:t>DANE KONTAKTOWE INSPEKTORA OCHRONY DANYCH</w:t>
            </w:r>
          </w:p>
        </w:tc>
        <w:tc>
          <w:tcPr>
            <w:tcW w:w="8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6B475" w14:textId="77777777" w:rsidR="00C577D3" w:rsidRDefault="00000000">
            <w:pPr>
              <w:pStyle w:val="Zawartotabeli"/>
            </w:pPr>
            <w:r>
              <w:rPr>
                <w:rFonts w:ascii="Times New Roman" w:hAnsi="Times New Roman"/>
                <w:sz w:val="21"/>
                <w:szCs w:val="21"/>
              </w:rPr>
              <w:t xml:space="preserve">Powiatowa Stacja Sanitarno-Epidemiologiczna w Sosnowcu wyznaczyła inspektora ochrony danych, </w:t>
            </w:r>
            <w:r>
              <w:rPr>
                <w:rFonts w:ascii="Times New Roman" w:hAnsi="Times New Roman"/>
                <w:sz w:val="21"/>
                <w:szCs w:val="21"/>
              </w:rPr>
              <w:br/>
              <w:t xml:space="preserve">z którym może się Pani / Pan skontaktować poprzez email iod.psse.sosnowiec@sanepid.gov.pl </w:t>
            </w:r>
            <w:r>
              <w:rPr>
                <w:rFonts w:ascii="Times New Roman" w:hAnsi="Times New Roman"/>
                <w:sz w:val="21"/>
                <w:szCs w:val="21"/>
              </w:rPr>
              <w:br/>
              <w:t xml:space="preserve">lub pisemnie na adres siedziby Administratora. Z inspektorem ochrony danych można </w:t>
            </w:r>
            <w:r>
              <w:rPr>
                <w:rFonts w:ascii="Times New Roman" w:hAnsi="Times New Roman"/>
                <w:sz w:val="21"/>
                <w:szCs w:val="21"/>
              </w:rPr>
              <w:br/>
              <w:t xml:space="preserve">się kontaktować we wszystkich sprawach dotyczących przetwarzania danych osobowych </w:t>
            </w:r>
            <w:r>
              <w:rPr>
                <w:rFonts w:ascii="Times New Roman" w:hAnsi="Times New Roman"/>
                <w:sz w:val="21"/>
                <w:szCs w:val="21"/>
              </w:rPr>
              <w:br/>
              <w:t>oraz korzystania z praw związanych z przetwarzaniem danych;</w:t>
            </w:r>
          </w:p>
        </w:tc>
      </w:tr>
      <w:tr w:rsidR="00C577D3" w14:paraId="025C6376" w14:textId="77777777">
        <w:trPr>
          <w:trHeight w:val="822"/>
        </w:trPr>
        <w:tc>
          <w:tcPr>
            <w:tcW w:w="20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216A925C" w14:textId="77777777" w:rsidR="00C577D3" w:rsidRDefault="00000000">
            <w:pPr>
              <w:rPr>
                <w:rFonts w:ascii="Times New Roman" w:hAnsi="Times New Roman" w:cs="Calibri"/>
                <w:b/>
                <w:sz w:val="16"/>
                <w:szCs w:val="16"/>
              </w:rPr>
            </w:pPr>
            <w:r>
              <w:rPr>
                <w:rFonts w:ascii="Times New Roman" w:hAnsi="Times New Roman" w:cs="Calibri"/>
                <w:b/>
                <w:sz w:val="16"/>
                <w:szCs w:val="16"/>
              </w:rPr>
              <w:t>CELE PRZETWARZANIA I PODSTAWA PRAWNA</w:t>
            </w:r>
          </w:p>
        </w:tc>
        <w:tc>
          <w:tcPr>
            <w:tcW w:w="8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D9044" w14:textId="77777777" w:rsidR="00C577D3" w:rsidRDefault="00000000">
            <w:pPr>
              <w:pStyle w:val="Zawartotabeli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PSSE przetwarza dane na mocy przepisów prawa stojących na straży ochrony zdrowia publicznego. Pani / Pana dane będą przetwarzane zgodnie z przepisami prawa. Podstawą prawną przetwarzania danych </w:t>
            </w:r>
            <w:r>
              <w:rPr>
                <w:rFonts w:ascii="Times New Roman" w:hAnsi="Times New Roman"/>
                <w:sz w:val="21"/>
                <w:szCs w:val="21"/>
              </w:rPr>
              <w:br/>
              <w:t xml:space="preserve">jest niezbędność do wypełnienia obowiązków prawnych ciążących na administratorze. Przetwarzamy Pani/Pana dane osobowe, aby dopełnić obowiązków, które wynikają z przepisów prawa związanych </w:t>
            </w:r>
            <w:r>
              <w:rPr>
                <w:rFonts w:ascii="Times New Roman" w:hAnsi="Times New Roman"/>
                <w:sz w:val="21"/>
                <w:szCs w:val="21"/>
              </w:rPr>
              <w:br/>
              <w:t>z zakresem naszej działalności lub w związku z wiążącą nas umową - zatem podstawą przetwarzania przez nas Pani/Pana danych jest art. 6  ust.1  lit. a ,  b,  c, e  rozporządzenia RODO.</w:t>
            </w:r>
          </w:p>
          <w:p w14:paraId="3C144710" w14:textId="77777777" w:rsidR="00C577D3" w:rsidRDefault="00000000">
            <w:pPr>
              <w:pStyle w:val="Zawartotabeli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Podstawowe cele przetwarzania Pani/Pana danych osobowych to:</w:t>
            </w:r>
          </w:p>
          <w:p w14:paraId="70F6F9CA" w14:textId="77777777" w:rsidR="00C577D3" w:rsidRDefault="00000000">
            <w:pPr>
              <w:pStyle w:val="Zawartotabeli"/>
              <w:numPr>
                <w:ilvl w:val="0"/>
                <w:numId w:val="1"/>
              </w:num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realizacja zadań przypisanych organom Państwowej Inspekcji Sanitarnej na mocy ustawy </w:t>
            </w:r>
            <w:r>
              <w:rPr>
                <w:rFonts w:ascii="Times New Roman" w:hAnsi="Times New Roman"/>
                <w:sz w:val="21"/>
                <w:szCs w:val="21"/>
              </w:rPr>
              <w:br/>
              <w:t xml:space="preserve">z dnia 14 marca 1985 r. o Państwowej Inspekcji Sanitarnej i innych ustaw szczególnych </w:t>
            </w:r>
            <w:r>
              <w:rPr>
                <w:rFonts w:ascii="Times New Roman" w:hAnsi="Times New Roman"/>
                <w:sz w:val="21"/>
                <w:szCs w:val="21"/>
              </w:rPr>
              <w:br/>
              <w:t>oraz aktów wykonawczych do nich (art. 6 ust. 1 lit. e) RODO) oraz wykonywania statutowych badań i pomiarów - art. 6 ust. 1 lit. e) RODO.</w:t>
            </w:r>
          </w:p>
          <w:p w14:paraId="4DD9B770" w14:textId="77777777" w:rsidR="00C577D3" w:rsidRDefault="00000000">
            <w:pPr>
              <w:pStyle w:val="Zawartotabeli"/>
              <w:numPr>
                <w:ilvl w:val="0"/>
                <w:numId w:val="1"/>
              </w:num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zawieranie i realizacja umów i porozumień o charakterze cywilnoprawnym, których PSSE jest stroną i dochodzenia ewentualnych roszczeń z tym związanych - art. 6 ust. 1 lit. b) RODO,</w:t>
            </w:r>
          </w:p>
          <w:p w14:paraId="345F23AC" w14:textId="77777777" w:rsidR="00C577D3" w:rsidRDefault="00000000">
            <w:pPr>
              <w:pStyle w:val="Zawartotabeli"/>
              <w:numPr>
                <w:ilvl w:val="0"/>
                <w:numId w:val="1"/>
              </w:num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ustalanie i dochodzenie należności będących niepodatkowymi należnościami budżetowymi, ustalanymi na podstawie art. 36 ustawy o Państwowej Inspekcji Sanitarnej i art. 75 ustawy </w:t>
            </w:r>
            <w:r>
              <w:rPr>
                <w:rFonts w:ascii="Times New Roman" w:hAnsi="Times New Roman"/>
                <w:sz w:val="21"/>
                <w:szCs w:val="21"/>
              </w:rPr>
              <w:br/>
              <w:t xml:space="preserve">z dnia 25 sierpnia 2006 r. o bezpieczeństwie żywności i żywienia, zgodnie z ustawą z dnia </w:t>
            </w:r>
            <w:r>
              <w:rPr>
                <w:rFonts w:ascii="Times New Roman" w:hAnsi="Times New Roman"/>
                <w:sz w:val="21"/>
                <w:szCs w:val="21"/>
              </w:rPr>
              <w:br/>
              <w:t xml:space="preserve">z dnia 29 sierpnia 1997 r. Ordynacja podatkowa, ustawą z dnia 27 sierpnia 2009 r. o finansach publicznych, ustawą z dnia 17 czerwca 1966 r. o postępowaniu egzekucyjnym </w:t>
            </w:r>
            <w:r>
              <w:rPr>
                <w:rFonts w:ascii="Times New Roman" w:hAnsi="Times New Roman"/>
                <w:sz w:val="21"/>
                <w:szCs w:val="21"/>
              </w:rPr>
              <w:br/>
              <w:t>w administracji,</w:t>
            </w:r>
          </w:p>
          <w:p w14:paraId="40E84B1C" w14:textId="77777777" w:rsidR="00C577D3" w:rsidRDefault="00000000">
            <w:pPr>
              <w:pStyle w:val="Zawartotabeli"/>
              <w:numPr>
                <w:ilvl w:val="0"/>
                <w:numId w:val="1"/>
              </w:num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prowadzenia postępowań w sprawach o ukaranie (w tym nakładania grzywien w drodze mandatu) na podstawie przepisów Kodeksu postępowania w sprawach o wykroczenia oraz prowadzenia dochodzeń na podstawie przepisów Kodeksu postępowania karnego w sprawach, gdzie takie kompetencje przyznano organom Państwowej Inspekcji Sanitarnej </w:t>
            </w:r>
            <w:r>
              <w:rPr>
                <w:rFonts w:ascii="Times New Roman" w:hAnsi="Times New Roman"/>
                <w:sz w:val="21"/>
                <w:szCs w:val="21"/>
              </w:rPr>
              <w:br/>
              <w:t>- art. 6 ust. 1 lit. e) RODO,</w:t>
            </w:r>
          </w:p>
          <w:p w14:paraId="2A9651E8" w14:textId="77777777" w:rsidR="00C577D3" w:rsidRDefault="00000000">
            <w:pPr>
              <w:pStyle w:val="Zawartotabeli"/>
              <w:numPr>
                <w:ilvl w:val="0"/>
                <w:numId w:val="1"/>
              </w:num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kontaktowanie się z klientami/interesantami w sprawach wnoszonych/zlecanych PSSE</w:t>
            </w:r>
          </w:p>
          <w:p w14:paraId="63D0F7DD" w14:textId="77777777" w:rsidR="00C577D3" w:rsidRDefault="00000000">
            <w:pPr>
              <w:pStyle w:val="Zawartotabeli"/>
              <w:numPr>
                <w:ilvl w:val="0"/>
                <w:numId w:val="1"/>
              </w:num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prowadzenie postępowań w zakresie rekrutacji pracowników oraz realizacji obowiązków ciążących na Administratorze jako pracodawcy i uprawnień pracowników - art. 221 Kodeksu pracy i art. 6 ust. 1 lit. a) RODO.</w:t>
            </w:r>
          </w:p>
          <w:p w14:paraId="62C1B72B" w14:textId="77777777" w:rsidR="00C577D3" w:rsidRDefault="00000000">
            <w:pPr>
              <w:pStyle w:val="Zawartotabeli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PODSTAWA PRAWNA PRZETWARZANIA DANYCH WYNIKA W SZCZEGÓLNOŚCI Z:</w:t>
            </w:r>
          </w:p>
          <w:p w14:paraId="3C9CDD50" w14:textId="77777777" w:rsidR="00C577D3" w:rsidRDefault="00000000">
            <w:pPr>
              <w:pStyle w:val="Zawartotabeli"/>
              <w:numPr>
                <w:ilvl w:val="0"/>
                <w:numId w:val="2"/>
              </w:num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Ustawy z dnia 14 marca 1985 r. o Państwowej Inspekcji Sanitarnej;</w:t>
            </w:r>
          </w:p>
          <w:p w14:paraId="68E32718" w14:textId="77777777" w:rsidR="00C577D3" w:rsidRDefault="00000000">
            <w:pPr>
              <w:pStyle w:val="Zawartotabeli"/>
              <w:numPr>
                <w:ilvl w:val="0"/>
                <w:numId w:val="2"/>
              </w:num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Ustawy z dnia 5 grudnia 2008 r. o zapobieganiu oraz zwalczaniu zakażeń i chorób zakaźnych </w:t>
            </w:r>
            <w:r>
              <w:rPr>
                <w:rFonts w:ascii="Times New Roman" w:hAnsi="Times New Roman"/>
                <w:sz w:val="21"/>
                <w:szCs w:val="21"/>
              </w:rPr>
              <w:br/>
              <w:t>u ludzi;</w:t>
            </w:r>
          </w:p>
          <w:p w14:paraId="6D5FA62C" w14:textId="77777777" w:rsidR="00C577D3" w:rsidRDefault="00000000">
            <w:pPr>
              <w:pStyle w:val="Zawartotabeli"/>
              <w:numPr>
                <w:ilvl w:val="0"/>
                <w:numId w:val="2"/>
              </w:num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Ustawy z dnia 26 czerwca 1974 r. Kodeks Pracy;</w:t>
            </w:r>
          </w:p>
          <w:p w14:paraId="0976D9C1" w14:textId="77777777" w:rsidR="00C577D3" w:rsidRDefault="00000000">
            <w:pPr>
              <w:pStyle w:val="Zawartotabeli"/>
              <w:numPr>
                <w:ilvl w:val="0"/>
                <w:numId w:val="2"/>
              </w:num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Ustawy z dnia 25 lutego 2011 r. o substancjach chemicznych i ich mieszaninach;</w:t>
            </w:r>
          </w:p>
          <w:p w14:paraId="2F8C66A7" w14:textId="77777777" w:rsidR="00C577D3" w:rsidRDefault="00000000">
            <w:pPr>
              <w:pStyle w:val="Zawartotabeli"/>
              <w:numPr>
                <w:ilvl w:val="0"/>
                <w:numId w:val="2"/>
              </w:num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Ustawy z dnia 9 października 2015 r. o produktach biobójczych;</w:t>
            </w:r>
          </w:p>
          <w:p w14:paraId="384AEE95" w14:textId="77777777" w:rsidR="00C577D3" w:rsidRDefault="00000000">
            <w:pPr>
              <w:pStyle w:val="Zawartotabeli"/>
              <w:numPr>
                <w:ilvl w:val="0"/>
                <w:numId w:val="2"/>
              </w:num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Ustawy z dnia 29 lipca 2005 r. o przeciwdziałaniu narkomanii;</w:t>
            </w:r>
          </w:p>
          <w:p w14:paraId="2DAFA2C5" w14:textId="77777777" w:rsidR="00C577D3" w:rsidRDefault="00000000">
            <w:pPr>
              <w:pStyle w:val="Zawartotabeli"/>
              <w:numPr>
                <w:ilvl w:val="0"/>
                <w:numId w:val="2"/>
              </w:num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Ustawy z dnia 22 czerwca 2001 r. o mikroorganizmach i organizmach genetycznie zmodyfikowanych;</w:t>
            </w:r>
          </w:p>
          <w:p w14:paraId="460434D6" w14:textId="77777777" w:rsidR="00C577D3" w:rsidRDefault="00000000">
            <w:pPr>
              <w:pStyle w:val="Zawartotabeli"/>
              <w:numPr>
                <w:ilvl w:val="0"/>
                <w:numId w:val="2"/>
              </w:num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Ustawy z dnia 7 lipca 1994 r. Prawo budowlane;</w:t>
            </w:r>
          </w:p>
          <w:p w14:paraId="2A6BC458" w14:textId="77777777" w:rsidR="00C577D3" w:rsidRDefault="00000000">
            <w:pPr>
              <w:pStyle w:val="Zawartotabeli"/>
              <w:numPr>
                <w:ilvl w:val="0"/>
                <w:numId w:val="2"/>
              </w:num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Ustawy z dnia 25 sierpnia 2006 r. o bezpieczeństwie żywności i żywienia;</w:t>
            </w:r>
          </w:p>
          <w:p w14:paraId="03582C34" w14:textId="77777777" w:rsidR="00C577D3" w:rsidRDefault="00000000">
            <w:pPr>
              <w:pStyle w:val="Zawartotabeli"/>
              <w:numPr>
                <w:ilvl w:val="0"/>
                <w:numId w:val="2"/>
              </w:num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Ustawy z dnia 17 czerwca 1966 r. o postępowaniu egzekucyjnym w administracji;</w:t>
            </w:r>
          </w:p>
          <w:p w14:paraId="68A47E43" w14:textId="77777777" w:rsidR="00C577D3" w:rsidRDefault="00000000">
            <w:pPr>
              <w:pStyle w:val="Zawartotabeli"/>
              <w:numPr>
                <w:ilvl w:val="0"/>
                <w:numId w:val="2"/>
              </w:num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Ustawy z dnia 14 czerwca 1960 r. Kodeks postępowania administracyjnego;</w:t>
            </w:r>
          </w:p>
          <w:p w14:paraId="098CB319" w14:textId="77777777" w:rsidR="00C577D3" w:rsidRDefault="00000000">
            <w:pPr>
              <w:pStyle w:val="Zawartotabeli"/>
              <w:numPr>
                <w:ilvl w:val="0"/>
                <w:numId w:val="2"/>
              </w:num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Ustawy z dnia 24 sierpnia 2001 r. Kodeks postępowania w sprawach o wykroczenia;</w:t>
            </w:r>
          </w:p>
          <w:p w14:paraId="75BF88FD" w14:textId="77777777" w:rsidR="00C577D3" w:rsidRDefault="00000000">
            <w:pPr>
              <w:pStyle w:val="Zawartotabeli"/>
              <w:numPr>
                <w:ilvl w:val="0"/>
                <w:numId w:val="2"/>
              </w:num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Ustawy z dnia 5 sierpnia 2010 r. o ochronie informacji niejawnych;</w:t>
            </w:r>
          </w:p>
          <w:p w14:paraId="4FF759FB" w14:textId="77777777" w:rsidR="00C577D3" w:rsidRDefault="00000000">
            <w:pPr>
              <w:pStyle w:val="Zawartotabeli"/>
              <w:numPr>
                <w:ilvl w:val="0"/>
                <w:numId w:val="2"/>
              </w:num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Ustawy z dnia 27 sierpnia 2009 r. o finansach publicznych;</w:t>
            </w:r>
          </w:p>
          <w:p w14:paraId="5F43C6A0" w14:textId="77777777" w:rsidR="00C577D3" w:rsidRDefault="00000000">
            <w:pPr>
              <w:pStyle w:val="Zawartotabeli"/>
              <w:numPr>
                <w:ilvl w:val="0"/>
                <w:numId w:val="2"/>
              </w:num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Ustawy z dnia 6 września 2001 r. o dostępie do informacji publicznej;</w:t>
            </w:r>
          </w:p>
          <w:p w14:paraId="4627DD2A" w14:textId="77777777" w:rsidR="00C577D3" w:rsidRDefault="00000000">
            <w:pPr>
              <w:pStyle w:val="Zawartotabeli"/>
              <w:numPr>
                <w:ilvl w:val="0"/>
                <w:numId w:val="2"/>
              </w:num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Ustawy z dnia 29 stycznia 2004r. prawo zamówień publicznych</w:t>
            </w:r>
          </w:p>
        </w:tc>
      </w:tr>
      <w:tr w:rsidR="00C577D3" w14:paraId="03DCDF23" w14:textId="77777777">
        <w:trPr>
          <w:trHeight w:val="6148"/>
        </w:trPr>
        <w:tc>
          <w:tcPr>
            <w:tcW w:w="20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2D60591F" w14:textId="77777777" w:rsidR="00C577D3" w:rsidRDefault="00000000">
            <w:pPr>
              <w:rPr>
                <w:rFonts w:ascii="Times New Roman" w:hAnsi="Times New Roman" w:cs="Calibri"/>
                <w:b/>
                <w:sz w:val="16"/>
                <w:szCs w:val="16"/>
              </w:rPr>
            </w:pPr>
            <w:r>
              <w:rPr>
                <w:rFonts w:ascii="Times New Roman" w:hAnsi="Times New Roman" w:cs="Calibri"/>
                <w:b/>
                <w:sz w:val="16"/>
                <w:szCs w:val="16"/>
              </w:rPr>
              <w:lastRenderedPageBreak/>
              <w:t>ODBIORCY DANYCH</w:t>
            </w:r>
          </w:p>
        </w:tc>
        <w:tc>
          <w:tcPr>
            <w:tcW w:w="8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7B707" w14:textId="77777777" w:rsidR="00C577D3" w:rsidRDefault="00000000">
            <w:pPr>
              <w:pStyle w:val="Zawartotabeli"/>
              <w:numPr>
                <w:ilvl w:val="0"/>
                <w:numId w:val="3"/>
              </w:num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Pani/Pana dane osobowe mogą być przekazywane podmiotom przetwarzającym dane osobowe na zlecenie administratora tj. dostawcom usług IT, a także innym podmiotom </w:t>
            </w:r>
            <w:r>
              <w:rPr>
                <w:rFonts w:ascii="Times New Roman" w:hAnsi="Times New Roman"/>
                <w:sz w:val="21"/>
                <w:szCs w:val="21"/>
              </w:rPr>
              <w:br/>
              <w:t>na podstawie obowiązujących przepisów (przykład: na wniosek sądu, Policji). Jako jednostka podlegamy Głównemu Inspektorowi Sanitarnemu i wykonujemy działania których głównym celem jest sprawowanie zapobiegawczego i bieżącego nadzoru sanitarnego oraz prowadzenie działalności zapobiegawczej i przeciwepidemicznej w zakresie chorób zakaźnych i innych chorób powodowanych warunkami środowiska, a także prowadzenie działalności w zakresie profilaktyki chorób i promocji zdrowia, w związku z powyższym współpraca z w/w podmiotami jest nierozłączna.</w:t>
            </w:r>
          </w:p>
          <w:p w14:paraId="2E45844D" w14:textId="77777777" w:rsidR="00C577D3" w:rsidRDefault="00000000">
            <w:pPr>
              <w:pStyle w:val="Zawartotabeli"/>
              <w:ind w:left="738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Ponadto jeżeli Powiatowa Stacja Sanitarno-Epidemiologiczna w Sosnowcu okaże się podmiotem niewłaściwym do rozpatrzenia Pani/Pana wniosku/petycji Pani / Pana dane zostaną udostępnione do podmiotu właściwego do jej rozpatrzenia.</w:t>
            </w:r>
          </w:p>
          <w:p w14:paraId="3BF14202" w14:textId="77777777" w:rsidR="00C577D3" w:rsidRDefault="00000000">
            <w:pPr>
              <w:pStyle w:val="Zawartotabeli"/>
              <w:ind w:left="738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PSSE nie udostępnia i nie ujawnia danych osobowych inaczej niż na podstawie przepisów prawa lub gdy jest to konieczne do realizacji zadań/usług. Dlatego mogą one mogą </w:t>
            </w:r>
            <w:r>
              <w:rPr>
                <w:rFonts w:ascii="Times New Roman" w:hAnsi="Times New Roman"/>
                <w:sz w:val="21"/>
                <w:szCs w:val="21"/>
              </w:rPr>
              <w:br/>
              <w:t>być przekazane/ujawnione wyłącznie następującym kategoriom podmiotów:</w:t>
            </w:r>
          </w:p>
          <w:p w14:paraId="317E1DDF" w14:textId="77777777" w:rsidR="00C577D3" w:rsidRDefault="00000000">
            <w:pPr>
              <w:pStyle w:val="Zawartotabeli"/>
              <w:numPr>
                <w:ilvl w:val="0"/>
                <w:numId w:val="3"/>
              </w:num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dostawcy usług, z których korzysta PSSE w celem zapewnienia możliwości wykonywania przez niego zadań (np. dostawcy specjalistycznego oprogramowania, usług teleinformatycznych, operatorzy pocztowi) lub podwykonawcy w przypadku Państwa zgody na podzlecenie badania.</w:t>
            </w:r>
          </w:p>
          <w:p w14:paraId="4E4CB101" w14:textId="77777777" w:rsidR="00C577D3" w:rsidRDefault="00000000">
            <w:pPr>
              <w:pStyle w:val="Zawartotabeli"/>
              <w:numPr>
                <w:ilvl w:val="0"/>
                <w:numId w:val="3"/>
              </w:num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inne strony bądź uczestnicy postępowań, którym na mocy przepisów Kodeksu postępowania administracyjnego przysługuje wgląd w akta prowadzonego postępowania;</w:t>
            </w:r>
          </w:p>
          <w:p w14:paraId="6F2F47A8" w14:textId="77777777" w:rsidR="00C577D3" w:rsidRDefault="00000000">
            <w:pPr>
              <w:pStyle w:val="Zawartotabeli"/>
              <w:numPr>
                <w:ilvl w:val="0"/>
                <w:numId w:val="3"/>
              </w:num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inne, właściwe organy Państwowej Inspekcji Sanitarnej, inne organy administracyjne, sądy </w:t>
            </w:r>
            <w:r>
              <w:rPr>
                <w:rFonts w:ascii="Times New Roman" w:hAnsi="Times New Roman"/>
                <w:sz w:val="21"/>
                <w:szCs w:val="21"/>
              </w:rPr>
              <w:br/>
              <w:t>i organy ochrony prawa - jeżeli na mocy przepisów szczególnych Administrator zobowiązany jest do przekazania im danych osobowych bądź podmioty te uprawnione są do żądania udostępnienia takich danych;</w:t>
            </w:r>
          </w:p>
        </w:tc>
      </w:tr>
      <w:tr w:rsidR="00C577D3" w14:paraId="240400D9" w14:textId="77777777">
        <w:tc>
          <w:tcPr>
            <w:tcW w:w="20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4B68F2CB" w14:textId="77777777" w:rsidR="00C577D3" w:rsidRDefault="00000000">
            <w:pPr>
              <w:rPr>
                <w:rFonts w:ascii="Times New Roman" w:hAnsi="Times New Roman" w:cs="Calibri"/>
                <w:b/>
                <w:sz w:val="16"/>
                <w:szCs w:val="16"/>
              </w:rPr>
            </w:pPr>
            <w:r>
              <w:rPr>
                <w:rFonts w:ascii="Times New Roman" w:hAnsi="Times New Roman" w:cs="Calibri"/>
                <w:b/>
                <w:sz w:val="16"/>
                <w:szCs w:val="16"/>
              </w:rPr>
              <w:t>PRZEKAZANIE DANYCH OSOBOWYCH DO PAŃSTWA TRZECIEGO ORAZ PROFILOWANIE</w:t>
            </w:r>
          </w:p>
        </w:tc>
        <w:tc>
          <w:tcPr>
            <w:tcW w:w="8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72E9D" w14:textId="77777777" w:rsidR="00C577D3" w:rsidRDefault="00000000">
            <w:pPr>
              <w:pStyle w:val="Zawartotabeli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Nie dotyczy;</w:t>
            </w:r>
          </w:p>
        </w:tc>
      </w:tr>
      <w:tr w:rsidR="00C577D3" w14:paraId="4D1C925D" w14:textId="77777777">
        <w:tc>
          <w:tcPr>
            <w:tcW w:w="20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48A14712" w14:textId="77777777" w:rsidR="00C577D3" w:rsidRDefault="00000000">
            <w:pPr>
              <w:rPr>
                <w:rFonts w:ascii="Times New Roman" w:hAnsi="Times New Roman" w:cs="Calibri"/>
                <w:b/>
                <w:sz w:val="16"/>
                <w:szCs w:val="16"/>
              </w:rPr>
            </w:pPr>
            <w:r>
              <w:rPr>
                <w:rFonts w:ascii="Times New Roman" w:hAnsi="Times New Roman" w:cs="Calibri"/>
                <w:b/>
                <w:sz w:val="16"/>
                <w:szCs w:val="16"/>
              </w:rPr>
              <w:t>OKRES PRZECHOWYWANIA DANYCH</w:t>
            </w:r>
          </w:p>
        </w:tc>
        <w:tc>
          <w:tcPr>
            <w:tcW w:w="8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046E4" w14:textId="77777777" w:rsidR="00C577D3" w:rsidRDefault="00000000">
            <w:pPr>
              <w:pStyle w:val="Zawartotabeli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Dane przechowywane są zgodnie z kategorię archiwalną określoną w jednolitym rzeczowym wykazie akt, obowiązującym na podstawie zarządzenia Dyrektora PSSE lub zgodnie ze szczegółowymi przepisami prawa;</w:t>
            </w:r>
          </w:p>
        </w:tc>
      </w:tr>
      <w:tr w:rsidR="00C577D3" w14:paraId="2E5ECD59" w14:textId="77777777">
        <w:tc>
          <w:tcPr>
            <w:tcW w:w="20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5C27C53D" w14:textId="77777777" w:rsidR="00C577D3" w:rsidRDefault="00000000">
            <w:pPr>
              <w:rPr>
                <w:rFonts w:ascii="Times New Roman" w:hAnsi="Times New Roman" w:cs="Calibri"/>
                <w:b/>
                <w:sz w:val="16"/>
                <w:szCs w:val="16"/>
              </w:rPr>
            </w:pPr>
            <w:r>
              <w:rPr>
                <w:rFonts w:ascii="Times New Roman" w:hAnsi="Times New Roman" w:cs="Calibri"/>
                <w:b/>
                <w:sz w:val="16"/>
                <w:szCs w:val="16"/>
              </w:rPr>
              <w:t>PRAWA PODMIOTÓW DANYCH</w:t>
            </w:r>
          </w:p>
        </w:tc>
        <w:tc>
          <w:tcPr>
            <w:tcW w:w="8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68BA0" w14:textId="77777777" w:rsidR="00C577D3" w:rsidRDefault="00000000">
            <w:pPr>
              <w:pStyle w:val="Zawartotabeli"/>
              <w:numPr>
                <w:ilvl w:val="0"/>
                <w:numId w:val="4"/>
              </w:num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Przysługuje Pani/Panu prawo do:</w:t>
            </w:r>
          </w:p>
          <w:p w14:paraId="67E76A7D" w14:textId="77777777" w:rsidR="00C577D3" w:rsidRDefault="00000000">
            <w:pPr>
              <w:pStyle w:val="Zawartotabeli"/>
              <w:numPr>
                <w:ilvl w:val="0"/>
                <w:numId w:val="4"/>
              </w:num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uzyskania informacji o swoich danych osobowych, dostępu do ich treści.</w:t>
            </w:r>
          </w:p>
          <w:p w14:paraId="33ED36DF" w14:textId="77777777" w:rsidR="00C577D3" w:rsidRDefault="00000000">
            <w:pPr>
              <w:pStyle w:val="Zawartotabeli"/>
              <w:numPr>
                <w:ilvl w:val="0"/>
                <w:numId w:val="4"/>
              </w:num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wnioskowania o sprostowanie danych (w zakresie wg art. 16 RODO), pisemnego uzasadnionego żądania ich usunięcia (w zakresie wg art. 17 RODO), ograniczenia </w:t>
            </w:r>
            <w:r>
              <w:rPr>
                <w:rFonts w:ascii="Times New Roman" w:hAnsi="Times New Roman"/>
                <w:sz w:val="21"/>
                <w:szCs w:val="21"/>
              </w:rPr>
              <w:br/>
              <w:t>ich przetwarzania (w zakresie wg art. 18 RODO), złożenia sprzeciwu wobec przetwarzania danych (w zakresie wg art. 21 RODO);</w:t>
            </w:r>
          </w:p>
        </w:tc>
      </w:tr>
      <w:tr w:rsidR="00C577D3" w14:paraId="72FFC5C5" w14:textId="77777777">
        <w:tc>
          <w:tcPr>
            <w:tcW w:w="20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05F89BFD" w14:textId="77777777" w:rsidR="00C577D3" w:rsidRDefault="00000000">
            <w:pPr>
              <w:rPr>
                <w:rFonts w:ascii="Times New Roman" w:hAnsi="Times New Roman" w:cs="Calibri"/>
                <w:b/>
                <w:sz w:val="16"/>
                <w:szCs w:val="16"/>
              </w:rPr>
            </w:pPr>
            <w:r>
              <w:rPr>
                <w:rFonts w:ascii="Times New Roman" w:hAnsi="Times New Roman" w:cs="Calibri"/>
                <w:b/>
                <w:sz w:val="16"/>
                <w:szCs w:val="16"/>
              </w:rPr>
              <w:t>PRAWO WNIESIENIA SKARGI DO ORGANU NADZORCZEGO</w:t>
            </w:r>
          </w:p>
        </w:tc>
        <w:tc>
          <w:tcPr>
            <w:tcW w:w="8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4E56B" w14:textId="77777777" w:rsidR="00C577D3" w:rsidRDefault="00000000">
            <w:pPr>
              <w:pStyle w:val="Zawartotabeli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Przysługuje Pani/Panu prawo do wniesienia skargi do organu nadzorującego przestrzeganie</w:t>
            </w:r>
          </w:p>
          <w:p w14:paraId="5E620FAA" w14:textId="77777777" w:rsidR="00C577D3" w:rsidRDefault="00000000">
            <w:pPr>
              <w:pStyle w:val="Zawartotabeli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przepisów ochrony danych osobowych to jest do Prezesa Urzędu Ochrony Danych Osobowych </w:t>
            </w:r>
            <w:r>
              <w:rPr>
                <w:rFonts w:ascii="Times New Roman" w:hAnsi="Times New Roman"/>
                <w:sz w:val="21"/>
                <w:szCs w:val="21"/>
              </w:rPr>
              <w:br/>
              <w:t>(PUODO) Adres: Stawki 2, 00-193 Warszawa Telefon: 22 531 03 00;</w:t>
            </w:r>
          </w:p>
        </w:tc>
      </w:tr>
      <w:tr w:rsidR="00C577D3" w14:paraId="202A123B" w14:textId="77777777">
        <w:tc>
          <w:tcPr>
            <w:tcW w:w="20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59530EAD" w14:textId="77777777" w:rsidR="00C577D3" w:rsidRDefault="00000000">
            <w:pPr>
              <w:rPr>
                <w:rFonts w:ascii="Times New Roman" w:hAnsi="Times New Roman" w:cs="Calibri"/>
                <w:b/>
                <w:sz w:val="16"/>
                <w:szCs w:val="16"/>
              </w:rPr>
            </w:pPr>
            <w:r>
              <w:rPr>
                <w:rFonts w:ascii="Times New Roman" w:hAnsi="Times New Roman" w:cs="Calibri"/>
                <w:b/>
                <w:sz w:val="16"/>
                <w:szCs w:val="16"/>
              </w:rPr>
              <w:t>ŹRÓDŁO POCHODZENIA DANYCH OSOBOWYCH</w:t>
            </w:r>
          </w:p>
        </w:tc>
        <w:tc>
          <w:tcPr>
            <w:tcW w:w="8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6E347" w14:textId="77777777" w:rsidR="00C577D3" w:rsidRDefault="00000000">
            <w:pPr>
              <w:pStyle w:val="Zawartotabeli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Dane osobowe pozyskiwane są od stron i uczestników postępowania, wnioskodawców, petentów, </w:t>
            </w:r>
            <w:r>
              <w:rPr>
                <w:rFonts w:ascii="Times New Roman" w:hAnsi="Times New Roman"/>
                <w:sz w:val="21"/>
                <w:szCs w:val="21"/>
              </w:rPr>
              <w:br/>
              <w:t xml:space="preserve">z publicznie dostępnych rejestrów, od innych organów i podmiotów, które na mocy odrębnych przepisów zobowiązane są przekazywać dane organom Państwowej Inspekcji Sanitarnej. W sytuacji, gdy dane pozyskiwane są od osoby, której dotyczą, ich podanie warunkuje wszczęcie postępowania </w:t>
            </w:r>
            <w:r>
              <w:rPr>
                <w:rFonts w:ascii="Times New Roman" w:hAnsi="Times New Roman"/>
                <w:sz w:val="21"/>
                <w:szCs w:val="21"/>
              </w:rPr>
              <w:br/>
              <w:t>w przedmiocie określonym w podaniu, wniosku, piśmie, wniesionych przez daną osobę, a przekazanie danych kontaktowych umożliwia udzielenie odpowiedzi, sprawne załatwienie sprawy. W przypadku realizacji niektórych zadań, np. badań laboratoryjnych, podanie danych jest warunkiem wykonania umowy/zlecenia.</w:t>
            </w:r>
          </w:p>
        </w:tc>
      </w:tr>
      <w:tr w:rsidR="00C577D3" w14:paraId="0E6352DC" w14:textId="77777777">
        <w:tc>
          <w:tcPr>
            <w:tcW w:w="20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090A2972" w14:textId="77777777" w:rsidR="00C577D3" w:rsidRDefault="00000000">
            <w:pPr>
              <w:rPr>
                <w:rFonts w:ascii="Times New Roman" w:hAnsi="Times New Roman" w:cs="Calibri"/>
                <w:b/>
                <w:sz w:val="16"/>
                <w:szCs w:val="16"/>
              </w:rPr>
            </w:pPr>
            <w:r>
              <w:rPr>
                <w:rFonts w:ascii="Times New Roman" w:hAnsi="Times New Roman" w:cs="Calibri"/>
                <w:b/>
                <w:sz w:val="16"/>
                <w:szCs w:val="16"/>
              </w:rPr>
              <w:t>INFORMACJA O DOWOLNOŚCI LUB OBOWIĄZKU PODANIA DANYCH</w:t>
            </w:r>
          </w:p>
        </w:tc>
        <w:tc>
          <w:tcPr>
            <w:tcW w:w="8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49CE1" w14:textId="77777777" w:rsidR="00C577D3" w:rsidRDefault="00000000">
            <w:pPr>
              <w:pStyle w:val="Zawartotabeli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W niektórych przypadkach podanie danych osobowych jest dobrowolne jednakże ich przetwarzanie </w:t>
            </w:r>
            <w:r>
              <w:rPr>
                <w:rFonts w:ascii="Times New Roman" w:hAnsi="Times New Roman"/>
                <w:sz w:val="21"/>
                <w:szCs w:val="21"/>
              </w:rPr>
              <w:br/>
              <w:t>jest warunkiem załatwienia spraw wnoszonych do/zlecanych PSSE.</w:t>
            </w:r>
          </w:p>
        </w:tc>
      </w:tr>
    </w:tbl>
    <w:p w14:paraId="136E83B6" w14:textId="77777777" w:rsidR="00C577D3" w:rsidRDefault="00C577D3">
      <w:pPr>
        <w:ind w:right="-1"/>
      </w:pPr>
    </w:p>
    <w:sectPr w:rsidR="00C577D3">
      <w:pgSz w:w="11906" w:h="16838"/>
      <w:pgMar w:top="1135" w:right="424" w:bottom="284" w:left="426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A6A20"/>
    <w:multiLevelType w:val="multilevel"/>
    <w:tmpl w:val="23C0CB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E630F2D"/>
    <w:multiLevelType w:val="multilevel"/>
    <w:tmpl w:val="C93A54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2C8278A"/>
    <w:multiLevelType w:val="multilevel"/>
    <w:tmpl w:val="3B72DA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74B92B21"/>
    <w:multiLevelType w:val="multilevel"/>
    <w:tmpl w:val="B95C9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B4B4327"/>
    <w:multiLevelType w:val="multilevel"/>
    <w:tmpl w:val="D38C1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num w:numId="1" w16cid:durableId="49965117">
    <w:abstractNumId w:val="4"/>
  </w:num>
  <w:num w:numId="2" w16cid:durableId="1452092547">
    <w:abstractNumId w:val="1"/>
  </w:num>
  <w:num w:numId="3" w16cid:durableId="1048527008">
    <w:abstractNumId w:val="2"/>
  </w:num>
  <w:num w:numId="4" w16cid:durableId="46612023">
    <w:abstractNumId w:val="0"/>
  </w:num>
  <w:num w:numId="5" w16cid:durableId="882404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7D3"/>
    <w:rsid w:val="000F10E1"/>
    <w:rsid w:val="006E683F"/>
    <w:rsid w:val="00C5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0913"/>
  <w15:docId w15:val="{2EDC1318-4539-4249-AE35-29C13283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561A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qFormat/>
    <w:rsid w:val="0020561A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qFormat/>
    <w:rsid w:val="0020561A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0561A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0561A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0561A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Tekstpodstawowy">
    <w:name w:val="Body Text"/>
    <w:basedOn w:val="Normalny"/>
    <w:link w:val="TekstpodstawowyZnak"/>
    <w:rsid w:val="0020561A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Zawartotabeli">
    <w:name w:val="Zawartość tabeli"/>
    <w:basedOn w:val="Normalny"/>
    <w:qFormat/>
    <w:rsid w:val="0020561A"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0561A"/>
    <w:pPr>
      <w:tabs>
        <w:tab w:val="center" w:pos="4536"/>
        <w:tab w:val="right" w:pos="9072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1232</Words>
  <Characters>7397</Characters>
  <Application>Microsoft Office Word</Application>
  <DocSecurity>0</DocSecurity>
  <Lines>61</Lines>
  <Paragraphs>17</Paragraphs>
  <ScaleCrop>false</ScaleCrop>
  <Company/>
  <LinksUpToDate>false</LinksUpToDate>
  <CharactersWithSpaces>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Zawiercie - Roland Hiller</dc:creator>
  <dc:description/>
  <cp:lastModifiedBy>PSSE Sosnowiec - Sylwia Wojtal</cp:lastModifiedBy>
  <cp:revision>2</cp:revision>
  <dcterms:created xsi:type="dcterms:W3CDTF">2022-10-28T08:01:00Z</dcterms:created>
  <dcterms:modified xsi:type="dcterms:W3CDTF">2022-10-28T08:01:00Z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