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E777" w14:textId="47395008" w:rsidR="00F125EA" w:rsidRPr="008C0E33" w:rsidRDefault="00F125EA" w:rsidP="00F125EA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00CEF" wp14:editId="6E75090C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7285831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3B1B" w14:textId="77777777" w:rsidR="00F125EA" w:rsidRPr="00EE4711" w:rsidRDefault="00F125EA" w:rsidP="00F125E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00C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6DA83B1B" w14:textId="77777777" w:rsidR="00F125EA" w:rsidRPr="00EE4711" w:rsidRDefault="00F125EA" w:rsidP="00F125E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W ZAKRESIE PRZECIWDZIAŁANIA ZAGROŻENIOM CHEMICZNYM, BIOLOGICZNYM, RADIOLOGICZNYM, NUKLEARNYM </w:t>
      </w: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I WYBUCHOWYM</w:t>
      </w:r>
    </w:p>
    <w:p w14:paraId="28CA6639" w14:textId="77777777" w:rsidR="00F125EA" w:rsidRPr="008C0E33" w:rsidRDefault="00F125EA" w:rsidP="00F125E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bookmarkStart w:id="0" w:name="_Hlk191637250"/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7C04FB4" w14:textId="77777777" w:rsidR="00F125EA" w:rsidRPr="008C0E33" w:rsidRDefault="00F125EA" w:rsidP="00F125E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7BE92AB" w14:textId="77777777" w:rsidR="00F125EA" w:rsidRPr="008C0E33" w:rsidRDefault="00F125EA" w:rsidP="00F125E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C0E33">
        <w:rPr>
          <w:rFonts w:ascii="Calibri" w:eastAsia="DengXian" w:hAnsi="Calibri"/>
          <w:b/>
          <w:bCs/>
          <w:lang w:eastAsia="zh-CN"/>
        </w:rPr>
        <w:t>(miejsce realizacji szkolenia)</w:t>
      </w:r>
    </w:p>
    <w:bookmarkEnd w:id="0"/>
    <w:p w14:paraId="550D81B6" w14:textId="77777777" w:rsidR="00F125EA" w:rsidRPr="008C0E33" w:rsidRDefault="00F125EA" w:rsidP="00F125E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C0E33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023609EC" w14:textId="77777777" w:rsidR="00F125EA" w:rsidRPr="008C0E33" w:rsidRDefault="00F125EA" w:rsidP="00F125E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C0E33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275E4D" w14:textId="77777777" w:rsidR="00F125EA" w:rsidRPr="00971DA0" w:rsidRDefault="00F125EA" w:rsidP="00F125EA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7599952" w14:textId="77777777" w:rsidR="00F125EA" w:rsidRPr="00971DA0" w:rsidRDefault="00F125EA" w:rsidP="00F125EA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435BDE8B" w14:textId="77777777" w:rsidR="00F125EA" w:rsidRDefault="00F125EA" w:rsidP="00F125E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67548CC" w14:textId="77777777" w:rsidR="00F125EA" w:rsidRDefault="00F125EA" w:rsidP="00F125E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768CD4" w14:textId="79F83550" w:rsidR="00F125EA" w:rsidRPr="00A7424C" w:rsidRDefault="00F125EA" w:rsidP="00F125E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A5622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F54D20E" w14:textId="2A47A669" w:rsidR="00F125EA" w:rsidRPr="008C0E33" w:rsidRDefault="00F125EA" w:rsidP="00F125E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A5622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203"/>
        <w:gridCol w:w="1762"/>
        <w:gridCol w:w="2911"/>
      </w:tblGrid>
      <w:tr w:rsidR="00A56221" w14:paraId="4E42D062" w14:textId="77777777" w:rsidTr="00A56221">
        <w:trPr>
          <w:trHeight w:val="1976"/>
          <w:jc w:val="center"/>
        </w:trPr>
        <w:tc>
          <w:tcPr>
            <w:tcW w:w="462" w:type="dxa"/>
            <w:vAlign w:val="center"/>
          </w:tcPr>
          <w:p w14:paraId="140B343C" w14:textId="77777777" w:rsidR="00A56221" w:rsidRPr="008C0E33" w:rsidRDefault="00A5622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Lp.</w:t>
            </w:r>
          </w:p>
        </w:tc>
        <w:tc>
          <w:tcPr>
            <w:tcW w:w="3203" w:type="dxa"/>
            <w:vAlign w:val="center"/>
          </w:tcPr>
          <w:p w14:paraId="0CDFB0C6" w14:textId="77777777" w:rsidR="00A56221" w:rsidRPr="008C0E33" w:rsidRDefault="00A5622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62" w:type="dxa"/>
            <w:vAlign w:val="center"/>
          </w:tcPr>
          <w:p w14:paraId="03AD4D6F" w14:textId="77777777" w:rsidR="00866063" w:rsidRPr="00745151" w:rsidRDefault="00866063" w:rsidP="0086606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7C8D60A3" w14:textId="2A8053F9" w:rsidR="00A56221" w:rsidRPr="008C0E33" w:rsidRDefault="00866063" w:rsidP="0086606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2911" w:type="dxa"/>
            <w:vAlign w:val="center"/>
          </w:tcPr>
          <w:p w14:paraId="56C13CB5" w14:textId="7D775569" w:rsidR="00A56221" w:rsidRPr="008C0E33" w:rsidRDefault="00A5622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przygotowujące do realizacji przedmiotowego szkolenia</w:t>
            </w:r>
          </w:p>
        </w:tc>
      </w:tr>
      <w:tr w:rsidR="00F125EA" w14:paraId="76798A05" w14:textId="77777777" w:rsidTr="00F44AF8">
        <w:trPr>
          <w:jc w:val="center"/>
        </w:trPr>
        <w:tc>
          <w:tcPr>
            <w:tcW w:w="462" w:type="dxa"/>
            <w:vAlign w:val="center"/>
          </w:tcPr>
          <w:p w14:paraId="19FC21B5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bookmarkStart w:id="1" w:name="_Hlk187841709"/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03" w:type="dxa"/>
            <w:vAlign w:val="center"/>
          </w:tcPr>
          <w:p w14:paraId="78A5D22D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vAlign w:val="center"/>
          </w:tcPr>
          <w:p w14:paraId="0C7CF5BF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1" w:type="dxa"/>
            <w:vAlign w:val="center"/>
          </w:tcPr>
          <w:p w14:paraId="30EC5B5B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F125EA" w14:paraId="3C43287A" w14:textId="77777777" w:rsidTr="00F44AF8">
        <w:trPr>
          <w:jc w:val="center"/>
        </w:trPr>
        <w:tc>
          <w:tcPr>
            <w:tcW w:w="462" w:type="dxa"/>
            <w:vAlign w:val="center"/>
          </w:tcPr>
          <w:p w14:paraId="2FB0EB76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03" w:type="dxa"/>
            <w:vAlign w:val="center"/>
          </w:tcPr>
          <w:p w14:paraId="3145DB45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vAlign w:val="center"/>
          </w:tcPr>
          <w:p w14:paraId="5FF9B1E4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1" w:type="dxa"/>
            <w:vAlign w:val="center"/>
          </w:tcPr>
          <w:p w14:paraId="092A7124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1"/>
    </w:tbl>
    <w:p w14:paraId="7774A536" w14:textId="77777777" w:rsidR="00F125EA" w:rsidRPr="008C0E33" w:rsidRDefault="00F125EA" w:rsidP="00F125E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F3011A" w14:textId="77777777" w:rsidR="00F125EA" w:rsidRPr="008C0E33" w:rsidRDefault="00F125EA" w:rsidP="00F125E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bookmarkStart w:id="2" w:name="_Hlk192165188"/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57E1F49" w14:textId="77777777" w:rsidR="00F125EA" w:rsidRPr="008C0E33" w:rsidRDefault="00F125EA" w:rsidP="00F125EA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Zajęcia praktyczne z tematu 2 należy przeprowadzać z grupą słuchaczy liczącą do 5 osób przypadających na jednego prowadzącego. W przypadku zajęć z tematu 4 – podział słuchaczy należy uzależnić od przyjętego scenariusza ćwiczeń.</w:t>
      </w:r>
    </w:p>
    <w:bookmarkEnd w:id="2"/>
    <w:p w14:paraId="2282E905" w14:textId="77777777" w:rsidR="00F125EA" w:rsidRPr="008C0E33" w:rsidRDefault="00F125EA" w:rsidP="00F125E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33232D2" w14:textId="281A345E" w:rsidR="00F125EA" w:rsidRPr="008C0E33" w:rsidRDefault="00F125EA" w:rsidP="00F125E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uwzględniający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F125EA" w14:paraId="0D2216F8" w14:textId="77777777" w:rsidTr="009E250C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07D45924" w14:textId="77777777" w:rsidR="00F125EA" w:rsidRDefault="00F125EA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786C6C0D" w14:textId="77777777" w:rsidR="00F125EA" w:rsidRPr="00971DA0" w:rsidRDefault="00F125EA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A34D7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A21B4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BCB23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CC1E7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779A2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F125EA" w14:paraId="2D39BE5C" w14:textId="77777777" w:rsidTr="009E250C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7D6C6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749FD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E43A8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64838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D4B0E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55990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125EA" w14:paraId="717AFD86" w14:textId="77777777" w:rsidTr="009E250C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B48891F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1187E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57663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B7AEC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78A1A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9BD2B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125EA" w14:paraId="7E45A3AF" w14:textId="77777777" w:rsidTr="009E250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CF4E5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BA85F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6FA50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D9293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CDE22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271D3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125EA" w14:paraId="08E97DAA" w14:textId="77777777" w:rsidTr="009E250C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57054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14D0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68A6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7029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B628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C72B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125EA" w14:paraId="36DF4890" w14:textId="77777777" w:rsidTr="009E250C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086895A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E3B6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8CA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335C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326E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6FEA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F125EA" w14:paraId="599AAF14" w14:textId="77777777" w:rsidTr="009E250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F8D03" w14:textId="77777777" w:rsidR="00F125EA" w:rsidRPr="00971DA0" w:rsidRDefault="00F125E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01779E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6C5D5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F0699F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10F286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34B89A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125EA" w14:paraId="37EA1266" w14:textId="77777777" w:rsidTr="009E250C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B88E1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E7D1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3317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E11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B4E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A3F7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125EA" w14:paraId="56B6549D" w14:textId="77777777" w:rsidTr="009E250C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9D09A77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7EAD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C92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7231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A3E1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E606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F125EA" w14:paraId="55DB900C" w14:textId="77777777" w:rsidTr="009E250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8DC1C" w14:textId="77777777" w:rsidR="00F125EA" w:rsidRPr="00971DA0" w:rsidRDefault="00F125E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80E62E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0B3B8B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F80C40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FADB67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BFC454" w14:textId="77777777" w:rsidR="00F125EA" w:rsidRPr="00971DA0" w:rsidRDefault="00F125E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3320BC7" w14:textId="77777777" w:rsidR="00F125EA" w:rsidRPr="008C0E33" w:rsidRDefault="00F125EA" w:rsidP="00F125EA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1FAAEF5" w14:textId="77777777" w:rsidR="00F125EA" w:rsidRPr="005E420B" w:rsidRDefault="00F125EA" w:rsidP="00F125EA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55C28D6F" w14:textId="77777777" w:rsidR="009E250C" w:rsidRDefault="00F125EA" w:rsidP="009E250C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9E250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9E250C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9E250C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9E250C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9E250C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5916A26D" w14:textId="2E7B87F4" w:rsidR="00F125EA" w:rsidRPr="009E250C" w:rsidRDefault="009E250C" w:rsidP="009E250C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5047"/>
        <w:gridCol w:w="1407"/>
        <w:gridCol w:w="837"/>
        <w:gridCol w:w="1322"/>
        <w:gridCol w:w="795"/>
      </w:tblGrid>
      <w:tr w:rsidR="00F125EA" w14:paraId="1E25A672" w14:textId="77777777" w:rsidTr="00092BA5">
        <w:trPr>
          <w:jc w:val="center"/>
        </w:trPr>
        <w:tc>
          <w:tcPr>
            <w:tcW w:w="470" w:type="dxa"/>
            <w:vMerge w:val="restart"/>
            <w:vAlign w:val="center"/>
          </w:tcPr>
          <w:p w14:paraId="54621CF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047" w:type="dxa"/>
            <w:vMerge w:val="restart"/>
            <w:vAlign w:val="center"/>
          </w:tcPr>
          <w:p w14:paraId="52FF1D9B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407" w:type="dxa"/>
            <w:vMerge w:val="restart"/>
            <w:vAlign w:val="center"/>
          </w:tcPr>
          <w:p w14:paraId="201F9B47" w14:textId="690554FE" w:rsidR="00F125EA" w:rsidRPr="008C0E33" w:rsidRDefault="009E250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5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54" w:type="dxa"/>
            <w:gridSpan w:val="3"/>
            <w:vAlign w:val="center"/>
          </w:tcPr>
          <w:p w14:paraId="302ACFAA" w14:textId="77777777" w:rsidR="009E250C" w:rsidRDefault="009E250C" w:rsidP="009E25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794AFB5" w14:textId="756D85D8" w:rsidR="00F125EA" w:rsidRPr="008C0E33" w:rsidRDefault="009E250C" w:rsidP="009E25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F125EA" w14:paraId="3587A859" w14:textId="77777777" w:rsidTr="00092BA5">
        <w:trPr>
          <w:jc w:val="center"/>
        </w:trPr>
        <w:tc>
          <w:tcPr>
            <w:tcW w:w="470" w:type="dxa"/>
            <w:vMerge/>
            <w:vAlign w:val="center"/>
          </w:tcPr>
          <w:p w14:paraId="256F2846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Merge/>
            <w:vAlign w:val="center"/>
          </w:tcPr>
          <w:p w14:paraId="3468DC7F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vMerge/>
            <w:vAlign w:val="center"/>
          </w:tcPr>
          <w:p w14:paraId="35DFD086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Align w:val="center"/>
          </w:tcPr>
          <w:p w14:paraId="664F7D18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127EE87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95" w:type="dxa"/>
            <w:vAlign w:val="center"/>
          </w:tcPr>
          <w:p w14:paraId="29A8386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F125EA" w14:paraId="117ED346" w14:textId="77777777" w:rsidTr="00092BA5">
        <w:trPr>
          <w:jc w:val="center"/>
        </w:trPr>
        <w:tc>
          <w:tcPr>
            <w:tcW w:w="470" w:type="dxa"/>
            <w:vAlign w:val="center"/>
          </w:tcPr>
          <w:p w14:paraId="30522045" w14:textId="6176A5F7" w:rsidR="00F125EA" w:rsidRPr="00092BA5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59ACCAE9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Spektrometr ruchliwości jonów - IMS</w:t>
            </w:r>
          </w:p>
        </w:tc>
        <w:tc>
          <w:tcPr>
            <w:tcW w:w="1407" w:type="dxa"/>
            <w:vAlign w:val="center"/>
          </w:tcPr>
          <w:p w14:paraId="54F1304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43D6C3C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217FE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1D34E696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496233D6" w14:textId="77777777" w:rsidTr="00092BA5">
        <w:trPr>
          <w:jc w:val="center"/>
        </w:trPr>
        <w:tc>
          <w:tcPr>
            <w:tcW w:w="470" w:type="dxa"/>
            <w:vAlign w:val="center"/>
          </w:tcPr>
          <w:p w14:paraId="497BE28C" w14:textId="1FC9CC79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30AEDE97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Spektrometr podczerwieni - FTIR</w:t>
            </w:r>
          </w:p>
        </w:tc>
        <w:tc>
          <w:tcPr>
            <w:tcW w:w="1407" w:type="dxa"/>
            <w:vAlign w:val="center"/>
          </w:tcPr>
          <w:p w14:paraId="3F9E168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2ED22FED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0856180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27FA538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5DC66FED" w14:textId="77777777" w:rsidTr="00092BA5">
        <w:trPr>
          <w:jc w:val="center"/>
        </w:trPr>
        <w:tc>
          <w:tcPr>
            <w:tcW w:w="470" w:type="dxa"/>
            <w:vAlign w:val="center"/>
          </w:tcPr>
          <w:p w14:paraId="576B6684" w14:textId="1BB60C56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4E48C49F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Spektroskop </w:t>
            </w:r>
            <w:proofErr w:type="spellStart"/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Ramana</w:t>
            </w:r>
            <w:proofErr w:type="spellEnd"/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 RM</w:t>
            </w:r>
          </w:p>
        </w:tc>
        <w:tc>
          <w:tcPr>
            <w:tcW w:w="1407" w:type="dxa"/>
            <w:vAlign w:val="center"/>
          </w:tcPr>
          <w:p w14:paraId="58ABEC7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1szt.</w:t>
            </w:r>
          </w:p>
        </w:tc>
        <w:tc>
          <w:tcPr>
            <w:tcW w:w="837" w:type="dxa"/>
            <w:vAlign w:val="center"/>
          </w:tcPr>
          <w:p w14:paraId="569B6FDD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1F5AF0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61F06102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268A8B9D" w14:textId="77777777" w:rsidTr="00092BA5">
        <w:trPr>
          <w:jc w:val="center"/>
        </w:trPr>
        <w:tc>
          <w:tcPr>
            <w:tcW w:w="470" w:type="dxa"/>
            <w:vAlign w:val="center"/>
          </w:tcPr>
          <w:p w14:paraId="20C0CE03" w14:textId="3203F292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1FAC06AF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Testy biologiczne </w:t>
            </w:r>
            <w:proofErr w:type="spellStart"/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imunohromatograficzne</w:t>
            </w:r>
            <w:proofErr w:type="spellEnd"/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panel bojowych środków biologicznych</w:t>
            </w:r>
          </w:p>
        </w:tc>
        <w:tc>
          <w:tcPr>
            <w:tcW w:w="1407" w:type="dxa"/>
            <w:vAlign w:val="center"/>
          </w:tcPr>
          <w:p w14:paraId="258926E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19A5BEF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9BBDCF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1FCD6AE5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5566935B" w14:textId="77777777" w:rsidTr="00092BA5">
        <w:trPr>
          <w:jc w:val="center"/>
        </w:trPr>
        <w:tc>
          <w:tcPr>
            <w:tcW w:w="470" w:type="dxa"/>
            <w:vAlign w:val="center"/>
          </w:tcPr>
          <w:p w14:paraId="2C1AD742" w14:textId="5C7D8EC6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1CC0D4EC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Testy biologiczne- proteinowe</w:t>
            </w:r>
          </w:p>
        </w:tc>
        <w:tc>
          <w:tcPr>
            <w:tcW w:w="1407" w:type="dxa"/>
            <w:vAlign w:val="center"/>
          </w:tcPr>
          <w:p w14:paraId="2CB5225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3BF293A8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17752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72F5A92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4A153CEE" w14:textId="77777777" w:rsidTr="00092BA5">
        <w:trPr>
          <w:jc w:val="center"/>
        </w:trPr>
        <w:tc>
          <w:tcPr>
            <w:tcW w:w="470" w:type="dxa"/>
            <w:vAlign w:val="center"/>
          </w:tcPr>
          <w:p w14:paraId="5B2FFCC6" w14:textId="57DB238F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5B01154A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Detektor do pomiaru promieniowania jonizującego 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(alfa, beta, gama)</w:t>
            </w:r>
          </w:p>
        </w:tc>
        <w:tc>
          <w:tcPr>
            <w:tcW w:w="1407" w:type="dxa"/>
            <w:vAlign w:val="center"/>
          </w:tcPr>
          <w:p w14:paraId="539A9E29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6DB26269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7635F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25019DF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0841DB7B" w14:textId="77777777" w:rsidTr="00092BA5">
        <w:trPr>
          <w:jc w:val="center"/>
        </w:trPr>
        <w:tc>
          <w:tcPr>
            <w:tcW w:w="470" w:type="dxa"/>
            <w:vAlign w:val="center"/>
          </w:tcPr>
          <w:p w14:paraId="2BCF6582" w14:textId="0CF018CB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4E75E70B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Spektrometr promieniowania (gama)</w:t>
            </w:r>
          </w:p>
        </w:tc>
        <w:tc>
          <w:tcPr>
            <w:tcW w:w="1407" w:type="dxa"/>
            <w:vAlign w:val="center"/>
          </w:tcPr>
          <w:p w14:paraId="1C2D816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18C99E7D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D1EDF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55A3CED0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579BA2ED" w14:textId="77777777" w:rsidTr="00092BA5">
        <w:trPr>
          <w:jc w:val="center"/>
        </w:trPr>
        <w:tc>
          <w:tcPr>
            <w:tcW w:w="470" w:type="dxa"/>
            <w:vAlign w:val="center"/>
          </w:tcPr>
          <w:p w14:paraId="618DAFF5" w14:textId="71F3D02D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13A445A3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Promieniotwórcze źródła „kontrolne” 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(promieniowanie alfa, beta, gamma)</w:t>
            </w:r>
          </w:p>
        </w:tc>
        <w:tc>
          <w:tcPr>
            <w:tcW w:w="1407" w:type="dxa"/>
            <w:vAlign w:val="center"/>
          </w:tcPr>
          <w:p w14:paraId="20104CD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2C5FB628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DBFA4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081CE576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4CEDAB5F" w14:textId="77777777" w:rsidTr="00092BA5">
        <w:trPr>
          <w:jc w:val="center"/>
        </w:trPr>
        <w:tc>
          <w:tcPr>
            <w:tcW w:w="470" w:type="dxa"/>
            <w:vAlign w:val="center"/>
          </w:tcPr>
          <w:p w14:paraId="08C64DBF" w14:textId="31864389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3AA13E3A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Metody kolorymetryczne (pH, bojowe środki trujące, toksyczne środki przemysłowe, substancje psychoaktywne ich prekursory, materiały wybuchowe ich prekursory)</w:t>
            </w:r>
          </w:p>
        </w:tc>
        <w:tc>
          <w:tcPr>
            <w:tcW w:w="1407" w:type="dxa"/>
            <w:vAlign w:val="center"/>
          </w:tcPr>
          <w:p w14:paraId="56DD067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784EFE4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7E5A0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4F500C1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045B34BB" w14:textId="77777777" w:rsidTr="00092BA5">
        <w:trPr>
          <w:jc w:val="center"/>
        </w:trPr>
        <w:tc>
          <w:tcPr>
            <w:tcW w:w="470" w:type="dxa"/>
            <w:vAlign w:val="center"/>
          </w:tcPr>
          <w:p w14:paraId="54D4387F" w14:textId="06D9BBE9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6C8849EF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do poboru próbek ciekłych</w:t>
            </w:r>
          </w:p>
        </w:tc>
        <w:tc>
          <w:tcPr>
            <w:tcW w:w="1407" w:type="dxa"/>
            <w:vAlign w:val="center"/>
          </w:tcPr>
          <w:p w14:paraId="438941F2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03B3BEF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B1488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2938D54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68738F57" w14:textId="77777777" w:rsidTr="00092BA5">
        <w:trPr>
          <w:jc w:val="center"/>
        </w:trPr>
        <w:tc>
          <w:tcPr>
            <w:tcW w:w="470" w:type="dxa"/>
            <w:vAlign w:val="center"/>
          </w:tcPr>
          <w:p w14:paraId="3A0289EE" w14:textId="6A0A84A7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0E723872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do poboru próbek stałych</w:t>
            </w:r>
          </w:p>
        </w:tc>
        <w:tc>
          <w:tcPr>
            <w:tcW w:w="1407" w:type="dxa"/>
            <w:vAlign w:val="center"/>
          </w:tcPr>
          <w:p w14:paraId="4EEC1DBE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533DE1E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811547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1BE2D78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262C68FB" w14:textId="77777777" w:rsidTr="00092BA5">
        <w:trPr>
          <w:jc w:val="center"/>
        </w:trPr>
        <w:tc>
          <w:tcPr>
            <w:tcW w:w="470" w:type="dxa"/>
            <w:vAlign w:val="center"/>
          </w:tcPr>
          <w:p w14:paraId="344EDE03" w14:textId="308FDE8C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50A7F806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do poboru próbek gazowych</w:t>
            </w:r>
          </w:p>
        </w:tc>
        <w:tc>
          <w:tcPr>
            <w:tcW w:w="1407" w:type="dxa"/>
            <w:vAlign w:val="center"/>
          </w:tcPr>
          <w:p w14:paraId="56E2DD56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5852204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AE3809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73A89A1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1FE5C8C8" w14:textId="77777777" w:rsidTr="00092BA5">
        <w:trPr>
          <w:jc w:val="center"/>
        </w:trPr>
        <w:tc>
          <w:tcPr>
            <w:tcW w:w="470" w:type="dxa"/>
            <w:vAlign w:val="center"/>
          </w:tcPr>
          <w:p w14:paraId="10C42C25" w14:textId="1A597F92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50DE3B71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do poboru próbek śladowych</w:t>
            </w:r>
          </w:p>
        </w:tc>
        <w:tc>
          <w:tcPr>
            <w:tcW w:w="1407" w:type="dxa"/>
            <w:vAlign w:val="center"/>
          </w:tcPr>
          <w:p w14:paraId="789B3A22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7612339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532B9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18BCD93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4AFD3459" w14:textId="77777777" w:rsidTr="00092BA5">
        <w:trPr>
          <w:jc w:val="center"/>
        </w:trPr>
        <w:tc>
          <w:tcPr>
            <w:tcW w:w="470" w:type="dxa"/>
            <w:vAlign w:val="center"/>
          </w:tcPr>
          <w:p w14:paraId="4D54642B" w14:textId="767FCE4A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39939259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odczynników chemicznych do pokazów detekcji 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i identyfikacji substancji</w:t>
            </w:r>
          </w:p>
        </w:tc>
        <w:tc>
          <w:tcPr>
            <w:tcW w:w="1407" w:type="dxa"/>
            <w:vAlign w:val="center"/>
          </w:tcPr>
          <w:p w14:paraId="6D623A2B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6C5E7BA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BAB59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38D47E4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250512F5" w14:textId="77777777" w:rsidTr="00092BA5">
        <w:trPr>
          <w:jc w:val="center"/>
        </w:trPr>
        <w:tc>
          <w:tcPr>
            <w:tcW w:w="470" w:type="dxa"/>
            <w:vAlign w:val="center"/>
          </w:tcPr>
          <w:p w14:paraId="6ECE09E7" w14:textId="2019ED50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715EDF5F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Zestawy do przenoszenia próbek</w:t>
            </w:r>
          </w:p>
        </w:tc>
        <w:tc>
          <w:tcPr>
            <w:tcW w:w="1407" w:type="dxa"/>
            <w:vAlign w:val="center"/>
          </w:tcPr>
          <w:p w14:paraId="5FAC3479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6C65F4A0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6682D5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5DB5DDA6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4CBD6137" w14:textId="77777777" w:rsidTr="00092BA5">
        <w:trPr>
          <w:jc w:val="center"/>
        </w:trPr>
        <w:tc>
          <w:tcPr>
            <w:tcW w:w="470" w:type="dxa"/>
            <w:vAlign w:val="center"/>
          </w:tcPr>
          <w:p w14:paraId="4EB4F8D3" w14:textId="1DB1D66E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0FBA9CDC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System do dekontaminacji próbek (sucha, hybrydowa, na mokro)</w:t>
            </w:r>
          </w:p>
        </w:tc>
        <w:tc>
          <w:tcPr>
            <w:tcW w:w="1407" w:type="dxa"/>
            <w:vAlign w:val="center"/>
          </w:tcPr>
          <w:p w14:paraId="05204E1C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436145C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BE2F85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6C31C772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06DC03E9" w14:textId="77777777" w:rsidTr="00092BA5">
        <w:trPr>
          <w:jc w:val="center"/>
        </w:trPr>
        <w:tc>
          <w:tcPr>
            <w:tcW w:w="470" w:type="dxa"/>
            <w:vAlign w:val="center"/>
          </w:tcPr>
          <w:p w14:paraId="18475E1D" w14:textId="4A7BEE8F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04F23DEE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Detektor fotojonizacyjny</w:t>
            </w:r>
          </w:p>
        </w:tc>
        <w:tc>
          <w:tcPr>
            <w:tcW w:w="1407" w:type="dxa"/>
            <w:vAlign w:val="center"/>
          </w:tcPr>
          <w:p w14:paraId="5C3E7A3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63E2CCD8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D95DE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43F41BD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57D6A42D" w14:textId="77777777" w:rsidTr="00092BA5">
        <w:trPr>
          <w:jc w:val="center"/>
        </w:trPr>
        <w:tc>
          <w:tcPr>
            <w:tcW w:w="470" w:type="dxa"/>
            <w:vAlign w:val="center"/>
          </w:tcPr>
          <w:p w14:paraId="418EB319" w14:textId="0F7BD16C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1A799B6E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Detektor z sensorami elektrochemicznymi 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(tlen, siarkowodór, tlenek węgla, chlor, amoniak)</w:t>
            </w:r>
          </w:p>
        </w:tc>
        <w:tc>
          <w:tcPr>
            <w:tcW w:w="1407" w:type="dxa"/>
            <w:vAlign w:val="center"/>
          </w:tcPr>
          <w:p w14:paraId="464C7A2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7EF787B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91EEF0A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32C5583B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359EBB74" w14:textId="77777777" w:rsidTr="00092BA5">
        <w:trPr>
          <w:jc w:val="center"/>
        </w:trPr>
        <w:tc>
          <w:tcPr>
            <w:tcW w:w="470" w:type="dxa"/>
            <w:vAlign w:val="center"/>
          </w:tcPr>
          <w:p w14:paraId="60653CE5" w14:textId="1C1DDE2C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26DE0246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Detektor z sensorem katalitycznym</w:t>
            </w:r>
          </w:p>
        </w:tc>
        <w:tc>
          <w:tcPr>
            <w:tcW w:w="1407" w:type="dxa"/>
            <w:vAlign w:val="center"/>
          </w:tcPr>
          <w:p w14:paraId="2E09EC2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4DB675C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D04D2B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312D659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7FC0D232" w14:textId="77777777" w:rsidTr="00092BA5">
        <w:trPr>
          <w:jc w:val="center"/>
        </w:trPr>
        <w:tc>
          <w:tcPr>
            <w:tcW w:w="470" w:type="dxa"/>
            <w:vAlign w:val="center"/>
          </w:tcPr>
          <w:p w14:paraId="258A1F11" w14:textId="40E111D4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3ED6A56B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Materiały wybuchowe – imitacje improwizowanych urządzeń wybuchowych</w:t>
            </w:r>
          </w:p>
        </w:tc>
        <w:tc>
          <w:tcPr>
            <w:tcW w:w="1407" w:type="dxa"/>
            <w:vAlign w:val="center"/>
          </w:tcPr>
          <w:p w14:paraId="4B94D655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27EF5A4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669EF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0FEC854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5DBB6F68" w14:textId="77777777" w:rsidTr="00092BA5">
        <w:trPr>
          <w:jc w:val="center"/>
        </w:trPr>
        <w:tc>
          <w:tcPr>
            <w:tcW w:w="470" w:type="dxa"/>
            <w:vAlign w:val="center"/>
          </w:tcPr>
          <w:p w14:paraId="234CC239" w14:textId="1575D5AC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52C3DA80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Imitacja wojskowych materiałów wybuchowych oraz elementów amunicji</w:t>
            </w:r>
          </w:p>
        </w:tc>
        <w:tc>
          <w:tcPr>
            <w:tcW w:w="1407" w:type="dxa"/>
            <w:vAlign w:val="center"/>
          </w:tcPr>
          <w:p w14:paraId="3EA23984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70854EB2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29096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5259E538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52E18E20" w14:textId="77777777" w:rsidTr="00092BA5">
        <w:trPr>
          <w:jc w:val="center"/>
        </w:trPr>
        <w:tc>
          <w:tcPr>
            <w:tcW w:w="470" w:type="dxa"/>
            <w:vAlign w:val="center"/>
          </w:tcPr>
          <w:p w14:paraId="7AADCF5B" w14:textId="6492F149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78F8C972" w14:textId="77777777" w:rsidR="00F125EA" w:rsidRPr="008C0E33" w:rsidRDefault="00F125EA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Odczynniki chemiczne do pokazu egzotermicznych reakcji chemicznych</w:t>
            </w:r>
          </w:p>
        </w:tc>
        <w:tc>
          <w:tcPr>
            <w:tcW w:w="1407" w:type="dxa"/>
            <w:vAlign w:val="center"/>
          </w:tcPr>
          <w:p w14:paraId="7B551020" w14:textId="77777777" w:rsidR="00F125EA" w:rsidRPr="008C0E33" w:rsidRDefault="00F125EA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37" w:type="dxa"/>
            <w:vAlign w:val="center"/>
          </w:tcPr>
          <w:p w14:paraId="09588341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B0102F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34699E10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092BA5" w14:paraId="205A5ED2" w14:textId="77777777" w:rsidTr="00092BA5">
        <w:trPr>
          <w:jc w:val="center"/>
        </w:trPr>
        <w:tc>
          <w:tcPr>
            <w:tcW w:w="9878" w:type="dxa"/>
            <w:gridSpan w:val="6"/>
            <w:vAlign w:val="center"/>
          </w:tcPr>
          <w:p w14:paraId="722213B1" w14:textId="77777777" w:rsidR="00092BA5" w:rsidRPr="0010735E" w:rsidRDefault="00092BA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F125EA" w14:paraId="49D73353" w14:textId="77777777" w:rsidTr="00092BA5">
        <w:trPr>
          <w:jc w:val="center"/>
        </w:trPr>
        <w:tc>
          <w:tcPr>
            <w:tcW w:w="470" w:type="dxa"/>
            <w:vAlign w:val="center"/>
          </w:tcPr>
          <w:p w14:paraId="321631F3" w14:textId="743F7A7F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18870654" w14:textId="77777777" w:rsidR="00F125EA" w:rsidRPr="008C0E33" w:rsidRDefault="00F125EA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estaw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ratownictwa </w:t>
            </w:r>
            <w:r w:rsidRPr="008C0E3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medyczny R1 </w:t>
            </w:r>
          </w:p>
        </w:tc>
        <w:tc>
          <w:tcPr>
            <w:tcW w:w="1407" w:type="dxa"/>
            <w:vAlign w:val="center"/>
          </w:tcPr>
          <w:p w14:paraId="0F0A9032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234A932D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FCE3F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46C3350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125EA" w14:paraId="64A5EB47" w14:textId="77777777" w:rsidTr="00092BA5">
        <w:trPr>
          <w:jc w:val="center"/>
        </w:trPr>
        <w:tc>
          <w:tcPr>
            <w:tcW w:w="470" w:type="dxa"/>
            <w:vAlign w:val="center"/>
          </w:tcPr>
          <w:p w14:paraId="5FD8DDCD" w14:textId="424B5971" w:rsidR="00F125EA" w:rsidRPr="008C0E33" w:rsidRDefault="00F125EA" w:rsidP="00092BA5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vAlign w:val="center"/>
          </w:tcPr>
          <w:p w14:paraId="1DC1FBD5" w14:textId="77777777" w:rsidR="00F125EA" w:rsidRPr="008C0E33" w:rsidRDefault="00F125EA" w:rsidP="00F44AF8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407" w:type="dxa"/>
            <w:vAlign w:val="center"/>
          </w:tcPr>
          <w:p w14:paraId="35E6E59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37" w:type="dxa"/>
            <w:vAlign w:val="center"/>
          </w:tcPr>
          <w:p w14:paraId="7603533B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9CFC29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3982A94E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C3FE9BE" w14:textId="77777777" w:rsidR="00F125EA" w:rsidRPr="008C0E33" w:rsidRDefault="00F125EA" w:rsidP="00F125E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0CB8951" w14:textId="77777777" w:rsidR="00F125EA" w:rsidRPr="00745151" w:rsidRDefault="00F125EA" w:rsidP="00F125E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4B5FE0D6" w14:textId="77777777" w:rsidR="00F125EA" w:rsidRPr="00745151" w:rsidRDefault="00F125EA" w:rsidP="00F125EA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384147B0" w14:textId="77777777" w:rsidR="00F125EA" w:rsidRPr="00745151" w:rsidRDefault="00F125EA" w:rsidP="00F125EA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1CC3638D" w14:textId="77777777" w:rsidR="00F125EA" w:rsidRPr="00745151" w:rsidRDefault="00F125EA" w:rsidP="00F125E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02DCC4F0" w14:textId="586DD363" w:rsidR="00F125EA" w:rsidRPr="008C0E33" w:rsidRDefault="00F125EA" w:rsidP="00F125E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Stanowisk</w:t>
      </w:r>
      <w:r w:rsidR="009E250C">
        <w:rPr>
          <w:rFonts w:ascii="Calibri" w:eastAsia="Calibri" w:hAnsi="Calibri" w:cs="Calibri"/>
          <w:b/>
          <w:sz w:val="20"/>
          <w:szCs w:val="20"/>
          <w:lang w:eastAsia="en-US"/>
        </w:rPr>
        <w:t>o wymagane</w:t>
      </w:r>
      <w:r w:rsidRPr="008C0E3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703"/>
        <w:gridCol w:w="1379"/>
        <w:gridCol w:w="1586"/>
      </w:tblGrid>
      <w:tr w:rsidR="00F125EA" w14:paraId="216B76C0" w14:textId="77777777" w:rsidTr="00F44AF8">
        <w:trPr>
          <w:trHeight w:val="498"/>
          <w:jc w:val="center"/>
        </w:trPr>
        <w:tc>
          <w:tcPr>
            <w:tcW w:w="462" w:type="dxa"/>
            <w:vAlign w:val="center"/>
          </w:tcPr>
          <w:p w14:paraId="6A7BEE3F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703" w:type="dxa"/>
            <w:vAlign w:val="center"/>
          </w:tcPr>
          <w:p w14:paraId="2F6FD689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7086029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86" w:type="dxa"/>
            <w:vAlign w:val="center"/>
          </w:tcPr>
          <w:p w14:paraId="601F0764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F125EA" w14:paraId="1265C2DF" w14:textId="77777777" w:rsidTr="00F44AF8">
        <w:trPr>
          <w:jc w:val="center"/>
        </w:trPr>
        <w:tc>
          <w:tcPr>
            <w:tcW w:w="462" w:type="dxa"/>
            <w:vAlign w:val="center"/>
          </w:tcPr>
          <w:p w14:paraId="32B75B0C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03" w:type="dxa"/>
            <w:vAlign w:val="center"/>
          </w:tcPr>
          <w:p w14:paraId="3F2CB726" w14:textId="77777777" w:rsidR="00F125EA" w:rsidRPr="008C0E33" w:rsidRDefault="00F125EA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Budynek / kontener z min. 2 kondygnacjami, możliwość zadymienia, użycia środków pozoracji </w:t>
            </w:r>
            <w:r w:rsidRPr="008C0E33">
              <w:rPr>
                <w:rFonts w:ascii="Calibri" w:eastAsia="Calibri" w:hAnsi="Calibri" w:cs="Calibri"/>
                <w:iCs/>
                <w:sz w:val="20"/>
                <w:szCs w:val="20"/>
              </w:rPr>
              <w:br/>
              <w:t>w tym pirotechnicznych. Obiekt zapewnia możliwość ewakuacji osób poszkodowanych.</w:t>
            </w:r>
          </w:p>
        </w:tc>
        <w:tc>
          <w:tcPr>
            <w:tcW w:w="1379" w:type="dxa"/>
            <w:vAlign w:val="center"/>
          </w:tcPr>
          <w:p w14:paraId="317AF3D7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6" w:type="dxa"/>
          </w:tcPr>
          <w:p w14:paraId="54E93A13" w14:textId="77777777" w:rsidR="00F125EA" w:rsidRPr="008C0E33" w:rsidRDefault="00F125E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64F1A1ED" w14:textId="77777777" w:rsidR="00F125EA" w:rsidRPr="008C0E33" w:rsidRDefault="00F125EA" w:rsidP="00F125E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DDF4CA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204AE3D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389D5797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7361865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1529AAE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904E3B3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B9FFF60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414EC4D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1BA2B80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3E23AC23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98F7DFF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0E1A430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3B64855A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A5CA537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F3AE873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41F469D4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88CD324" w14:textId="77777777" w:rsidR="00F125EA" w:rsidRPr="008C0E33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D8CDFD9" w14:textId="77777777" w:rsidR="00F125EA" w:rsidRPr="008C0E33" w:rsidRDefault="00F125EA" w:rsidP="00F125E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C0E33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10746486" w14:textId="77777777" w:rsidR="00F125EA" w:rsidRDefault="00F125EA" w:rsidP="00F125E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C0E33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253F5336" w14:textId="574DF12C" w:rsidR="00257E73" w:rsidRPr="00F125EA" w:rsidRDefault="00257E73">
      <w:pPr>
        <w:rPr>
          <w:rFonts w:ascii="Calibri" w:eastAsia="Calibri" w:hAnsi="Calibri" w:cs="Calibri"/>
          <w:sz w:val="14"/>
          <w:szCs w:val="14"/>
          <w:lang w:eastAsia="en-US"/>
        </w:rPr>
      </w:pPr>
    </w:p>
    <w:sectPr w:rsidR="00257E73" w:rsidRPr="00F1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23C"/>
    <w:multiLevelType w:val="hybridMultilevel"/>
    <w:tmpl w:val="ABD6B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5B1A"/>
    <w:multiLevelType w:val="hybridMultilevel"/>
    <w:tmpl w:val="571C3D9E"/>
    <w:lvl w:ilvl="0" w:tplc="25D6F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1A1038" w:tentative="1">
      <w:start w:val="1"/>
      <w:numFmt w:val="lowerLetter"/>
      <w:lvlText w:val="%2."/>
      <w:lvlJc w:val="left"/>
      <w:pPr>
        <w:ind w:left="1440" w:hanging="360"/>
      </w:pPr>
    </w:lvl>
    <w:lvl w:ilvl="2" w:tplc="A8D0A986" w:tentative="1">
      <w:start w:val="1"/>
      <w:numFmt w:val="lowerRoman"/>
      <w:lvlText w:val="%3."/>
      <w:lvlJc w:val="right"/>
      <w:pPr>
        <w:ind w:left="2160" w:hanging="180"/>
      </w:pPr>
    </w:lvl>
    <w:lvl w:ilvl="3" w:tplc="13F28372" w:tentative="1">
      <w:start w:val="1"/>
      <w:numFmt w:val="decimal"/>
      <w:lvlText w:val="%4."/>
      <w:lvlJc w:val="left"/>
      <w:pPr>
        <w:ind w:left="2880" w:hanging="360"/>
      </w:pPr>
    </w:lvl>
    <w:lvl w:ilvl="4" w:tplc="4A424466" w:tentative="1">
      <w:start w:val="1"/>
      <w:numFmt w:val="lowerLetter"/>
      <w:lvlText w:val="%5."/>
      <w:lvlJc w:val="left"/>
      <w:pPr>
        <w:ind w:left="3600" w:hanging="360"/>
      </w:pPr>
    </w:lvl>
    <w:lvl w:ilvl="5" w:tplc="6C3EEFA2" w:tentative="1">
      <w:start w:val="1"/>
      <w:numFmt w:val="lowerRoman"/>
      <w:lvlText w:val="%6."/>
      <w:lvlJc w:val="right"/>
      <w:pPr>
        <w:ind w:left="4320" w:hanging="180"/>
      </w:pPr>
    </w:lvl>
    <w:lvl w:ilvl="6" w:tplc="CC0A3EE6" w:tentative="1">
      <w:start w:val="1"/>
      <w:numFmt w:val="decimal"/>
      <w:lvlText w:val="%7."/>
      <w:lvlJc w:val="left"/>
      <w:pPr>
        <w:ind w:left="5040" w:hanging="360"/>
      </w:pPr>
    </w:lvl>
    <w:lvl w:ilvl="7" w:tplc="7A86E496" w:tentative="1">
      <w:start w:val="1"/>
      <w:numFmt w:val="lowerLetter"/>
      <w:lvlText w:val="%8."/>
      <w:lvlJc w:val="left"/>
      <w:pPr>
        <w:ind w:left="5760" w:hanging="360"/>
      </w:pPr>
    </w:lvl>
    <w:lvl w:ilvl="8" w:tplc="ED9C2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12639">
    <w:abstractNumId w:val="2"/>
  </w:num>
  <w:num w:numId="2" w16cid:durableId="1961524511">
    <w:abstractNumId w:val="3"/>
  </w:num>
  <w:num w:numId="3" w16cid:durableId="862983036">
    <w:abstractNumId w:val="0"/>
  </w:num>
  <w:num w:numId="4" w16cid:durableId="73513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5"/>
    <w:rsid w:val="00007931"/>
    <w:rsid w:val="00092BA5"/>
    <w:rsid w:val="000F56B8"/>
    <w:rsid w:val="00257E73"/>
    <w:rsid w:val="003C7EAF"/>
    <w:rsid w:val="00677625"/>
    <w:rsid w:val="007B30EB"/>
    <w:rsid w:val="00866063"/>
    <w:rsid w:val="009321EE"/>
    <w:rsid w:val="009E250C"/>
    <w:rsid w:val="00A56221"/>
    <w:rsid w:val="00C00C1B"/>
    <w:rsid w:val="00F1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518"/>
  <w15:chartTrackingRefBased/>
  <w15:docId w15:val="{0181D05E-86C6-451E-B102-0594E2C4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5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6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6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6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6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7</cp:revision>
  <dcterms:created xsi:type="dcterms:W3CDTF">2026-01-07T13:24:00Z</dcterms:created>
  <dcterms:modified xsi:type="dcterms:W3CDTF">2026-01-22T12:26:00Z</dcterms:modified>
</cp:coreProperties>
</file>