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F272E9">
      <w:r>
        <w:rPr>
          <w:rFonts w:ascii="Roboto" w:hAnsi="Roboto"/>
          <w:color w:val="111111"/>
          <w:shd w:val="clear" w:color="auto" w:fill="FFFFFF"/>
        </w:rPr>
        <w:t>3a62d930-5369-47a2-a392-5557aaac9f6f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2CF4AC9-6BC8-45DF-8EDD-6478241E0E7A}"/>
  </w:docVars>
  <w:rsids>
    <w:rsidRoot w:val="00A47ED3"/>
    <w:rsid w:val="00A47ED3"/>
    <w:rsid w:val="00F272E9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0F16D-CC1E-43B2-8434-AB903780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CF4AC9-6BC8-45DF-8EDD-6478241E0E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2022-03-08T09:49:00Z</dcterms:created>
  <dcterms:modified xsi:type="dcterms:W3CDTF">2022-03-08T09:49:00Z</dcterms:modified>
</cp:coreProperties>
</file>