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90E3" w14:textId="7132C087" w:rsidR="008E025A" w:rsidRPr="0058291A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b/>
          <w:sz w:val="24"/>
          <w:szCs w:val="24"/>
          <w:lang w:eastAsia="pl-PL"/>
        </w:rPr>
        <w:t>Załącznik nr 1</w:t>
      </w:r>
      <w:r w:rsidR="0020096F" w:rsidRPr="0058291A">
        <w:rPr>
          <w:rFonts w:ascii="Cambria" w:eastAsia="Times New Roman" w:hAnsi="Cambria" w:cs="Times New Roman"/>
          <w:b/>
          <w:sz w:val="24"/>
          <w:szCs w:val="24"/>
          <w:lang w:eastAsia="pl-PL"/>
        </w:rPr>
        <w:t>a</w:t>
      </w:r>
      <w:r w:rsidRPr="0058291A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do SWZ</w:t>
      </w:r>
    </w:p>
    <w:p w14:paraId="7FBD7375" w14:textId="22033F73" w:rsidR="008E025A" w:rsidRPr="0058291A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1A5E0A3" w14:textId="03A7C075" w:rsidR="008E025A" w:rsidRPr="0058291A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558F0A11" w14:textId="77777777" w:rsidR="008E025A" w:rsidRPr="0058291A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56ABDFC8" w14:textId="77777777" w:rsidR="008E025A" w:rsidRPr="0058291A" w:rsidRDefault="008E025A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2FC8DCA4" w14:textId="63F204B8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b/>
          <w:sz w:val="24"/>
          <w:szCs w:val="24"/>
          <w:lang w:eastAsia="pl-PL"/>
        </w:rPr>
        <w:t>OPIS PRZEDMIOTU ZAMÓWIENIA</w:t>
      </w:r>
    </w:p>
    <w:p w14:paraId="47C54D47" w14:textId="77777777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b/>
          <w:sz w:val="24"/>
          <w:szCs w:val="24"/>
          <w:lang w:eastAsia="pl-PL"/>
        </w:rPr>
        <w:t>(OPZ)</w:t>
      </w:r>
    </w:p>
    <w:p w14:paraId="7732847E" w14:textId="77777777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21924C84" w14:textId="77777777" w:rsidR="00F259E7" w:rsidRPr="0058291A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Przedmiotem zamówienia jest: </w:t>
      </w:r>
    </w:p>
    <w:p w14:paraId="6811BE99" w14:textId="68CEFE48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b/>
          <w:sz w:val="24"/>
          <w:szCs w:val="24"/>
          <w:lang w:eastAsia="pl-PL"/>
        </w:rPr>
        <w:t>„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Dostawa fabrycznie nowej </w:t>
      </w:r>
      <w:r w:rsidR="00E102DA"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równiarki drogowej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”</w:t>
      </w:r>
      <w:r w:rsidRPr="0058291A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</w:p>
    <w:p w14:paraId="0BC9D1EC" w14:textId="77777777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4C04641C" w14:textId="77777777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D6A205F" w14:textId="32589A6A" w:rsidR="00EC3711" w:rsidRPr="0058291A" w:rsidRDefault="00EC3711" w:rsidP="00E102DA">
      <w:pPr>
        <w:tabs>
          <w:tab w:val="left" w:pos="972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Kody CPV: </w:t>
      </w:r>
      <w:r w:rsidR="00E102DA" w:rsidRPr="0058291A">
        <w:rPr>
          <w:rFonts w:ascii="Cambria" w:eastAsia="Times New Roman" w:hAnsi="Cambria" w:cs="Times New Roman"/>
          <w:sz w:val="24"/>
          <w:szCs w:val="24"/>
          <w:lang w:eastAsia="pl-PL"/>
        </w:rPr>
        <w:t>43221000-8 Równiarki drogowe</w:t>
      </w:r>
    </w:p>
    <w:p w14:paraId="0CFADD6F" w14:textId="77777777" w:rsidR="00E102DA" w:rsidRPr="0058291A" w:rsidRDefault="00E102DA" w:rsidP="00E102DA">
      <w:pPr>
        <w:tabs>
          <w:tab w:val="left" w:pos="9720"/>
        </w:tabs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6B68E10F" w14:textId="77777777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Szczegółowe warunki techniczne:</w:t>
      </w:r>
    </w:p>
    <w:p w14:paraId="550C6996" w14:textId="77777777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583B8B3D" w14:textId="7F930574" w:rsidR="00EC3711" w:rsidRPr="0058291A" w:rsidRDefault="00E102DA" w:rsidP="006A64A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Równiarka</w:t>
      </w:r>
      <w:r w:rsidR="006A64A5"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</w:t>
      </w:r>
      <w:r w:rsidR="00EC3711" w:rsidRPr="0058291A">
        <w:rPr>
          <w:rFonts w:ascii="Cambria" w:eastAsia="Times New Roman" w:hAnsi="Cambria" w:cs="Times New Roman"/>
          <w:sz w:val="24"/>
          <w:szCs w:val="24"/>
          <w:lang w:eastAsia="pl-PL"/>
        </w:rPr>
        <w:t>owinna posiadać deklarację zgodności Unii Europejskiej CE i spełniać normy dyrektywy maszynowej 2006/42/WE</w:t>
      </w:r>
      <w:r w:rsidR="006A64A5" w:rsidRPr="0058291A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EC3711"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7F5984A3" w14:textId="77777777" w:rsidR="00EC3711" w:rsidRPr="0058291A" w:rsidRDefault="00EC3711" w:rsidP="00EC3711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791B332C" w14:textId="77777777" w:rsidR="00F259E7" w:rsidRPr="0058291A" w:rsidRDefault="00F259E7" w:rsidP="00F259E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bCs/>
          <w:sz w:val="24"/>
          <w:szCs w:val="24"/>
          <w:lang w:eastAsia="pl-PL"/>
        </w:rPr>
        <w:t>Zakres zamówienia obejmuje dostawę następującego sprzętu o parametrach technicznych nie gorszych niż poniżej wymienione:</w:t>
      </w:r>
    </w:p>
    <w:p w14:paraId="06EE2557" w14:textId="77777777" w:rsidR="00F259E7" w:rsidRPr="0058291A" w:rsidRDefault="00F259E7" w:rsidP="00F259E7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28426D7B" w14:textId="77777777" w:rsidR="00EC3711" w:rsidRPr="0058291A" w:rsidRDefault="00EC3711" w:rsidP="00EC371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3"/>
        <w:gridCol w:w="8389"/>
      </w:tblGrid>
      <w:tr w:rsidR="00D66BAC" w:rsidRPr="0058291A" w14:paraId="5DC42B55" w14:textId="77777777" w:rsidTr="00151A59">
        <w:tc>
          <w:tcPr>
            <w:tcW w:w="673" w:type="dxa"/>
            <w:shd w:val="clear" w:color="auto" w:fill="D9D9D9"/>
          </w:tcPr>
          <w:p w14:paraId="176EE2B9" w14:textId="77777777" w:rsidR="00EC3711" w:rsidRPr="0058291A" w:rsidRDefault="00EC3711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389" w:type="dxa"/>
            <w:shd w:val="clear" w:color="auto" w:fill="D9D9D9"/>
          </w:tcPr>
          <w:p w14:paraId="13FCA149" w14:textId="77777777" w:rsidR="00EC3711" w:rsidRPr="0058291A" w:rsidRDefault="00EC3711" w:rsidP="00EC37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Wymagania techniczne</w:t>
            </w:r>
          </w:p>
        </w:tc>
      </w:tr>
      <w:tr w:rsidR="00D66BAC" w:rsidRPr="0058291A" w14:paraId="52195490" w14:textId="77777777" w:rsidTr="00151A59">
        <w:tc>
          <w:tcPr>
            <w:tcW w:w="673" w:type="dxa"/>
            <w:vAlign w:val="center"/>
          </w:tcPr>
          <w:p w14:paraId="49BF5676" w14:textId="77777777" w:rsidR="00EC3711" w:rsidRPr="0058291A" w:rsidRDefault="00EC3711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89" w:type="dxa"/>
            <w:vAlign w:val="center"/>
          </w:tcPr>
          <w:p w14:paraId="4C64CD00" w14:textId="44AC5592" w:rsidR="00EC3711" w:rsidRPr="0058291A" w:rsidRDefault="006A64A5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F</w:t>
            </w:r>
            <w:r w:rsidR="00EC371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abrycznie 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nowa </w:t>
            </w:r>
            <w:r w:rsidR="005C779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równiarka drogowa</w:t>
            </w:r>
            <w:r w:rsidR="00EC371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 Rok produkcji 202</w:t>
            </w:r>
            <w:r w:rsidR="00641E6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</w:t>
            </w:r>
            <w:r w:rsidR="00152BFE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(maszyna z seryjnej produkcji)</w:t>
            </w:r>
          </w:p>
        </w:tc>
      </w:tr>
      <w:tr w:rsidR="00D66BAC" w:rsidRPr="0058291A" w14:paraId="302B12CC" w14:textId="77777777" w:rsidTr="00151A59">
        <w:tc>
          <w:tcPr>
            <w:tcW w:w="673" w:type="dxa"/>
            <w:vAlign w:val="center"/>
          </w:tcPr>
          <w:p w14:paraId="5E28CAB6" w14:textId="2A917C3B" w:rsidR="00EC3711" w:rsidRPr="0058291A" w:rsidRDefault="00151A59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EC371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3BB9DEA9" w14:textId="75640A1C" w:rsidR="009E2BEA" w:rsidRPr="0058291A" w:rsidRDefault="005F4107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Silnik – 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wysokoprężny, </w:t>
            </w:r>
            <w:r w:rsidR="0066751F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z </w:t>
            </w:r>
            <w:r w:rsidR="0043359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turbodoładowan</w:t>
            </w:r>
            <w:r w:rsidR="0066751F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iem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zgodnie z normą UE </w:t>
            </w:r>
            <w:proofErr w:type="spellStart"/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Stage</w:t>
            </w:r>
            <w:proofErr w:type="spellEnd"/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V</w:t>
            </w:r>
            <w:r w:rsidR="009E2BE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</w:p>
          <w:p w14:paraId="6108275B" w14:textId="6941BEF8" w:rsidR="00EC3711" w:rsidRPr="0058291A" w:rsidRDefault="009E2BEA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Moc netto: min. 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13</w:t>
            </w:r>
            <w:r w:rsidR="00BE15A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BE15A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KM</w:t>
            </w:r>
          </w:p>
          <w:p w14:paraId="5DF58CE5" w14:textId="4323A474" w:rsidR="009E2BEA" w:rsidRPr="0058291A" w:rsidRDefault="009E2BEA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Pojemność min. </w:t>
            </w:r>
            <w:r w:rsidR="00271F23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4,4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l</w:t>
            </w:r>
          </w:p>
        </w:tc>
      </w:tr>
      <w:tr w:rsidR="00D66BAC" w:rsidRPr="0058291A" w14:paraId="15E7CEBE" w14:textId="77777777" w:rsidTr="00151A59">
        <w:tc>
          <w:tcPr>
            <w:tcW w:w="673" w:type="dxa"/>
            <w:vAlign w:val="center"/>
          </w:tcPr>
          <w:p w14:paraId="7F7CDB45" w14:textId="0089B4B0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389" w:type="dxa"/>
            <w:vAlign w:val="center"/>
          </w:tcPr>
          <w:p w14:paraId="73F4EAFD" w14:textId="52987D88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Waga operacyjna (masa) – min. 12</w:t>
            </w:r>
            <w:r w:rsidR="00CB2DA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00</w:t>
            </w:r>
            <w:r w:rsidR="00CB2DA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kg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max. </w:t>
            </w:r>
            <w:r w:rsidR="0043359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271F23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000 kg</w:t>
            </w:r>
          </w:p>
        </w:tc>
      </w:tr>
      <w:tr w:rsidR="00D66BAC" w:rsidRPr="0058291A" w14:paraId="5A80399B" w14:textId="77777777" w:rsidTr="00151A59">
        <w:tc>
          <w:tcPr>
            <w:tcW w:w="673" w:type="dxa"/>
            <w:vAlign w:val="center"/>
          </w:tcPr>
          <w:p w14:paraId="07B3551E" w14:textId="788BD94E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389" w:type="dxa"/>
            <w:vAlign w:val="center"/>
          </w:tcPr>
          <w:p w14:paraId="05D51481" w14:textId="5E4E1E03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Napęd na 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wszystkie osie</w:t>
            </w:r>
            <w:r w:rsidR="0082552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6x6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przód i tył</w:t>
            </w:r>
            <w:r w:rsidR="0043546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z możliwością rozłączenia przedniego napędu</w:t>
            </w:r>
          </w:p>
        </w:tc>
      </w:tr>
      <w:tr w:rsidR="00D66BAC" w:rsidRPr="0058291A" w14:paraId="6DCE72C8" w14:textId="77777777" w:rsidTr="00151A59">
        <w:tc>
          <w:tcPr>
            <w:tcW w:w="673" w:type="dxa"/>
            <w:vAlign w:val="center"/>
          </w:tcPr>
          <w:p w14:paraId="03AC03B2" w14:textId="3308F60A" w:rsidR="00FD7B90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7916768A" w14:textId="6D5337D7" w:rsidR="00203F5A" w:rsidRPr="0058291A" w:rsidRDefault="00FD7B90" w:rsidP="005D54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Koła: </w:t>
            </w:r>
            <w:r w:rsidR="005D54B4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wszystkie koła równe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  <w:r w:rsidR="00203F5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Kąt skrętu kół w lewo/w prawo – min. </w:t>
            </w:r>
            <w:r w:rsidR="003E2E1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32</w:t>
            </w:r>
            <w:r w:rsidR="00203F5A"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  <w:r w:rsidR="003E2E19"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</w:p>
        </w:tc>
      </w:tr>
      <w:tr w:rsidR="0043546D" w:rsidRPr="0058291A" w14:paraId="2D9E97C4" w14:textId="77777777" w:rsidTr="00151A59">
        <w:tc>
          <w:tcPr>
            <w:tcW w:w="673" w:type="dxa"/>
            <w:vAlign w:val="center"/>
          </w:tcPr>
          <w:p w14:paraId="0486FF81" w14:textId="4B07250F" w:rsidR="0043546D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389" w:type="dxa"/>
            <w:vAlign w:val="center"/>
          </w:tcPr>
          <w:p w14:paraId="4A049A41" w14:textId="49BDCA55" w:rsidR="0043546D" w:rsidRPr="0058291A" w:rsidRDefault="0043546D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Tryb jazdy pełzającej</w:t>
            </w:r>
          </w:p>
        </w:tc>
      </w:tr>
      <w:tr w:rsidR="00D66BAC" w:rsidRPr="0058291A" w14:paraId="4F0C1837" w14:textId="77777777" w:rsidTr="00151A59">
        <w:tc>
          <w:tcPr>
            <w:tcW w:w="673" w:type="dxa"/>
            <w:vAlign w:val="center"/>
          </w:tcPr>
          <w:p w14:paraId="667CAA5E" w14:textId="777087F7" w:rsidR="00203F5A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389" w:type="dxa"/>
            <w:vAlign w:val="center"/>
          </w:tcPr>
          <w:p w14:paraId="57A0CE02" w14:textId="7E3D613C" w:rsidR="00203F5A" w:rsidRPr="0058291A" w:rsidRDefault="00203F5A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Rama: skręt min. 28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</w:tr>
      <w:tr w:rsidR="005D06E3" w:rsidRPr="0058291A" w14:paraId="4FCC56D6" w14:textId="77777777" w:rsidTr="00151A59">
        <w:tc>
          <w:tcPr>
            <w:tcW w:w="673" w:type="dxa"/>
            <w:vAlign w:val="center"/>
          </w:tcPr>
          <w:p w14:paraId="1056ACAB" w14:textId="7BECC2EA" w:rsidR="005D06E3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8389" w:type="dxa"/>
            <w:vAlign w:val="center"/>
          </w:tcPr>
          <w:p w14:paraId="1C9B4E46" w14:textId="77777777" w:rsidR="005D06E3" w:rsidRPr="0058291A" w:rsidRDefault="005D06E3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 tylna typu tandem</w:t>
            </w:r>
          </w:p>
          <w:p w14:paraId="682ADF7B" w14:textId="461F0554" w:rsidR="005D06E3" w:rsidRPr="0058291A" w:rsidRDefault="005D06E3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Przeniesienie napędu </w:t>
            </w:r>
            <w:r w:rsidR="00CD2A93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na 4 koła za pomocą łańcuchów</w:t>
            </w:r>
          </w:p>
        </w:tc>
      </w:tr>
      <w:tr w:rsidR="00D66BAC" w:rsidRPr="0058291A" w14:paraId="03A407CB" w14:textId="77777777" w:rsidTr="00151A59">
        <w:tc>
          <w:tcPr>
            <w:tcW w:w="673" w:type="dxa"/>
            <w:vAlign w:val="center"/>
          </w:tcPr>
          <w:p w14:paraId="24165D2B" w14:textId="3A7E6B3E" w:rsidR="00FD7B90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72B158FD" w14:textId="77777777" w:rsidR="00E22CA9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hamulcowy: tarczowy mokry </w:t>
            </w:r>
            <w:r w:rsidR="00203F5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działający na 4 tylne koła</w:t>
            </w:r>
            <w:r w:rsidR="005D54B4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</w:t>
            </w:r>
          </w:p>
          <w:p w14:paraId="0900ED80" w14:textId="1010E1C1" w:rsidR="00FD7B90" w:rsidRPr="0058291A" w:rsidRDefault="005D54B4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hamulec postojowy (bezpieczeństwa)</w:t>
            </w:r>
          </w:p>
        </w:tc>
      </w:tr>
      <w:tr w:rsidR="00D66BAC" w:rsidRPr="0058291A" w14:paraId="135AA897" w14:textId="77777777" w:rsidTr="00151A59">
        <w:tc>
          <w:tcPr>
            <w:tcW w:w="673" w:type="dxa"/>
            <w:vAlign w:val="center"/>
          </w:tcPr>
          <w:p w14:paraId="68DC590E" w14:textId="547F4448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EE81D55" w14:textId="77777777" w:rsidR="00E102DA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hydrauliczny: wielotłoczkowa pompa o zmienn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ym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przepływie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</w:p>
          <w:p w14:paraId="351D5EFB" w14:textId="089193F2" w:rsidR="00E102DA" w:rsidRPr="0058291A" w:rsidRDefault="000A43DA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ydaj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ość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</w:t>
            </w:r>
            <w:r w:rsidR="00CB092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in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 9</w:t>
            </w:r>
            <w:r w:rsidR="00CB092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l/min.</w:t>
            </w:r>
          </w:p>
          <w:p w14:paraId="0E8D3F4C" w14:textId="4418F2AB" w:rsidR="00FD7B90" w:rsidRPr="0058291A" w:rsidRDefault="00152BFE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ojemność układu min. 1</w:t>
            </w:r>
            <w:r w:rsidR="009D5D3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="0043359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="00E102D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l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  <w:r w:rsidR="003E2E1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</w:p>
          <w:p w14:paraId="685155EF" w14:textId="1F673A46" w:rsidR="003230B2" w:rsidRPr="0058291A" w:rsidRDefault="003230B2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Ciśnienie robocze układu – </w:t>
            </w:r>
            <w:r w:rsidR="0041744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minimum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9D5D3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140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41744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bar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D66BAC" w:rsidRPr="0058291A" w14:paraId="03FDF472" w14:textId="77777777" w:rsidTr="00151A59">
        <w:tc>
          <w:tcPr>
            <w:tcW w:w="673" w:type="dxa"/>
            <w:vAlign w:val="center"/>
          </w:tcPr>
          <w:p w14:paraId="218C4CF8" w14:textId="7F6ED40B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1E7184BC" w14:textId="4DE418A4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elektryczny: napięcie 24</w:t>
            </w:r>
            <w:r w:rsidR="00CB2DA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V, </w:t>
            </w:r>
            <w:r w:rsidR="00A07FE9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Akumulator </w:t>
            </w:r>
            <w:r w:rsidR="00FD005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="00A07FE9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 x 74Ah</w:t>
            </w:r>
          </w:p>
        </w:tc>
      </w:tr>
      <w:tr w:rsidR="00D66BAC" w:rsidRPr="0058291A" w14:paraId="3BE68641" w14:textId="77777777" w:rsidTr="00151A59">
        <w:tc>
          <w:tcPr>
            <w:tcW w:w="673" w:type="dxa"/>
            <w:vAlign w:val="center"/>
          </w:tcPr>
          <w:p w14:paraId="7023174F" w14:textId="2A5F2395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D4219DA" w14:textId="56334B12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</w:t>
            </w:r>
            <w:r w:rsidR="00203F5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jezdny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: </w:t>
            </w:r>
            <w:r w:rsidR="00203F5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promień skrętu min. 6,6 m</w:t>
            </w:r>
            <w:r w:rsidR="00B3158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03F5A" w:rsidRPr="0058291A" w14:paraId="3E254DF1" w14:textId="77777777" w:rsidTr="00151A59">
        <w:tc>
          <w:tcPr>
            <w:tcW w:w="673" w:type="dxa"/>
            <w:vAlign w:val="center"/>
          </w:tcPr>
          <w:p w14:paraId="307DB1B1" w14:textId="6125B293" w:rsidR="00203F5A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8389" w:type="dxa"/>
            <w:vAlign w:val="center"/>
          </w:tcPr>
          <w:p w14:paraId="6116AE30" w14:textId="014032FE" w:rsidR="00203F5A" w:rsidRPr="0058291A" w:rsidRDefault="00203F5A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kierowniczy: sterowany hydraulicznie</w:t>
            </w:r>
          </w:p>
        </w:tc>
      </w:tr>
      <w:tr w:rsidR="00D66BAC" w:rsidRPr="0058291A" w14:paraId="6D93D513" w14:textId="77777777" w:rsidTr="00151A59">
        <w:tc>
          <w:tcPr>
            <w:tcW w:w="673" w:type="dxa"/>
            <w:vAlign w:val="center"/>
          </w:tcPr>
          <w:p w14:paraId="25889227" w14:textId="1C61B498" w:rsidR="00CD2A93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8389" w:type="dxa"/>
            <w:vAlign w:val="center"/>
          </w:tcPr>
          <w:p w14:paraId="035BA349" w14:textId="68EF1633" w:rsidR="00CD2A93" w:rsidRPr="0058291A" w:rsidRDefault="00CD2A93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Wieniec obrotu: obrót o 360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</w:tr>
      <w:tr w:rsidR="00D66BAC" w:rsidRPr="0058291A" w14:paraId="4C7C0528" w14:textId="77777777" w:rsidTr="00151A59">
        <w:tc>
          <w:tcPr>
            <w:tcW w:w="673" w:type="dxa"/>
            <w:vAlign w:val="center"/>
          </w:tcPr>
          <w:p w14:paraId="46CBA461" w14:textId="618C44C1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8A172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D6DE878" w14:textId="0F3E2CED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Kabina: spełniająca normy ROPS/FOPS, ogrzewana, z klimatyzacją</w:t>
            </w:r>
            <w:r w:rsidR="00A169C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drzwi po obu stronach</w:t>
            </w:r>
            <w:r w:rsidR="0043546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poziom hałasu w kabinie – max. </w:t>
            </w:r>
            <w:r w:rsidR="00641E6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</w:t>
            </w:r>
            <w:r w:rsidR="00A07FE9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9428B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43546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dB</w:t>
            </w:r>
            <w:proofErr w:type="spellEnd"/>
          </w:p>
        </w:tc>
      </w:tr>
      <w:tr w:rsidR="00D66BAC" w:rsidRPr="0058291A" w14:paraId="15800513" w14:textId="77777777" w:rsidTr="00151A59">
        <w:tc>
          <w:tcPr>
            <w:tcW w:w="673" w:type="dxa"/>
            <w:vAlign w:val="center"/>
          </w:tcPr>
          <w:p w14:paraId="4CDEA6E6" w14:textId="10109EE0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8A172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14B59774" w14:textId="42339926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Fotel operatora: </w:t>
            </w:r>
            <w:r w:rsidR="00A169C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 pełni regulowany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amortyzowany, podgrzewany</w:t>
            </w:r>
          </w:p>
        </w:tc>
      </w:tr>
      <w:tr w:rsidR="00D66BAC" w:rsidRPr="0058291A" w14:paraId="115A5036" w14:textId="77777777" w:rsidTr="00151A59">
        <w:tc>
          <w:tcPr>
            <w:tcW w:w="673" w:type="dxa"/>
            <w:vAlign w:val="center"/>
          </w:tcPr>
          <w:p w14:paraId="6DB534F5" w14:textId="221E0BA5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8389" w:type="dxa"/>
            <w:vAlign w:val="center"/>
          </w:tcPr>
          <w:p w14:paraId="5BBD89BF" w14:textId="10448449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Wyświetlacz: menu w języku polskim</w:t>
            </w:r>
          </w:p>
        </w:tc>
      </w:tr>
      <w:tr w:rsidR="00CB0927" w:rsidRPr="0058291A" w14:paraId="6047216E" w14:textId="77777777" w:rsidTr="00151A59">
        <w:tc>
          <w:tcPr>
            <w:tcW w:w="673" w:type="dxa"/>
            <w:vAlign w:val="center"/>
          </w:tcPr>
          <w:p w14:paraId="445AF782" w14:textId="4ABC90B1" w:rsidR="00CB0927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8389" w:type="dxa"/>
            <w:vAlign w:val="center"/>
          </w:tcPr>
          <w:p w14:paraId="70D61742" w14:textId="2DE5F331" w:rsidR="00CB0927" w:rsidRPr="0058291A" w:rsidRDefault="00CB0927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Sterowanie osprzętem roboczym poprzez dźwignie lub joysticki</w:t>
            </w:r>
          </w:p>
        </w:tc>
      </w:tr>
      <w:tr w:rsidR="00D66BAC" w:rsidRPr="0058291A" w14:paraId="7443E630" w14:textId="77777777" w:rsidTr="00151A59">
        <w:tc>
          <w:tcPr>
            <w:tcW w:w="673" w:type="dxa"/>
            <w:vAlign w:val="center"/>
          </w:tcPr>
          <w:p w14:paraId="6B4F6BC3" w14:textId="27644B13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60E60B14" w14:textId="63FAC34A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Lusterka zewnętrzne</w:t>
            </w:r>
            <w:r w:rsidR="00FA31F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boczne</w:t>
            </w:r>
            <w:r w:rsidR="0043359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min. 2</w:t>
            </w:r>
          </w:p>
        </w:tc>
      </w:tr>
      <w:tr w:rsidR="00D66BAC" w:rsidRPr="0058291A" w14:paraId="6B9B5FDE" w14:textId="77777777" w:rsidTr="00151A59">
        <w:tc>
          <w:tcPr>
            <w:tcW w:w="673" w:type="dxa"/>
            <w:vAlign w:val="center"/>
          </w:tcPr>
          <w:p w14:paraId="4F0D54B2" w14:textId="3EC86450" w:rsidR="00A10917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20</w:t>
            </w:r>
            <w:r w:rsidR="008A1728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D770F86" w14:textId="66951A3F" w:rsidR="00A10917" w:rsidRPr="0058291A" w:rsidRDefault="00A10917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Regulowana kolumna kierownicy</w:t>
            </w:r>
          </w:p>
        </w:tc>
      </w:tr>
      <w:tr w:rsidR="00D66BAC" w:rsidRPr="0058291A" w14:paraId="7AEB9964" w14:textId="77777777" w:rsidTr="00151A59">
        <w:tc>
          <w:tcPr>
            <w:tcW w:w="673" w:type="dxa"/>
            <w:vAlign w:val="center"/>
          </w:tcPr>
          <w:p w14:paraId="6BE2BD2A" w14:textId="7A0749E6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6B8F7E42" w14:textId="664583C9" w:rsidR="00FD7B90" w:rsidRPr="0058291A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Oświetlenie</w:t>
            </w:r>
            <w:r w:rsidR="002C502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typu LED</w:t>
            </w:r>
            <w:r w:rsidR="00A169C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: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światła robocze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CB42E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 przodu i z tyłu</w:t>
            </w:r>
            <w:r w:rsidR="0043546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oraz</w:t>
            </w:r>
            <w:r w:rsidR="00A169CA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oświetlenie 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odpowiednie do poruszania się po drogach</w:t>
            </w:r>
          </w:p>
        </w:tc>
      </w:tr>
      <w:tr w:rsidR="00A169CA" w:rsidRPr="0058291A" w14:paraId="306FA42E" w14:textId="77777777" w:rsidTr="00151A59">
        <w:tc>
          <w:tcPr>
            <w:tcW w:w="673" w:type="dxa"/>
            <w:vAlign w:val="center"/>
          </w:tcPr>
          <w:p w14:paraId="60B547A0" w14:textId="194BFCCA" w:rsidR="00A169CA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8389" w:type="dxa"/>
            <w:vAlign w:val="center"/>
          </w:tcPr>
          <w:p w14:paraId="2589BEF6" w14:textId="23B97E51" w:rsidR="00A169CA" w:rsidRPr="0058291A" w:rsidRDefault="00A169CA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Zrywak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tylny</w:t>
            </w:r>
            <w:r w:rsidR="00CB295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: </w:t>
            </w:r>
            <w:r w:rsidR="000222E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BF6C3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zęb</w:t>
            </w:r>
            <w:r w:rsidR="00BF6C3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ów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  <w:r w:rsidR="00CB295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szerokość min. 2,0 m</w:t>
            </w:r>
            <w:r w:rsidR="00BF6C3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głębokość</w:t>
            </w:r>
            <w:r w:rsidR="002C502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pracy</w:t>
            </w:r>
            <w:r w:rsidR="00BF6C3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min. 2</w:t>
            </w:r>
            <w:r w:rsidR="002C502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  <w:r w:rsidR="00BF6C3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 mm</w:t>
            </w:r>
          </w:p>
        </w:tc>
      </w:tr>
      <w:tr w:rsidR="00CB2952" w:rsidRPr="0058291A" w14:paraId="03EDC855" w14:textId="77777777" w:rsidTr="00151A59">
        <w:tc>
          <w:tcPr>
            <w:tcW w:w="673" w:type="dxa"/>
            <w:vAlign w:val="center"/>
          </w:tcPr>
          <w:p w14:paraId="42AEA487" w14:textId="6B4FD52E" w:rsidR="00CB2952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8389" w:type="dxa"/>
            <w:vAlign w:val="center"/>
          </w:tcPr>
          <w:p w14:paraId="40EA9F4B" w14:textId="3B238337" w:rsidR="00CB2952" w:rsidRPr="0058291A" w:rsidRDefault="007217DD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Lemiesz czołowy: 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równoległy, 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szerokość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235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m, wysokość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76</w:t>
            </w:r>
            <w:r w:rsidR="00CB2DA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m, głębokość pracy – min.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</w:t>
            </w:r>
            <w:r w:rsidR="000222E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="00C639DB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="00AA0AD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podnoszony na wysokość minimum 5</w:t>
            </w:r>
            <w:r w:rsidR="00C03F95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="00AA0AD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 mm</w:t>
            </w:r>
          </w:p>
        </w:tc>
      </w:tr>
      <w:tr w:rsidR="00D66BAC" w:rsidRPr="0058291A" w14:paraId="4465EB66" w14:textId="77777777" w:rsidTr="00151A59">
        <w:tc>
          <w:tcPr>
            <w:tcW w:w="673" w:type="dxa"/>
            <w:vAlign w:val="center"/>
          </w:tcPr>
          <w:p w14:paraId="2F1F7713" w14:textId="3D75786D" w:rsidR="00C639DB" w:rsidRPr="0058291A" w:rsidRDefault="00D66BAC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8389" w:type="dxa"/>
            <w:vAlign w:val="center"/>
          </w:tcPr>
          <w:p w14:paraId="6527D6BD" w14:textId="1F858968" w:rsidR="00C639DB" w:rsidRPr="0058291A" w:rsidRDefault="00C639DB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Lemiesz środkowy</w:t>
            </w:r>
            <w:r w:rsidR="0043546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pływający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: szerokość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335</w:t>
            </w:r>
            <w:r w:rsidR="000222E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m, wysokość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0222E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="00BF6C3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m, głębokość pracy min. </w:t>
            </w:r>
            <w:r w:rsidR="00BF6C3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365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832C59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m, kąt nachylenia min. 4</w:t>
            </w:r>
            <w:r w:rsidR="000222E1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</w:tr>
      <w:tr w:rsidR="00D66BAC" w:rsidRPr="0058291A" w14:paraId="55E0FE6A" w14:textId="77777777" w:rsidTr="00151A59">
        <w:tc>
          <w:tcPr>
            <w:tcW w:w="673" w:type="dxa"/>
            <w:vAlign w:val="center"/>
          </w:tcPr>
          <w:p w14:paraId="1DC907B1" w14:textId="4CE0E138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438E61F" w14:textId="5BBD16EE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Długość: max. 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9000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mm</w:t>
            </w:r>
          </w:p>
        </w:tc>
      </w:tr>
      <w:tr w:rsidR="00D66BAC" w:rsidRPr="0058291A" w14:paraId="53CF655D" w14:textId="77777777" w:rsidTr="00151A59">
        <w:tc>
          <w:tcPr>
            <w:tcW w:w="673" w:type="dxa"/>
            <w:vAlign w:val="center"/>
          </w:tcPr>
          <w:p w14:paraId="338D0977" w14:textId="5DD7A746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4B0F5B8" w14:textId="6A1A22DA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Wysokość: max. 3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00 mm</w:t>
            </w:r>
          </w:p>
        </w:tc>
      </w:tr>
      <w:tr w:rsidR="00D66BAC" w:rsidRPr="0058291A" w14:paraId="34115183" w14:textId="77777777" w:rsidTr="00151A59">
        <w:tc>
          <w:tcPr>
            <w:tcW w:w="673" w:type="dxa"/>
            <w:vAlign w:val="center"/>
          </w:tcPr>
          <w:p w14:paraId="5670929A" w14:textId="6B1834B2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37B4F46A" w14:textId="104CF46F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Szerokość z oponami: max. 2</w:t>
            </w:r>
            <w:r w:rsidR="00AA0AD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00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mm</w:t>
            </w:r>
          </w:p>
        </w:tc>
      </w:tr>
      <w:tr w:rsidR="00D66BAC" w:rsidRPr="0058291A" w14:paraId="47D03509" w14:textId="77777777" w:rsidTr="00151A59">
        <w:tc>
          <w:tcPr>
            <w:tcW w:w="673" w:type="dxa"/>
            <w:vAlign w:val="center"/>
          </w:tcPr>
          <w:p w14:paraId="3F4D2683" w14:textId="1B0EB736" w:rsidR="00FD7B90" w:rsidRPr="0058291A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DCB3580" w14:textId="3E23D4F5" w:rsidR="00FD7B90" w:rsidRPr="0058291A" w:rsidRDefault="0043546D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Dźwiękowy s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ygnał cofania</w:t>
            </w:r>
          </w:p>
        </w:tc>
      </w:tr>
      <w:tr w:rsidR="002C502D" w:rsidRPr="0058291A" w14:paraId="3259D654" w14:textId="77777777" w:rsidTr="00151A59">
        <w:tc>
          <w:tcPr>
            <w:tcW w:w="673" w:type="dxa"/>
            <w:vAlign w:val="center"/>
          </w:tcPr>
          <w:p w14:paraId="09E2E738" w14:textId="69DEA3BE" w:rsidR="002C502D" w:rsidRPr="0058291A" w:rsidRDefault="002C502D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8389" w:type="dxa"/>
            <w:vAlign w:val="center"/>
          </w:tcPr>
          <w:p w14:paraId="60CCF82E" w14:textId="1F6010B8" w:rsidR="002C502D" w:rsidRPr="0058291A" w:rsidRDefault="002C502D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Kamera cofania</w:t>
            </w:r>
          </w:p>
        </w:tc>
      </w:tr>
      <w:tr w:rsidR="00CB0927" w:rsidRPr="0058291A" w14:paraId="6EEF5AE3" w14:textId="77777777" w:rsidTr="00151A59">
        <w:tc>
          <w:tcPr>
            <w:tcW w:w="673" w:type="dxa"/>
            <w:vAlign w:val="center"/>
          </w:tcPr>
          <w:p w14:paraId="40D44C22" w14:textId="2ED54334" w:rsidR="00CB0927" w:rsidRPr="0058291A" w:rsidRDefault="002C502D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30</w:t>
            </w:r>
            <w:r w:rsidR="00D66BAC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2B797E4F" w14:textId="2322287E" w:rsidR="00CB0927" w:rsidRPr="0058291A" w:rsidRDefault="00CB0927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Zbiornik paliwa min. 200 l</w:t>
            </w:r>
          </w:p>
        </w:tc>
      </w:tr>
      <w:tr w:rsidR="00D66BAC" w:rsidRPr="0058291A" w14:paraId="50A712A3" w14:textId="77777777" w:rsidTr="00151A59">
        <w:tc>
          <w:tcPr>
            <w:tcW w:w="673" w:type="dxa"/>
            <w:shd w:val="clear" w:color="auto" w:fill="D9D9D9"/>
            <w:vAlign w:val="center"/>
          </w:tcPr>
          <w:p w14:paraId="73F2EA16" w14:textId="77777777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389" w:type="dxa"/>
            <w:shd w:val="clear" w:color="auto" w:fill="D9D9D9"/>
            <w:vAlign w:val="center"/>
          </w:tcPr>
          <w:p w14:paraId="490B46C7" w14:textId="77777777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Wyposażenie obowiązkowe maszyny</w:t>
            </w:r>
          </w:p>
        </w:tc>
      </w:tr>
      <w:tr w:rsidR="00D66BAC" w:rsidRPr="0058291A" w14:paraId="4E11F9FD" w14:textId="77777777" w:rsidTr="00151A59">
        <w:tc>
          <w:tcPr>
            <w:tcW w:w="673" w:type="dxa"/>
            <w:vAlign w:val="center"/>
          </w:tcPr>
          <w:p w14:paraId="3482E8F5" w14:textId="77777777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89" w:type="dxa"/>
            <w:vAlign w:val="center"/>
          </w:tcPr>
          <w:p w14:paraId="1D2FCE81" w14:textId="4475F7BB" w:rsidR="00FD7B90" w:rsidRPr="0058291A" w:rsidRDefault="00152BFE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Dokumentacja Techniczno</w:t>
            </w:r>
            <w:r w:rsidR="00D2172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-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Ruchowa 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 języku polskim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szt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  <w:r w:rsidR="00FD7B90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2 oraz na nośniku elektronicznym;</w:t>
            </w:r>
          </w:p>
        </w:tc>
      </w:tr>
      <w:tr w:rsidR="00D66BAC" w:rsidRPr="0058291A" w14:paraId="68EF261E" w14:textId="77777777" w:rsidTr="00151A59">
        <w:tc>
          <w:tcPr>
            <w:tcW w:w="673" w:type="dxa"/>
            <w:vAlign w:val="center"/>
          </w:tcPr>
          <w:p w14:paraId="22B0318F" w14:textId="77777777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389" w:type="dxa"/>
            <w:vAlign w:val="center"/>
          </w:tcPr>
          <w:p w14:paraId="5C69FBD6" w14:textId="77777777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Trójkąt ostrzegawczy;</w:t>
            </w:r>
          </w:p>
        </w:tc>
      </w:tr>
      <w:tr w:rsidR="00D66BAC" w:rsidRPr="0058291A" w14:paraId="105467BD" w14:textId="77777777" w:rsidTr="00151A59">
        <w:tc>
          <w:tcPr>
            <w:tcW w:w="673" w:type="dxa"/>
            <w:vAlign w:val="center"/>
          </w:tcPr>
          <w:p w14:paraId="399643E3" w14:textId="77777777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389" w:type="dxa"/>
            <w:vAlign w:val="center"/>
          </w:tcPr>
          <w:p w14:paraId="54B72006" w14:textId="227530DF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Kliny pod koła</w:t>
            </w:r>
            <w:r w:rsidR="00A607CD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min. 2 szt.</w:t>
            </w:r>
          </w:p>
        </w:tc>
      </w:tr>
      <w:tr w:rsidR="00D66BAC" w:rsidRPr="0058291A" w14:paraId="46AA4895" w14:textId="77777777" w:rsidTr="00151A59">
        <w:tc>
          <w:tcPr>
            <w:tcW w:w="673" w:type="dxa"/>
            <w:vAlign w:val="center"/>
          </w:tcPr>
          <w:p w14:paraId="111C842C" w14:textId="77777777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389" w:type="dxa"/>
            <w:vAlign w:val="center"/>
          </w:tcPr>
          <w:p w14:paraId="0E073C8B" w14:textId="77A82124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Gaśnica</w:t>
            </w:r>
            <w:r w:rsidR="00D2172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przeciwpożarowa</w:t>
            </w:r>
            <w:r w:rsidR="00A546C3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min. 4 kg środka gaśniczego</w:t>
            </w:r>
          </w:p>
        </w:tc>
      </w:tr>
      <w:tr w:rsidR="00D66BAC" w:rsidRPr="0058291A" w14:paraId="3606C8A5" w14:textId="77777777" w:rsidTr="00151A59">
        <w:tc>
          <w:tcPr>
            <w:tcW w:w="673" w:type="dxa"/>
            <w:vAlign w:val="center"/>
          </w:tcPr>
          <w:p w14:paraId="0DAF5CCA" w14:textId="77777777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389" w:type="dxa"/>
            <w:vAlign w:val="center"/>
          </w:tcPr>
          <w:p w14:paraId="1B877100" w14:textId="21FE269B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Lampa ostrzegawcza żółta (kogut) </w:t>
            </w:r>
          </w:p>
        </w:tc>
      </w:tr>
      <w:tr w:rsidR="00D66BAC" w:rsidRPr="0058291A" w14:paraId="6EBA7415" w14:textId="77777777" w:rsidTr="00151A59">
        <w:tc>
          <w:tcPr>
            <w:tcW w:w="673" w:type="dxa"/>
            <w:vAlign w:val="center"/>
          </w:tcPr>
          <w:p w14:paraId="3D4C2BE5" w14:textId="77777777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389" w:type="dxa"/>
            <w:vAlign w:val="center"/>
          </w:tcPr>
          <w:p w14:paraId="2E3CD4BF" w14:textId="77777777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Apteczka co najmniej DIN 13164 </w:t>
            </w:r>
          </w:p>
        </w:tc>
      </w:tr>
      <w:tr w:rsidR="00D66BAC" w:rsidRPr="0058291A" w14:paraId="0E16C500" w14:textId="77777777" w:rsidTr="00151A59">
        <w:tc>
          <w:tcPr>
            <w:tcW w:w="673" w:type="dxa"/>
            <w:vAlign w:val="center"/>
          </w:tcPr>
          <w:p w14:paraId="02043B86" w14:textId="77777777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389" w:type="dxa"/>
            <w:vAlign w:val="center"/>
          </w:tcPr>
          <w:p w14:paraId="776C3AC0" w14:textId="77777777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Apteczka ADR (do zabezpieczania wycieków płynów eksploatacyjnych do gruntu)</w:t>
            </w:r>
          </w:p>
        </w:tc>
      </w:tr>
      <w:tr w:rsidR="00D66BAC" w:rsidRPr="0058291A" w14:paraId="0CA9F672" w14:textId="77777777" w:rsidTr="00151A59">
        <w:tc>
          <w:tcPr>
            <w:tcW w:w="673" w:type="dxa"/>
            <w:vAlign w:val="center"/>
          </w:tcPr>
          <w:p w14:paraId="11B1BA26" w14:textId="1BD8ADFC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8389" w:type="dxa"/>
            <w:vAlign w:val="center"/>
          </w:tcPr>
          <w:p w14:paraId="6A3EF781" w14:textId="4AB77EA7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Zestaw podstawowych narzędzi</w:t>
            </w:r>
            <w:r w:rsidR="005D54B4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niezbędnych do przeprowadzenia codziennej konserwacji</w:t>
            </w:r>
          </w:p>
        </w:tc>
      </w:tr>
      <w:tr w:rsidR="00D66BAC" w:rsidRPr="0058291A" w14:paraId="4DBE3664" w14:textId="77777777" w:rsidTr="00151A59">
        <w:tc>
          <w:tcPr>
            <w:tcW w:w="673" w:type="dxa"/>
            <w:vAlign w:val="center"/>
          </w:tcPr>
          <w:p w14:paraId="1A90551D" w14:textId="4CE33C91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8389" w:type="dxa"/>
            <w:vAlign w:val="center"/>
          </w:tcPr>
          <w:p w14:paraId="2E1DF149" w14:textId="77777777" w:rsidR="00FD7B90" w:rsidRPr="0058291A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Certyfikat zgodności CE</w:t>
            </w:r>
          </w:p>
        </w:tc>
      </w:tr>
      <w:tr w:rsidR="00D66BAC" w:rsidRPr="0058291A" w14:paraId="34CEF72E" w14:textId="77777777" w:rsidTr="00151A59">
        <w:tc>
          <w:tcPr>
            <w:tcW w:w="673" w:type="dxa"/>
            <w:vAlign w:val="center"/>
          </w:tcPr>
          <w:p w14:paraId="15396F00" w14:textId="7BDE51DA" w:rsidR="00FD7B90" w:rsidRPr="0058291A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8389" w:type="dxa"/>
            <w:vAlign w:val="center"/>
          </w:tcPr>
          <w:p w14:paraId="57641037" w14:textId="43946AEE" w:rsidR="00FD7B90" w:rsidRPr="0058291A" w:rsidRDefault="00FD7B90" w:rsidP="00A62E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Gwarancja licząc od dnia podpisania przez strony protokołu zdawczo – odbiorczego nie mniej niż 12 miesięcy lub </w:t>
            </w:r>
            <w:r w:rsidR="00C70117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000 motogodzin</w:t>
            </w:r>
            <w:r w:rsidR="00003E72" w:rsidRPr="0058291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(w zależności co nastąpi wcześniej)</w:t>
            </w:r>
          </w:p>
        </w:tc>
      </w:tr>
    </w:tbl>
    <w:p w14:paraId="213564FE" w14:textId="77777777" w:rsidR="000F151B" w:rsidRPr="0058291A" w:rsidRDefault="000F151B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7BEC390" w14:textId="7DCF7CE5" w:rsidR="00055DD3" w:rsidRPr="0058291A" w:rsidRDefault="00055DD3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Maszyna winna </w:t>
      </w:r>
      <w:r w:rsidR="00CB0927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spełniać wymagania pojazdu dopuszczonego </w:t>
      </w:r>
      <w:r w:rsidR="000F0D2D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do</w:t>
      </w:r>
      <w:r w:rsidR="00CB0927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 poruszania się </w:t>
      </w:r>
      <w:r w:rsidR="000F0D2D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po</w:t>
      </w:r>
      <w:r w:rsidR="00CB0927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 </w:t>
      </w:r>
      <w:r w:rsidR="000F0D2D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drogach</w:t>
      </w:r>
      <w:r w:rsidR="00CB0927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 publicznych </w:t>
      </w:r>
      <w:r w:rsidR="000F0D2D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zgodnie</w:t>
      </w:r>
      <w:r w:rsidR="00CB0927"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 z obowiązującymi przepisami ustawy Prawo o Ruchu Drogowym.</w:t>
      </w:r>
    </w:p>
    <w:p w14:paraId="1C958F12" w14:textId="77777777" w:rsidR="00152BFE" w:rsidRPr="0058291A" w:rsidRDefault="00152BFE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649FD14" w14:textId="77777777" w:rsidR="00055DD3" w:rsidRPr="0058291A" w:rsidRDefault="00055DD3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1860C46" w14:textId="09B1DED8" w:rsidR="00EC3711" w:rsidRPr="0058291A" w:rsidRDefault="00EC3711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Warunki gwarancji i serwisu:</w:t>
      </w:r>
    </w:p>
    <w:p w14:paraId="2535ACD7" w14:textId="617F81B3" w:rsidR="0058291A" w:rsidRPr="0058291A" w:rsidRDefault="0058291A" w:rsidP="0058291A">
      <w:pPr>
        <w:pStyle w:val="Akapitzlist"/>
        <w:numPr>
          <w:ilvl w:val="0"/>
          <w:numId w:val="2"/>
        </w:numPr>
        <w:spacing w:before="120"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Hlk152142203"/>
      <w:bookmarkStart w:id="1" w:name="_Hlk117666728"/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Wykonawca zapewni serwis gwarancyjny i pogwarancyjny </w:t>
      </w:r>
      <w:r w:rsidR="00C45F75">
        <w:rPr>
          <w:rFonts w:ascii="Cambria" w:eastAsia="Times New Roman" w:hAnsi="Cambria" w:cs="Times New Roman"/>
          <w:sz w:val="24"/>
          <w:szCs w:val="24"/>
          <w:lang w:eastAsia="pl-PL"/>
        </w:rPr>
        <w:t>równiarki</w:t>
      </w: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17347CB7" w14:textId="77777777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Gwarancja na przedmiot zamówienia co do jego jakości, zgodności z wszelkimi dotyczącymi go normami i przepisami prawa obowiązującymi w Polsce, na okres 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</w:t>
      </w:r>
      <w:r w:rsidRPr="0058291A">
        <w:rPr>
          <w:rFonts w:ascii="Cambria" w:eastAsia="Times New Roman" w:hAnsi="Cambria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krótszy niż 12 miesięcy </w:t>
      </w:r>
      <w:r w:rsidRPr="00EE54D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lub 2000 motogodzin</w:t>
      </w: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chwili wydania urządzenia Zamawiającemu po potwierdzeniu protokołu zdawczo-odbiorczego bez uwag w miejscu lokalizacji tj.  Lasy Państwowe Ośrodek Transportu Leśnego przy ul. Poznańskiej 10 w Świebodzinie.</w:t>
      </w:r>
    </w:p>
    <w:p w14:paraId="53A12C54" w14:textId="77777777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Wykonawca zobowiązany jest przedstawić przy podpisywaniu umowy dokumenty autoryzacyjne producenta na wykonywanie czynności serwisowych - oświadczenie, z których wynikać będzie, że wykonywanie usług gwarancyjnych przez Wykonawcę nie pozbawi Zamawiającego gwarancji producenta.</w:t>
      </w:r>
    </w:p>
    <w:p w14:paraId="692E8707" w14:textId="27AA1E68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Gwarancja obejmuje </w:t>
      </w:r>
      <w:r w:rsidRPr="00EE54DD">
        <w:rPr>
          <w:rFonts w:ascii="Cambria" w:eastAsia="Times New Roman" w:hAnsi="Cambria" w:cs="Times New Roman"/>
          <w:sz w:val="24"/>
          <w:szCs w:val="24"/>
          <w:lang w:eastAsia="pl-PL"/>
        </w:rPr>
        <w:t>wszystkie wykryte usterki, wady, awarie i uszkodzenia materiałowe i wykonawcze</w:t>
      </w: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powstałe przy prawidłowej eksploatacji dostarczonego urządzenia zgodnym z instrukcją obsługi.</w:t>
      </w:r>
    </w:p>
    <w:p w14:paraId="38FF02B1" w14:textId="77777777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Wszelkie koszty związane z realizacją gwarancji ponosi Wykonawca.</w:t>
      </w:r>
    </w:p>
    <w:p w14:paraId="2A171067" w14:textId="77777777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Wykonawca zobowiązuje się wobec Zamawiającego do zaspokojenia wszelkich roszczeń wynikłych z tytułu niewykonania lub nienależytego wykonania przedmiotu umowy na podstawie obowiązujących przepisów Kodeksu cywilnego o odszkodowaniu oraz o rękojmi za wady fizyczne i prawne oraz gwarancji jakości.</w:t>
      </w:r>
    </w:p>
    <w:p w14:paraId="51DCF990" w14:textId="77777777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2" w:name="_Hlk120005413"/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Czas dokonania diagnozy na zgłoszoną awarię – 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 dłuższy niż 3 dni robocze</w:t>
      </w: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daty e-mailowego zgłoszenia przez Zamawiającego. </w:t>
      </w:r>
    </w:p>
    <w:bookmarkEnd w:id="2"/>
    <w:p w14:paraId="255EE15B" w14:textId="77777777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Maksymalny czas na usunięcie awarii 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 dłuższy niż 14 dni</w:t>
      </w: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kalendarzowych  od dnia zgłoszenia awarii, a w uzasadnionych obiektywnych przypadkach w terminie uzgodnionym z Zamawiającym licząc od dnia wykonania diagnostyki. </w:t>
      </w:r>
    </w:p>
    <w:p w14:paraId="43F823F2" w14:textId="77777777" w:rsidR="0058291A" w:rsidRPr="00EE54DD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EE54D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Jeżeli wykonawca nie usunie w terminach wskazanych w pkt. powyżej awarii, wady, usterki stwierdzonej w okresie gwarancji lub nie wykona napraw lub innych zobowiązań gwarancyjnych, Zamawiający ma prawo, bez utraty uprawnień z tytułu gwarancji, usunąć awarię, wadę, usterkę we własnym zakresie lub powierzyć naprawę innemu wykonawcy na koszt i ryzyko gwaranta. </w:t>
      </w:r>
    </w:p>
    <w:p w14:paraId="2187C41F" w14:textId="77777777" w:rsidR="0058291A" w:rsidRPr="00EE54DD" w:rsidRDefault="0058291A" w:rsidP="0058291A">
      <w:pPr>
        <w:numPr>
          <w:ilvl w:val="0"/>
          <w:numId w:val="2"/>
        </w:numPr>
        <w:spacing w:after="0" w:line="276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4DD">
        <w:rPr>
          <w:rFonts w:ascii="Cambria" w:eastAsia="Times New Roman" w:hAnsi="Cambria" w:cs="Times New Roman"/>
          <w:sz w:val="24"/>
          <w:szCs w:val="24"/>
          <w:lang w:eastAsia="pl-PL"/>
        </w:rPr>
        <w:t>Gwarancja wydłużona jest o czas napraw gwarancyjnych.</w:t>
      </w:r>
    </w:p>
    <w:p w14:paraId="707B9E7E" w14:textId="17C0122B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Usługa serwisowa w ramach gwarancji, w tym przeglądy serwisowe –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do 5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dni roboczych</w:t>
      </w: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daty e-mailowego zgłoszenia przez Zamawiającego. </w:t>
      </w:r>
    </w:p>
    <w:p w14:paraId="517C41AE" w14:textId="51856D3E" w:rsidR="0058291A" w:rsidRPr="0058291A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Odległość autoryzowanego stacjonarnego punktu serwisowego nie więcej niż 150 km od siedziby zamawiającego. 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W trakcie gwarancji transport </w:t>
      </w:r>
      <w:r w:rsidR="00C45F75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równiarki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do punktu serwisowego nieodpłatnie staraniem i na koszt sprzedawcy. </w:t>
      </w:r>
    </w:p>
    <w:p w14:paraId="26F09E6F" w14:textId="77777777" w:rsidR="0058291A" w:rsidRPr="00EE54DD" w:rsidRDefault="0058291A" w:rsidP="0058291A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4DD">
        <w:rPr>
          <w:rFonts w:ascii="Cambria" w:eastAsia="Times New Roman" w:hAnsi="Cambria" w:cs="Times New Roman"/>
          <w:sz w:val="24"/>
          <w:szCs w:val="24"/>
          <w:lang w:eastAsia="pl-PL"/>
        </w:rPr>
        <w:t>Gwarancja nie obejmuje:</w:t>
      </w:r>
    </w:p>
    <w:p w14:paraId="77FAC337" w14:textId="77777777" w:rsidR="0058291A" w:rsidRPr="00EE54DD" w:rsidRDefault="0058291A" w:rsidP="0058291A">
      <w:pPr>
        <w:spacing w:after="0" w:line="240" w:lineRule="auto"/>
        <w:ind w:left="100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4DD">
        <w:rPr>
          <w:rFonts w:ascii="Cambria" w:eastAsia="Times New Roman" w:hAnsi="Cambria" w:cs="Times New Roman"/>
          <w:sz w:val="24"/>
          <w:szCs w:val="24"/>
          <w:lang w:eastAsia="pl-PL"/>
        </w:rPr>
        <w:t>a) materiałów i części wynikających z normalnego użytkowania takich jak oleje, smary, płyny chłodzące, wkłady filtrów, okładziny hamulcowe, żarówki, bezpieczniki, paski klinowe, pasy napędowe, sworznie, tuleje i inne elementy podlegające szybkiemu zużyciu,</w:t>
      </w:r>
    </w:p>
    <w:p w14:paraId="6A200C57" w14:textId="77777777" w:rsidR="0058291A" w:rsidRPr="00EE54DD" w:rsidRDefault="0058291A" w:rsidP="0058291A">
      <w:pPr>
        <w:spacing w:after="0" w:line="240" w:lineRule="auto"/>
        <w:ind w:left="100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4DD">
        <w:rPr>
          <w:rFonts w:ascii="Cambria" w:eastAsia="Times New Roman" w:hAnsi="Cambria" w:cs="Times New Roman"/>
          <w:sz w:val="24"/>
          <w:szCs w:val="24"/>
          <w:lang w:eastAsia="pl-PL"/>
        </w:rPr>
        <w:t>b) części mających kontakt z podłożem, takich jak np. zęby i łyżki w wyniku normalnej  eksploatacji,</w:t>
      </w:r>
    </w:p>
    <w:p w14:paraId="6A864D14" w14:textId="77777777" w:rsidR="0058291A" w:rsidRPr="0058291A" w:rsidRDefault="0058291A" w:rsidP="0058291A">
      <w:pPr>
        <w:spacing w:after="0" w:line="240" w:lineRule="auto"/>
        <w:ind w:left="100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E54DD">
        <w:rPr>
          <w:rFonts w:ascii="Cambria" w:eastAsia="Times New Roman" w:hAnsi="Cambria" w:cs="Times New Roman"/>
          <w:sz w:val="24"/>
          <w:szCs w:val="24"/>
          <w:lang w:eastAsia="pl-PL"/>
        </w:rPr>
        <w:t>c) szkód poniesionych w wyniku niewłaściwego użytkowania, wypadku, przeróbki, czy nieprzestrzegania instrukcji w zakresie konserwacji lub użytkowania produktu.</w:t>
      </w:r>
    </w:p>
    <w:bookmarkEnd w:id="0"/>
    <w:p w14:paraId="3D47F28D" w14:textId="77777777" w:rsidR="0058291A" w:rsidRPr="0058291A" w:rsidRDefault="0058291A" w:rsidP="0058291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C30CF7C" w14:textId="77777777" w:rsidR="0058291A" w:rsidRPr="0058291A" w:rsidRDefault="0058291A" w:rsidP="0058291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Obowiązki Wykonawcy:</w:t>
      </w:r>
    </w:p>
    <w:p w14:paraId="47948DBB" w14:textId="77777777" w:rsidR="0058291A" w:rsidRPr="0058291A" w:rsidRDefault="0058291A" w:rsidP="0058291A">
      <w:pPr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Dołączenie do protokołu zdawczo-odbiorczego na własny koszt:</w:t>
      </w:r>
    </w:p>
    <w:p w14:paraId="290E15ED" w14:textId="77777777" w:rsidR="0058291A" w:rsidRPr="0058291A" w:rsidRDefault="0058291A" w:rsidP="0058291A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Karty gwarancyjnej (na maszynę, podzespoły i zamontowane urządzenia) i serwisowej, w języku polskim (PL) – dostarczona w momencie dostawy.</w:t>
      </w:r>
    </w:p>
    <w:p w14:paraId="1C6BFA85" w14:textId="77777777" w:rsidR="0058291A" w:rsidRPr="0058291A" w:rsidRDefault="0058291A" w:rsidP="0058291A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Instrukcji systematycznej obsługi (codziennej, tygodniowej itd.), instrukcji obsługi i konserwacji, oraz komplet dokumentacji techniczno-ruchowej i organizacyjnej w języku polskim (PL).</w:t>
      </w:r>
    </w:p>
    <w:p w14:paraId="7576767D" w14:textId="77777777" w:rsidR="0058291A" w:rsidRPr="0058291A" w:rsidRDefault="0058291A" w:rsidP="0058291A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Normy zużycia paliwa w języku polskim (PL).</w:t>
      </w:r>
    </w:p>
    <w:p w14:paraId="5CAC7FC3" w14:textId="77777777" w:rsidR="0058291A" w:rsidRPr="0058291A" w:rsidRDefault="0058291A" w:rsidP="0058291A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Deklaracji zgodności CE w języku polskim (PL).</w:t>
      </w:r>
    </w:p>
    <w:p w14:paraId="60AE3A79" w14:textId="77777777" w:rsidR="0058291A" w:rsidRPr="0058291A" w:rsidRDefault="0058291A" w:rsidP="0058291A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Zestawienia części wymienianych przy przeglądach technicznych i ich cen (w okresie gwarancyjnym), w języku polskim (PL).</w:t>
      </w:r>
    </w:p>
    <w:p w14:paraId="17061D9C" w14:textId="77777777" w:rsidR="0058291A" w:rsidRPr="0058291A" w:rsidRDefault="0058291A" w:rsidP="0058291A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Katalogu części zamiennych oraz harmonogramu wykonywanych obsług technicznych, w języku polskim (PL)</w:t>
      </w:r>
      <w:r w:rsidRPr="0058291A">
        <w:rPr>
          <w:rFonts w:ascii="Cambria" w:eastAsia="Calibri" w:hAnsi="Cambria" w:cs="Times New Roman"/>
          <w:sz w:val="24"/>
          <w:szCs w:val="24"/>
        </w:rPr>
        <w:t xml:space="preserve"> (</w:t>
      </w: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dopuszcza się język angielski lub niemiecki,</w:t>
      </w:r>
      <w:r w:rsidRPr="0058291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 </w:t>
      </w: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dostęp do katalogów  w trybie on-line).</w:t>
      </w:r>
    </w:p>
    <w:p w14:paraId="60AAA17E" w14:textId="77777777" w:rsidR="0058291A" w:rsidRPr="0058291A" w:rsidRDefault="0058291A" w:rsidP="0058291A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Apteczka co najmniej DIN 13164 „lub równoważne”, Apteczka ADR (do zabezpieczania wycieków płynów eksploatacyjnych do gruntu).</w:t>
      </w:r>
    </w:p>
    <w:p w14:paraId="0D0244FB" w14:textId="77777777" w:rsidR="0058291A" w:rsidRPr="0058291A" w:rsidRDefault="0058291A" w:rsidP="0058291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B1CFB5F" w14:textId="77777777" w:rsidR="0058291A" w:rsidRPr="0058291A" w:rsidRDefault="0058291A" w:rsidP="0058291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Warunki handlowe</w:t>
      </w:r>
    </w:p>
    <w:p w14:paraId="11E4291B" w14:textId="77777777" w:rsidR="0058291A" w:rsidRPr="0058291A" w:rsidRDefault="0058291A" w:rsidP="0058291A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Maszyna fabrycznie nowa rok produkcji nie wcześniejszy niż 2023, pochodząca z produkcji seryjnej, nie dopuszcza się oferowania pojazdu z produkcji jednostkowej, prototypu i takiego, którego parametry zostały zmienione pod kątem spełniania wymagań niniejszego postępowania.</w:t>
      </w:r>
    </w:p>
    <w:p w14:paraId="7909B01F" w14:textId="77777777" w:rsidR="0058291A" w:rsidRPr="0058291A" w:rsidRDefault="0058291A" w:rsidP="0058291A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Warunki dostawy na zasadach DDP </w:t>
      </w:r>
      <w:proofErr w:type="spellStart"/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>Incoterms</w:t>
      </w:r>
      <w:proofErr w:type="spellEnd"/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2020, w tym transport i rozładunek w miejscu lokalizacji tj. 66-200 Świebodzin, ul. Poznańska 10; po stronie wykonawcy.</w:t>
      </w:r>
    </w:p>
    <w:p w14:paraId="03B681C3" w14:textId="4BCDDA22" w:rsidR="0058291A" w:rsidRPr="0058291A" w:rsidRDefault="0058291A" w:rsidP="0058291A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Termin realizacji: </w:t>
      </w:r>
      <w:r w:rsidRPr="0058291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dostawa najpóźniej do 5 miesięcy od dnia podpisania umowy.</w:t>
      </w:r>
    </w:p>
    <w:p w14:paraId="0B9CC9EB" w14:textId="77777777" w:rsidR="0058291A" w:rsidRPr="0058291A" w:rsidRDefault="0058291A" w:rsidP="0058291A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Szkolenia pracowników – wykonawca zorganizuje szkolenie pracowników Zamawiającego w zakresie prowadzenia, obsługi, eksploatacji i konserwacji urządzenia w miejscu lokalizacji tj. 66-200 Świebodzin, ul. Poznańska 10 w terminie do 5 dni od dostarczenia urządzenia. </w:t>
      </w:r>
    </w:p>
    <w:p w14:paraId="004ACF2E" w14:textId="4B660E0C" w:rsidR="00EC3711" w:rsidRPr="0058291A" w:rsidRDefault="00EC3711" w:rsidP="0058291A">
      <w:pPr>
        <w:spacing w:after="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8291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50FAB934" w14:textId="77777777" w:rsidR="00EC3711" w:rsidRPr="0058291A" w:rsidRDefault="00EC3711" w:rsidP="00EC371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bookmarkEnd w:id="1"/>
    <w:p w14:paraId="3D9FE126" w14:textId="77777777" w:rsidR="00EC3711" w:rsidRPr="0058291A" w:rsidRDefault="00EC3711" w:rsidP="00EC371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98D4E30" w14:textId="77777777" w:rsidR="00EC3711" w:rsidRPr="0058291A" w:rsidRDefault="00EC3711" w:rsidP="00EC371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79CCA60" w14:textId="77777777" w:rsidR="00DF1837" w:rsidRPr="0058291A" w:rsidRDefault="00DF1837">
      <w:pPr>
        <w:rPr>
          <w:rFonts w:ascii="Cambria" w:hAnsi="Cambria"/>
          <w:sz w:val="24"/>
          <w:szCs w:val="24"/>
        </w:rPr>
      </w:pPr>
    </w:p>
    <w:sectPr w:rsidR="00DF1837" w:rsidRPr="0058291A" w:rsidSect="00E563D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84BB0" w14:textId="77777777" w:rsidR="007A16BE" w:rsidRDefault="007A16BE">
      <w:pPr>
        <w:spacing w:after="0" w:line="240" w:lineRule="auto"/>
      </w:pPr>
      <w:r>
        <w:separator/>
      </w:r>
    </w:p>
  </w:endnote>
  <w:endnote w:type="continuationSeparator" w:id="0">
    <w:p w14:paraId="333C5B1E" w14:textId="77777777" w:rsidR="007A16BE" w:rsidRDefault="007A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2129" w14:textId="77777777" w:rsidR="002F70A2" w:rsidRDefault="003921E8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Pr="00A7084B">
      <w:rPr>
        <w:rFonts w:ascii="Cambria" w:hAnsi="Cambria"/>
        <w:noProof/>
        <w:sz w:val="28"/>
        <w:szCs w:val="28"/>
      </w:rPr>
      <w:t>2</w:t>
    </w:r>
    <w:r>
      <w:fldChar w:fldCharType="end"/>
    </w:r>
  </w:p>
  <w:p w14:paraId="47411941" w14:textId="77777777" w:rsidR="002F70A2" w:rsidRDefault="002F70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D18A" w14:textId="77777777" w:rsidR="007A16BE" w:rsidRDefault="007A16BE">
      <w:pPr>
        <w:spacing w:after="0" w:line="240" w:lineRule="auto"/>
      </w:pPr>
      <w:r>
        <w:separator/>
      </w:r>
    </w:p>
  </w:footnote>
  <w:footnote w:type="continuationSeparator" w:id="0">
    <w:p w14:paraId="1729F237" w14:textId="77777777" w:rsidR="007A16BE" w:rsidRDefault="007A1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8EE"/>
    <w:multiLevelType w:val="hybridMultilevel"/>
    <w:tmpl w:val="35BCC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51A5"/>
    <w:multiLevelType w:val="hybridMultilevel"/>
    <w:tmpl w:val="2182D02C"/>
    <w:lvl w:ilvl="0" w:tplc="E6805E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D317E"/>
    <w:multiLevelType w:val="hybridMultilevel"/>
    <w:tmpl w:val="C2A6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323BC"/>
    <w:multiLevelType w:val="hybridMultilevel"/>
    <w:tmpl w:val="CC24FBEA"/>
    <w:lvl w:ilvl="0" w:tplc="85860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45385A"/>
    <w:multiLevelType w:val="hybridMultilevel"/>
    <w:tmpl w:val="FB8491AC"/>
    <w:lvl w:ilvl="0" w:tplc="F3F245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AD62EA"/>
    <w:multiLevelType w:val="hybridMultilevel"/>
    <w:tmpl w:val="D4B6D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48995">
    <w:abstractNumId w:val="0"/>
  </w:num>
  <w:num w:numId="2" w16cid:durableId="448090259">
    <w:abstractNumId w:val="2"/>
  </w:num>
  <w:num w:numId="3" w16cid:durableId="1356613292">
    <w:abstractNumId w:val="6"/>
  </w:num>
  <w:num w:numId="4" w16cid:durableId="1726368121">
    <w:abstractNumId w:val="3"/>
  </w:num>
  <w:num w:numId="5" w16cid:durableId="1812791979">
    <w:abstractNumId w:val="4"/>
  </w:num>
  <w:num w:numId="6" w16cid:durableId="85735198">
    <w:abstractNumId w:val="1"/>
  </w:num>
  <w:num w:numId="7" w16cid:durableId="76639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11"/>
    <w:rsid w:val="00003E72"/>
    <w:rsid w:val="000222E1"/>
    <w:rsid w:val="00023187"/>
    <w:rsid w:val="00055DD3"/>
    <w:rsid w:val="00080EA3"/>
    <w:rsid w:val="00086818"/>
    <w:rsid w:val="000A43DA"/>
    <w:rsid w:val="000A70FB"/>
    <w:rsid w:val="000D2814"/>
    <w:rsid w:val="000F0D2D"/>
    <w:rsid w:val="000F151B"/>
    <w:rsid w:val="001212F5"/>
    <w:rsid w:val="00141A95"/>
    <w:rsid w:val="00151A59"/>
    <w:rsid w:val="00152BFE"/>
    <w:rsid w:val="001643AC"/>
    <w:rsid w:val="001C309B"/>
    <w:rsid w:val="001E2975"/>
    <w:rsid w:val="0020096F"/>
    <w:rsid w:val="00203F5A"/>
    <w:rsid w:val="00223BD8"/>
    <w:rsid w:val="00226CBC"/>
    <w:rsid w:val="00261DFB"/>
    <w:rsid w:val="00271F23"/>
    <w:rsid w:val="002860C4"/>
    <w:rsid w:val="002B29E4"/>
    <w:rsid w:val="002C14D3"/>
    <w:rsid w:val="002C3B62"/>
    <w:rsid w:val="002C502D"/>
    <w:rsid w:val="002E1541"/>
    <w:rsid w:val="002F70A2"/>
    <w:rsid w:val="00307AFE"/>
    <w:rsid w:val="003230B2"/>
    <w:rsid w:val="00341AA2"/>
    <w:rsid w:val="003729F0"/>
    <w:rsid w:val="003921E8"/>
    <w:rsid w:val="003E2E19"/>
    <w:rsid w:val="003F6913"/>
    <w:rsid w:val="00417448"/>
    <w:rsid w:val="00433598"/>
    <w:rsid w:val="0043546D"/>
    <w:rsid w:val="00442A4D"/>
    <w:rsid w:val="00460F9C"/>
    <w:rsid w:val="004872F2"/>
    <w:rsid w:val="004D7282"/>
    <w:rsid w:val="00500ADC"/>
    <w:rsid w:val="0051369F"/>
    <w:rsid w:val="00526EDC"/>
    <w:rsid w:val="00541380"/>
    <w:rsid w:val="0058291A"/>
    <w:rsid w:val="005C7798"/>
    <w:rsid w:val="005D06E3"/>
    <w:rsid w:val="005D54B4"/>
    <w:rsid w:val="005E28C1"/>
    <w:rsid w:val="005F4107"/>
    <w:rsid w:val="00603836"/>
    <w:rsid w:val="006050C8"/>
    <w:rsid w:val="0062761D"/>
    <w:rsid w:val="00641E62"/>
    <w:rsid w:val="00664168"/>
    <w:rsid w:val="0066751F"/>
    <w:rsid w:val="006A5E72"/>
    <w:rsid w:val="006A64A5"/>
    <w:rsid w:val="006E0EDB"/>
    <w:rsid w:val="00720860"/>
    <w:rsid w:val="007217DD"/>
    <w:rsid w:val="0076086A"/>
    <w:rsid w:val="007A16BE"/>
    <w:rsid w:val="007C6866"/>
    <w:rsid w:val="007C771A"/>
    <w:rsid w:val="00800D87"/>
    <w:rsid w:val="00806E4B"/>
    <w:rsid w:val="00815BC3"/>
    <w:rsid w:val="00825521"/>
    <w:rsid w:val="00832C59"/>
    <w:rsid w:val="008520D8"/>
    <w:rsid w:val="008550FD"/>
    <w:rsid w:val="008716EE"/>
    <w:rsid w:val="00885C20"/>
    <w:rsid w:val="008A1728"/>
    <w:rsid w:val="008B234F"/>
    <w:rsid w:val="008C30C2"/>
    <w:rsid w:val="008C763D"/>
    <w:rsid w:val="008E025A"/>
    <w:rsid w:val="009428BA"/>
    <w:rsid w:val="00953956"/>
    <w:rsid w:val="009A608F"/>
    <w:rsid w:val="009B2E80"/>
    <w:rsid w:val="009D5D32"/>
    <w:rsid w:val="009E2BEA"/>
    <w:rsid w:val="009F4BA3"/>
    <w:rsid w:val="00A0288D"/>
    <w:rsid w:val="00A04A96"/>
    <w:rsid w:val="00A07FE9"/>
    <w:rsid w:val="00A10917"/>
    <w:rsid w:val="00A169CA"/>
    <w:rsid w:val="00A1730D"/>
    <w:rsid w:val="00A546C3"/>
    <w:rsid w:val="00A607CD"/>
    <w:rsid w:val="00A62E7F"/>
    <w:rsid w:val="00AA0ADC"/>
    <w:rsid w:val="00AA1B0D"/>
    <w:rsid w:val="00AE4A8C"/>
    <w:rsid w:val="00AF5A5D"/>
    <w:rsid w:val="00B06DD9"/>
    <w:rsid w:val="00B31588"/>
    <w:rsid w:val="00B676AB"/>
    <w:rsid w:val="00B85251"/>
    <w:rsid w:val="00B904C6"/>
    <w:rsid w:val="00BA5703"/>
    <w:rsid w:val="00BB540C"/>
    <w:rsid w:val="00BE15A0"/>
    <w:rsid w:val="00BF6C3C"/>
    <w:rsid w:val="00C03F95"/>
    <w:rsid w:val="00C22067"/>
    <w:rsid w:val="00C36CBB"/>
    <w:rsid w:val="00C449DD"/>
    <w:rsid w:val="00C45F75"/>
    <w:rsid w:val="00C639DB"/>
    <w:rsid w:val="00C70117"/>
    <w:rsid w:val="00CA34A7"/>
    <w:rsid w:val="00CB0927"/>
    <w:rsid w:val="00CB2952"/>
    <w:rsid w:val="00CB2CD6"/>
    <w:rsid w:val="00CB2DA2"/>
    <w:rsid w:val="00CB42E9"/>
    <w:rsid w:val="00CC584A"/>
    <w:rsid w:val="00CD2A93"/>
    <w:rsid w:val="00D21727"/>
    <w:rsid w:val="00D37886"/>
    <w:rsid w:val="00D5037B"/>
    <w:rsid w:val="00D66BAC"/>
    <w:rsid w:val="00D81505"/>
    <w:rsid w:val="00D81E59"/>
    <w:rsid w:val="00D92AB8"/>
    <w:rsid w:val="00DA3E01"/>
    <w:rsid w:val="00DF1837"/>
    <w:rsid w:val="00E102DA"/>
    <w:rsid w:val="00E16571"/>
    <w:rsid w:val="00E22CA9"/>
    <w:rsid w:val="00E540A4"/>
    <w:rsid w:val="00E631C6"/>
    <w:rsid w:val="00E706EF"/>
    <w:rsid w:val="00E70C61"/>
    <w:rsid w:val="00E825C1"/>
    <w:rsid w:val="00EC3711"/>
    <w:rsid w:val="00EC5089"/>
    <w:rsid w:val="00EE0289"/>
    <w:rsid w:val="00EE54DD"/>
    <w:rsid w:val="00EF05CA"/>
    <w:rsid w:val="00F01271"/>
    <w:rsid w:val="00F1287F"/>
    <w:rsid w:val="00F259E7"/>
    <w:rsid w:val="00F32F38"/>
    <w:rsid w:val="00F7782E"/>
    <w:rsid w:val="00FA31FC"/>
    <w:rsid w:val="00FD0054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44BF"/>
  <w15:chartTrackingRefBased/>
  <w15:docId w15:val="{5A76F48D-AD16-48C5-A8A8-423FBEF6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C37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C37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0C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1159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Arleta Piwońska</cp:lastModifiedBy>
  <cp:revision>15</cp:revision>
  <cp:lastPrinted>2024-01-08T12:51:00Z</cp:lastPrinted>
  <dcterms:created xsi:type="dcterms:W3CDTF">2023-11-29T08:36:00Z</dcterms:created>
  <dcterms:modified xsi:type="dcterms:W3CDTF">2024-01-09T12:58:00Z</dcterms:modified>
</cp:coreProperties>
</file>