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4B" w:rsidRPr="00B655DE" w:rsidRDefault="00350583" w:rsidP="00170139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B655DE">
        <w:rPr>
          <w:sz w:val="24"/>
          <w:szCs w:val="24"/>
        </w:rPr>
        <w:t xml:space="preserve">Warszawa, </w:t>
      </w:r>
      <w:bookmarkStart w:id="1" w:name="ezdDataPodpisu"/>
      <w:r w:rsidRPr="00B655DE">
        <w:rPr>
          <w:sz w:val="24"/>
          <w:szCs w:val="24"/>
        </w:rPr>
        <w:t>28 kwietnia 2024 r.</w:t>
      </w:r>
      <w:bookmarkEnd w:id="1"/>
    </w:p>
    <w:p w:rsidR="0092674B" w:rsidRPr="00B655DE" w:rsidRDefault="00350583" w:rsidP="00170139">
      <w:pPr>
        <w:tabs>
          <w:tab w:val="center" w:pos="1418"/>
        </w:tabs>
        <w:snapToGrid w:val="0"/>
        <w:ind w:right="15"/>
        <w:rPr>
          <w:sz w:val="24"/>
          <w:szCs w:val="24"/>
        </w:rPr>
      </w:pPr>
      <w:r w:rsidRPr="00B655DE">
        <w:rPr>
          <w:sz w:val="24"/>
          <w:szCs w:val="24"/>
        </w:rPr>
        <w:tab/>
      </w:r>
      <w:bookmarkStart w:id="2" w:name="ezdSprawaZnak"/>
      <w:r w:rsidRPr="00B655DE">
        <w:rPr>
          <w:sz w:val="24"/>
          <w:szCs w:val="24"/>
        </w:rPr>
        <w:t>WRPS-V.042.1.2024</w:t>
      </w:r>
      <w:bookmarkEnd w:id="2"/>
      <w:r>
        <w:rPr>
          <w:sz w:val="24"/>
          <w:szCs w:val="24"/>
        </w:rPr>
        <w:t>.MZ</w:t>
      </w:r>
    </w:p>
    <w:p w:rsidR="0092674B" w:rsidRPr="00B655DE" w:rsidRDefault="00350583"/>
    <w:p w:rsidR="0092674B" w:rsidRPr="00B655DE" w:rsidRDefault="00350583"/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 w:rsidRPr="00B655DE">
        <w:rPr>
          <w:b/>
          <w:sz w:val="40"/>
          <w:szCs w:val="40"/>
        </w:rPr>
        <w:t>Sprawozdanie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 w:rsidRPr="00B655DE">
        <w:rPr>
          <w:b/>
          <w:sz w:val="40"/>
          <w:szCs w:val="40"/>
        </w:rPr>
        <w:t>z realizacji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i/>
          <w:sz w:val="40"/>
          <w:szCs w:val="40"/>
        </w:rPr>
      </w:pPr>
      <w:r w:rsidRPr="00B655DE">
        <w:rPr>
          <w:b/>
          <w:i/>
          <w:sz w:val="40"/>
          <w:szCs w:val="40"/>
        </w:rPr>
        <w:t xml:space="preserve">„Programu współpracy 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i/>
          <w:sz w:val="40"/>
          <w:szCs w:val="40"/>
        </w:rPr>
      </w:pPr>
      <w:r w:rsidRPr="00B655DE">
        <w:rPr>
          <w:b/>
          <w:i/>
          <w:sz w:val="40"/>
          <w:szCs w:val="40"/>
        </w:rPr>
        <w:t xml:space="preserve">Wojewody Mazowieckiego z organizacjami pozarządowymi oraz innymi podmiotami 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i/>
          <w:sz w:val="40"/>
          <w:szCs w:val="40"/>
        </w:rPr>
      </w:pPr>
      <w:r w:rsidRPr="00B655DE">
        <w:rPr>
          <w:b/>
          <w:i/>
          <w:sz w:val="40"/>
          <w:szCs w:val="40"/>
        </w:rPr>
        <w:t xml:space="preserve">prowadzącymi działalność pożytku publicznego 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i/>
          <w:sz w:val="40"/>
          <w:szCs w:val="40"/>
        </w:rPr>
      </w:pPr>
      <w:r w:rsidRPr="00B655DE">
        <w:rPr>
          <w:b/>
          <w:i/>
          <w:sz w:val="40"/>
          <w:szCs w:val="40"/>
        </w:rPr>
        <w:t>na lata 2022 i 2023”</w:t>
      </w:r>
    </w:p>
    <w:p w:rsidR="00B655DE" w:rsidRPr="00B655DE" w:rsidRDefault="00350583" w:rsidP="00B655DE">
      <w:pPr>
        <w:shd w:val="clear" w:color="auto" w:fill="FFFFFF"/>
        <w:spacing w:line="360" w:lineRule="auto"/>
        <w:jc w:val="center"/>
        <w:rPr>
          <w:b/>
          <w:i/>
          <w:sz w:val="40"/>
          <w:szCs w:val="40"/>
        </w:rPr>
      </w:pPr>
      <w:r w:rsidRPr="00B655DE">
        <w:rPr>
          <w:b/>
          <w:i/>
          <w:sz w:val="40"/>
          <w:szCs w:val="40"/>
        </w:rPr>
        <w:t xml:space="preserve">- za </w:t>
      </w:r>
      <w:r w:rsidRPr="00B655DE">
        <w:rPr>
          <w:b/>
          <w:i/>
          <w:sz w:val="40"/>
          <w:szCs w:val="40"/>
        </w:rPr>
        <w:t>rok 2023</w:t>
      </w:r>
    </w:p>
    <w:p w:rsidR="00B655DE" w:rsidRPr="00B655DE" w:rsidRDefault="00350583" w:rsidP="00B655DE">
      <w:pPr>
        <w:shd w:val="clear" w:color="auto" w:fill="FFFFFF"/>
        <w:spacing w:line="360" w:lineRule="auto"/>
        <w:rPr>
          <w:b/>
          <w:i/>
          <w:sz w:val="24"/>
          <w:szCs w:val="24"/>
        </w:rPr>
      </w:pPr>
    </w:p>
    <w:p w:rsidR="00B655DE" w:rsidRPr="00B655DE" w:rsidRDefault="00350583" w:rsidP="00B655DE">
      <w:pPr>
        <w:shd w:val="clear" w:color="auto" w:fill="FFFFFF"/>
        <w:spacing w:line="360" w:lineRule="auto"/>
        <w:rPr>
          <w:b/>
          <w:i/>
          <w:sz w:val="24"/>
          <w:szCs w:val="24"/>
        </w:rPr>
      </w:pPr>
    </w:p>
    <w:p w:rsidR="00B655DE" w:rsidRPr="00B655DE" w:rsidRDefault="00350583" w:rsidP="00B655DE">
      <w:pPr>
        <w:shd w:val="clear" w:color="auto" w:fill="FFFFFF"/>
        <w:spacing w:line="360" w:lineRule="auto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2F623A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2F623A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2F623A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center"/>
        <w:rPr>
          <w:b/>
          <w:i/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Podstawowe informacje o uchwaleniu, realizacji i celach </w:t>
      </w:r>
      <w:r w:rsidRPr="00B655DE">
        <w:rPr>
          <w:rFonts w:ascii="Times New Roman" w:hAnsi="Times New Roman"/>
          <w:b/>
          <w:i/>
          <w:sz w:val="24"/>
          <w:szCs w:val="24"/>
        </w:rPr>
        <w:t>Programu</w:t>
      </w:r>
    </w:p>
    <w:p w:rsidR="00B655DE" w:rsidRPr="00B655DE" w:rsidRDefault="00350583" w:rsidP="00B655DE">
      <w:pPr>
        <w:spacing w:line="360" w:lineRule="auto"/>
        <w:jc w:val="both"/>
        <w:rPr>
          <w:i/>
          <w:sz w:val="24"/>
          <w:szCs w:val="24"/>
        </w:rPr>
      </w:pPr>
      <w:r w:rsidRPr="00B655DE">
        <w:rPr>
          <w:sz w:val="24"/>
          <w:szCs w:val="24"/>
        </w:rPr>
        <w:t xml:space="preserve">Niniejsze sprawozdanie jest podsumowaniem drugiego roku realizacji </w:t>
      </w:r>
      <w:r w:rsidRPr="00B655DE">
        <w:rPr>
          <w:i/>
          <w:sz w:val="24"/>
          <w:szCs w:val="24"/>
        </w:rPr>
        <w:t xml:space="preserve">Programu współpracy Wojewody Mazowieckiego z organizacjami pozarządowymi oraz innymi podmiotami </w:t>
      </w:r>
      <w:r w:rsidRPr="00B655DE">
        <w:rPr>
          <w:i/>
          <w:sz w:val="24"/>
          <w:szCs w:val="24"/>
        </w:rPr>
        <w:t>prowadzącymi działalność pożytku publicznego na lata 2022 i 2023</w:t>
      </w:r>
      <w:r w:rsidRPr="00B655DE">
        <w:rPr>
          <w:sz w:val="24"/>
          <w:szCs w:val="24"/>
        </w:rPr>
        <w:t>, zwanego dalej „</w:t>
      </w:r>
      <w:r w:rsidRPr="00B655DE">
        <w:rPr>
          <w:i/>
          <w:sz w:val="24"/>
          <w:szCs w:val="24"/>
        </w:rPr>
        <w:t xml:space="preserve">Programem”. </w:t>
      </w:r>
    </w:p>
    <w:p w:rsidR="00B655DE" w:rsidRPr="00B655DE" w:rsidRDefault="00350583" w:rsidP="00B655DE">
      <w:pPr>
        <w:spacing w:line="360" w:lineRule="auto"/>
        <w:jc w:val="both"/>
        <w:rPr>
          <w:i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i/>
          <w:sz w:val="24"/>
          <w:szCs w:val="24"/>
        </w:rPr>
        <w:t>Program</w:t>
      </w:r>
      <w:r w:rsidRPr="00B655DE">
        <w:rPr>
          <w:sz w:val="24"/>
          <w:szCs w:val="24"/>
        </w:rPr>
        <w:t xml:space="preserve"> został przyjęty do realizacji </w:t>
      </w:r>
      <w:r w:rsidRPr="00B655DE">
        <w:rPr>
          <w:b/>
          <w:sz w:val="24"/>
          <w:szCs w:val="24"/>
        </w:rPr>
        <w:t xml:space="preserve">zarządzeniem nr 456 Wojewody Mazowieckiego z dnia 22 listopada 2021 r. </w:t>
      </w:r>
      <w:r w:rsidRPr="00B655DE">
        <w:rPr>
          <w:sz w:val="24"/>
          <w:szCs w:val="24"/>
        </w:rPr>
        <w:t>– na podstawie art. 5b ust. 1 ustawy z dnia 24 kwiet</w:t>
      </w:r>
      <w:r w:rsidRPr="00B655DE">
        <w:rPr>
          <w:sz w:val="24"/>
          <w:szCs w:val="24"/>
        </w:rPr>
        <w:t xml:space="preserve">nia 2003 r. o działalności pożytku publicznego i o wolontariacie, zwanej dalej „ustawą” (Dz. U. z 2023 r. </w:t>
      </w:r>
      <w:r w:rsidRPr="00B655DE">
        <w:rPr>
          <w:sz w:val="24"/>
          <w:szCs w:val="24"/>
        </w:rPr>
        <w:lastRenderedPageBreak/>
        <w:t>poz. 571 z późn. zm.) oraz w związku z art. 17 ustawy z dnia 23 stycznia 2009 r. o wojewodzie i administracji rządowej w województwie (Dz. U. z 2023 r</w:t>
      </w:r>
      <w:r w:rsidRPr="00B655DE">
        <w:rPr>
          <w:sz w:val="24"/>
          <w:szCs w:val="24"/>
        </w:rPr>
        <w:t>. poz. 190 z późn. zm.).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i/>
          <w:sz w:val="24"/>
          <w:szCs w:val="24"/>
        </w:rPr>
        <w:t xml:space="preserve">Program </w:t>
      </w:r>
      <w:r w:rsidRPr="00B655DE">
        <w:rPr>
          <w:sz w:val="24"/>
          <w:szCs w:val="24"/>
        </w:rPr>
        <w:t>określa cele, zasady, zakres przedmiotowy, formy współpracy z organizacjami pozarządowymi oraz podmiotami wymienionymi w art. 3 ust. 3 ustawy, a także priorytetowe zadania publiczne, wysokość środków przeznaczonych na jego</w:t>
      </w:r>
      <w:r w:rsidRPr="00B655DE">
        <w:rPr>
          <w:sz w:val="24"/>
          <w:szCs w:val="24"/>
        </w:rPr>
        <w:t xml:space="preserve"> realizację oraz tryb powoływania i zasady działania komisji konkursowych, opiniujących oferty składane w ramach otwartych konkursów ofert.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i/>
          <w:sz w:val="24"/>
          <w:szCs w:val="24"/>
        </w:rPr>
        <w:t xml:space="preserve">Program </w:t>
      </w:r>
      <w:r w:rsidRPr="00B655DE">
        <w:rPr>
          <w:sz w:val="24"/>
          <w:szCs w:val="24"/>
        </w:rPr>
        <w:t xml:space="preserve">został zaplanowany na okres dwuletni, a sprawozdanie obejmuje okres </w:t>
      </w:r>
      <w:r w:rsidRPr="00B655DE">
        <w:rPr>
          <w:b/>
          <w:sz w:val="24"/>
          <w:szCs w:val="24"/>
        </w:rPr>
        <w:t>od 1 stycznia do 31 grudnia 2023 roku</w:t>
      </w:r>
      <w:r w:rsidRPr="00B655DE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b/>
          <w:sz w:val="24"/>
          <w:szCs w:val="24"/>
        </w:rPr>
        <w:t>Głównym celem</w:t>
      </w:r>
      <w:r w:rsidRPr="00B655DE">
        <w:rPr>
          <w:sz w:val="24"/>
          <w:szCs w:val="24"/>
        </w:rPr>
        <w:t xml:space="preserve"> </w:t>
      </w:r>
      <w:r w:rsidRPr="00B655DE">
        <w:rPr>
          <w:i/>
          <w:sz w:val="24"/>
          <w:szCs w:val="24"/>
        </w:rPr>
        <w:t xml:space="preserve">Programu </w:t>
      </w:r>
      <w:r w:rsidRPr="00B655DE">
        <w:rPr>
          <w:sz w:val="24"/>
          <w:szCs w:val="24"/>
        </w:rPr>
        <w:t>na lata 2022 i 2023 było wspieranie realizacji zadań wojewody i zespolonej administracji rządowej w województwie, odpowiadających sferze zadań publicznych, o której mowa w art. 4 ustawy, poprzez rozwijanie współpracy z organizacjam</w:t>
      </w:r>
      <w:r w:rsidRPr="00B655DE">
        <w:rPr>
          <w:sz w:val="24"/>
          <w:szCs w:val="24"/>
        </w:rPr>
        <w:t xml:space="preserve">i prowadzącymi działalność pożytku publicznego.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Przyjęte do realizacji </w:t>
      </w:r>
      <w:r w:rsidRPr="00B655DE">
        <w:rPr>
          <w:b/>
          <w:sz w:val="24"/>
          <w:szCs w:val="24"/>
        </w:rPr>
        <w:t>cele szczegółowe</w:t>
      </w:r>
      <w:r w:rsidRPr="00B655DE">
        <w:rPr>
          <w:sz w:val="24"/>
          <w:szCs w:val="24"/>
        </w:rPr>
        <w:t xml:space="preserve"> obejmowały:</w:t>
      </w:r>
    </w:p>
    <w:p w:rsidR="00B655DE" w:rsidRPr="00B655DE" w:rsidRDefault="00350583" w:rsidP="00B655D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wspieranie aktywności obywatelskiej i rozwijanie partnerstwa pomiędzy administracją rządową i podmiotami niepublicznymi w realizacji zadań publicznych na </w:t>
      </w:r>
      <w:r w:rsidRPr="00B655DE">
        <w:rPr>
          <w:rFonts w:ascii="Times New Roman" w:hAnsi="Times New Roman"/>
          <w:sz w:val="24"/>
          <w:szCs w:val="24"/>
        </w:rPr>
        <w:t>rzecz mieszkańców województwa;</w:t>
      </w:r>
    </w:p>
    <w:p w:rsidR="00B655DE" w:rsidRPr="00B655DE" w:rsidRDefault="00350583" w:rsidP="00B655D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lastRenderedPageBreak/>
        <w:t>zwiększanie skuteczności i efektywności realizacji zadań publicznych;</w:t>
      </w:r>
    </w:p>
    <w:p w:rsidR="00B655DE" w:rsidRPr="00B655DE" w:rsidRDefault="00350583" w:rsidP="00B655D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wspieranie inicjatyw obywatelskich w rozwiązywaniu problemów lokalnych </w:t>
      </w:r>
      <w:r w:rsidRPr="00B655DE">
        <w:rPr>
          <w:rFonts w:ascii="Times New Roman" w:hAnsi="Times New Roman"/>
          <w:sz w:val="24"/>
          <w:szCs w:val="24"/>
        </w:rPr>
        <w:br/>
        <w:t>i regionalnych;</w:t>
      </w:r>
    </w:p>
    <w:p w:rsidR="00B655DE" w:rsidRPr="00B655DE" w:rsidRDefault="00350583" w:rsidP="00B655D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tworzenie warunków do zwiększania aktywności społecznej mieszkańców</w:t>
      </w:r>
      <w:r w:rsidRPr="00B655DE">
        <w:rPr>
          <w:rFonts w:ascii="Times New Roman" w:hAnsi="Times New Roman"/>
          <w:sz w:val="24"/>
          <w:szCs w:val="24"/>
        </w:rPr>
        <w:t xml:space="preserve"> województwa oraz łączenia jej ze zdobywaniem wiedzy w sferze działań obywatelskich w realizacji oddolnych inicjatyw przyczyniających się do wzrostu partycypacji obywateli w sprawach publicznych;</w:t>
      </w:r>
    </w:p>
    <w:p w:rsidR="00B655DE" w:rsidRPr="00B655DE" w:rsidRDefault="00350583" w:rsidP="00B655D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kształtowanie współpracy pomiędzy organizacjami pozarządowym</w:t>
      </w:r>
      <w:r w:rsidRPr="00B655DE">
        <w:rPr>
          <w:rFonts w:ascii="Times New Roman" w:hAnsi="Times New Roman"/>
          <w:sz w:val="24"/>
          <w:szCs w:val="24"/>
        </w:rPr>
        <w:t>i a wojewodą i administracją zespoloną.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Pełnomocnik Wojewody Mazowieckiego do spraw Rozwoju Społeczeństwa Obywatelskiego i Współpracy z Organizacjami Pozarządowymi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Zgodnie z art. 41k oraz 41l ustawy wojewoda może ustanowić pełnomocnika do spraw społeczeńs</w:t>
      </w:r>
      <w:r w:rsidRPr="00B655DE">
        <w:rPr>
          <w:sz w:val="24"/>
          <w:szCs w:val="24"/>
        </w:rPr>
        <w:t xml:space="preserve">twa obywatelskiego. </w:t>
      </w:r>
      <w:r w:rsidRPr="00B655DE">
        <w:rPr>
          <w:b/>
          <w:sz w:val="24"/>
          <w:szCs w:val="24"/>
        </w:rPr>
        <w:t>Wojewoda Mazowiecki powołał Pełnomocnika do spraw Rozwoju Społeczeństwa Obywatelskiego i Współpracy z Organizacjami Pozarządowymi</w:t>
      </w:r>
      <w:r w:rsidRPr="00B655DE">
        <w:rPr>
          <w:sz w:val="24"/>
          <w:szCs w:val="24"/>
        </w:rPr>
        <w:t>, zwanego dalej „pełnomocnikiem”, którego pełnomocnictwo obejmuje w szczególności: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koordynowanie w wojewó</w:t>
      </w:r>
      <w:r w:rsidRPr="00B655DE">
        <w:rPr>
          <w:sz w:val="24"/>
          <w:szCs w:val="24"/>
        </w:rPr>
        <w:t>dztwie mazowieckim konsultacji procesów legislacyjnych i programów państwowych istotnych dla rozwoju społeczeństwa obywatelskiego;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- monitorowanie wdrażania programów wspierania rozwoju społeczeństwa obywatelskiego oraz programów, o których mowa w art. 5b </w:t>
      </w:r>
      <w:r w:rsidRPr="00B655DE">
        <w:rPr>
          <w:sz w:val="24"/>
          <w:szCs w:val="24"/>
        </w:rPr>
        <w:t>ust. 1 ustawy;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- koordynowanie współpracy jednostek administracji rządowej w województwie z organizacjami pozarządowymi, które zgodnie z zakresem swoich zadań statutowych działają na rzecz rozwoju społeczeństwa obywatelskiego;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wspieranie Pełnomocnika Rzą</w:t>
      </w:r>
      <w:r w:rsidRPr="00B655DE">
        <w:rPr>
          <w:sz w:val="24"/>
          <w:szCs w:val="24"/>
        </w:rPr>
        <w:t>du do spraw społeczeństwa obywatelskiego w zakresie wymiany informacji z organizacjami pozarządowymi w regionie;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pomoc lokalnym organizacjom pozarządowym w dostępie do wiedzy w zakresie Narodowego Programu Rozwoju Społeczeństwa Obywatelskiego i innych dz</w:t>
      </w:r>
      <w:r w:rsidRPr="00B655DE">
        <w:rPr>
          <w:sz w:val="24"/>
          <w:szCs w:val="24"/>
        </w:rPr>
        <w:t>iałań prowadzonych przez Pełnomocnika Rządu do spraw społeczeństwa obywatelskiego oraz agencje rządowe.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W okresie realizacji </w:t>
      </w:r>
      <w:r w:rsidRPr="00B655DE">
        <w:rPr>
          <w:i/>
          <w:sz w:val="24"/>
          <w:szCs w:val="24"/>
        </w:rPr>
        <w:t>Programu</w:t>
      </w:r>
      <w:r w:rsidRPr="00B655DE">
        <w:rPr>
          <w:sz w:val="24"/>
          <w:szCs w:val="24"/>
        </w:rPr>
        <w:t xml:space="preserve"> w 2023 roku funkcję pełnomocnika pełniła </w:t>
      </w:r>
      <w:r w:rsidRPr="00B655DE">
        <w:rPr>
          <w:b/>
          <w:sz w:val="24"/>
          <w:szCs w:val="24"/>
        </w:rPr>
        <w:t>Pani Magdalena Dąbrowska</w:t>
      </w:r>
      <w:r w:rsidRPr="00B655DE">
        <w:rPr>
          <w:sz w:val="24"/>
          <w:szCs w:val="24"/>
        </w:rPr>
        <w:t xml:space="preserve">, Zastępca Dyrektora Biura Kadr i Organizacji, </w:t>
      </w:r>
      <w:r w:rsidRPr="00B655DE">
        <w:rPr>
          <w:b/>
          <w:sz w:val="24"/>
          <w:szCs w:val="24"/>
        </w:rPr>
        <w:t>Pani</w:t>
      </w:r>
      <w:r w:rsidRPr="00B655DE">
        <w:rPr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Anna</w:t>
      </w:r>
      <w:r w:rsidRPr="00B655DE">
        <w:rPr>
          <w:b/>
          <w:sz w:val="24"/>
          <w:szCs w:val="24"/>
        </w:rPr>
        <w:t xml:space="preserve"> Karpińska</w:t>
      </w:r>
      <w:r w:rsidRPr="00B655DE">
        <w:rPr>
          <w:sz w:val="24"/>
          <w:szCs w:val="24"/>
        </w:rPr>
        <w:t xml:space="preserve">, Zastępca Dyrektora Wydziału Polityki Społecznej, </w:t>
      </w:r>
      <w:r w:rsidRPr="00B655DE">
        <w:rPr>
          <w:b/>
          <w:sz w:val="24"/>
          <w:szCs w:val="24"/>
        </w:rPr>
        <w:t>Pani Paulina Abramczyk</w:t>
      </w:r>
      <w:r w:rsidRPr="00B655DE">
        <w:rPr>
          <w:sz w:val="24"/>
          <w:szCs w:val="24"/>
        </w:rPr>
        <w:t xml:space="preserve">, Dyrektor Wydziału Bezpieczeństwa i Zarządzania Kryzysowego oraz </w:t>
      </w:r>
      <w:r w:rsidRPr="00B655DE">
        <w:rPr>
          <w:b/>
          <w:sz w:val="24"/>
          <w:szCs w:val="24"/>
        </w:rPr>
        <w:t>Pani</w:t>
      </w:r>
      <w:r w:rsidRPr="00B655DE">
        <w:rPr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Edyta Porycka</w:t>
      </w:r>
      <w:r w:rsidRPr="00B655DE">
        <w:rPr>
          <w:sz w:val="24"/>
          <w:szCs w:val="24"/>
        </w:rPr>
        <w:t xml:space="preserve">, Zastępca Kierownika w Wydziale Rodziny i Polityki Społecznej.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Współpraca Wojewody Maz</w:t>
      </w:r>
      <w:r w:rsidRPr="00B655DE">
        <w:rPr>
          <w:b/>
          <w:sz w:val="24"/>
          <w:szCs w:val="24"/>
        </w:rPr>
        <w:t xml:space="preserve">owieckiego i administracji zespolonej z organizacjami w ramach realizacji </w:t>
      </w:r>
      <w:r w:rsidRPr="00B655DE">
        <w:rPr>
          <w:b/>
          <w:i/>
          <w:sz w:val="24"/>
          <w:szCs w:val="24"/>
        </w:rPr>
        <w:t xml:space="preserve">Programu </w:t>
      </w:r>
      <w:r w:rsidRPr="00B655DE">
        <w:rPr>
          <w:b/>
          <w:sz w:val="24"/>
          <w:szCs w:val="24"/>
        </w:rPr>
        <w:t xml:space="preserve">miała charakter finansowy i pozafinansowy. </w:t>
      </w:r>
    </w:p>
    <w:p w:rsidR="00B655DE" w:rsidRPr="00B655DE" w:rsidRDefault="00350583" w:rsidP="00B65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Współpraca finansowa Wojewody Mazowieckiego i organów administracji zespolonej z organizacjami pozarządowymi oraz innymi podmiota</w:t>
      </w:r>
      <w:r w:rsidRPr="00B655DE">
        <w:rPr>
          <w:rFonts w:ascii="Times New Roman" w:hAnsi="Times New Roman"/>
          <w:b/>
          <w:sz w:val="24"/>
          <w:szCs w:val="24"/>
        </w:rPr>
        <w:t xml:space="preserve">mi prowadzącymi działalność pożytku publicznego w 2023 roku </w:t>
      </w: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sz w:val="24"/>
          <w:szCs w:val="24"/>
        </w:rPr>
        <w:lastRenderedPageBreak/>
        <w:t xml:space="preserve">W ramach współpracy finansowej z budżetów: Wojewody Mazowieckiego i organów administracji zespolonej, udzielono wsparcia w wysokości </w:t>
      </w:r>
      <w:r w:rsidRPr="00B655DE">
        <w:rPr>
          <w:b/>
          <w:sz w:val="24"/>
          <w:szCs w:val="24"/>
        </w:rPr>
        <w:t xml:space="preserve">3 614 690,00 złotych </w:t>
      </w:r>
      <w:r w:rsidRPr="00B655DE">
        <w:rPr>
          <w:sz w:val="24"/>
          <w:szCs w:val="24"/>
        </w:rPr>
        <w:t>w ramach</w:t>
      </w:r>
      <w:r w:rsidRPr="00B655DE">
        <w:rPr>
          <w:b/>
          <w:sz w:val="24"/>
          <w:szCs w:val="24"/>
        </w:rPr>
        <w:t xml:space="preserve"> 84 podpisanych umów: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1749"/>
      </w:tblGrid>
      <w:tr w:rsidR="004E0711" w:rsidTr="00BA52BF">
        <w:tc>
          <w:tcPr>
            <w:tcW w:w="4957" w:type="dxa"/>
            <w:shd w:val="clear" w:color="auto" w:fill="D9D9D9"/>
          </w:tcPr>
          <w:p w:rsidR="00B655DE" w:rsidRPr="00B655DE" w:rsidRDefault="00350583" w:rsidP="00BA52BF">
            <w:pPr>
              <w:jc w:val="center"/>
              <w:rPr>
                <w:b/>
              </w:rPr>
            </w:pPr>
            <w:r w:rsidRPr="00B655DE">
              <w:rPr>
                <w:b/>
              </w:rPr>
              <w:t>Nazwa konku</w:t>
            </w:r>
            <w:r w:rsidRPr="00B655DE">
              <w:rPr>
                <w:b/>
              </w:rPr>
              <w:t>rsu/dotacji/programu:</w:t>
            </w:r>
          </w:p>
        </w:tc>
        <w:tc>
          <w:tcPr>
            <w:tcW w:w="2551" w:type="dxa"/>
            <w:shd w:val="clear" w:color="auto" w:fill="D9D9D9"/>
          </w:tcPr>
          <w:p w:rsidR="00B655DE" w:rsidRPr="00B655DE" w:rsidRDefault="00350583" w:rsidP="00BA52BF">
            <w:pPr>
              <w:jc w:val="center"/>
              <w:rPr>
                <w:b/>
              </w:rPr>
            </w:pPr>
            <w:r w:rsidRPr="00B655DE">
              <w:rPr>
                <w:b/>
              </w:rPr>
              <w:t>Łączna kwota wsparcia:</w:t>
            </w:r>
          </w:p>
        </w:tc>
        <w:tc>
          <w:tcPr>
            <w:tcW w:w="1749" w:type="dxa"/>
            <w:shd w:val="clear" w:color="auto" w:fill="D9D9D9"/>
          </w:tcPr>
          <w:p w:rsidR="00B655DE" w:rsidRPr="00B655DE" w:rsidRDefault="00350583" w:rsidP="00BA52BF">
            <w:pPr>
              <w:jc w:val="center"/>
              <w:rPr>
                <w:b/>
              </w:rPr>
            </w:pPr>
            <w:r w:rsidRPr="00B655DE">
              <w:rPr>
                <w:b/>
              </w:rPr>
              <w:t>Liczba podpisanych umów:</w:t>
            </w:r>
          </w:p>
        </w:tc>
      </w:tr>
      <w:tr w:rsidR="004E0711" w:rsidTr="00BA52BF">
        <w:tc>
          <w:tcPr>
            <w:tcW w:w="4957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na realizację zadań publicznych z zakresu pomocy społecznej (2.1.)</w:t>
            </w:r>
          </w:p>
        </w:tc>
        <w:tc>
          <w:tcPr>
            <w:tcW w:w="2551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1 000 000,00 zł</w:t>
            </w:r>
          </w:p>
        </w:tc>
        <w:tc>
          <w:tcPr>
            <w:tcW w:w="1749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28</w:t>
            </w:r>
          </w:p>
          <w:p w:rsidR="00B655DE" w:rsidRPr="00B655DE" w:rsidRDefault="00350583" w:rsidP="00BA52BF">
            <w:pPr>
              <w:spacing w:line="276" w:lineRule="auto"/>
            </w:pPr>
          </w:p>
        </w:tc>
      </w:tr>
      <w:tr w:rsidR="004E0711" w:rsidTr="00BA52BF">
        <w:tc>
          <w:tcPr>
            <w:tcW w:w="4957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 xml:space="preserve">na realizację zadań publicznych z zakresu działalności na rzecz dzieci i młodzieży, w tym </w:t>
            </w:r>
            <w:r w:rsidRPr="00B655DE">
              <w:t>wypoczynku dzieci i młodzieży w czasie ferii letnich (2.2.)</w:t>
            </w:r>
          </w:p>
        </w:tc>
        <w:tc>
          <w:tcPr>
            <w:tcW w:w="2551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2 200 990,00 zł</w:t>
            </w:r>
          </w:p>
        </w:tc>
        <w:tc>
          <w:tcPr>
            <w:tcW w:w="1749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41</w:t>
            </w:r>
          </w:p>
        </w:tc>
      </w:tr>
      <w:tr w:rsidR="004E0711" w:rsidTr="00BA52BF">
        <w:tc>
          <w:tcPr>
            <w:tcW w:w="4957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na realizację zadań publicznych z zakresu ratownictwa i ochrony ludności na terenie województwa mazowieckiego (2.3.)</w:t>
            </w:r>
          </w:p>
        </w:tc>
        <w:tc>
          <w:tcPr>
            <w:tcW w:w="2551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404 000,00 zł</w:t>
            </w:r>
          </w:p>
        </w:tc>
        <w:tc>
          <w:tcPr>
            <w:tcW w:w="1749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12</w:t>
            </w:r>
          </w:p>
        </w:tc>
      </w:tr>
      <w:tr w:rsidR="004E0711" w:rsidTr="00BA52BF">
        <w:tc>
          <w:tcPr>
            <w:tcW w:w="4957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konkursy Mazowieckiego Kuratora Oświaty (</w:t>
            </w:r>
            <w:r w:rsidRPr="00B655DE">
              <w:t>2.5.)</w:t>
            </w:r>
          </w:p>
        </w:tc>
        <w:tc>
          <w:tcPr>
            <w:tcW w:w="2551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9 700,00 zł</w:t>
            </w:r>
          </w:p>
        </w:tc>
        <w:tc>
          <w:tcPr>
            <w:tcW w:w="1749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</w:pPr>
            <w:r w:rsidRPr="00B655DE">
              <w:t>3</w:t>
            </w:r>
          </w:p>
        </w:tc>
      </w:tr>
      <w:tr w:rsidR="004E0711" w:rsidTr="00BA52BF">
        <w:tc>
          <w:tcPr>
            <w:tcW w:w="4957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  <w:jc w:val="both"/>
              <w:rPr>
                <w:b/>
              </w:rPr>
            </w:pPr>
            <w:r w:rsidRPr="00B655DE">
              <w:rPr>
                <w:b/>
              </w:rPr>
              <w:t>RAZEM</w:t>
            </w:r>
          </w:p>
        </w:tc>
        <w:tc>
          <w:tcPr>
            <w:tcW w:w="2551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  <w:rPr>
                <w:b/>
              </w:rPr>
            </w:pPr>
            <w:r w:rsidRPr="00B655DE">
              <w:rPr>
                <w:b/>
              </w:rPr>
              <w:t>3 614 690,00 zł</w:t>
            </w:r>
          </w:p>
        </w:tc>
        <w:tc>
          <w:tcPr>
            <w:tcW w:w="1749" w:type="dxa"/>
            <w:shd w:val="clear" w:color="auto" w:fill="auto"/>
          </w:tcPr>
          <w:p w:rsidR="00B655DE" w:rsidRPr="00B655DE" w:rsidRDefault="00350583" w:rsidP="00BA52BF">
            <w:pPr>
              <w:spacing w:line="276" w:lineRule="auto"/>
              <w:jc w:val="both"/>
              <w:rPr>
                <w:b/>
              </w:rPr>
            </w:pPr>
            <w:r w:rsidRPr="00B655DE">
              <w:rPr>
                <w:b/>
              </w:rPr>
              <w:t>84</w:t>
            </w:r>
          </w:p>
        </w:tc>
      </w:tr>
    </w:tbl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Przygotowanie i przeprowadzenie otwartego konkursu ofert Wojewody Mazowieckiego na realizację zadań publicznych z zakresu pomocy społecznej w województwie mazowieckim w 2023 roku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Wojewoda Mazowiecki ogłosił 31 stycznia 2023 roku otwarty konkurs ofert dla organizacji pozarządowych oraz innych podmiotów wymienionych w art. 3 ust. 3 ustawy na realizację w 2023 roku zadań publicznych z zakresu pomocy społecznej w województwie mazowieck</w:t>
      </w:r>
      <w:r w:rsidRPr="00B655DE">
        <w:rPr>
          <w:sz w:val="24"/>
          <w:szCs w:val="24"/>
        </w:rPr>
        <w:t xml:space="preserve">im w formie powierzania lub wsparcia realizacji zadania. Do rozdysponowania przeznaczono kwotę </w:t>
      </w:r>
      <w:r w:rsidRPr="00B655DE">
        <w:rPr>
          <w:b/>
          <w:sz w:val="24"/>
          <w:szCs w:val="24"/>
        </w:rPr>
        <w:t>1 000 000,00</w:t>
      </w:r>
      <w:r w:rsidRPr="00B655DE">
        <w:rPr>
          <w:sz w:val="24"/>
          <w:szCs w:val="24"/>
        </w:rPr>
        <w:t xml:space="preserve"> zł. Środki publiczne w ramach konkursu przyznano </w:t>
      </w:r>
      <w:r w:rsidRPr="00B655DE">
        <w:rPr>
          <w:b/>
          <w:sz w:val="24"/>
          <w:szCs w:val="24"/>
        </w:rPr>
        <w:t xml:space="preserve">28 organizacjom pozarządowym </w:t>
      </w:r>
      <w:r w:rsidRPr="00B655DE">
        <w:rPr>
          <w:sz w:val="24"/>
          <w:szCs w:val="24"/>
        </w:rPr>
        <w:t>z województwa. Wykaz organizacji, które otrzymały wsparcie w ramach te</w:t>
      </w:r>
      <w:r w:rsidRPr="00B655DE">
        <w:rPr>
          <w:sz w:val="24"/>
          <w:szCs w:val="24"/>
        </w:rPr>
        <w:t xml:space="preserve">go konkursu, znajduje się w </w:t>
      </w:r>
      <w:r w:rsidRPr="00B655DE">
        <w:rPr>
          <w:b/>
          <w:sz w:val="24"/>
          <w:szCs w:val="24"/>
        </w:rPr>
        <w:t>Załączniku nr 1</w:t>
      </w:r>
      <w:r w:rsidRPr="00B655DE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Środki finansowe w ramach tego konkursu zostały przeznaczone na wsparcie następujących zadań publicznych:</w:t>
      </w:r>
    </w:p>
    <w:p w:rsidR="00B655DE" w:rsidRPr="00B655DE" w:rsidRDefault="00350583" w:rsidP="00B655D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lastRenderedPageBreak/>
        <w:t>- przeciwdziałanie bezdomności,</w:t>
      </w:r>
    </w:p>
    <w:p w:rsidR="00B655DE" w:rsidRPr="00B655DE" w:rsidRDefault="00350583" w:rsidP="00B655D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- regionalny system pomocy żywnościowej,</w:t>
      </w:r>
    </w:p>
    <w:p w:rsidR="00B655DE" w:rsidRPr="00B655DE" w:rsidRDefault="00350583" w:rsidP="00B655D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- lokalna profilaktyka społeczna</w:t>
      </w:r>
      <w:r w:rsidRPr="00B655DE">
        <w:rPr>
          <w:b/>
          <w:sz w:val="24"/>
          <w:szCs w:val="24"/>
        </w:rPr>
        <w:t>,</w:t>
      </w:r>
    </w:p>
    <w:p w:rsidR="00B655DE" w:rsidRPr="00B655DE" w:rsidRDefault="00350583" w:rsidP="00B655DE">
      <w:pPr>
        <w:spacing w:line="360" w:lineRule="auto"/>
        <w:ind w:left="708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- udzielanie wsparcia i profesjonalnej pomocy psychologicznej mieszkańcom województwa mazowieckiego.</w:t>
      </w:r>
    </w:p>
    <w:p w:rsidR="00B655DE" w:rsidRPr="00B655DE" w:rsidRDefault="00350583" w:rsidP="00B655DE">
      <w:pPr>
        <w:spacing w:line="360" w:lineRule="auto"/>
        <w:ind w:firstLine="708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Przygotowanie i przeprowadzenie otwartego konkursu ofert Mazowieckiego Kuratora Oświaty na realizację zadań publicznych z zakresu działalności na rzecz </w:t>
      </w:r>
      <w:r w:rsidRPr="00B655DE">
        <w:rPr>
          <w:rFonts w:ascii="Times New Roman" w:hAnsi="Times New Roman"/>
          <w:b/>
          <w:sz w:val="24"/>
          <w:szCs w:val="24"/>
        </w:rPr>
        <w:t>dzieci i młodzieży, w tym wypoczynku dzieci i młodzieży z terenu województwa mazowieckiego w czasie ferii letnich 2023 roku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Mazowiecki Kurator Oświaty ogłosił 22 marca 2023 roku otwarty konkurs ofert na realizację zadań publicznych z zakresu działalności n</w:t>
      </w:r>
      <w:r w:rsidRPr="00B655DE">
        <w:rPr>
          <w:sz w:val="24"/>
          <w:szCs w:val="24"/>
        </w:rPr>
        <w:t xml:space="preserve">a rzecz dzieci i młodzieży, w tym wypoczynku dzieci i młodzieży z terenu województwa mazowieckiego w czasie ferii letnich 2023 roku. </w:t>
      </w:r>
      <w:r w:rsidRPr="00B655DE">
        <w:rPr>
          <w:b/>
          <w:sz w:val="24"/>
          <w:szCs w:val="24"/>
        </w:rPr>
        <w:t>W wyniku rozstrzygnięcia tego konkursu podpisano 41 umów z organizacjami pozarządowymi na kwotę łączną 2 200 990,00 zł.</w:t>
      </w:r>
      <w:r w:rsidRPr="00B655DE">
        <w:rPr>
          <w:sz w:val="24"/>
          <w:szCs w:val="24"/>
        </w:rPr>
        <w:t xml:space="preserve">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Ce</w:t>
      </w:r>
      <w:r w:rsidRPr="00B655DE">
        <w:rPr>
          <w:sz w:val="24"/>
          <w:szCs w:val="24"/>
        </w:rPr>
        <w:t>lem konkursu było zorganizowanie wypoczynku dla dzieci i młodzieży z terenu województwa mazowieckiego w celach rekreacyjnych oraz regeneracji sił fizycznych i psychicznych, połączonego z rozwijaniem zainteresowań, uzdolnień lub kompetencji społecznych dzie</w:t>
      </w:r>
      <w:r w:rsidRPr="00B655DE">
        <w:rPr>
          <w:sz w:val="24"/>
          <w:szCs w:val="24"/>
        </w:rPr>
        <w:t>ci i młodzieży, w kraju, w szczególności w formie kolonii, półkolonii, obozów i biwaków. Wykaz organizacji, którym przyznano wsparcie w ramach tego konkursu, znajduje się w </w:t>
      </w:r>
      <w:r w:rsidRPr="00B655DE">
        <w:rPr>
          <w:b/>
          <w:sz w:val="24"/>
          <w:szCs w:val="24"/>
        </w:rPr>
        <w:t>Załączniku nr 2</w:t>
      </w:r>
      <w:r w:rsidRPr="00B655DE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Przygotowanie i przeprowadzenie naboru wniosków o dotację na real</w:t>
      </w:r>
      <w:r w:rsidRPr="00B655DE">
        <w:rPr>
          <w:rFonts w:ascii="Times New Roman" w:hAnsi="Times New Roman"/>
          <w:b/>
          <w:sz w:val="24"/>
          <w:szCs w:val="24"/>
        </w:rPr>
        <w:t>izację zadań publicznych z zakresu ratownictwa i ochrony ludności na terenie województwa mazowieckiego w 2023 roku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Na podstawie </w:t>
      </w:r>
      <w:r w:rsidRPr="00B655DE">
        <w:rPr>
          <w:b/>
          <w:sz w:val="24"/>
          <w:szCs w:val="24"/>
        </w:rPr>
        <w:t>zarządzenia Wojewody Mazowieckiego z dnia 30 marca 2023 r.</w:t>
      </w:r>
      <w:r w:rsidRPr="00B655DE">
        <w:rPr>
          <w:sz w:val="24"/>
          <w:szCs w:val="24"/>
        </w:rPr>
        <w:t xml:space="preserve"> w sprawie ustalenia „Zasad postępowania przy udzielaniu dotacji celow</w:t>
      </w:r>
      <w:r w:rsidRPr="00B655DE">
        <w:rPr>
          <w:sz w:val="24"/>
          <w:szCs w:val="24"/>
        </w:rPr>
        <w:t xml:space="preserve">ej na dofinansowanie realizacji zadań publicznych z zakresu ratownictwa i ochrony ludności na terenie województwa mazowieckiego w 2023 roku”, został przeprowadzony nabór wniosków o dotację celową z budżetu państwa na realizację zadań publicznych z zakresu </w:t>
      </w:r>
      <w:r w:rsidRPr="00B655DE">
        <w:rPr>
          <w:sz w:val="24"/>
          <w:szCs w:val="24"/>
        </w:rPr>
        <w:t xml:space="preserve">ratownictwa i ochrony ludności na terenie województwa mazowieckiego w 2023 r. O przyznanie dofinansowania ubiegały się podmioty uprawnione do wykonywania ratownictwa wodnego na terenie województwa. W ramach tej współpracy </w:t>
      </w:r>
      <w:r w:rsidRPr="00B655DE">
        <w:rPr>
          <w:b/>
          <w:sz w:val="24"/>
          <w:szCs w:val="24"/>
        </w:rPr>
        <w:t>12 podmiotom</w:t>
      </w:r>
      <w:r w:rsidRPr="00B655DE">
        <w:rPr>
          <w:sz w:val="24"/>
          <w:szCs w:val="24"/>
        </w:rPr>
        <w:t xml:space="preserve"> przyznano środki w łą</w:t>
      </w:r>
      <w:r w:rsidRPr="00B655DE">
        <w:rPr>
          <w:sz w:val="24"/>
          <w:szCs w:val="24"/>
        </w:rPr>
        <w:t xml:space="preserve">cznej kwocie </w:t>
      </w:r>
      <w:r w:rsidRPr="00B655DE">
        <w:rPr>
          <w:b/>
          <w:sz w:val="24"/>
          <w:szCs w:val="24"/>
        </w:rPr>
        <w:t>404 000,00 zł</w:t>
      </w:r>
      <w:r w:rsidRPr="00B655DE">
        <w:rPr>
          <w:sz w:val="24"/>
          <w:szCs w:val="24"/>
        </w:rPr>
        <w:t>. Wykaz podmiotów, które otrzymały wsparcie w ramach zadań publicznych z zakresu ratownictwa i ochrony ludności, znajduje się w </w:t>
      </w:r>
      <w:r w:rsidRPr="00B655DE">
        <w:rPr>
          <w:b/>
          <w:sz w:val="24"/>
          <w:szCs w:val="24"/>
        </w:rPr>
        <w:t>Załączniku nr 3</w:t>
      </w:r>
      <w:r w:rsidRPr="00B655DE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Dotacje dla podmiotów uprawnionych do wykonywania ratownictwa wodnego zostały przyzn</w:t>
      </w:r>
      <w:r w:rsidRPr="00B655DE">
        <w:rPr>
          <w:sz w:val="24"/>
          <w:szCs w:val="24"/>
        </w:rPr>
        <w:t>ane na dofinansowanie wydatków związanych z utrzymaniem gotowości do prowadzenia działań ratowniczych, a także utrzymaniem gotowości operacyjnej sprzętu ratowniczego na obszarach wodnych województwa mazowieckiego, w tym m. in. na organizację dyżurów ratown</w:t>
      </w:r>
      <w:r w:rsidRPr="00B655DE">
        <w:rPr>
          <w:sz w:val="24"/>
          <w:szCs w:val="24"/>
        </w:rPr>
        <w:t>iczych, zakup i remonty sprzętu i wyposażenia przeznaczonego do prowadzenia działań ratowniczych oraz zakup paliwa do środków transportu ratowniczego.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 Współpraca o charakterze finansowym Mazowieckiego Kuratora Oświaty z organizacjami pozarządowymi w 2023</w:t>
      </w:r>
      <w:r w:rsidRPr="00B655DE">
        <w:rPr>
          <w:rFonts w:ascii="Times New Roman" w:hAnsi="Times New Roman"/>
          <w:b/>
          <w:sz w:val="24"/>
          <w:szCs w:val="24"/>
        </w:rPr>
        <w:t xml:space="preserve"> roku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Mazowiecki Kurator Oświaty współpracował w 2023 roku z organizacjami pozarządowymi udzielając dotacji na realizację następujących konkursów:</w:t>
      </w:r>
    </w:p>
    <w:p w:rsidR="00B655DE" w:rsidRPr="00B655DE" w:rsidRDefault="00350583" w:rsidP="00B655DE">
      <w:pPr>
        <w:spacing w:line="360" w:lineRule="auto"/>
        <w:ind w:left="705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Wiedzy Biblijnej „Hieronymus” (umowa z jednym podmiotem na kwotę 3 700,00 zł);</w:t>
      </w:r>
    </w:p>
    <w:p w:rsidR="00B655DE" w:rsidRPr="00B655DE" w:rsidRDefault="00350583" w:rsidP="00B655DE">
      <w:pPr>
        <w:spacing w:line="360" w:lineRule="auto"/>
        <w:ind w:left="705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- Kultury Klasycznej (umowa </w:t>
      </w:r>
      <w:r w:rsidRPr="00B655DE">
        <w:rPr>
          <w:sz w:val="24"/>
          <w:szCs w:val="24"/>
        </w:rPr>
        <w:t>z jednym podmiotem na kwotę 3 000,00 zł);</w:t>
      </w:r>
    </w:p>
    <w:p w:rsidR="00B655DE" w:rsidRPr="00B655DE" w:rsidRDefault="00350583" w:rsidP="00B655DE">
      <w:pPr>
        <w:spacing w:line="360" w:lineRule="auto"/>
        <w:ind w:left="705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Filozoficznego „W drodze ku mądrości” (umowa z jednym podmiotem na kwotę 3 000,00 zł).</w:t>
      </w:r>
    </w:p>
    <w:p w:rsidR="00B655DE" w:rsidRPr="00B655DE" w:rsidRDefault="00350583" w:rsidP="00B655DE">
      <w:pPr>
        <w:spacing w:line="360" w:lineRule="auto"/>
        <w:ind w:left="705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Współpraca pozafinansowa Wojewody Mazowieckiego i organów administracji zespolonej z organizacjami pozarządowymi oraz innymi podmiotami prowadzącymi działalność pożytku publicznego w 2023 roku </w:t>
      </w:r>
    </w:p>
    <w:p w:rsidR="00B655DE" w:rsidRPr="00B655DE" w:rsidRDefault="00350583" w:rsidP="00B655D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b/>
          <w:vanish/>
          <w:sz w:val="24"/>
          <w:szCs w:val="24"/>
          <w:specVanish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Współpraca pozafinansowa Wojewody Mazowieckiego: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W 2023 roku </w:t>
      </w:r>
      <w:r w:rsidRPr="00B655DE">
        <w:rPr>
          <w:sz w:val="24"/>
          <w:szCs w:val="24"/>
        </w:rPr>
        <w:t>współpraca pozafinansowa Wojewody Mazowieckiego z organizacjami pozarządowymi odbywała się m.in. w opisanych poniżej formach: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kontakt, wymiana informacji oraz przekazywanie istotnych z punktu widzenia organizacji pozarządowych treści pomiędzy Wojewodą Mazo</w:t>
      </w:r>
      <w:r w:rsidRPr="00B655DE">
        <w:rPr>
          <w:rFonts w:ascii="Times New Roman" w:hAnsi="Times New Roman"/>
          <w:sz w:val="24"/>
          <w:szCs w:val="24"/>
        </w:rPr>
        <w:t>wieckim i administracją zespoloną a organizacjami pozarządowymi, m.in. poprzez aktualizację strony internetowej Mazowieckiego Urzędu Wojewódzkiego w Warszawie w tym zakresie oraz mailing do organizacji pozarządowych wpisanych do bazy kontaktów;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lastRenderedPageBreak/>
        <w:t>udział w sp</w:t>
      </w:r>
      <w:r w:rsidRPr="00B655DE">
        <w:rPr>
          <w:rFonts w:ascii="Times New Roman" w:hAnsi="Times New Roman"/>
          <w:sz w:val="24"/>
          <w:szCs w:val="24"/>
        </w:rPr>
        <w:t xml:space="preserve">otkaniach Wojewody Mazowieckiego z przedstawicielami organizacji pozarządowych; 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udział w wydarzeniach organizowanych przez organizacje pozarządowe na terenie województwa mazowieckiego (wydarzenia w formule stacjonarnej oraz on-line);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udział w posiedzeniac</w:t>
      </w:r>
      <w:r w:rsidRPr="00B655DE">
        <w:rPr>
          <w:rFonts w:ascii="Times New Roman" w:hAnsi="Times New Roman"/>
          <w:sz w:val="24"/>
          <w:szCs w:val="24"/>
        </w:rPr>
        <w:t>h Mazowieckiej Rady Działalności Pożytku Publicznego;</w:t>
      </w:r>
    </w:p>
    <w:p w:rsidR="00C52720" w:rsidRDefault="00350583" w:rsidP="00C5272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bieżące wskazywanie przedstawicieli i członków organizacji pozarządowych z województwa mazowieckiego do komisji konkursowych i zespołów o charakterze opiniodawczo-doradczym;</w:t>
      </w:r>
    </w:p>
    <w:p w:rsidR="00C52720" w:rsidRPr="00C52720" w:rsidRDefault="00350583" w:rsidP="00C5272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720">
        <w:rPr>
          <w:rFonts w:ascii="Times New Roman" w:hAnsi="Times New Roman"/>
          <w:sz w:val="24"/>
          <w:szCs w:val="24"/>
        </w:rPr>
        <w:t>konsultacje projektu roczneg</w:t>
      </w:r>
      <w:r w:rsidRPr="00C52720">
        <w:rPr>
          <w:rFonts w:ascii="Times New Roman" w:hAnsi="Times New Roman"/>
          <w:sz w:val="24"/>
          <w:szCs w:val="24"/>
        </w:rPr>
        <w:t>o Programu współpracy Wojewody Mazowieckiego z</w:t>
      </w:r>
      <w:r>
        <w:rPr>
          <w:rFonts w:ascii="Times New Roman" w:hAnsi="Times New Roman"/>
          <w:sz w:val="24"/>
          <w:szCs w:val="24"/>
        </w:rPr>
        <w:t> </w:t>
      </w:r>
      <w:r w:rsidRPr="00C52720">
        <w:rPr>
          <w:rFonts w:ascii="Times New Roman" w:hAnsi="Times New Roman"/>
          <w:sz w:val="24"/>
          <w:szCs w:val="24"/>
        </w:rPr>
        <w:t xml:space="preserve">organizacjami pozarządowymi oraz podmiotami wymienionymi w art. 3 ust. 3 ustawy; </w:t>
      </w:r>
    </w:p>
    <w:p w:rsidR="00B655DE" w:rsidRPr="00C52720" w:rsidRDefault="00350583" w:rsidP="00C5272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720">
        <w:rPr>
          <w:rFonts w:ascii="Times New Roman" w:hAnsi="Times New Roman"/>
          <w:sz w:val="24"/>
          <w:szCs w:val="24"/>
        </w:rPr>
        <w:t>opiniowanie wybranych wniosków organizacji pozarządowych o patronaty honorowe Wojewody Mazowieckiego lub członkostwo Wojewody M</w:t>
      </w:r>
      <w:r w:rsidRPr="00C52720">
        <w:rPr>
          <w:rFonts w:ascii="Times New Roman" w:hAnsi="Times New Roman"/>
          <w:sz w:val="24"/>
          <w:szCs w:val="24"/>
        </w:rPr>
        <w:t xml:space="preserve">azowieckiego w komitetach honorowych. Wykaz udzielonych w 2023 roku patronatów nad inicjatywami organizowanymi przez organizacje pozarządowe znajduje się w </w:t>
      </w:r>
      <w:r w:rsidRPr="00C52720">
        <w:rPr>
          <w:rFonts w:ascii="Times New Roman" w:hAnsi="Times New Roman"/>
          <w:b/>
          <w:sz w:val="24"/>
          <w:szCs w:val="24"/>
        </w:rPr>
        <w:t>Załączniku nr 4;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prowadzenie listy organizacji pozarządowych, uprawnionych do udzielania nieodpłatne</w:t>
      </w:r>
      <w:r w:rsidRPr="00B655DE">
        <w:rPr>
          <w:rFonts w:ascii="Times New Roman" w:hAnsi="Times New Roman"/>
          <w:sz w:val="24"/>
          <w:szCs w:val="24"/>
        </w:rPr>
        <w:t>j pomocy prawnej, nieodpłatnego poradnictwa obywatelskiego oraz nieodpłatnej mediacji na obszarze województwa mazowieckiego, zgodnie art. 11d ust. 1 ustawy z dnia 5 sierpnia 2015 r. o nieodpłatnej pomocy prawnej, nieodpłatnym poradnictwie obywatelskim oraz</w:t>
      </w:r>
      <w:r w:rsidRPr="00B655DE">
        <w:rPr>
          <w:rFonts w:ascii="Times New Roman" w:hAnsi="Times New Roman"/>
          <w:sz w:val="24"/>
          <w:szCs w:val="24"/>
        </w:rPr>
        <w:t xml:space="preserve"> edukacji prawnej (Dz. U. z 2021 r. poz. 945, z późn. zm.). Na listę wpisanych jest obecnie 35 organizacji pozarządowych – ich wykaz znajduje się w </w:t>
      </w:r>
      <w:r w:rsidRPr="00B655DE">
        <w:rPr>
          <w:rFonts w:ascii="Times New Roman" w:hAnsi="Times New Roman"/>
          <w:b/>
          <w:sz w:val="24"/>
          <w:szCs w:val="24"/>
        </w:rPr>
        <w:t>Załączniku nr 5</w:t>
      </w:r>
      <w:r w:rsidRPr="00B655DE">
        <w:rPr>
          <w:rFonts w:ascii="Times New Roman" w:hAnsi="Times New Roman"/>
          <w:sz w:val="24"/>
          <w:szCs w:val="24"/>
        </w:rPr>
        <w:t>;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lastRenderedPageBreak/>
        <w:t>przeprowadzenie czynności kontrolnych zleconych na podstawie pisma Przewodniczącego Komitet</w:t>
      </w:r>
      <w:r w:rsidRPr="00B655DE">
        <w:rPr>
          <w:rFonts w:ascii="Times New Roman" w:hAnsi="Times New Roman"/>
          <w:sz w:val="24"/>
          <w:szCs w:val="24"/>
        </w:rPr>
        <w:t>u do Spraw Pożytku Publicznego oraz zgodnie z Planem Kontroli Zewnętrznych Mazowieckiego Urzędu Wojewódzkiego w Warszawie na 2023 rok oraz doraźne w trybie zwykłym – wykaz skontrolowanych organizacji znajduje się w </w:t>
      </w:r>
      <w:r w:rsidRPr="00B655DE">
        <w:rPr>
          <w:rFonts w:ascii="Times New Roman" w:hAnsi="Times New Roman"/>
          <w:b/>
          <w:sz w:val="24"/>
          <w:szCs w:val="24"/>
        </w:rPr>
        <w:t>Załączniku nr 6</w:t>
      </w:r>
      <w:r w:rsidRPr="00B655DE">
        <w:rPr>
          <w:rFonts w:ascii="Times New Roman" w:hAnsi="Times New Roman"/>
          <w:sz w:val="24"/>
          <w:szCs w:val="24"/>
        </w:rPr>
        <w:t>;</w:t>
      </w:r>
    </w:p>
    <w:p w:rsidR="00B655DE" w:rsidRPr="00B655DE" w:rsidRDefault="00350583" w:rsidP="00B655D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organizacja wraz z Fundacją dla Migrantów Dobry Start im. A. G. Farah oraz Fundacją Nauki Języków Obcych Linguae Mundi spotkań pod nazwą „Soboty Informacyjne”, w ramach których zapewniano doradztwo i pomoc w kwestiach legalizacji pobytu dla obywateli państ</w:t>
      </w:r>
      <w:r w:rsidRPr="00B655DE">
        <w:rPr>
          <w:rFonts w:ascii="Times New Roman" w:hAnsi="Times New Roman"/>
          <w:sz w:val="24"/>
          <w:szCs w:val="24"/>
        </w:rPr>
        <w:t>w trzecich, udzielano informacji na temat prowadzonych w wydziale spraw oraz stworzono możliwość konsultacji indywidualnej w konkretnej sprawie. Wskazane powyżej organizacje udzielały wsparcia informacyjnego w zakresie poradnictwa prawnego i administracyjn</w:t>
      </w:r>
      <w:r w:rsidRPr="00B655DE">
        <w:rPr>
          <w:rFonts w:ascii="Times New Roman" w:hAnsi="Times New Roman"/>
          <w:sz w:val="24"/>
          <w:szCs w:val="24"/>
        </w:rPr>
        <w:t>ego, dostępu do usług społecznych, procedur legalizacyjnych, edukacji, dostępu do rynku pracy, w tym zatrudnienia i jego form, spraw rodzinnych, wyzwań adaptacyjnych i różnic kulturowych. Prowadzono również zapisy na konsultacje specjalistyczne do psycholo</w:t>
      </w:r>
      <w:r w:rsidRPr="00B655DE">
        <w:rPr>
          <w:rFonts w:ascii="Times New Roman" w:hAnsi="Times New Roman"/>
          <w:sz w:val="24"/>
          <w:szCs w:val="24"/>
        </w:rPr>
        <w:t>ga, doradcy zawodowego, specjalisty prawa pracy, prawnika, a także na kursy językowe, kursy adaptacyjne i kursy w zakresie prowadzenia działalności gospodarczej w Polsce. Przedsięwzięcie odbywało się w ramach projektu nr 13/14-2022/OG-FAMI pt. „Wsparcie in</w:t>
      </w:r>
      <w:r w:rsidRPr="00B655DE">
        <w:rPr>
          <w:rFonts w:ascii="Times New Roman" w:hAnsi="Times New Roman"/>
          <w:sz w:val="24"/>
          <w:szCs w:val="24"/>
        </w:rPr>
        <w:t>tegracji cudzoziemców na Mazowszu ze szczególnym uwzględnieniem potrzeb wynikających z masowego napływu obywateli państw trzecich spowodowanych wojną w Ukrainie”, współfinansowanego z Programu Krajowego Funduszu Azylu, Migracji, Integracji i budżetu państw</w:t>
      </w:r>
      <w:r w:rsidRPr="00B655DE">
        <w:rPr>
          <w:rFonts w:ascii="Times New Roman" w:hAnsi="Times New Roman"/>
          <w:sz w:val="24"/>
          <w:szCs w:val="24"/>
        </w:rPr>
        <w:t>a.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b/>
          <w:sz w:val="24"/>
          <w:szCs w:val="24"/>
        </w:rPr>
        <w:lastRenderedPageBreak/>
        <w:t>3.2.</w:t>
      </w:r>
      <w:r w:rsidRPr="00B655DE">
        <w:rPr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Współpraca pozafinansowa organów administracji zespolonej: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W 2023 roku współpraca pozafinansowa organów administracji zespolonej z organizacjami pozarządowymi odbywała się m.in. w opisanych poniżej formach: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współorganizacja konkursu na najciekawsz</w:t>
      </w:r>
      <w:r w:rsidRPr="00B655DE">
        <w:rPr>
          <w:rFonts w:ascii="Times New Roman" w:hAnsi="Times New Roman"/>
          <w:sz w:val="24"/>
          <w:szCs w:val="24"/>
        </w:rPr>
        <w:t xml:space="preserve">ą inicjatywę profilaktyczno-edukacyjną dotycząca bezpieczeństwa dzieci i młodzieży oraz zagospodarowania czasu wolnego </w:t>
      </w:r>
      <w:r w:rsidRPr="00B655DE">
        <w:rPr>
          <w:rFonts w:ascii="Times New Roman" w:hAnsi="Times New Roman"/>
          <w:i/>
          <w:sz w:val="24"/>
          <w:szCs w:val="24"/>
        </w:rPr>
        <w:t>(współorganizatorami konkursu był Mazowiecki Urząd Wojewódzki w Warszawie, Komenda Wojewódzka Policji z siedzibą w Radomiu, Komenda Stołe</w:t>
      </w:r>
      <w:r w:rsidRPr="00B655DE">
        <w:rPr>
          <w:rFonts w:ascii="Times New Roman" w:hAnsi="Times New Roman"/>
          <w:i/>
          <w:sz w:val="24"/>
          <w:szCs w:val="24"/>
        </w:rPr>
        <w:t>czna Policji, Mazowieckie Kuratorium Oświaty);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współpraca z Wodnym Ochotniczym Pogotowiem Ratunkowym oraz Środowiskowo-Lekarskim Wodnym Ochotniczym Pogotowiem Ratunkowym podczas akcji informacyjno-edukacyjnej pod nazwą „Kręci mnie bezpieczeństwo nad wodą”,</w:t>
      </w:r>
      <w:r w:rsidRPr="00B655DE">
        <w:rPr>
          <w:rFonts w:ascii="Times New Roman" w:hAnsi="Times New Roman"/>
          <w:sz w:val="24"/>
          <w:szCs w:val="24"/>
        </w:rPr>
        <w:t xml:space="preserve"> mającej na celu promowanie bezpiecznego wypoczynku nad wodą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 siedzibą w Radomiu, Wydział Prewencji);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współorganizacja ze Stowarzyszeniem „Co za jazda” konkursów wiedzy o tematyce bezpieczeństwa w ruchu drogowym dla rowerzystów</w:t>
      </w:r>
      <w:r w:rsidRPr="00B655DE">
        <w:rPr>
          <w:rFonts w:ascii="Times New Roman" w:hAnsi="Times New Roman"/>
          <w:sz w:val="24"/>
          <w:szCs w:val="24"/>
        </w:rPr>
        <w:t xml:space="preserve">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 siedzibą w Radomiu, Wydział Ruchu Drogowego);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współpraca z Polskim Związkiem Motorowym przy organizacji i koordynacji eliminacji powiatowych rejonowych i wojewódzkich Ogólnopolskiego Turnieju Bezpieczeństwa w Ruchu Drogowym o</w:t>
      </w:r>
      <w:r w:rsidRPr="00B655DE">
        <w:rPr>
          <w:rFonts w:ascii="Times New Roman" w:hAnsi="Times New Roman"/>
          <w:sz w:val="24"/>
          <w:szCs w:val="24"/>
        </w:rPr>
        <w:t xml:space="preserve">raz Ogólnopolskiego Młodzieżowego Turnieju Motoryzacyjnego w zakresie testów wiedzy o przepisach ruchu drogowego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 siedzibą w Radomiu, Wydział Ruchu Drogowego);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lastRenderedPageBreak/>
        <w:t xml:space="preserve">pomoc w realizacji kampanii „Seniorze bądź bezpieczny na drodze” w zakresie przypominania osobom starszym przepisów ruchu drogowego, pokazywania zagrożeń i promocji pozytywnych zachowań na drodze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 siedzibą w Radomiu, Wydział Ru</w:t>
      </w:r>
      <w:r w:rsidRPr="00B655DE">
        <w:rPr>
          <w:rFonts w:ascii="Times New Roman" w:hAnsi="Times New Roman"/>
          <w:i/>
          <w:sz w:val="24"/>
          <w:szCs w:val="24"/>
        </w:rPr>
        <w:t>chu Drogowego);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współorganizacje z Fundacją Pomocy Wdowom i Sierotom po Poległych Policjantach spotkania świątecznego podopiecznych fundacji z garnizonu mazowieckiego Policji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 siedzibą w Radomiu, Wydział Komunikacji Społecznej)</w:t>
      </w:r>
      <w:r w:rsidRPr="00B655DE">
        <w:rPr>
          <w:rFonts w:ascii="Times New Roman" w:hAnsi="Times New Roman"/>
          <w:i/>
          <w:sz w:val="24"/>
          <w:szCs w:val="24"/>
        </w:rPr>
        <w:t>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współorganizacja ze Stowarzyszeniem „Rodzina Policyjna 1939 r.” w Łodzi i Radomiu oraz Stowarzyszeniem „Rodzina Katyńska w Radomiu” uroczystości związanych ze Świętem Policji 2023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 siedzibą w Radomiu, Wydział Komunikacji Społ</w:t>
      </w:r>
      <w:r w:rsidRPr="00B655DE">
        <w:rPr>
          <w:rFonts w:ascii="Times New Roman" w:hAnsi="Times New Roman"/>
          <w:i/>
          <w:sz w:val="24"/>
          <w:szCs w:val="24"/>
        </w:rPr>
        <w:t>ecznej);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udzielenie patronatu honorowego obchodom jubileuszu 25-lecia działalności Regionu Radom Międzynarodowego Stowarzyszenia Policji IPA oraz VI Mistrzostwom Polski Służb Mundurowych w kolarstwie szosowym ze startu wspólnego, organizowanym przez Żyrard</w:t>
      </w:r>
      <w:r w:rsidRPr="00B655DE">
        <w:rPr>
          <w:rFonts w:ascii="Times New Roman" w:hAnsi="Times New Roman"/>
          <w:sz w:val="24"/>
          <w:szCs w:val="24"/>
        </w:rPr>
        <w:t xml:space="preserve">owskie Stowarzyszenie Cyklistów </w:t>
      </w:r>
      <w:r w:rsidRPr="00B655DE">
        <w:rPr>
          <w:rFonts w:ascii="Times New Roman" w:hAnsi="Times New Roman"/>
          <w:i/>
          <w:sz w:val="24"/>
          <w:szCs w:val="24"/>
        </w:rPr>
        <w:t>(Komenda Wojewódzka Policji z siedzibą w Radomiu, Wydział Komunikacji Społecznej);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współrealizacja wraz z Fundacją „Gwiazda Nadziei” programów edukacyjnych dotyczących profilaktyki: raka szyjki macicy pod hasłem „Wybierz Życ</w:t>
      </w:r>
      <w:r w:rsidRPr="00B655DE">
        <w:rPr>
          <w:rFonts w:ascii="Times New Roman" w:hAnsi="Times New Roman"/>
          <w:sz w:val="24"/>
          <w:szCs w:val="24"/>
        </w:rPr>
        <w:t>ie – Pierwszy Krok”, czerniaka pod hasłem „Znamię! Znam je?” oraz zakażeń HBV i HCV pod hasłem „Pod</w:t>
      </w:r>
      <w:r w:rsidRPr="00B655DE">
        <w:rPr>
          <w:rFonts w:ascii="Times New Roman" w:hAnsi="Times New Roman"/>
          <w:sz w:val="24"/>
          <w:szCs w:val="24"/>
        </w:rPr>
        <w:lastRenderedPageBreak/>
        <w:t>stępne WZW” w zakresie upowszechniania wiedzy, podnoszenia świadomości dotyczących czynników ryzyka, motywowania do regularnych badań, zasad profilaktyki, pr</w:t>
      </w:r>
      <w:r w:rsidRPr="00B655DE">
        <w:rPr>
          <w:rFonts w:ascii="Times New Roman" w:hAnsi="Times New Roman"/>
          <w:sz w:val="24"/>
          <w:szCs w:val="24"/>
        </w:rPr>
        <w:t xml:space="preserve">omowania odpowiednich zachowań i postaw a także kształtowania postawy tolerancji i zrozumienia wobec osób zakażonych </w:t>
      </w:r>
      <w:r w:rsidRPr="00B655DE">
        <w:rPr>
          <w:rFonts w:ascii="Times New Roman" w:hAnsi="Times New Roman"/>
          <w:i/>
          <w:sz w:val="24"/>
          <w:szCs w:val="24"/>
        </w:rPr>
        <w:t>(Wojewódzka Stacja Sanitarno-Epiedemiologiczna w Warszawie);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wraz z Fundacją Edukacji Społecznej udział w pracach Zespołu ds. Realizacji Kr</w:t>
      </w:r>
      <w:r w:rsidRPr="00B655DE">
        <w:rPr>
          <w:rFonts w:ascii="Times New Roman" w:hAnsi="Times New Roman"/>
          <w:sz w:val="24"/>
          <w:szCs w:val="24"/>
        </w:rPr>
        <w:t xml:space="preserve">ajowego Programu Zapobiegania Zakażeniom HIV i Zwalczania AIDS w województwie Mazowieckim </w:t>
      </w:r>
      <w:r w:rsidRPr="00B655DE">
        <w:rPr>
          <w:rFonts w:ascii="Times New Roman" w:hAnsi="Times New Roman"/>
          <w:i/>
          <w:sz w:val="24"/>
          <w:szCs w:val="24"/>
        </w:rPr>
        <w:t>(Wojewódzka Stacja Sanitarno-Epidemiologiczna w Warszawie);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współorganizacja wraz z Polskim Towarzystwem Mykologicznym (patronat honorowy i wygłoszenie wykładu) wysta</w:t>
      </w:r>
      <w:r w:rsidRPr="00B655DE">
        <w:rPr>
          <w:rFonts w:ascii="Times New Roman" w:hAnsi="Times New Roman"/>
          <w:sz w:val="24"/>
          <w:szCs w:val="24"/>
        </w:rPr>
        <w:t xml:space="preserve">wy pod hasłem „Poznaj grzyby – unikniesz zatrucia” </w:t>
      </w:r>
      <w:r w:rsidRPr="00B655DE">
        <w:rPr>
          <w:rFonts w:ascii="Times New Roman" w:hAnsi="Times New Roman"/>
          <w:i/>
          <w:sz w:val="24"/>
          <w:szCs w:val="24"/>
        </w:rPr>
        <w:t>(Wojewódzka Stacja Sanitarno-Epidemiologiczna w Warszawie);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współorganizacja wraz z Centrum Praw Kobiet pomocy dla kobiet doświadczających przemocy w rodzinie, dyżury policjantów w siedzibie fundacji oraz </w:t>
      </w:r>
      <w:r w:rsidRPr="00B655DE">
        <w:rPr>
          <w:rFonts w:ascii="Times New Roman" w:hAnsi="Times New Roman"/>
          <w:sz w:val="24"/>
          <w:szCs w:val="24"/>
        </w:rPr>
        <w:t xml:space="preserve">udzielanie porad prawnych w ramach projektu „Centrum Sprawiedliwości Rodzinnej </w:t>
      </w:r>
      <w:r w:rsidRPr="00B655DE">
        <w:rPr>
          <w:rFonts w:ascii="Times New Roman" w:hAnsi="Times New Roman"/>
          <w:i/>
          <w:sz w:val="24"/>
          <w:szCs w:val="24"/>
        </w:rPr>
        <w:t>(Komenda Stołeczna Policji);</w:t>
      </w:r>
    </w:p>
    <w:p w:rsidR="00B655DE" w:rsidRPr="00AE76D3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współdziałanie z Towarzystwem Przytułku św. Franciszka Salezego w Warszawie, Centrum Wspierania Rodzin Warszawa Ognisko „Starówka”, Stowarzyszeniem </w:t>
      </w:r>
      <w:r w:rsidRPr="00B655DE">
        <w:rPr>
          <w:rFonts w:ascii="Times New Roman" w:hAnsi="Times New Roman"/>
          <w:sz w:val="24"/>
          <w:szCs w:val="24"/>
        </w:rPr>
        <w:t>Miłosierdzie św. Wincentego Paulo przy Parafii św. Krzyża, Caritas Diecezji Warszawskiej, Stowarzyszeniem Pomocy i Interwencji Społecznej, Fundacją Ronalda McDonalda, Fundacją Wspierania Policjantów oraz Fundacją Ocalenie, m.in. w zakresie organizacji spot</w:t>
      </w:r>
      <w:r w:rsidRPr="00B655DE">
        <w:rPr>
          <w:rFonts w:ascii="Times New Roman" w:hAnsi="Times New Roman"/>
          <w:sz w:val="24"/>
          <w:szCs w:val="24"/>
        </w:rPr>
        <w:t xml:space="preserve">kań dla podopiecznych organizacji, współorganizacją przedsięwzięć, udzielaniem </w:t>
      </w:r>
      <w:r w:rsidRPr="00B655DE">
        <w:rPr>
          <w:rFonts w:ascii="Times New Roman" w:hAnsi="Times New Roman"/>
          <w:sz w:val="24"/>
          <w:szCs w:val="24"/>
        </w:rPr>
        <w:lastRenderedPageBreak/>
        <w:t xml:space="preserve">wsparcia technicznego, szkoleniowego i informacyjnego oraz udzielaniem wsparcia na rzecz obywateli Ukrainy </w:t>
      </w:r>
      <w:r w:rsidRPr="00B655DE">
        <w:rPr>
          <w:rFonts w:ascii="Times New Roman" w:hAnsi="Times New Roman"/>
          <w:i/>
          <w:sz w:val="24"/>
          <w:szCs w:val="24"/>
        </w:rPr>
        <w:t>(Komenda Stołeczna Policji);</w:t>
      </w:r>
    </w:p>
    <w:p w:rsidR="00AE76D3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współorganizacja z Fundacją Pomocy Wdowom</w:t>
      </w:r>
      <w:r>
        <w:rPr>
          <w:rFonts w:ascii="Times New Roman" w:hAnsi="Times New Roman"/>
          <w:sz w:val="24"/>
          <w:szCs w:val="24"/>
        </w:rPr>
        <w:t xml:space="preserve"> i Sierotom po Poległych Policjantach spotkania świątecznego dla podopiecznych fundacji z garnizony stołecznego </w:t>
      </w:r>
      <w:r>
        <w:rPr>
          <w:rFonts w:ascii="Times New Roman" w:hAnsi="Times New Roman"/>
          <w:i/>
          <w:sz w:val="24"/>
          <w:szCs w:val="24"/>
        </w:rPr>
        <w:t>(Komenda Stołeczna Policji – Gabinet Komendanta Stołecznego Policji)</w:t>
      </w:r>
      <w:r>
        <w:rPr>
          <w:rFonts w:ascii="Times New Roman" w:hAnsi="Times New Roman"/>
          <w:sz w:val="24"/>
          <w:szCs w:val="24"/>
        </w:rPr>
        <w:t>;</w:t>
      </w:r>
    </w:p>
    <w:p w:rsidR="00AE76D3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Ogólnopolskim Stowarzyszeniem „Rodzina Policyjna 1939 r.” z siedzibą w Katowicach przy organizacji cyklicznych uroczystości „Dęby Pamięci”, poświęconych upamiętnieniu polskich oficerów pomordowanych w Katyniu, Charkowie, Twerze, Miednoje i inn</w:t>
      </w:r>
      <w:r>
        <w:rPr>
          <w:rFonts w:ascii="Times New Roman" w:hAnsi="Times New Roman"/>
          <w:sz w:val="24"/>
          <w:szCs w:val="24"/>
        </w:rPr>
        <w:t xml:space="preserve">ych miejscach na terenie dzisiejszej Rosji </w:t>
      </w:r>
      <w:r>
        <w:rPr>
          <w:rFonts w:ascii="Times New Roman" w:hAnsi="Times New Roman"/>
          <w:i/>
          <w:sz w:val="24"/>
          <w:szCs w:val="24"/>
        </w:rPr>
        <w:t>(Komenda Stołeczna Policji)</w:t>
      </w:r>
      <w:r>
        <w:rPr>
          <w:rFonts w:ascii="Times New Roman" w:hAnsi="Times New Roman"/>
          <w:sz w:val="24"/>
          <w:szCs w:val="24"/>
        </w:rPr>
        <w:t>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>współpraca z Ochotniczymi Strażami Pożarnymi z terenu województwa mazowieckiego w realizacji ustawowych zadań związanych z ochroną przeciwpożarową, pomocą poszkodowanym w wypadkach kom</w:t>
      </w:r>
      <w:r w:rsidRPr="00B655DE">
        <w:rPr>
          <w:rFonts w:ascii="Times New Roman" w:hAnsi="Times New Roman"/>
          <w:sz w:val="24"/>
          <w:szCs w:val="24"/>
        </w:rPr>
        <w:t xml:space="preserve">unikacyjnych oraz przy usuwaniu zdarzeń związanych z anomaliami pogodowymi, a także wsparcie przy organizacji uroczystości pożarniczych </w:t>
      </w:r>
      <w:r w:rsidRPr="00B655DE">
        <w:rPr>
          <w:rFonts w:ascii="Times New Roman" w:hAnsi="Times New Roman"/>
          <w:i/>
          <w:sz w:val="24"/>
          <w:szCs w:val="24"/>
        </w:rPr>
        <w:t>(Komenda Wojewódzka Państwowej Straży Pożarnej w Warszawie);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t xml:space="preserve">współorganizacja </w:t>
      </w:r>
      <w:r>
        <w:rPr>
          <w:rFonts w:ascii="Times New Roman" w:hAnsi="Times New Roman"/>
          <w:sz w:val="24"/>
          <w:szCs w:val="24"/>
        </w:rPr>
        <w:t>wraz z Mazowieckim Kuratorem Oświaty i Odd</w:t>
      </w:r>
      <w:r>
        <w:rPr>
          <w:rFonts w:ascii="Times New Roman" w:hAnsi="Times New Roman"/>
          <w:sz w:val="24"/>
          <w:szCs w:val="24"/>
        </w:rPr>
        <w:t xml:space="preserve">ziałem Wojewódzkim Związku Ochotniczych Straży Pożarnych RP Województwa Mazowieckiego </w:t>
      </w:r>
      <w:r w:rsidRPr="00B655DE">
        <w:rPr>
          <w:rFonts w:ascii="Times New Roman" w:hAnsi="Times New Roman"/>
          <w:sz w:val="24"/>
          <w:szCs w:val="24"/>
        </w:rPr>
        <w:t>eliminacji wojewódzkich Ogólnopolskie</w:t>
      </w:r>
      <w:r>
        <w:rPr>
          <w:rFonts w:ascii="Times New Roman" w:hAnsi="Times New Roman"/>
          <w:sz w:val="24"/>
          <w:szCs w:val="24"/>
        </w:rPr>
        <w:t>go Turnieju Wiedzy Pożarniczej „</w:t>
      </w:r>
      <w:r w:rsidRPr="00B655DE">
        <w:rPr>
          <w:rFonts w:ascii="Times New Roman" w:hAnsi="Times New Roman"/>
          <w:sz w:val="24"/>
          <w:szCs w:val="24"/>
        </w:rPr>
        <w:t>Młodzież zapobiega pożarom</w:t>
      </w:r>
      <w:r>
        <w:rPr>
          <w:rFonts w:ascii="Times New Roman" w:hAnsi="Times New Roman"/>
          <w:sz w:val="24"/>
          <w:szCs w:val="24"/>
        </w:rPr>
        <w:t>”</w:t>
      </w:r>
      <w:r w:rsidRPr="00B655D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Komenda Wojewódzka Państwowej Straży Pożarnej w Warszawie</w:t>
      </w:r>
      <w:r w:rsidRPr="00B655DE">
        <w:rPr>
          <w:rFonts w:ascii="Times New Roman" w:hAnsi="Times New Roman"/>
          <w:sz w:val="24"/>
          <w:szCs w:val="24"/>
        </w:rPr>
        <w:t>);</w:t>
      </w:r>
    </w:p>
    <w:p w:rsidR="00B655DE" w:rsidRPr="00B655DE" w:rsidRDefault="00350583" w:rsidP="00B655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DE">
        <w:rPr>
          <w:rFonts w:ascii="Times New Roman" w:hAnsi="Times New Roman"/>
          <w:sz w:val="24"/>
          <w:szCs w:val="24"/>
        </w:rPr>
        <w:lastRenderedPageBreak/>
        <w:t>współpraca o</w:t>
      </w:r>
      <w:r w:rsidRPr="00B655DE">
        <w:rPr>
          <w:rFonts w:ascii="Times New Roman" w:hAnsi="Times New Roman"/>
          <w:sz w:val="24"/>
          <w:szCs w:val="24"/>
        </w:rPr>
        <w:t xml:space="preserve"> charakterze pozafinansowym z organizacjami pozarządowymi, realizowana przez Mazowieckiego Kuratora Oświaty przedstawiona została w </w:t>
      </w:r>
      <w:r w:rsidRPr="00B655DE">
        <w:rPr>
          <w:rFonts w:ascii="Times New Roman" w:hAnsi="Times New Roman"/>
          <w:b/>
          <w:sz w:val="24"/>
          <w:szCs w:val="24"/>
        </w:rPr>
        <w:t>Załączniku nr 7.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Współpraca z organizacjami pozarządowymi w ramach realizacji programów rządowych w województwie mazowiecki</w:t>
      </w:r>
      <w:r w:rsidRPr="00B655DE">
        <w:rPr>
          <w:rFonts w:ascii="Times New Roman" w:hAnsi="Times New Roman"/>
          <w:b/>
          <w:sz w:val="24"/>
          <w:szCs w:val="24"/>
        </w:rPr>
        <w:t>m w 2023 roku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Wojewoda Mazowiecki – jako organ administracji rządowej i przedstawiciel Rady Ministrów w województwie – współpracuje z organizacjami pozarządowymi przy realizacji programów rządowych. Współpraca ta odbywała się w minionym roku m.in. w formac</w:t>
      </w:r>
      <w:r w:rsidRPr="00B655DE">
        <w:rPr>
          <w:sz w:val="24"/>
          <w:szCs w:val="24"/>
        </w:rPr>
        <w:t>h i zakresie opisanych poniżej.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Programy Ministra Rodziny i Polityki Społecznej: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b/>
          <w:sz w:val="24"/>
          <w:szCs w:val="24"/>
        </w:rPr>
        <w:t>4.1.1</w:t>
      </w:r>
      <w:r w:rsidRPr="00B655DE">
        <w:rPr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„Pokonać bezdomność. Program pomocy osobom bezdomnym”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W 2023 roku Minister Rodziny i Polityki Społecznej przeznaczył łączną kwotę </w:t>
      </w:r>
      <w:r w:rsidRPr="00B655DE">
        <w:rPr>
          <w:b/>
          <w:sz w:val="24"/>
          <w:szCs w:val="24"/>
        </w:rPr>
        <w:t>5 500 000,00 zł</w:t>
      </w:r>
      <w:r w:rsidRPr="00B655DE">
        <w:rPr>
          <w:sz w:val="24"/>
          <w:szCs w:val="24"/>
        </w:rPr>
        <w:t xml:space="preserve"> na realizację projektów z zakresu pomocy osobom bezdomnym w ramach programu </w:t>
      </w:r>
      <w:r w:rsidRPr="00B655DE">
        <w:rPr>
          <w:b/>
          <w:i/>
          <w:sz w:val="24"/>
          <w:szCs w:val="24"/>
        </w:rPr>
        <w:t>„Pokonać bezdomność. Program pomocy osobom bezdomnym” – Edycja 2023.</w:t>
      </w:r>
      <w:r w:rsidRPr="00B655DE">
        <w:rPr>
          <w:sz w:val="24"/>
          <w:szCs w:val="24"/>
        </w:rPr>
        <w:t xml:space="preserve"> Głównym celem programu jest inspirowanie i wspieranie działań nakierowanych na przeciwdziałanie i rozwiązywani</w:t>
      </w:r>
      <w:r w:rsidRPr="00B655DE">
        <w:rPr>
          <w:sz w:val="24"/>
          <w:szCs w:val="24"/>
        </w:rPr>
        <w:t xml:space="preserve">e problemu bezdomności. </w:t>
      </w:r>
      <w:r w:rsidRPr="00B655DE">
        <w:rPr>
          <w:sz w:val="24"/>
          <w:szCs w:val="24"/>
        </w:rPr>
        <w:t xml:space="preserve">Z terenu województwa mazowieckiego </w:t>
      </w:r>
      <w:r>
        <w:rPr>
          <w:sz w:val="24"/>
          <w:szCs w:val="24"/>
        </w:rPr>
        <w:t>rekomendację Ministra na dofinansowanie uzyskały dwie oferty Towarzystwo Pomocy im. Św. Brata Alberta Koło Warszawa Praga w kwocie 150 000,00 zł. oraz Fundacja po Drugie w Warszawie w kwocie 140 88</w:t>
      </w:r>
      <w:r>
        <w:rPr>
          <w:sz w:val="24"/>
          <w:szCs w:val="24"/>
        </w:rPr>
        <w:t>0,00 zł.</w:t>
      </w:r>
      <w:r w:rsidRPr="00B655DE">
        <w:rPr>
          <w:sz w:val="24"/>
          <w:szCs w:val="24"/>
        </w:rPr>
        <w:t xml:space="preserve">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b/>
          <w:sz w:val="24"/>
          <w:szCs w:val="24"/>
        </w:rPr>
        <w:t>4.1.2.</w:t>
      </w:r>
      <w:r w:rsidRPr="00B655DE">
        <w:rPr>
          <w:b/>
          <w:i/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„Od zależności ku samodzielności”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W 2023 roku Minister Rodziny i Polityki Społecznej przeznaczył kwotę </w:t>
      </w:r>
      <w:r w:rsidRPr="00B655DE">
        <w:rPr>
          <w:b/>
          <w:sz w:val="24"/>
          <w:szCs w:val="24"/>
        </w:rPr>
        <w:t>3 000 000,00 zł</w:t>
      </w:r>
      <w:r w:rsidRPr="00B655DE">
        <w:rPr>
          <w:sz w:val="24"/>
          <w:szCs w:val="24"/>
        </w:rPr>
        <w:t xml:space="preserve"> na realizację projektów w ramach Programu</w:t>
      </w:r>
      <w:r w:rsidRPr="00B655DE">
        <w:rPr>
          <w:b/>
          <w:sz w:val="24"/>
          <w:szCs w:val="24"/>
        </w:rPr>
        <w:t xml:space="preserve"> </w:t>
      </w:r>
      <w:r w:rsidRPr="00B655DE">
        <w:rPr>
          <w:b/>
          <w:i/>
          <w:sz w:val="24"/>
          <w:szCs w:val="24"/>
        </w:rPr>
        <w:t>„Od zależności ku samodzielności”, edycja 2023.</w:t>
      </w:r>
      <w:r w:rsidRPr="00B655DE">
        <w:rPr>
          <w:sz w:val="24"/>
          <w:szCs w:val="24"/>
        </w:rPr>
        <w:t xml:space="preserve"> Celem programu jest umożliwienie osobom z zaburzeniami psychicznymi przezwyciężenia trudnej sytuacji życiowej, w jakiej się znalazły, a której własnym staraniem, wykorzystując własne uprawnienia, zasoby i możliwości nie są w stanie samodzielnie pokonać. M</w:t>
      </w:r>
      <w:r w:rsidRPr="00B655DE">
        <w:rPr>
          <w:sz w:val="24"/>
          <w:szCs w:val="24"/>
        </w:rPr>
        <w:t xml:space="preserve">odel programu jest nastawiony na podniesienie poziomu świadomości osób z zaburzeniami psychicznymi o tkwiących w nich możliwościach oraz przysługujących im prawach, co – jak się zakłada – zwiększy pewność siebie oraz umocni ich pozycję, jak również pomoże </w:t>
      </w:r>
      <w:r w:rsidRPr="00B655DE">
        <w:rPr>
          <w:sz w:val="24"/>
          <w:szCs w:val="24"/>
        </w:rPr>
        <w:t>w lepszym wykorzystaniu potencjalnych możliwości.</w:t>
      </w:r>
    </w:p>
    <w:p w:rsid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sz w:val="24"/>
          <w:szCs w:val="24"/>
        </w:rPr>
        <w:t xml:space="preserve">Z terenu województwa mazowieckiego przekazanych zostało 7 ofert, które uzyskały pozytywną ocenę formalną. </w:t>
      </w:r>
      <w:r>
        <w:rPr>
          <w:sz w:val="24"/>
          <w:szCs w:val="24"/>
        </w:rPr>
        <w:t>Rekomendację Ministra  na d</w:t>
      </w:r>
      <w:r w:rsidRPr="00B655DE">
        <w:rPr>
          <w:sz w:val="24"/>
          <w:szCs w:val="24"/>
        </w:rPr>
        <w:t>ofinansowanie uzyskała oferta Fundacji „Idylla” na projekt pt. „Masz praw</w:t>
      </w:r>
      <w:r w:rsidRPr="00B655DE">
        <w:rPr>
          <w:sz w:val="24"/>
          <w:szCs w:val="24"/>
        </w:rPr>
        <w:t xml:space="preserve">o uzyskać wsparcie” w kwocie </w:t>
      </w:r>
      <w:r w:rsidRPr="00B655DE">
        <w:rPr>
          <w:b/>
          <w:sz w:val="24"/>
          <w:szCs w:val="24"/>
        </w:rPr>
        <w:t>100 000,00 zł.</w:t>
      </w:r>
    </w:p>
    <w:p w:rsidR="00C52720" w:rsidRDefault="00350583" w:rsidP="00B655DE">
      <w:pPr>
        <w:spacing w:line="360" w:lineRule="auto"/>
        <w:jc w:val="both"/>
        <w:rPr>
          <w:b/>
          <w:sz w:val="24"/>
          <w:szCs w:val="24"/>
        </w:rPr>
      </w:pPr>
    </w:p>
    <w:p w:rsidR="00C52720" w:rsidRPr="00F56761" w:rsidRDefault="00350583" w:rsidP="00C52720">
      <w:pPr>
        <w:spacing w:line="360" w:lineRule="auto"/>
        <w:jc w:val="both"/>
        <w:rPr>
          <w:b/>
          <w:sz w:val="24"/>
          <w:szCs w:val="24"/>
        </w:rPr>
      </w:pPr>
      <w:r w:rsidRPr="00F56761">
        <w:rPr>
          <w:b/>
          <w:sz w:val="24"/>
          <w:szCs w:val="24"/>
        </w:rPr>
        <w:t>4.1.3. „Ojcostwo - Przygoda życia”</w:t>
      </w:r>
    </w:p>
    <w:p w:rsidR="00C52720" w:rsidRPr="00F56761" w:rsidRDefault="00350583" w:rsidP="00C52720">
      <w:pPr>
        <w:spacing w:line="360" w:lineRule="auto"/>
        <w:jc w:val="both"/>
        <w:rPr>
          <w:sz w:val="24"/>
          <w:szCs w:val="24"/>
        </w:rPr>
      </w:pPr>
      <w:r w:rsidRPr="00F56761">
        <w:rPr>
          <w:sz w:val="24"/>
          <w:szCs w:val="24"/>
        </w:rPr>
        <w:t>W 2023 roku Minister Rodziny i Polityki Społecznej przeznaczył kwotę 3 600 000,00 zł na rea</w:t>
      </w:r>
      <w:r>
        <w:rPr>
          <w:sz w:val="24"/>
          <w:szCs w:val="24"/>
        </w:rPr>
        <w:t>lizację programu prorodzinnego „Ojcostwo – Przygoda życia”</w:t>
      </w:r>
      <w:r w:rsidRPr="00F56761">
        <w:rPr>
          <w:sz w:val="24"/>
          <w:szCs w:val="24"/>
        </w:rPr>
        <w:t>, edycja 2023. Celem progra</w:t>
      </w:r>
      <w:r w:rsidRPr="00F56761">
        <w:rPr>
          <w:sz w:val="24"/>
          <w:szCs w:val="24"/>
        </w:rPr>
        <w:t>mu jest wzmacnianie więzi rodzinnych, budowanie pozytywnego wizerunku ojca, promowanie zaangażowanego ojcostwa i aktywnego spędzania czasu ojców z rodzinami. Koncepcja programu zakłada</w:t>
      </w:r>
      <w:r>
        <w:rPr>
          <w:sz w:val="24"/>
          <w:szCs w:val="24"/>
        </w:rPr>
        <w:t>ła</w:t>
      </w:r>
      <w:r w:rsidRPr="00F56761">
        <w:rPr>
          <w:sz w:val="24"/>
          <w:szCs w:val="24"/>
        </w:rPr>
        <w:t xml:space="preserve"> realizację dwóch modułów, przy czym pierwszy </w:t>
      </w:r>
      <w:r>
        <w:rPr>
          <w:sz w:val="24"/>
          <w:szCs w:val="24"/>
        </w:rPr>
        <w:t>–</w:t>
      </w:r>
      <w:r w:rsidRPr="00F56761">
        <w:rPr>
          <w:sz w:val="24"/>
          <w:szCs w:val="24"/>
        </w:rPr>
        <w:t xml:space="preserve"> organi</w:t>
      </w:r>
      <w:r>
        <w:rPr>
          <w:sz w:val="24"/>
          <w:szCs w:val="24"/>
        </w:rPr>
        <w:t xml:space="preserve">zacja </w:t>
      </w:r>
      <w:r>
        <w:rPr>
          <w:sz w:val="24"/>
          <w:szCs w:val="24"/>
        </w:rPr>
        <w:lastRenderedPageBreak/>
        <w:t>ojcowskiej</w:t>
      </w:r>
      <w:r>
        <w:rPr>
          <w:sz w:val="24"/>
          <w:szCs w:val="24"/>
        </w:rPr>
        <w:t xml:space="preserve"> gry miejskiej „Przygoda z Tatą”</w:t>
      </w:r>
      <w:r w:rsidRPr="00F56761">
        <w:rPr>
          <w:sz w:val="24"/>
          <w:szCs w:val="24"/>
        </w:rPr>
        <w:t xml:space="preserve"> w dniu 18 czerwca 2023 roku w każdym mieście wojewódzkim - realizowany jest przez wojewodów. Za drugi moduł, polegający na opracowaniu i druku materiałów promujących politykę rodzinną, odpowiada Ministerstwo Rodziny i Polit</w:t>
      </w:r>
      <w:r w:rsidRPr="00F56761">
        <w:rPr>
          <w:sz w:val="24"/>
          <w:szCs w:val="24"/>
        </w:rPr>
        <w:t>yki Społecznej.</w:t>
      </w:r>
    </w:p>
    <w:p w:rsidR="00C52720" w:rsidRPr="00F56761" w:rsidRDefault="00350583" w:rsidP="00C52720">
      <w:pPr>
        <w:spacing w:line="360" w:lineRule="auto"/>
        <w:jc w:val="both"/>
        <w:rPr>
          <w:sz w:val="24"/>
          <w:szCs w:val="24"/>
        </w:rPr>
      </w:pPr>
      <w:r w:rsidRPr="00F56761">
        <w:rPr>
          <w:sz w:val="24"/>
          <w:szCs w:val="24"/>
        </w:rPr>
        <w:t>W dniu 24 marca 2023 roku Wojewoda Mazowiecki ogłosił otwarty kon</w:t>
      </w:r>
      <w:r>
        <w:rPr>
          <w:sz w:val="24"/>
          <w:szCs w:val="24"/>
        </w:rPr>
        <w:t xml:space="preserve">kurs </w:t>
      </w:r>
      <w:r w:rsidRPr="00F56761">
        <w:rPr>
          <w:sz w:val="24"/>
          <w:szCs w:val="24"/>
        </w:rPr>
        <w:t>ofert dla organizacji pozarządowych</w:t>
      </w:r>
      <w:r>
        <w:rPr>
          <w:sz w:val="24"/>
          <w:szCs w:val="24"/>
        </w:rPr>
        <w:t xml:space="preserve"> oraz innych podmiotów wymienionych w art. 3 ust. 3 ustawy, na realizację zadania publicznego pod nazwą Organizacja ojcowskiej gry miej</w:t>
      </w:r>
      <w:r>
        <w:rPr>
          <w:sz w:val="24"/>
          <w:szCs w:val="24"/>
        </w:rPr>
        <w:t>skiej „Przygoda z Tatą” w ramach programu Ministra Rodziny i Polityki Społecznej „Ojcostwo – Przygoda życia” 2023 r. W odpowiedzi na powyższe ogłoszenie wpłynęły trzy oferty, z których tylko jedna spełniała wymogi oceny formalnej. Ogłoszeniem z dnia 25 kwi</w:t>
      </w:r>
      <w:r>
        <w:rPr>
          <w:sz w:val="24"/>
          <w:szCs w:val="24"/>
        </w:rPr>
        <w:t xml:space="preserve">etnia 2023 roku Wojewoda Mazowiecki przedstawił wyniki otwartego konkursu ofert, w ramach którego wyłoniono </w:t>
      </w:r>
      <w:r w:rsidRPr="00C465A2">
        <w:rPr>
          <w:b/>
          <w:sz w:val="24"/>
          <w:szCs w:val="24"/>
        </w:rPr>
        <w:t>Fundację Akademickiego Związku Sportowego z siedzibą w Warszawie</w:t>
      </w:r>
      <w:r>
        <w:rPr>
          <w:sz w:val="24"/>
          <w:szCs w:val="24"/>
        </w:rPr>
        <w:t xml:space="preserve"> do realizacji przedmiotowego zadania i przyznano maksymalną kwotę dofinansowania w </w:t>
      </w:r>
      <w:r>
        <w:rPr>
          <w:sz w:val="24"/>
          <w:szCs w:val="24"/>
        </w:rPr>
        <w:t xml:space="preserve">wysokości </w:t>
      </w:r>
      <w:r w:rsidRPr="00C465A2">
        <w:rPr>
          <w:b/>
          <w:sz w:val="24"/>
          <w:szCs w:val="24"/>
        </w:rPr>
        <w:t>99 000,00 zł</w:t>
      </w:r>
      <w:r>
        <w:rPr>
          <w:sz w:val="24"/>
          <w:szCs w:val="24"/>
        </w:rPr>
        <w:t xml:space="preserve">. </w:t>
      </w: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</w:p>
    <w:p w:rsidR="00B655DE" w:rsidRPr="00B655DE" w:rsidRDefault="00350583" w:rsidP="00B655DE">
      <w:pPr>
        <w:numPr>
          <w:ilvl w:val="1"/>
          <w:numId w:val="1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Programy Ministra Edukacji i Nauki</w:t>
      </w:r>
    </w:p>
    <w:p w:rsidR="00B655DE" w:rsidRPr="00B655DE" w:rsidRDefault="00350583" w:rsidP="00B655DE">
      <w:pPr>
        <w:numPr>
          <w:ilvl w:val="2"/>
          <w:numId w:val="1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„Narodowy Program Rozwoju Czytelnictwa 2.0”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Program wieloletni na lata 2021-2025, realizowany w celu poprawy stanu czytelnictwa w Polsce poprzez wzmacnianie roli bibliotek publicznych, szkolnych i pedagogicznych jako lokalnych ośrodków życia społecznego stanowiących centrum dostępu do kultury i wied</w:t>
      </w:r>
      <w:r w:rsidRPr="00B655DE">
        <w:rPr>
          <w:sz w:val="24"/>
          <w:szCs w:val="24"/>
        </w:rPr>
        <w:t xml:space="preserve">zy.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W Programie wyróżniono cztery priorytety:</w:t>
      </w:r>
    </w:p>
    <w:p w:rsidR="00B655DE" w:rsidRPr="00B655DE" w:rsidRDefault="00350583" w:rsidP="00B655DE">
      <w:pPr>
        <w:spacing w:line="360" w:lineRule="auto"/>
        <w:ind w:firstLine="284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- poprawa oferty bibliotek publicznych (priorytet 1);</w:t>
      </w:r>
    </w:p>
    <w:p w:rsidR="00B655DE" w:rsidRPr="00B655DE" w:rsidRDefault="00350583" w:rsidP="00B655DE">
      <w:pPr>
        <w:spacing w:line="360" w:lineRule="auto"/>
        <w:ind w:firstLine="284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inwestycje w infrastrukturę bibliotek publicznych (priorytet 2);</w:t>
      </w:r>
    </w:p>
    <w:p w:rsidR="00B655DE" w:rsidRPr="00B655DE" w:rsidRDefault="00350583" w:rsidP="00B655DE">
      <w:pPr>
        <w:spacing w:line="360" w:lineRule="auto"/>
        <w:ind w:left="284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- zakup nowości wydawniczych do placówek wychowania przedszkolnego, bibliotek szkolnych </w:t>
      </w:r>
      <w:r w:rsidRPr="00B655DE">
        <w:rPr>
          <w:sz w:val="24"/>
          <w:szCs w:val="24"/>
        </w:rPr>
        <w:t>i pedagogicznych (priorytet 3);</w:t>
      </w:r>
    </w:p>
    <w:p w:rsidR="00B655DE" w:rsidRPr="00B655DE" w:rsidRDefault="00350583" w:rsidP="00B655DE">
      <w:pPr>
        <w:spacing w:line="360" w:lineRule="auto"/>
        <w:ind w:firstLine="284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program dotacyjny dla bibliotek oraz promocja czytelnictwa (priorytet 4).</w:t>
      </w: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sz w:val="24"/>
          <w:szCs w:val="24"/>
        </w:rPr>
        <w:t>Mazowiecki Kurator Oświaty współpracował w 2023 roku m.in. z organizacjami pozarządowymi z województwa mazowieckiego – występującymi jako organy pro</w:t>
      </w:r>
      <w:r w:rsidRPr="00B655DE">
        <w:rPr>
          <w:sz w:val="24"/>
          <w:szCs w:val="24"/>
        </w:rPr>
        <w:t xml:space="preserve">wadzące szkoły – przy realizacji priorytetu 3. W ramach tej współpracy podpisano </w:t>
      </w:r>
      <w:r w:rsidRPr="00B655DE">
        <w:rPr>
          <w:b/>
          <w:sz w:val="24"/>
          <w:szCs w:val="24"/>
        </w:rPr>
        <w:t xml:space="preserve">18 umów na kwotę łączną 109 900,00 zł. </w:t>
      </w:r>
    </w:p>
    <w:p w:rsidR="00B655DE" w:rsidRPr="00B655DE" w:rsidRDefault="00350583" w:rsidP="00B655DE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4.2.2. „Aktywna tablica”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Program rozwijania szkolnej infrastruktury oraz kompetencji uczniów i nauczycieli w zakresie technologii informacyjno-komunikacyjnych na lata 2020-2024 </w:t>
      </w:r>
      <w:r w:rsidRPr="00B655DE">
        <w:rPr>
          <w:b/>
          <w:i/>
          <w:sz w:val="24"/>
          <w:szCs w:val="24"/>
        </w:rPr>
        <w:t>„Aktywna tablica”</w:t>
      </w:r>
      <w:r w:rsidRPr="00B655DE">
        <w:rPr>
          <w:i/>
          <w:sz w:val="24"/>
          <w:szCs w:val="24"/>
        </w:rPr>
        <w:t xml:space="preserve"> </w:t>
      </w:r>
      <w:r w:rsidRPr="00B655DE">
        <w:rPr>
          <w:sz w:val="24"/>
          <w:szCs w:val="24"/>
        </w:rPr>
        <w:t>jest programem wieloletnim, w ramach którego szkoły są wyposażane m.in. w laptopy wraz</w:t>
      </w:r>
      <w:r w:rsidRPr="00B655DE">
        <w:rPr>
          <w:sz w:val="24"/>
          <w:szCs w:val="24"/>
        </w:rPr>
        <w:t xml:space="preserve"> ze sprzętem umożliwiającym przetwarzanie dźwięku i głosu, tablice interaktywne, projektory, głośniki czy interaktywne monitory dotykowe.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Mazowiecki Kurator Oświaty współpracował w 2023 roku z organizacjami pozarządowymi z województwa mazowieckiego – wyst</w:t>
      </w:r>
      <w:r w:rsidRPr="00B655DE">
        <w:rPr>
          <w:sz w:val="24"/>
          <w:szCs w:val="24"/>
        </w:rPr>
        <w:t xml:space="preserve">ępującymi jako organy prowadzące szkoły – przy realizacji tego programu. W ramach tej współpracy podpisano </w:t>
      </w:r>
      <w:r w:rsidRPr="00B655DE">
        <w:rPr>
          <w:b/>
          <w:sz w:val="24"/>
          <w:szCs w:val="24"/>
        </w:rPr>
        <w:t>17 umów na kwotę łączną 544 903,36 zł</w:t>
      </w:r>
      <w:r w:rsidRPr="00B655DE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lastRenderedPageBreak/>
        <w:t>4.3. Program Ministra Spraw Wewnętrznych i Administracji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Minister Spraw Wewnętrznych i Administracji jest głó</w:t>
      </w:r>
      <w:r w:rsidRPr="00B655DE">
        <w:rPr>
          <w:sz w:val="24"/>
          <w:szCs w:val="24"/>
        </w:rPr>
        <w:t xml:space="preserve">wnym koordynatorem </w:t>
      </w:r>
      <w:r w:rsidRPr="00B655DE">
        <w:rPr>
          <w:i/>
          <w:iCs/>
          <w:sz w:val="24"/>
          <w:szCs w:val="24"/>
        </w:rPr>
        <w:t>„Programu integracji społecznej i obywatelskiej Romów w Polsce na lata 2021-2030”</w:t>
      </w:r>
      <w:r w:rsidRPr="00B655DE">
        <w:rPr>
          <w:sz w:val="24"/>
          <w:szCs w:val="24"/>
        </w:rPr>
        <w:t>. Podstawą finansowania zadań w ramach tego programu są środki finansowe z rezerwy celowej budżetu państwa, pozostającej w dyspozycji ministra właściwego do</w:t>
      </w:r>
      <w:r w:rsidRPr="00B655DE">
        <w:rPr>
          <w:sz w:val="24"/>
          <w:szCs w:val="24"/>
        </w:rPr>
        <w:t xml:space="preserve"> spraw wyznań religijnych oraz mniejszości narodowych i etnicznych.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Wydział Spraw Obywatelskich Mazowieckiego Urzędu Wojewódzkiego w Warszawie współpracował z organizacjami pozarządowymi w ramach realizacji tego programu. Podpisane zostały </w:t>
      </w:r>
      <w:r w:rsidRPr="00B655DE">
        <w:rPr>
          <w:b/>
          <w:sz w:val="24"/>
          <w:szCs w:val="24"/>
        </w:rPr>
        <w:t xml:space="preserve">4 umowy </w:t>
      </w:r>
      <w:r w:rsidRPr="00B655DE">
        <w:rPr>
          <w:sz w:val="24"/>
          <w:szCs w:val="24"/>
        </w:rPr>
        <w:t>na łączn</w:t>
      </w:r>
      <w:r w:rsidRPr="00B655DE">
        <w:rPr>
          <w:sz w:val="24"/>
          <w:szCs w:val="24"/>
        </w:rPr>
        <w:t xml:space="preserve">ą kwotę </w:t>
      </w:r>
      <w:r w:rsidRPr="00B655DE">
        <w:rPr>
          <w:b/>
          <w:sz w:val="24"/>
          <w:szCs w:val="24"/>
        </w:rPr>
        <w:t>137 000,00 zł</w:t>
      </w:r>
      <w:r w:rsidRPr="00B655DE">
        <w:rPr>
          <w:sz w:val="24"/>
          <w:szCs w:val="24"/>
        </w:rPr>
        <w:t>, których celem było m.in. podnoszenie kwalifikacji zawodowych osób dorosłych i rozbudzanie twórczej aktywności u dzieci i młodzieży, prowadzenie działań edukacyjnych oraz propagowanie wiedzy o kulturze i historii Romów, a także organi</w:t>
      </w:r>
      <w:r w:rsidRPr="00B655DE">
        <w:rPr>
          <w:sz w:val="24"/>
          <w:szCs w:val="24"/>
        </w:rPr>
        <w:t>zacja przeglądu muzyki romskiej w Płocku oraz działania promujących znajomość Mazowsza.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Wybrane efekty </w:t>
      </w:r>
      <w:r w:rsidRPr="00B655DE">
        <w:rPr>
          <w:rFonts w:ascii="Times New Roman" w:hAnsi="Times New Roman"/>
          <w:b/>
          <w:i/>
          <w:sz w:val="24"/>
          <w:szCs w:val="24"/>
        </w:rPr>
        <w:t>Programu</w:t>
      </w:r>
      <w:r w:rsidRPr="00B655DE">
        <w:rPr>
          <w:rFonts w:ascii="Times New Roman" w:hAnsi="Times New Roman"/>
          <w:b/>
          <w:sz w:val="24"/>
          <w:szCs w:val="24"/>
        </w:rPr>
        <w:t xml:space="preserve"> uzyskane dzięki zrealizowaniu przez organizacje pozarządowe powierzonych im zadań publicznych</w:t>
      </w:r>
    </w:p>
    <w:p w:rsidR="00B655DE" w:rsidRPr="00B655DE" w:rsidRDefault="00350583" w:rsidP="00B655DE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Otwarty konkurs Wojewody Mazowieckiego na realiza</w:t>
      </w:r>
      <w:r w:rsidRPr="00B655DE">
        <w:rPr>
          <w:rFonts w:ascii="Times New Roman" w:hAnsi="Times New Roman"/>
          <w:b/>
          <w:sz w:val="24"/>
          <w:szCs w:val="24"/>
        </w:rPr>
        <w:t>cję zadań publicznych z zakresu pomocy społecznej w województwie mazowieckim: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udzielenie wsparcia specjalistycznego 20 osobom w wieku od 7 do 65 lat z powiatu przasnyskiego, które znalazły się w kryzysie psychicznym, w tym 60 godzin konsultacji indywidua</w:t>
      </w:r>
      <w:r w:rsidRPr="00B655DE">
        <w:rPr>
          <w:sz w:val="24"/>
          <w:szCs w:val="24"/>
        </w:rPr>
        <w:t xml:space="preserve">lnych z psychologiem, 60 godzin warsztatów terapeutycznych, 60 godzin </w:t>
      </w:r>
      <w:r w:rsidRPr="00B655DE">
        <w:rPr>
          <w:sz w:val="24"/>
          <w:szCs w:val="24"/>
        </w:rPr>
        <w:lastRenderedPageBreak/>
        <w:t xml:space="preserve">warsztatów kulinarnych, 20 godzin warsztatów informatycznych </w:t>
      </w:r>
      <w:r w:rsidRPr="00B655DE">
        <w:rPr>
          <w:i/>
          <w:sz w:val="24"/>
          <w:szCs w:val="24"/>
        </w:rPr>
        <w:t>(Fundacja Inicjatyw Prorodzinnych i Opiekuńczo-Wychowawczych „Nasze Dzieci”);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- organizacja zajęć teatralnych, plastycznych, </w:t>
      </w:r>
      <w:r w:rsidRPr="00B655DE">
        <w:rPr>
          <w:sz w:val="24"/>
          <w:szCs w:val="24"/>
        </w:rPr>
        <w:t xml:space="preserve">sportowych, kulinarnych, rozwijających kreatywność, zajęć informatycznych oraz prowadzenie indywidualnych i grupowych spotkań z psychologiem dla 60 dzieci zapisanych do świetlicy </w:t>
      </w:r>
      <w:r w:rsidRPr="00B655DE">
        <w:rPr>
          <w:i/>
          <w:sz w:val="24"/>
          <w:szCs w:val="24"/>
        </w:rPr>
        <w:t>(Zgromadzenie Sióstr św. Michała Archanioła);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realizacja programu pomocy i wsparcia dla młodzieży w kryzysie psychicznym oraz rodziców, w którym wzięło udział 20 uczestników z Warszawy i okolic w wieku od 15 do 26 roku życia, w i po kryzysie psychicznym, zmagających się z epizodami depresyjnymi, w t</w:t>
      </w:r>
      <w:r w:rsidRPr="00B655DE">
        <w:rPr>
          <w:sz w:val="24"/>
          <w:szCs w:val="24"/>
        </w:rPr>
        <w:t>ym myślami samobójczymi, zaburzeniami lękowymi, zespołem stresu pourazowego, fobiami społecznymi lub zachowaniami uniemożliwiającymi lub ograniczającymi wypełnianie ról społecznych oraz edukacyjno-zawodowych. W ramach działania zrealizowano m.in. 104 godzi</w:t>
      </w:r>
      <w:r w:rsidRPr="00B655DE">
        <w:rPr>
          <w:sz w:val="24"/>
          <w:szCs w:val="24"/>
        </w:rPr>
        <w:t xml:space="preserve">ny spotkań indywidualnych lub rodzinnych, 36 godzin grupy psychoedukacyjnej z elementami wsparcia dla rodziców, poradnictwo i superwizje zespołu </w:t>
      </w:r>
      <w:r w:rsidRPr="00B655DE">
        <w:rPr>
          <w:i/>
          <w:sz w:val="24"/>
          <w:szCs w:val="24"/>
        </w:rPr>
        <w:t>(Towarzystwo Pomocy Młodzieży);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objęcie opieką profilaktyczno-wychowawczą i interwencyjną 35 osób zagrożonych</w:t>
      </w:r>
      <w:r w:rsidRPr="00B655DE">
        <w:rPr>
          <w:sz w:val="24"/>
          <w:szCs w:val="24"/>
        </w:rPr>
        <w:t xml:space="preserve"> wykluczeniem społecznym i marginalizacją oraz pośrednio grupę 30 rodziców i opiekunów poprzez organizację zajęć dla dzieci i młodzieży z wykorzystaniem metod pedagogiki ulicznej, streetworkingu, animacji społecznej, organizacja warsztatów, pikniku, wyciec</w:t>
      </w:r>
      <w:r w:rsidRPr="00B655DE">
        <w:rPr>
          <w:sz w:val="24"/>
          <w:szCs w:val="24"/>
        </w:rPr>
        <w:t xml:space="preserve">zek i zajęć o charakterze profilaktyczno-edukacyjnym </w:t>
      </w:r>
      <w:r w:rsidRPr="00B655DE">
        <w:rPr>
          <w:i/>
          <w:sz w:val="24"/>
          <w:szCs w:val="24"/>
        </w:rPr>
        <w:t>(Caritas Diecezji Radomskiej);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- przeprowadzono 111 godzin zajęć terapeutycznych (indywidualnych i grupowych) oraz 66 godzin usprawniających dla 18 osób z niepełnosprawnościami z powiatów mińskiego, sied</w:t>
      </w:r>
      <w:r w:rsidRPr="00B655DE">
        <w:rPr>
          <w:sz w:val="24"/>
          <w:szCs w:val="24"/>
        </w:rPr>
        <w:t xml:space="preserve">leckiego i otwockiego, a także udzielono 108 godzin wsparcia informacyjno-poradniczego dla rodzin i opiekunów osób z niepełnosprawnościami </w:t>
      </w:r>
      <w:r w:rsidRPr="00B655DE">
        <w:rPr>
          <w:i/>
          <w:sz w:val="24"/>
          <w:szCs w:val="24"/>
        </w:rPr>
        <w:t>(Mazowieckie Stowarzyszenie na Rzecz Dzieci i Młodzieży z Mózgowym Porażeniem Dziecięcym „Krok Dalej”);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przekazanie</w:t>
      </w:r>
      <w:r w:rsidRPr="00B655DE">
        <w:rPr>
          <w:sz w:val="24"/>
          <w:szCs w:val="24"/>
        </w:rPr>
        <w:t xml:space="preserve"> 153 organizacjom i instytucjom pomocowym i humanitarnym z powiatów ciechanowskiego, mławskiego, makowskiego, płońskiego, przasnyskiego, pułtuskiego i żuromińskiego 832,9 ton artykułów spożywczych, co przełożyło się na systematyczne wsparcie żywnościowe dl</w:t>
      </w:r>
      <w:r w:rsidRPr="00B655DE">
        <w:rPr>
          <w:sz w:val="24"/>
          <w:szCs w:val="24"/>
        </w:rPr>
        <w:t xml:space="preserve">a 24 tys. osób </w:t>
      </w:r>
      <w:r w:rsidRPr="00B655DE">
        <w:rPr>
          <w:i/>
          <w:sz w:val="24"/>
          <w:szCs w:val="24"/>
        </w:rPr>
        <w:t>(Fundacja „Bank Żywności w Ciechanowie”);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pozyskanie, magazynowanie i wydanie 1 000 000 kg żywności, która trafiła do 30 000 potrzebujących osób z terenu województwa mazowieckiego przy współpracy z setką organizacji pozarządowych i instytu</w:t>
      </w:r>
      <w:r w:rsidRPr="00B655DE">
        <w:rPr>
          <w:sz w:val="24"/>
          <w:szCs w:val="24"/>
        </w:rPr>
        <w:t xml:space="preserve">cji, świadczącymi pomoc osobom ubogim i w trudnej sytuacji życiowej </w:t>
      </w:r>
      <w:r w:rsidRPr="00B655DE">
        <w:rPr>
          <w:i/>
          <w:sz w:val="24"/>
          <w:szCs w:val="24"/>
        </w:rPr>
        <w:t>(Bank Żywności SOS w Warszawie);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pozyskanie, magazynowanie i przekazanie 176 232,80 kg żywności dla 49 organizacji pomocowych, co przełożyło się na wsparcie dla 15 000 osób z Siedlec oraz powiatów siedleckiego, garwolińskiego, mińskiego, łosickiego, sokołowskiego, węgrowskiego, ostrowsk</w:t>
      </w:r>
      <w:r w:rsidRPr="00B655DE">
        <w:rPr>
          <w:sz w:val="24"/>
          <w:szCs w:val="24"/>
        </w:rPr>
        <w:t xml:space="preserve">iego, a także przeprowadzenie 48 warsztatów dietetycznych i kulinarnych dla 575 uczestników </w:t>
      </w:r>
      <w:r w:rsidRPr="00B655DE">
        <w:rPr>
          <w:i/>
          <w:sz w:val="24"/>
          <w:szCs w:val="24"/>
        </w:rPr>
        <w:t>(Bank Żywności w Siedlcach);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udzielenie wsparcia 48 osobom chorym onkologicznie i bliskim tych osób, mieszkańcom województwa mazowieckiego, w większości po 55 rok</w:t>
      </w:r>
      <w:r w:rsidRPr="00B655DE">
        <w:rPr>
          <w:sz w:val="24"/>
          <w:szCs w:val="24"/>
        </w:rPr>
        <w:t xml:space="preserve">u życia, poprzez realizację 52 godzin </w:t>
      </w:r>
      <w:r w:rsidRPr="00B655DE">
        <w:rPr>
          <w:sz w:val="24"/>
          <w:szCs w:val="24"/>
        </w:rPr>
        <w:lastRenderedPageBreak/>
        <w:t xml:space="preserve">warsztatów psychoedukacyjnych, 16 godzin grupy wsparcia, 4 godzin warsztatów z dietetyki, 25 godzin wsparcia indywidualnego, 48 godzin masażu rehabilitacyjnego oraz 8 godzin spotkań ze sztuką </w:t>
      </w:r>
      <w:r w:rsidRPr="00B655DE">
        <w:rPr>
          <w:i/>
          <w:sz w:val="24"/>
          <w:szCs w:val="24"/>
        </w:rPr>
        <w:t>(Fundacja Przystań);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prz</w:t>
      </w:r>
      <w:r w:rsidRPr="00B655DE">
        <w:rPr>
          <w:sz w:val="24"/>
          <w:szCs w:val="24"/>
        </w:rPr>
        <w:t>eprowadzono 64 godziny profilaktycznych zajęć socjoterapeutycznych, 64 godziny zajęć logopedycznych i 82 godziny wsparcia psychologicznego na rzecz rodzin wykluczonych społecznie, których odbiorcami były 44 osoby - dzieci i młodzież z 18 rodzin, zamieszkał</w:t>
      </w:r>
      <w:r w:rsidRPr="00B655DE">
        <w:rPr>
          <w:sz w:val="24"/>
          <w:szCs w:val="24"/>
        </w:rPr>
        <w:t xml:space="preserve">ych w dzielnicy Śródmieście w Warszawie </w:t>
      </w:r>
      <w:r w:rsidRPr="00B655DE">
        <w:rPr>
          <w:i/>
          <w:sz w:val="24"/>
          <w:szCs w:val="24"/>
        </w:rPr>
        <w:t>(Powiślańska Fundacja Społeczna);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zrealizowanie 120 godzin poradnictwa psychologicznego/interwencji kryzysowej dla 57 osób, 28 godzin konsultacji rodzinnych dla 22 osób, 28 godzin zajęć terapeutycznych dla dzieci i</w:t>
      </w:r>
      <w:r w:rsidRPr="00B655DE">
        <w:rPr>
          <w:sz w:val="24"/>
          <w:szCs w:val="24"/>
        </w:rPr>
        <w:t xml:space="preserve"> młodzieży z problemami emocjonalnymi oraz ich rodzin dla 21 osób, łącznie w zadaniu wzięło udział 100 osób </w:t>
      </w:r>
      <w:r w:rsidRPr="00B655DE">
        <w:rPr>
          <w:i/>
          <w:sz w:val="24"/>
          <w:szCs w:val="24"/>
        </w:rPr>
        <w:t>(Caritas Diecezji Warszawsko-Praskiej);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zrealizowano 150 godzin pracy specjalistów, w tym 60 godzin pracy asystenta rodziny, 30 godzin pracy psych</w:t>
      </w:r>
      <w:r w:rsidRPr="00B655DE">
        <w:rPr>
          <w:sz w:val="24"/>
          <w:szCs w:val="24"/>
        </w:rPr>
        <w:t xml:space="preserve">ologa, 30 godzin pracy pedagoga, 30 godzin pracy socjoterapeuty/streetworkera oraz 150 godzin zajęć sportowo-rekreacyjnych, stolarskich, wokalno-tanecznych, rodzinnych warsztatów artystycznych oraz zajęć multisensorycznych, których odbiorcami było 50 osób </w:t>
      </w:r>
      <w:r w:rsidRPr="00B655DE">
        <w:rPr>
          <w:sz w:val="24"/>
          <w:szCs w:val="24"/>
        </w:rPr>
        <w:t xml:space="preserve">z miejscowości wiejskich w powiatach wyszkowskim i ostrołęckim, w tym 34 osoby z rodzin zastępczych </w:t>
      </w:r>
      <w:r w:rsidRPr="00B655DE">
        <w:rPr>
          <w:i/>
          <w:sz w:val="24"/>
          <w:szCs w:val="24"/>
        </w:rPr>
        <w:t>(Stowarzyszenie Tradycyjnie Nowoczesnych dla Wsi);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pozyskanie i przekazanie 297,23 ton żywności do 16 000 osób dotkniętych ubóstwem i zagrożonych wyklucze</w:t>
      </w:r>
      <w:r w:rsidRPr="00B655DE">
        <w:rPr>
          <w:sz w:val="24"/>
          <w:szCs w:val="24"/>
        </w:rPr>
        <w:t xml:space="preserve">niem społecznym </w:t>
      </w:r>
      <w:r w:rsidRPr="00B655DE">
        <w:rPr>
          <w:i/>
          <w:sz w:val="24"/>
          <w:szCs w:val="24"/>
        </w:rPr>
        <w:t>(Polski Komitet Pomocy Społecznej);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i/>
          <w:sz w:val="24"/>
          <w:szCs w:val="24"/>
        </w:rPr>
      </w:pPr>
      <w:r w:rsidRPr="00B655DE">
        <w:rPr>
          <w:sz w:val="24"/>
          <w:szCs w:val="24"/>
        </w:rPr>
        <w:lastRenderedPageBreak/>
        <w:t xml:space="preserve">- objęcie pomocą specjalistyczną 68 uczestników (26 kobiet i 42 mężczyzn) w wieku 18-25 lat, w tym 37 osób z zaburzeniami psychicznymi i 30 osób z problemem z uzależnieniem, na rzecz których zrealizowano </w:t>
      </w:r>
      <w:r w:rsidRPr="00B655DE">
        <w:rPr>
          <w:sz w:val="24"/>
          <w:szCs w:val="24"/>
        </w:rPr>
        <w:t xml:space="preserve">68 diagnoz sytuacji życiowej, 270 godzin wsparcia asystenta, 108 godzin indywidualnego treningu planowania, 90 godzin wsparcia terapeuty uzależnień, 108 godzin wsparcia prawnika (edukacja i pomoc prawna), 68 wydanych tzw. pakietów na start oraz udzielenie </w:t>
      </w:r>
      <w:r w:rsidRPr="00B655DE">
        <w:rPr>
          <w:sz w:val="24"/>
          <w:szCs w:val="24"/>
        </w:rPr>
        <w:t xml:space="preserve">pomocy w zakwaterowaniu zarówno w miejscach prowadzonych przez organizację (dom dla młodzieży, mieszkania treningowe), jak i w zewnętrznych schroniskach lub noclegowaniach </w:t>
      </w:r>
      <w:r w:rsidRPr="00B655DE">
        <w:rPr>
          <w:i/>
          <w:sz w:val="24"/>
          <w:szCs w:val="24"/>
        </w:rPr>
        <w:t>(Fundacja po Drugie);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zrealizowano 36 godzin warsztatów profilaktycznych dla dziec</w:t>
      </w:r>
      <w:r w:rsidRPr="00B655DE">
        <w:rPr>
          <w:sz w:val="24"/>
          <w:szCs w:val="24"/>
        </w:rPr>
        <w:t xml:space="preserve">i oraz 36 godzin warsztatów profilaktycznych dla rodziców, a także 74 godziny konsultacji dla 25 dzieci i 18 rodziców uczestniczących w działaniu </w:t>
      </w:r>
      <w:r w:rsidRPr="00B655DE">
        <w:rPr>
          <w:i/>
          <w:sz w:val="24"/>
          <w:szCs w:val="24"/>
        </w:rPr>
        <w:t>(Oddział Polskiego Towarzystwa Zapobiegania Narkomanii w Warszawie);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objęcie kompleksowym wsparciem o charak</w:t>
      </w:r>
      <w:r w:rsidRPr="00B655DE">
        <w:rPr>
          <w:sz w:val="24"/>
          <w:szCs w:val="24"/>
        </w:rPr>
        <w:t xml:space="preserve">terze interwencyjnym i specjalistycznym 103 osób w kryzysie bezdomności, z czego 51 osób objęto wsparciem osłonowym i rzeczowym (odzież, materiały opatrunkowe, środki higieniczne i żywność), a 20 osób otrzymało wsparcie w zakresie ustabilizowania sytuacji </w:t>
      </w:r>
      <w:r w:rsidRPr="00B655DE">
        <w:rPr>
          <w:sz w:val="24"/>
          <w:szCs w:val="24"/>
        </w:rPr>
        <w:t xml:space="preserve">finansowej, zdrowotnej i mieszkaniowej </w:t>
      </w:r>
      <w:r w:rsidRPr="00B655DE">
        <w:rPr>
          <w:i/>
          <w:sz w:val="24"/>
          <w:szCs w:val="24"/>
        </w:rPr>
        <w:t>(Stowarzyszenie Pomocy i Interwencji Społecznej);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pozyskanie 489,8 ton i przekazanie 508,6 ton żywności do 48 ośrodków wsparcia w województwie mazowieckim, z przeznaczeniem na nieodpłatną pomoc żywnościową dla 20 23</w:t>
      </w:r>
      <w:r w:rsidRPr="00B655DE">
        <w:rPr>
          <w:sz w:val="24"/>
          <w:szCs w:val="24"/>
        </w:rPr>
        <w:t xml:space="preserve">3 osób w trudnej sytuacji życiowej z powiatów białobrzeskiego, grójeckiego, </w:t>
      </w:r>
      <w:r w:rsidRPr="00B655DE">
        <w:rPr>
          <w:sz w:val="24"/>
          <w:szCs w:val="24"/>
        </w:rPr>
        <w:lastRenderedPageBreak/>
        <w:t xml:space="preserve">kozienickiego, lipskiego, przysuskiego, radomskiego grodzkiego i ziemskiego, szydłowieckiego i zwoleńskiego </w:t>
      </w:r>
      <w:r w:rsidRPr="00B655DE">
        <w:rPr>
          <w:i/>
          <w:sz w:val="24"/>
          <w:szCs w:val="24"/>
        </w:rPr>
        <w:t>(Związek Stowarzyszeń Radomski Bank Żywności);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przeprowadzenie 12 godz</w:t>
      </w:r>
      <w:r w:rsidRPr="00B655DE">
        <w:rPr>
          <w:sz w:val="24"/>
          <w:szCs w:val="24"/>
        </w:rPr>
        <w:t xml:space="preserve">in warsztatów dla rodziców, 30 godzin warsztatów dla dzieci, wyjazdu i pikniku rodzinnego oraz 20 godzin poradnictwa specjalistycznego </w:t>
      </w:r>
      <w:r w:rsidRPr="00B655DE">
        <w:rPr>
          <w:i/>
          <w:sz w:val="24"/>
          <w:szCs w:val="24"/>
        </w:rPr>
        <w:t>(Fundacja Familis);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organizacja zajęć edukacyjno-profilaktycznych dla grupy 84 osób, mieszkańców powiatu radomskiego, w</w:t>
      </w:r>
      <w:r w:rsidRPr="00B655DE">
        <w:rPr>
          <w:sz w:val="24"/>
          <w:szCs w:val="24"/>
        </w:rPr>
        <w:t xml:space="preserve"> tym 57 dzieci i 27 dorosłych, w ramach których odbyło się 96 godzin spotkań dla dzieci i dorosłych, 24 godziny poradnictwa indywidualnego, 9 wyjść do miejsc z atrakcjami dla dzieci oraz jednego wyjazdu całodniowego (Stowarzyszenie Słoneczny Dom);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udziel</w:t>
      </w:r>
      <w:r w:rsidRPr="00B655DE">
        <w:rPr>
          <w:sz w:val="24"/>
          <w:szCs w:val="24"/>
        </w:rPr>
        <w:t>anie specjalistycznego wsparcia osób dorosłych, dzieci i młodzieży w kryzysie psychicznym poprzez 158 godzin dyżuru telefonicznego przy infolinii pomocy psychologicznej i rozmowy z 48 osobami oraz 5 konsultacji psychiatrycznych dla dzieci, 10 konsultacji p</w:t>
      </w:r>
      <w:r w:rsidRPr="00B655DE">
        <w:rPr>
          <w:sz w:val="24"/>
          <w:szCs w:val="24"/>
        </w:rPr>
        <w:t>sychiatrycznych dla młodzieży, 10 konsultacji psychiatrycznych dla dorosłych, 50 konsultacji psychologicznych dla dzieci i młodzieży i 20 konsultacji psychologicznych dla dorosłych, z których skorzystało łącznie 49 osób, mieszkańców województwa mazowieckie</w:t>
      </w:r>
      <w:r w:rsidRPr="00B655DE">
        <w:rPr>
          <w:sz w:val="24"/>
          <w:szCs w:val="24"/>
        </w:rPr>
        <w:t xml:space="preserve">go </w:t>
      </w:r>
      <w:r w:rsidRPr="00B655DE">
        <w:rPr>
          <w:i/>
          <w:sz w:val="24"/>
          <w:szCs w:val="24"/>
        </w:rPr>
        <w:t>(Fundacja Psyche - Strefa Pozytywnych Myśli);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zrealizowano 250 godzin zajęć plastycznych, manualnych, technicznych, informatycznych, sportowych, ruchowych, muzycznych i kulinarnych dla 18 osób starszych i niepełnosprawnych, ich rodzin i opiekunów, mie</w:t>
      </w:r>
      <w:r w:rsidRPr="00B655DE">
        <w:rPr>
          <w:sz w:val="24"/>
          <w:szCs w:val="24"/>
        </w:rPr>
        <w:t xml:space="preserve">szkańców miasta i powiatu płońskiego </w:t>
      </w:r>
      <w:r w:rsidRPr="00B655DE">
        <w:rPr>
          <w:i/>
          <w:sz w:val="24"/>
          <w:szCs w:val="24"/>
        </w:rPr>
        <w:t>(Stowarzyszenie Niepełnosprawnych „Bądźmy Razem” w Płońsku);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- zrealizowano 369 kontaktów wspierających trwających 307 godzin dla 8 osób zakwalifikowanych do programu wsparcia psychologicznego i poradnictwa specjalistyc</w:t>
      </w:r>
      <w:r w:rsidRPr="00B655DE">
        <w:rPr>
          <w:sz w:val="24"/>
          <w:szCs w:val="24"/>
        </w:rPr>
        <w:t xml:space="preserve">znego dla osób z doświadczeniem bezdomności </w:t>
      </w:r>
      <w:r w:rsidRPr="00B655DE">
        <w:rPr>
          <w:i/>
          <w:sz w:val="24"/>
          <w:szCs w:val="24"/>
        </w:rPr>
        <w:t>(Fundacja Najpierw Mieszkanie Polska);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prowadzenie wsparcia mieszkaniowego i pomoc w utrzymaniu stabilności mieszkaniowej dla 16 osób, w tym 6 dzieci i 10 dorosłych, zajmujących 8 lokali mieszkalnych poprzez po</w:t>
      </w:r>
      <w:r w:rsidRPr="00B655DE">
        <w:rPr>
          <w:sz w:val="24"/>
          <w:szCs w:val="24"/>
        </w:rPr>
        <w:t>moc asystenta i wsparcie finansowe w utrzymaniu mieszkania oraz prowadzeniu gospodarstwa domowego i utrzymaniu lokali w dobrym stanie, m.in. sprzątanie, dezynfekcja, dezynsekcja, odwszawianie, mycie, konserwacja, naprawy, drobne remonty, ubezpieczenie, wyp</w:t>
      </w:r>
      <w:r w:rsidRPr="00B655DE">
        <w:rPr>
          <w:sz w:val="24"/>
          <w:szCs w:val="24"/>
        </w:rPr>
        <w:t xml:space="preserve">osażanie mieszkań </w:t>
      </w:r>
      <w:r w:rsidRPr="00B655DE">
        <w:rPr>
          <w:i/>
          <w:sz w:val="24"/>
          <w:szCs w:val="24"/>
        </w:rPr>
        <w:t>(Towarzystwo Pomocy im. św. Brata Alberta Koło Warszawskie);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realizacja 48 godzin programu socjoterapeutycznego, w ramach którego odbyło się 8 spotkań z terapeutą ds. uzależnień i 16 spotkań z psychologiem, a także z funkcjonariuszami P</w:t>
      </w:r>
      <w:r w:rsidRPr="00B655DE">
        <w:rPr>
          <w:sz w:val="24"/>
          <w:szCs w:val="24"/>
        </w:rPr>
        <w:t xml:space="preserve">olicji i Straży Miejskiej dla grupy 40 uczestników - dzieci i młodzieży oraz 20 rodziców </w:t>
      </w:r>
      <w:r w:rsidRPr="00B655DE">
        <w:rPr>
          <w:i/>
          <w:sz w:val="24"/>
          <w:szCs w:val="24"/>
        </w:rPr>
        <w:t>(Radomskie Stowarzyszenie Sportowe Centrum);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i/>
          <w:sz w:val="24"/>
          <w:szCs w:val="24"/>
        </w:rPr>
      </w:pPr>
      <w:r w:rsidRPr="00B655DE">
        <w:rPr>
          <w:sz w:val="24"/>
          <w:szCs w:val="24"/>
        </w:rPr>
        <w:t>- zrealizowano 72 godziny warsztatów-treningów pamięci oraz innych funkcji poznawczych, 6 godzin wykładów/seminariów specj</w:t>
      </w:r>
      <w:r w:rsidRPr="00B655DE">
        <w:rPr>
          <w:sz w:val="24"/>
          <w:szCs w:val="24"/>
        </w:rPr>
        <w:t xml:space="preserve">alistycznych oraz 9 godzin konsultacji indywidualnych/przesiewowych badań pamięci, w których wzięło udział 114 osób powyżej 60 roku życia, mieszkańców m.st. Warszawy, które chciały zachować lub poprawić kondycję intelektualną, fizyczną i psychiczną </w:t>
      </w:r>
      <w:r w:rsidRPr="00B655DE">
        <w:rPr>
          <w:i/>
          <w:sz w:val="24"/>
          <w:szCs w:val="24"/>
        </w:rPr>
        <w:t>(Stowar</w:t>
      </w:r>
      <w:r w:rsidRPr="00B655DE">
        <w:rPr>
          <w:i/>
          <w:sz w:val="24"/>
          <w:szCs w:val="24"/>
        </w:rPr>
        <w:t>zyszenie Pomocy Psychologicznej Syntonia);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- w ramach wspierania procesu reintegracji społecznej zapewniono uczestnikom indywidualne wsparcie asystenta w procesie wychodzenia z bezdomności, udzielono 39 konsultacji w zakresie pracy socjalnej oraz 11 konsul</w:t>
      </w:r>
      <w:r w:rsidRPr="00B655DE">
        <w:rPr>
          <w:sz w:val="24"/>
          <w:szCs w:val="24"/>
        </w:rPr>
        <w:t>tacji w zakresie aktywizacji zawodowej, 16 konsultacji w zakresie pomocy medycznej, w tym podstawowa diagnostyka medyczna i podejmowanie leczenia adekwatne do potrzeb, pełna diagnostyka w zakresie zaburzeń psychicznych i uzależnień w ramach 118 konsultacji</w:t>
      </w:r>
      <w:r w:rsidRPr="00B655DE">
        <w:rPr>
          <w:sz w:val="24"/>
          <w:szCs w:val="24"/>
        </w:rPr>
        <w:t xml:space="preserve"> psychologicznych, a także pomoc prawna i wsparcie w regulowaniu posiadanych zobowiązań finansowych wobec wierzycieli </w:t>
      </w:r>
      <w:r w:rsidRPr="00B655DE">
        <w:rPr>
          <w:i/>
          <w:sz w:val="24"/>
          <w:szCs w:val="24"/>
        </w:rPr>
        <w:t>(Fortior - Fundacja dla Wielu);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- zrealizowano 100 godzin konsultacji indywidualnych psychologicznych dla osób chorych oraz ich bliskich i</w:t>
      </w:r>
      <w:r w:rsidRPr="00B655DE">
        <w:rPr>
          <w:sz w:val="24"/>
          <w:szCs w:val="24"/>
        </w:rPr>
        <w:t xml:space="preserve"> opiekunów osób z doświadczeniem kryzysu psychicznego oraz 50 godzin konsultacji indywidualnych specjalistycznych dla osób chorych oraz ich bliskich i opiekunów osób z doświadczeniem kryzysu psychicznego w formie telefonu zaufania i/lub stacjonarnej, w któ</w:t>
      </w:r>
      <w:r w:rsidRPr="00B655DE">
        <w:rPr>
          <w:sz w:val="24"/>
          <w:szCs w:val="24"/>
        </w:rPr>
        <w:t>rych wzięły udział 62 osoby (Fundacja Pomocy Psychologicznej i Edukacji Społecznej Razem).</w:t>
      </w:r>
    </w:p>
    <w:p w:rsidR="00B655DE" w:rsidRPr="00B655DE" w:rsidRDefault="00350583" w:rsidP="00B655DE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>Udzielenie dotacji celowej na dofinansowanie realizacji zadań publicznych z zakresu ratownictwa i ochrony ludności na terenie województwa mazowieckiego</w:t>
      </w:r>
    </w:p>
    <w:p w:rsidR="00B126E0" w:rsidRDefault="00350583" w:rsidP="00B126E0">
      <w:pPr>
        <w:autoSpaceDE w:val="0"/>
        <w:autoSpaceDN w:val="0"/>
        <w:adjustRightInd w:val="0"/>
        <w:spacing w:line="360" w:lineRule="auto"/>
        <w:ind w:righ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Przyznane </w:t>
      </w:r>
      <w:r>
        <w:rPr>
          <w:sz w:val="24"/>
          <w:szCs w:val="24"/>
        </w:rPr>
        <w:t>środki z dotacji zostały wykorzystane przez podmioty</w:t>
      </w:r>
      <w:r w:rsidRPr="00A11B09">
        <w:rPr>
          <w:sz w:val="24"/>
          <w:szCs w:val="24"/>
        </w:rPr>
        <w:t xml:space="preserve"> uprawnion</w:t>
      </w:r>
      <w:r>
        <w:rPr>
          <w:sz w:val="24"/>
          <w:szCs w:val="24"/>
        </w:rPr>
        <w:t>e</w:t>
      </w:r>
      <w:r w:rsidRPr="00A11B09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A11B09">
        <w:rPr>
          <w:sz w:val="24"/>
          <w:szCs w:val="24"/>
        </w:rPr>
        <w:t>wykonywania ratownictwa wodnego</w:t>
      </w:r>
      <w:r>
        <w:rPr>
          <w:sz w:val="24"/>
          <w:szCs w:val="24"/>
        </w:rPr>
        <w:t xml:space="preserve"> na bieżące </w:t>
      </w:r>
      <w:r w:rsidRPr="00A11B09">
        <w:rPr>
          <w:sz w:val="24"/>
          <w:szCs w:val="24"/>
        </w:rPr>
        <w:t>wydatk</w:t>
      </w:r>
      <w:r>
        <w:rPr>
          <w:sz w:val="24"/>
          <w:szCs w:val="24"/>
        </w:rPr>
        <w:t>i</w:t>
      </w:r>
      <w:r w:rsidRPr="00A11B09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A11B09">
        <w:rPr>
          <w:sz w:val="24"/>
          <w:szCs w:val="24"/>
        </w:rPr>
        <w:t xml:space="preserve"> z utrzymaniem gotowości do prowadzenia działań ratowniczych, a także utrzymaniem gotowości operacyjnej sprzętu ratowniczego na ob</w:t>
      </w:r>
      <w:r w:rsidRPr="00A11B09">
        <w:rPr>
          <w:sz w:val="24"/>
          <w:szCs w:val="24"/>
        </w:rPr>
        <w:t>szarach wodnych województwa mazowieckiego</w:t>
      </w:r>
      <w:r>
        <w:rPr>
          <w:sz w:val="24"/>
          <w:szCs w:val="24"/>
        </w:rPr>
        <w:t>.</w:t>
      </w:r>
    </w:p>
    <w:p w:rsidR="00B126E0" w:rsidRPr="00A022A2" w:rsidRDefault="00350583" w:rsidP="00B126E0">
      <w:pPr>
        <w:autoSpaceDE w:val="0"/>
        <w:autoSpaceDN w:val="0"/>
        <w:adjustRightInd w:val="0"/>
        <w:spacing w:line="360" w:lineRule="auto"/>
        <w:ind w:right="-284" w:firstLine="708"/>
        <w:jc w:val="both"/>
        <w:rPr>
          <w:sz w:val="24"/>
          <w:szCs w:val="24"/>
        </w:rPr>
      </w:pPr>
      <w:r w:rsidRPr="00A022A2">
        <w:rPr>
          <w:sz w:val="24"/>
          <w:szCs w:val="24"/>
        </w:rPr>
        <w:lastRenderedPageBreak/>
        <w:t>W ramach utrzymania gotowości ratowniczej na obszarach wodnych województwa</w:t>
      </w:r>
      <w:r>
        <w:rPr>
          <w:sz w:val="24"/>
          <w:szCs w:val="24"/>
        </w:rPr>
        <w:t xml:space="preserve"> </w:t>
      </w:r>
      <w:r w:rsidRPr="00A022A2">
        <w:rPr>
          <w:sz w:val="24"/>
          <w:szCs w:val="24"/>
        </w:rPr>
        <w:t>mazowieckiego podmioty uprawnione do wykonywania ratownictwa wodnego wydatkowały</w:t>
      </w:r>
      <w:r>
        <w:rPr>
          <w:sz w:val="24"/>
          <w:szCs w:val="24"/>
        </w:rPr>
        <w:t xml:space="preserve"> </w:t>
      </w:r>
      <w:r w:rsidRPr="00A022A2">
        <w:rPr>
          <w:sz w:val="24"/>
          <w:szCs w:val="24"/>
        </w:rPr>
        <w:t>środki dotacji na:</w:t>
      </w:r>
    </w:p>
    <w:p w:rsidR="00B126E0" w:rsidRDefault="00350583" w:rsidP="00B126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022A2">
        <w:rPr>
          <w:rFonts w:ascii="Times New Roman" w:hAnsi="Times New Roman"/>
          <w:sz w:val="24"/>
          <w:szCs w:val="24"/>
        </w:rPr>
        <w:t>organizację dyżurów ratowniczych (</w:t>
      </w:r>
      <w:r>
        <w:rPr>
          <w:rFonts w:ascii="Times New Roman" w:hAnsi="Times New Roman"/>
          <w:sz w:val="24"/>
          <w:szCs w:val="24"/>
        </w:rPr>
        <w:t>8</w:t>
      </w:r>
      <w:r w:rsidRPr="00A022A2">
        <w:rPr>
          <w:rFonts w:ascii="Times New Roman" w:hAnsi="Times New Roman"/>
          <w:sz w:val="24"/>
          <w:szCs w:val="24"/>
        </w:rPr>
        <w:t xml:space="preserve"> po</w:t>
      </w:r>
      <w:r w:rsidRPr="00A022A2">
        <w:rPr>
          <w:rFonts w:ascii="Times New Roman" w:hAnsi="Times New Roman"/>
          <w:sz w:val="24"/>
          <w:szCs w:val="24"/>
        </w:rPr>
        <w:t>dmiotów);</w:t>
      </w:r>
    </w:p>
    <w:p w:rsidR="00B126E0" w:rsidRPr="00373EF9" w:rsidRDefault="00350583" w:rsidP="00B126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022A2">
        <w:rPr>
          <w:rFonts w:ascii="Times New Roman" w:hAnsi="Times New Roman"/>
          <w:sz w:val="24"/>
          <w:szCs w:val="24"/>
        </w:rPr>
        <w:t>zakup sprzętu, wyposażenia ratunkowego i medycznego, wykorzystywanego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EF9">
        <w:rPr>
          <w:rFonts w:ascii="Times New Roman" w:hAnsi="Times New Roman"/>
          <w:sz w:val="24"/>
          <w:szCs w:val="24"/>
        </w:rPr>
        <w:t>prowadzenia działań ratowniczych, w tym</w:t>
      </w:r>
      <w:r>
        <w:rPr>
          <w:rFonts w:ascii="Times New Roman" w:hAnsi="Times New Roman"/>
          <w:sz w:val="24"/>
          <w:szCs w:val="24"/>
        </w:rPr>
        <w:t xml:space="preserve"> m.in.</w:t>
      </w:r>
      <w:r w:rsidRPr="00373EF9">
        <w:rPr>
          <w:rFonts w:ascii="Times New Roman" w:hAnsi="Times New Roman"/>
          <w:sz w:val="24"/>
          <w:szCs w:val="24"/>
        </w:rPr>
        <w:t xml:space="preserve"> zakup </w:t>
      </w:r>
      <w:r>
        <w:rPr>
          <w:rFonts w:ascii="Times New Roman" w:hAnsi="Times New Roman"/>
          <w:sz w:val="24"/>
          <w:szCs w:val="24"/>
        </w:rPr>
        <w:t>quada specjalistycznego</w:t>
      </w:r>
      <w:r w:rsidRPr="00373EF9">
        <w:rPr>
          <w:rFonts w:ascii="Times New Roman" w:hAnsi="Times New Roman"/>
          <w:sz w:val="24"/>
          <w:szCs w:val="24"/>
        </w:rPr>
        <w:t xml:space="preserve"> do działań ratowniczych,</w:t>
      </w:r>
      <w:r>
        <w:rPr>
          <w:rFonts w:ascii="Times New Roman" w:hAnsi="Times New Roman"/>
          <w:sz w:val="24"/>
          <w:szCs w:val="24"/>
        </w:rPr>
        <w:t xml:space="preserve"> kamizelek asekuracyjnych, odzieży ratowniczej, rowerów ratowniczych, prz</w:t>
      </w:r>
      <w:r>
        <w:rPr>
          <w:rFonts w:ascii="Times New Roman" w:hAnsi="Times New Roman"/>
          <w:sz w:val="24"/>
          <w:szCs w:val="24"/>
        </w:rPr>
        <w:t>yczepy podłodziowej</w:t>
      </w:r>
      <w:r w:rsidRPr="00373EF9">
        <w:rPr>
          <w:rFonts w:ascii="Times New Roman" w:hAnsi="Times New Roman"/>
          <w:sz w:val="24"/>
          <w:szCs w:val="24"/>
        </w:rPr>
        <w:t>, drona i kamery</w:t>
      </w:r>
      <w:r>
        <w:rPr>
          <w:rFonts w:ascii="Times New Roman" w:hAnsi="Times New Roman"/>
          <w:sz w:val="24"/>
          <w:szCs w:val="24"/>
        </w:rPr>
        <w:t xml:space="preserve"> optyczno-</w:t>
      </w:r>
      <w:r w:rsidRPr="00373EF9">
        <w:rPr>
          <w:rFonts w:ascii="Times New Roman" w:hAnsi="Times New Roman"/>
          <w:sz w:val="24"/>
          <w:szCs w:val="24"/>
        </w:rPr>
        <w:t xml:space="preserve"> termowizyjnej (8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EF9">
        <w:rPr>
          <w:rFonts w:ascii="Times New Roman" w:hAnsi="Times New Roman"/>
          <w:sz w:val="24"/>
          <w:szCs w:val="24"/>
        </w:rPr>
        <w:t>podmiotów)</w:t>
      </w:r>
      <w:r>
        <w:rPr>
          <w:rFonts w:ascii="Times New Roman" w:hAnsi="Times New Roman"/>
          <w:sz w:val="24"/>
          <w:szCs w:val="24"/>
        </w:rPr>
        <w:t>.</w:t>
      </w:r>
    </w:p>
    <w:p w:rsidR="00B126E0" w:rsidRPr="00A022A2" w:rsidRDefault="00350583" w:rsidP="00B126E0">
      <w:pPr>
        <w:autoSpaceDE w:val="0"/>
        <w:autoSpaceDN w:val="0"/>
        <w:adjustRightInd w:val="0"/>
        <w:spacing w:line="360" w:lineRule="auto"/>
        <w:ind w:righ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Natomiast</w:t>
      </w:r>
      <w:r w:rsidRPr="00A02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A022A2">
        <w:rPr>
          <w:sz w:val="24"/>
          <w:szCs w:val="24"/>
        </w:rPr>
        <w:t>celu utrzymania gotowości operacyjnej sprzętu ratowniczego na obszarach</w:t>
      </w:r>
      <w:r>
        <w:rPr>
          <w:sz w:val="24"/>
          <w:szCs w:val="24"/>
        </w:rPr>
        <w:t xml:space="preserve"> </w:t>
      </w:r>
      <w:r w:rsidRPr="00A022A2">
        <w:rPr>
          <w:sz w:val="24"/>
          <w:szCs w:val="24"/>
        </w:rPr>
        <w:t>wodnych</w:t>
      </w:r>
      <w:r>
        <w:rPr>
          <w:sz w:val="24"/>
          <w:szCs w:val="24"/>
        </w:rPr>
        <w:t xml:space="preserve"> </w:t>
      </w:r>
      <w:r w:rsidRPr="00A022A2">
        <w:rPr>
          <w:sz w:val="24"/>
          <w:szCs w:val="24"/>
        </w:rPr>
        <w:t>województwa mazowieckiego środkami z dotacji organizacje pokryły koszty:</w:t>
      </w:r>
    </w:p>
    <w:p w:rsidR="00B126E0" w:rsidRDefault="00350583" w:rsidP="00B126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022A2">
        <w:rPr>
          <w:rFonts w:ascii="Times New Roman" w:hAnsi="Times New Roman"/>
          <w:sz w:val="24"/>
          <w:szCs w:val="24"/>
        </w:rPr>
        <w:t>napraw i remontó</w:t>
      </w:r>
      <w:r w:rsidRPr="00A022A2">
        <w:rPr>
          <w:rFonts w:ascii="Times New Roman" w:hAnsi="Times New Roman"/>
          <w:sz w:val="24"/>
          <w:szCs w:val="24"/>
        </w:rPr>
        <w:t>w sprzętu wykorzystywanego do prowadzenia działań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2A2">
        <w:rPr>
          <w:rFonts w:ascii="Times New Roman" w:hAnsi="Times New Roman"/>
          <w:sz w:val="24"/>
          <w:szCs w:val="24"/>
        </w:rPr>
        <w:t xml:space="preserve">ratowniczych </w:t>
      </w:r>
      <w:r>
        <w:rPr>
          <w:rFonts w:ascii="Times New Roman" w:hAnsi="Times New Roman"/>
          <w:sz w:val="24"/>
          <w:szCs w:val="24"/>
        </w:rPr>
        <w:br/>
      </w:r>
      <w:r w:rsidRPr="00A022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A022A2">
        <w:rPr>
          <w:rFonts w:ascii="Times New Roman" w:hAnsi="Times New Roman"/>
          <w:sz w:val="24"/>
          <w:szCs w:val="24"/>
        </w:rPr>
        <w:t xml:space="preserve"> podmiotów);</w:t>
      </w:r>
    </w:p>
    <w:p w:rsidR="00B126E0" w:rsidRDefault="00350583" w:rsidP="00B126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022A2">
        <w:rPr>
          <w:rFonts w:ascii="Times New Roman" w:hAnsi="Times New Roman"/>
          <w:sz w:val="24"/>
          <w:szCs w:val="24"/>
        </w:rPr>
        <w:t>ubezpieczenia środków transportu ratowniczego (</w:t>
      </w:r>
      <w:r>
        <w:rPr>
          <w:rFonts w:ascii="Times New Roman" w:hAnsi="Times New Roman"/>
          <w:sz w:val="24"/>
          <w:szCs w:val="24"/>
        </w:rPr>
        <w:t>1</w:t>
      </w:r>
      <w:r w:rsidRPr="00A022A2">
        <w:rPr>
          <w:rFonts w:ascii="Times New Roman" w:hAnsi="Times New Roman"/>
          <w:sz w:val="24"/>
          <w:szCs w:val="24"/>
        </w:rPr>
        <w:t xml:space="preserve"> podmiot);</w:t>
      </w:r>
    </w:p>
    <w:p w:rsidR="00B126E0" w:rsidRPr="00A022A2" w:rsidRDefault="00350583" w:rsidP="00B126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022A2">
        <w:rPr>
          <w:rFonts w:ascii="Times New Roman" w:hAnsi="Times New Roman"/>
          <w:sz w:val="24"/>
          <w:szCs w:val="24"/>
        </w:rPr>
        <w:t xml:space="preserve">zakupu paliwa </w:t>
      </w:r>
      <w:r>
        <w:rPr>
          <w:rFonts w:ascii="Times New Roman" w:hAnsi="Times New Roman"/>
          <w:sz w:val="24"/>
          <w:szCs w:val="24"/>
        </w:rPr>
        <w:t>oraz</w:t>
      </w:r>
      <w:r w:rsidRPr="00A022A2">
        <w:rPr>
          <w:rFonts w:ascii="Times New Roman" w:hAnsi="Times New Roman"/>
          <w:sz w:val="24"/>
          <w:szCs w:val="24"/>
        </w:rPr>
        <w:t xml:space="preserve"> płynów eksploatacyjnych do środków transportu ratowniczego </w:t>
      </w:r>
      <w:r>
        <w:rPr>
          <w:rFonts w:ascii="Times New Roman" w:hAnsi="Times New Roman"/>
          <w:sz w:val="24"/>
          <w:szCs w:val="24"/>
        </w:rPr>
        <w:br/>
      </w:r>
      <w:r w:rsidRPr="00A022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8 </w:t>
      </w:r>
      <w:r w:rsidRPr="00A022A2">
        <w:rPr>
          <w:rFonts w:ascii="Times New Roman" w:hAnsi="Times New Roman"/>
          <w:sz w:val="24"/>
          <w:szCs w:val="24"/>
        </w:rPr>
        <w:t>podmiotów).</w:t>
      </w:r>
    </w:p>
    <w:p w:rsidR="00B655DE" w:rsidRPr="00B655DE" w:rsidRDefault="00350583" w:rsidP="00B655DE">
      <w:pPr>
        <w:shd w:val="clear" w:color="auto" w:fill="FFFFFF"/>
        <w:spacing w:line="360" w:lineRule="auto"/>
        <w:ind w:left="708"/>
        <w:jc w:val="both"/>
        <w:rPr>
          <w:sz w:val="24"/>
          <w:szCs w:val="24"/>
        </w:rPr>
      </w:pPr>
    </w:p>
    <w:p w:rsidR="00B655DE" w:rsidRPr="00B655DE" w:rsidRDefault="00350583" w:rsidP="00B655DE">
      <w:pPr>
        <w:spacing w:line="360" w:lineRule="auto"/>
        <w:ind w:left="567" w:hanging="567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 xml:space="preserve">5.3. Otwarty konkurs </w:t>
      </w:r>
      <w:r w:rsidRPr="00B655DE">
        <w:rPr>
          <w:b/>
          <w:sz w:val="24"/>
          <w:szCs w:val="24"/>
        </w:rPr>
        <w:t>ofert Mazowieckiego Kuratora Oświaty na realizację zadań publicznych w zakresie organizacji letniego wypoczynku dzieci i młodzieży z terenu województwa mazowieckiego w czasie ferii letnich</w:t>
      </w:r>
    </w:p>
    <w:p w:rsid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Organizacje pozarządowe zorganizowały wypoczynek letni o różnym cza</w:t>
      </w:r>
      <w:r w:rsidRPr="00B655DE">
        <w:rPr>
          <w:sz w:val="24"/>
          <w:szCs w:val="24"/>
        </w:rPr>
        <w:t xml:space="preserve">sie trwania, w którym wzięło udział </w:t>
      </w:r>
      <w:r w:rsidRPr="00B655DE">
        <w:rPr>
          <w:b/>
          <w:sz w:val="24"/>
          <w:szCs w:val="24"/>
        </w:rPr>
        <w:t>ponad 5 180</w:t>
      </w:r>
      <w:r w:rsidRPr="00B655DE">
        <w:rPr>
          <w:sz w:val="24"/>
          <w:szCs w:val="24"/>
        </w:rPr>
        <w:t xml:space="preserve"> </w:t>
      </w:r>
      <w:r w:rsidRPr="00B655DE">
        <w:rPr>
          <w:b/>
          <w:sz w:val="24"/>
          <w:szCs w:val="24"/>
        </w:rPr>
        <w:t>dzieci i młodzieży</w:t>
      </w:r>
      <w:r w:rsidRPr="00B655DE">
        <w:rPr>
          <w:sz w:val="24"/>
          <w:szCs w:val="24"/>
        </w:rPr>
        <w:t xml:space="preserve"> z województwa mazowieckiego, w tym </w:t>
      </w:r>
      <w:r w:rsidRPr="00B655DE">
        <w:rPr>
          <w:b/>
          <w:sz w:val="24"/>
          <w:szCs w:val="24"/>
        </w:rPr>
        <w:t xml:space="preserve">dzieci i </w:t>
      </w:r>
      <w:r w:rsidRPr="00B655DE">
        <w:rPr>
          <w:b/>
          <w:sz w:val="24"/>
          <w:szCs w:val="24"/>
        </w:rPr>
        <w:lastRenderedPageBreak/>
        <w:t>młodzieży z terenów wiejskich</w:t>
      </w:r>
      <w:r w:rsidRPr="00B655DE">
        <w:rPr>
          <w:sz w:val="24"/>
          <w:szCs w:val="24"/>
        </w:rPr>
        <w:t xml:space="preserve"> oraz </w:t>
      </w:r>
      <w:r w:rsidRPr="00B655DE">
        <w:rPr>
          <w:b/>
          <w:sz w:val="24"/>
          <w:szCs w:val="24"/>
        </w:rPr>
        <w:t xml:space="preserve">z różnymi niepełnosprawnościami, </w:t>
      </w:r>
      <w:r w:rsidRPr="00B655DE">
        <w:rPr>
          <w:sz w:val="24"/>
          <w:szCs w:val="24"/>
        </w:rPr>
        <w:t>a także dzieci – obywatele Ukrainy. Uczestnicy wypoczynków rekrutowani byli m</w:t>
      </w:r>
      <w:r w:rsidRPr="00B655DE">
        <w:rPr>
          <w:sz w:val="24"/>
          <w:szCs w:val="24"/>
        </w:rPr>
        <w:t>iędzy innymi z rodzin objętych pieczą zastępczą, żyjących w trudnych warunkach materialnych, z rodzin wielodzietnych. Wypoczynek odbywał się w miejscowościach turystycznie atrakcyjnych w formie obozów, kolonii, obozów sportowych, obozów harcerskich, formac</w:t>
      </w:r>
      <w:r w:rsidRPr="00B655DE">
        <w:rPr>
          <w:sz w:val="24"/>
          <w:szCs w:val="24"/>
        </w:rPr>
        <w:t>yjnych.</w:t>
      </w:r>
    </w:p>
    <w:p w:rsidR="00C52720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Współpraca Wojewody Mazowieckiego z organizacjami pozarządowymi na rzecz obywateli Ukrainy przybyłych na terytorium województwa mazowieckiego po 24 lutego 2022 roku</w:t>
      </w:r>
    </w:p>
    <w:p w:rsidR="00B655DE" w:rsidRPr="00B655DE" w:rsidRDefault="00350583" w:rsidP="00B655DE">
      <w:pPr>
        <w:numPr>
          <w:ilvl w:val="1"/>
          <w:numId w:val="1"/>
        </w:numPr>
        <w:suppressAutoHyphens w:val="0"/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Koordynacja współpracy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W ramach koordynacji współpracy Wojewody Mazowieckiego z organizacjami pozarządowymi z województwa w związku z działaniami pomocowymi na rzecz obywateli Ukrainy, którzy przybyli do Polski po wybuchu wojny 24 lutego 2022 roku Pełnomocnik, a także przedstawi</w:t>
      </w:r>
      <w:r w:rsidRPr="00B655DE">
        <w:rPr>
          <w:sz w:val="24"/>
          <w:szCs w:val="24"/>
        </w:rPr>
        <w:t>ciele komórek organizacyjnych urzędu oraz przedstawiciele zespolonej administracji rządowej w województwie uczestniczyli w spotkaniach, odprawach on-line, konferencjach szczebla rządowego i resortowego oraz innych działaniach zmierzających do skutecznego u</w:t>
      </w:r>
      <w:r w:rsidRPr="00B655DE">
        <w:rPr>
          <w:sz w:val="24"/>
          <w:szCs w:val="24"/>
        </w:rPr>
        <w:t>dzielania pomocy.</w:t>
      </w:r>
    </w:p>
    <w:p w:rsidR="00B655DE" w:rsidRPr="00B655DE" w:rsidRDefault="00350583" w:rsidP="00B655DE">
      <w:pPr>
        <w:spacing w:line="360" w:lineRule="auto"/>
        <w:jc w:val="both"/>
        <w:rPr>
          <w:b/>
          <w:sz w:val="24"/>
          <w:szCs w:val="24"/>
        </w:rPr>
      </w:pPr>
      <w:r w:rsidRPr="00B655DE">
        <w:rPr>
          <w:b/>
          <w:sz w:val="24"/>
          <w:szCs w:val="24"/>
        </w:rPr>
        <w:t>6.2. Współpraca finansowa z organizacjami pozarządowymi na rzecz obywateli Ukrainy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Zgodnie z przepisami ustawy z dnia 12 marca 2022 r. o pomocy obywatelom Ukrainy w związku z konfliktem zbrojnym na terytorium tego państwa (Dz. U. z 2024 r</w:t>
      </w:r>
      <w:r w:rsidRPr="00B655DE">
        <w:rPr>
          <w:sz w:val="24"/>
          <w:szCs w:val="24"/>
        </w:rPr>
        <w:t xml:space="preserve">. poz. 167, </w:t>
      </w:r>
      <w:r w:rsidRPr="00B655DE">
        <w:rPr>
          <w:sz w:val="24"/>
          <w:szCs w:val="24"/>
        </w:rPr>
        <w:lastRenderedPageBreak/>
        <w:t xml:space="preserve">z późn. zm.), art. 12. ust. 1 stanowi, iż Wojewoda może zapewnić pomoc obywatelom Ukrainy, o których mowa w art. 1 ust. 1, polegającą na: 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1) zakwaterowaniu;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2) zapewnieniu całodziennego wyżywienia zbiorowego;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3) zapewnieniu transportu do miejs</w:t>
      </w:r>
      <w:r w:rsidRPr="00B655DE">
        <w:rPr>
          <w:sz w:val="24"/>
          <w:szCs w:val="24"/>
        </w:rPr>
        <w:t>c zakwaterowania, o których mowa w pkt 1, między nimi lub do ośrodków prowadzonych przez Szefa Urzędu do Spraw Cudzoziemców na podstawie przepisów ustawy z dnia 13 czerwca 2003 r. o udzielaniu cudzoziemcom ochrony na terytorium Rzeczypospolitej Polskiej lu</w:t>
      </w:r>
      <w:r w:rsidRPr="00B655DE">
        <w:rPr>
          <w:sz w:val="24"/>
          <w:szCs w:val="24"/>
        </w:rPr>
        <w:t>b miejsc, w których obywatelom Ukrainy udzielana jest opieka medyczna, albo miejsc pośrednich, z których będzie realizowany dalszy transport do punktu docelowego, w którym obywatelom Ukrainy udzielana będzie opieka medyczna;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4) finansowaniu przejazdów środ</w:t>
      </w:r>
      <w:r w:rsidRPr="00B655DE">
        <w:rPr>
          <w:sz w:val="24"/>
          <w:szCs w:val="24"/>
        </w:rPr>
        <w:t>kami transportu publicznego oraz specjalistycznego transportu umożliwiającego transport osób leżących lub przeznaczonego dla osób z niepełnosprawnością w szczególności do miejsc lub pomiędzy miejscami, o których mowa w pkt 1-3;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5) zapewnieniu środków czyst</w:t>
      </w:r>
      <w:r w:rsidRPr="00B655DE">
        <w:rPr>
          <w:sz w:val="24"/>
          <w:szCs w:val="24"/>
        </w:rPr>
        <w:t>ości i higieny osobistej oraz innych produktów;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6) organizacji miejsc udzielania doraźnej pomocy medycznej;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7) zapewnieniu personelu medycznego realizującego w razie potrzeby wizyty kontrolne w odniesieniu do osób z dodatnim wynikiem testu diagnostycznego </w:t>
      </w:r>
      <w:r w:rsidRPr="00B655DE">
        <w:rPr>
          <w:sz w:val="24"/>
          <w:szCs w:val="24"/>
        </w:rPr>
        <w:t>w kierunku SARS-CoV-2 - w przypadku organizacji miejsc zakwaterowania, o których mowa w pkt 1, przeznaczonych dla osób z dodatnim wynikiem testu diagnostycznego w kierunku SARS-CoV-2;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>8) podjęciu innych działań niezbędnych do realizacji pomocy.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lastRenderedPageBreak/>
        <w:t>Art. 12 ust</w:t>
      </w:r>
      <w:r w:rsidRPr="00B655DE">
        <w:rPr>
          <w:sz w:val="24"/>
          <w:szCs w:val="24"/>
        </w:rPr>
        <w:t>. 8 tej ustawy stanowi z kolei, iż w celu zapewnienia pomocy, o której mowa w ust. 1, 4 i 18, wojewoda, organ jednostki samorządu terytorialnego, związku jednostek samorządu terytorialnego lub związku metropolitalnego oraz organ administracji publicznej i </w:t>
      </w:r>
      <w:r w:rsidRPr="00B655DE">
        <w:rPr>
          <w:sz w:val="24"/>
          <w:szCs w:val="24"/>
        </w:rPr>
        <w:t>jednostki organizacyjne podległe organom administracji publicznej mogą zlecić organizacjom pozarządowym, podmiotom wymienionym w art. 3 ust. 3 ustawy oraz związkom zawodowym realizację zadania publicznego z pominięciem otwartego konkursu ofert, o którym mo</w:t>
      </w:r>
      <w:r w:rsidRPr="00B655DE">
        <w:rPr>
          <w:sz w:val="24"/>
          <w:szCs w:val="24"/>
        </w:rPr>
        <w:t>wa w dziale II rozdziale 2 tej ustawy.</w:t>
      </w:r>
    </w:p>
    <w:p w:rsidR="00C878E9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C878E9" w:rsidRDefault="00350583" w:rsidP="00C878E9">
      <w:pPr>
        <w:spacing w:line="360" w:lineRule="auto"/>
        <w:jc w:val="both"/>
        <w:rPr>
          <w:sz w:val="24"/>
          <w:szCs w:val="24"/>
        </w:rPr>
      </w:pPr>
      <w:r w:rsidRPr="00162879">
        <w:rPr>
          <w:sz w:val="24"/>
          <w:szCs w:val="24"/>
        </w:rPr>
        <w:t xml:space="preserve">Na podstawie powyższych przepisów Wojewoda Mazowiecki </w:t>
      </w:r>
      <w:r>
        <w:rPr>
          <w:sz w:val="24"/>
          <w:szCs w:val="24"/>
        </w:rPr>
        <w:t>podpisał</w:t>
      </w:r>
      <w:r w:rsidRPr="00162879">
        <w:rPr>
          <w:sz w:val="24"/>
          <w:szCs w:val="24"/>
        </w:rPr>
        <w:t xml:space="preserve"> w 2023 roku</w:t>
      </w:r>
      <w:r>
        <w:rPr>
          <w:sz w:val="24"/>
          <w:szCs w:val="24"/>
        </w:rPr>
        <w:t xml:space="preserve"> umowy z organizacjami pozarządowymi, przedmiotem których była realizacji zadania publicznego dotyczącego udzielania pomocy na rzecz obywateli Ukrainy:</w:t>
      </w:r>
    </w:p>
    <w:p w:rsidR="00C878E9" w:rsidRPr="00B655DE" w:rsidRDefault="00350583" w:rsidP="00C878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2879">
        <w:rPr>
          <w:b/>
          <w:sz w:val="24"/>
          <w:szCs w:val="24"/>
        </w:rPr>
        <w:t>2 umowy</w:t>
      </w:r>
      <w:r>
        <w:rPr>
          <w:sz w:val="24"/>
          <w:szCs w:val="24"/>
        </w:rPr>
        <w:t xml:space="preserve"> na podstawie art. 12 ust. 1 pkt 1 i 2 ustawy </w:t>
      </w:r>
      <w:r w:rsidRPr="00B655DE">
        <w:rPr>
          <w:sz w:val="24"/>
          <w:szCs w:val="24"/>
        </w:rPr>
        <w:t>z dnia 12 marca 2022 r. o pomocy obywatelom Ukrai</w:t>
      </w:r>
      <w:r w:rsidRPr="00B655DE">
        <w:rPr>
          <w:sz w:val="24"/>
          <w:szCs w:val="24"/>
        </w:rPr>
        <w:t>ny w związku z konfliktem zbrojnym na terytorium tego państwa (Dz. U. z</w:t>
      </w:r>
      <w:r>
        <w:rPr>
          <w:sz w:val="24"/>
          <w:szCs w:val="24"/>
        </w:rPr>
        <w:t> </w:t>
      </w:r>
      <w:r w:rsidRPr="00B655DE">
        <w:rPr>
          <w:sz w:val="24"/>
          <w:szCs w:val="24"/>
        </w:rPr>
        <w:t>2024 r. poz. 167, z późn. zm.)</w:t>
      </w:r>
      <w:r>
        <w:rPr>
          <w:sz w:val="24"/>
          <w:szCs w:val="24"/>
        </w:rPr>
        <w:t xml:space="preserve">, tj. zakwaterowanie i zapewnienie </w:t>
      </w:r>
      <w:r w:rsidRPr="00B655DE">
        <w:rPr>
          <w:sz w:val="24"/>
          <w:szCs w:val="24"/>
        </w:rPr>
        <w:t>cało</w:t>
      </w:r>
      <w:r>
        <w:rPr>
          <w:sz w:val="24"/>
          <w:szCs w:val="24"/>
        </w:rPr>
        <w:t xml:space="preserve">dziennego wyżywienia zbiorowego (łączna kwota dotacji na ten cel wyniosła </w:t>
      </w:r>
      <w:r w:rsidRPr="00162879">
        <w:rPr>
          <w:b/>
          <w:sz w:val="24"/>
          <w:szCs w:val="24"/>
        </w:rPr>
        <w:t>1 093 400,00 zł</w:t>
      </w:r>
      <w:r>
        <w:rPr>
          <w:sz w:val="24"/>
          <w:szCs w:val="24"/>
        </w:rPr>
        <w:t xml:space="preserve">);  </w:t>
      </w:r>
    </w:p>
    <w:p w:rsidR="00C878E9" w:rsidRDefault="00350583" w:rsidP="00C878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2879">
        <w:rPr>
          <w:b/>
          <w:sz w:val="24"/>
          <w:szCs w:val="24"/>
        </w:rPr>
        <w:t>45 umów</w:t>
      </w:r>
      <w:r>
        <w:rPr>
          <w:sz w:val="24"/>
          <w:szCs w:val="24"/>
        </w:rPr>
        <w:t xml:space="preserve"> na podstawi</w:t>
      </w:r>
      <w:r>
        <w:rPr>
          <w:sz w:val="24"/>
          <w:szCs w:val="24"/>
        </w:rPr>
        <w:t xml:space="preserve">e </w:t>
      </w:r>
      <w:r w:rsidRPr="00B655DE">
        <w:rPr>
          <w:sz w:val="24"/>
          <w:szCs w:val="24"/>
        </w:rPr>
        <w:t>art. 12. ust. 1</w:t>
      </w:r>
      <w:r>
        <w:rPr>
          <w:sz w:val="24"/>
          <w:szCs w:val="24"/>
        </w:rPr>
        <w:t xml:space="preserve"> pkt 8 ustawy </w:t>
      </w:r>
      <w:r w:rsidRPr="00B655DE">
        <w:rPr>
          <w:sz w:val="24"/>
          <w:szCs w:val="24"/>
        </w:rPr>
        <w:t>z dnia 12 marca 2022 r. o pomocy obywatelom Ukrainy w związku z konfliktem zbrojnym na terytorium tego państwa (Dz. U. z</w:t>
      </w:r>
      <w:r>
        <w:rPr>
          <w:sz w:val="24"/>
          <w:szCs w:val="24"/>
        </w:rPr>
        <w:t> </w:t>
      </w:r>
      <w:r w:rsidRPr="00B655DE">
        <w:rPr>
          <w:sz w:val="24"/>
          <w:szCs w:val="24"/>
        </w:rPr>
        <w:t>2024 r. poz. 167, z późn. zm.)</w:t>
      </w:r>
      <w:r>
        <w:rPr>
          <w:sz w:val="24"/>
          <w:szCs w:val="24"/>
        </w:rPr>
        <w:t>, tj. podjęcie</w:t>
      </w:r>
      <w:r w:rsidRPr="00B655DE">
        <w:rPr>
          <w:sz w:val="24"/>
          <w:szCs w:val="24"/>
        </w:rPr>
        <w:t xml:space="preserve"> innych działań n</w:t>
      </w:r>
      <w:r>
        <w:rPr>
          <w:sz w:val="24"/>
          <w:szCs w:val="24"/>
        </w:rPr>
        <w:t>iezbędnych do realizacji pomocy (łączna kwo</w:t>
      </w:r>
      <w:r>
        <w:rPr>
          <w:sz w:val="24"/>
          <w:szCs w:val="24"/>
        </w:rPr>
        <w:t xml:space="preserve">ta dotacji na ten cel wyniosła </w:t>
      </w:r>
      <w:r w:rsidRPr="00162879">
        <w:rPr>
          <w:b/>
          <w:sz w:val="24"/>
          <w:szCs w:val="24"/>
        </w:rPr>
        <w:t>5 959 750,00 zł</w:t>
      </w:r>
      <w:r>
        <w:rPr>
          <w:sz w:val="24"/>
          <w:szCs w:val="24"/>
        </w:rPr>
        <w:t>).</w:t>
      </w:r>
    </w:p>
    <w:p w:rsidR="00C878E9" w:rsidRDefault="00350583" w:rsidP="00C878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Środki na powyższe dotacje </w:t>
      </w:r>
      <w:r w:rsidRPr="00162879">
        <w:rPr>
          <w:sz w:val="24"/>
          <w:szCs w:val="24"/>
        </w:rPr>
        <w:t>pochodzi</w:t>
      </w:r>
      <w:r>
        <w:rPr>
          <w:sz w:val="24"/>
          <w:szCs w:val="24"/>
        </w:rPr>
        <w:t xml:space="preserve">ły z rządowego Funduszu Pomocy. </w:t>
      </w:r>
      <w:r w:rsidRPr="00162879">
        <w:rPr>
          <w:sz w:val="24"/>
          <w:szCs w:val="24"/>
        </w:rPr>
        <w:t>Wykaz organizacji, które otrzymały wsparcie finansowe z Funduszu Pomocy</w:t>
      </w:r>
      <w:r>
        <w:rPr>
          <w:sz w:val="24"/>
          <w:szCs w:val="24"/>
        </w:rPr>
        <w:t xml:space="preserve"> na podstawie wskazanych powyżej przepisów</w:t>
      </w:r>
      <w:r w:rsidRPr="00162879">
        <w:rPr>
          <w:sz w:val="24"/>
          <w:szCs w:val="24"/>
        </w:rPr>
        <w:t>, znajduje się w </w:t>
      </w:r>
      <w:r w:rsidRPr="00162879">
        <w:rPr>
          <w:b/>
          <w:sz w:val="24"/>
          <w:szCs w:val="24"/>
        </w:rPr>
        <w:t>Załączniku</w:t>
      </w:r>
      <w:r w:rsidRPr="00162879">
        <w:rPr>
          <w:b/>
          <w:sz w:val="24"/>
          <w:szCs w:val="24"/>
        </w:rPr>
        <w:t xml:space="preserve"> nr 8</w:t>
      </w:r>
      <w:r w:rsidRPr="00162879">
        <w:rPr>
          <w:sz w:val="24"/>
          <w:szCs w:val="24"/>
        </w:rPr>
        <w:t>.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</w:p>
    <w:p w:rsidR="00B655DE" w:rsidRPr="00B655DE" w:rsidRDefault="00350583" w:rsidP="00B65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655DE">
        <w:rPr>
          <w:rFonts w:ascii="Times New Roman" w:hAnsi="Times New Roman"/>
          <w:b/>
          <w:sz w:val="24"/>
          <w:szCs w:val="24"/>
        </w:rPr>
        <w:t xml:space="preserve">Ocena realizacji </w:t>
      </w:r>
      <w:r w:rsidRPr="00B655DE">
        <w:rPr>
          <w:rFonts w:ascii="Times New Roman" w:hAnsi="Times New Roman"/>
          <w:b/>
          <w:i/>
          <w:sz w:val="24"/>
          <w:szCs w:val="24"/>
        </w:rPr>
        <w:t>Programu</w:t>
      </w:r>
    </w:p>
    <w:p w:rsidR="00B655DE" w:rsidRPr="00B655DE" w:rsidRDefault="00350583" w:rsidP="00B655DE">
      <w:pPr>
        <w:spacing w:line="360" w:lineRule="auto"/>
        <w:jc w:val="both"/>
        <w:rPr>
          <w:sz w:val="24"/>
          <w:szCs w:val="24"/>
        </w:rPr>
      </w:pPr>
      <w:r w:rsidRPr="00B655DE">
        <w:rPr>
          <w:sz w:val="24"/>
          <w:szCs w:val="24"/>
        </w:rPr>
        <w:t xml:space="preserve">Na realizację </w:t>
      </w:r>
      <w:r w:rsidRPr="00B655DE">
        <w:rPr>
          <w:i/>
          <w:sz w:val="24"/>
          <w:szCs w:val="24"/>
        </w:rPr>
        <w:t xml:space="preserve">Programu </w:t>
      </w:r>
      <w:r w:rsidRPr="00B655DE">
        <w:rPr>
          <w:sz w:val="24"/>
          <w:szCs w:val="24"/>
        </w:rPr>
        <w:t xml:space="preserve">w latach 2022-2023 ogromny wpływ miały wydarzenia związane z agresją zbrojną Federacji Rosyjskiej na terytorium Ukrainy 24 lutego 2022 roku, efektem którego był napływ obywateli Ukrainy do Polski, a </w:t>
      </w:r>
      <w:r w:rsidRPr="00B655DE">
        <w:rPr>
          <w:sz w:val="24"/>
          <w:szCs w:val="24"/>
        </w:rPr>
        <w:t>w szczególności na obszar województwa mazowieckiego. W minionym roku przy udziale organizacji pozarządowych kontynuowano działania pomocowe na rzecz obywateli Ukrainy. Współpraca z podmiotami trzeciego sektora odbywała się na gruncie finansowym, jak i poza</w:t>
      </w:r>
      <w:r w:rsidRPr="00B655DE">
        <w:rPr>
          <w:sz w:val="24"/>
          <w:szCs w:val="24"/>
        </w:rPr>
        <w:t xml:space="preserve">finansowym. Wojewoda Mazowiecki wraz z administracją zespoloną zrealizował wszystkie planowane formy współdziałania, w szczególności te o charakterze finansowym, związanym z udzielaniem dotacji na realizację zadań publicznych. Efekty tych działań, których </w:t>
      </w:r>
      <w:r w:rsidRPr="00B655DE">
        <w:rPr>
          <w:sz w:val="24"/>
          <w:szCs w:val="24"/>
        </w:rPr>
        <w:t xml:space="preserve">odbiorcami byli mieszkańcy całego województwa, zostały szczegółowo wymienione w sprawozdaniu. </w:t>
      </w:r>
    </w:p>
    <w:p w:rsidR="0092674B" w:rsidRPr="00B655DE" w:rsidRDefault="00350583" w:rsidP="00170139">
      <w:pPr>
        <w:spacing w:line="480" w:lineRule="auto"/>
        <w:ind w:left="709"/>
        <w:rPr>
          <w:i/>
        </w:rPr>
      </w:pPr>
    </w:p>
    <w:p w:rsidR="0092674B" w:rsidRPr="00B655DE" w:rsidRDefault="00350583" w:rsidP="00170139">
      <w:pPr>
        <w:pStyle w:val="Nagwek"/>
        <w:ind w:left="559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MAZOWIECKI</w:t>
      </w:r>
      <w:r w:rsidRPr="00B6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6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655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Mariusz Frankowski</w:t>
      </w:r>
    </w:p>
    <w:p w:rsidR="0092674B" w:rsidRPr="00B655DE" w:rsidRDefault="00350583" w:rsidP="00170139">
      <w:pPr>
        <w:pStyle w:val="Tekstpodstawowy"/>
        <w:rPr>
          <w:rFonts w:ascii="Times New Roman" w:hAnsi="Times New Roman" w:cs="Times New Roman"/>
        </w:rPr>
      </w:pPr>
    </w:p>
    <w:p w:rsidR="0092674B" w:rsidRPr="002F623A" w:rsidRDefault="00350583" w:rsidP="002F623A">
      <w:pPr>
        <w:pStyle w:val="Nagwek"/>
        <w:ind w:left="559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5DE">
        <w:rPr>
          <w:rFonts w:ascii="Times New Roman" w:hAnsi="Times New Roman" w:cs="Times New Roman"/>
          <w:bCs/>
          <w:color w:val="000000"/>
          <w:sz w:val="24"/>
          <w:szCs w:val="24"/>
        </w:rPr>
        <w:t>/podpisano kwalifikowanym podpisem elektronicznym/</w:t>
      </w:r>
    </w:p>
    <w:p w:rsidR="00B655DE" w:rsidRDefault="00350583" w:rsidP="00B655DE">
      <w:pPr>
        <w:jc w:val="both"/>
        <w:rPr>
          <w:b/>
        </w:rPr>
      </w:pPr>
    </w:p>
    <w:p w:rsidR="00C52720" w:rsidRDefault="00350583" w:rsidP="00B655DE">
      <w:pPr>
        <w:jc w:val="both"/>
        <w:rPr>
          <w:b/>
        </w:rPr>
      </w:pPr>
    </w:p>
    <w:p w:rsidR="00C52720" w:rsidRDefault="00350583" w:rsidP="00B655DE">
      <w:pPr>
        <w:jc w:val="both"/>
        <w:rPr>
          <w:b/>
        </w:rPr>
      </w:pPr>
    </w:p>
    <w:p w:rsidR="00C52720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 xml:space="preserve">Załącznik nr 1 – wykaz organizacji, którym przyznano wsparcie </w:t>
      </w:r>
      <w:r w:rsidRPr="00B655DE">
        <w:rPr>
          <w:b/>
        </w:rPr>
        <w:t>finansowe w ramach otwartego konkursu ofert Wojewody Mazowieckiego na realizację zadań publicznych z zakresu pomocy społecznej w województwie mazowieckim w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193"/>
        <w:gridCol w:w="3186"/>
        <w:gridCol w:w="1985"/>
      </w:tblGrid>
      <w:tr w:rsidR="004E0711" w:rsidTr="00BA52BF">
        <w:trPr>
          <w:trHeight w:val="344"/>
          <w:jc w:val="center"/>
        </w:trPr>
        <w:tc>
          <w:tcPr>
            <w:tcW w:w="562" w:type="dxa"/>
            <w:shd w:val="clear" w:color="auto" w:fill="C0C0C0"/>
            <w:vAlign w:val="center"/>
          </w:tcPr>
          <w:p w:rsidR="00B655DE" w:rsidRPr="00B655DE" w:rsidRDefault="00350583" w:rsidP="00BA52BF">
            <w:pPr>
              <w:jc w:val="center"/>
              <w:rPr>
                <w:b/>
                <w:bCs/>
                <w:color w:val="000000"/>
              </w:rPr>
            </w:pPr>
            <w:r w:rsidRPr="00B655DE">
              <w:rPr>
                <w:b/>
                <w:bCs/>
                <w:color w:val="000000"/>
              </w:rPr>
              <w:t>Lp.</w:t>
            </w:r>
          </w:p>
        </w:tc>
        <w:tc>
          <w:tcPr>
            <w:tcW w:w="3193" w:type="dxa"/>
            <w:shd w:val="clear" w:color="auto" w:fill="C0C0C0"/>
            <w:vAlign w:val="center"/>
          </w:tcPr>
          <w:p w:rsidR="00B655DE" w:rsidRPr="00B655DE" w:rsidRDefault="00350583" w:rsidP="00BA52BF">
            <w:pPr>
              <w:jc w:val="center"/>
              <w:rPr>
                <w:b/>
                <w:bCs/>
                <w:color w:val="000000"/>
              </w:rPr>
            </w:pPr>
            <w:r w:rsidRPr="00B655DE">
              <w:rPr>
                <w:b/>
                <w:bCs/>
                <w:color w:val="000000"/>
              </w:rPr>
              <w:t>Nazwa oferenta</w:t>
            </w:r>
          </w:p>
        </w:tc>
        <w:tc>
          <w:tcPr>
            <w:tcW w:w="3186" w:type="dxa"/>
            <w:shd w:val="clear" w:color="auto" w:fill="C0C0C0"/>
            <w:vAlign w:val="center"/>
          </w:tcPr>
          <w:p w:rsidR="00B655DE" w:rsidRPr="00B655DE" w:rsidRDefault="00350583" w:rsidP="00BA52BF">
            <w:pPr>
              <w:jc w:val="center"/>
              <w:rPr>
                <w:b/>
                <w:bCs/>
                <w:color w:val="000000"/>
              </w:rPr>
            </w:pPr>
            <w:r w:rsidRPr="00B655DE">
              <w:rPr>
                <w:b/>
                <w:bCs/>
                <w:color w:val="000000"/>
              </w:rPr>
              <w:t>Tytuł zadania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B655DE" w:rsidRPr="00B655DE" w:rsidRDefault="00350583" w:rsidP="00BA52BF">
            <w:pPr>
              <w:jc w:val="center"/>
              <w:rPr>
                <w:b/>
                <w:bCs/>
              </w:rPr>
            </w:pPr>
            <w:r w:rsidRPr="00B655DE">
              <w:rPr>
                <w:b/>
                <w:bCs/>
              </w:rPr>
              <w:t>Kwota dotacji</w:t>
            </w:r>
          </w:p>
        </w:tc>
      </w:tr>
      <w:tr w:rsidR="004E0711" w:rsidTr="00BA52BF">
        <w:trPr>
          <w:trHeight w:val="5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Fundacja Inicjatyw Rodzinnych </w:t>
            </w:r>
            <w:r w:rsidRPr="00B655DE">
              <w:t>i Opiekuńczo-Wychowawczych „Nasze Dzieci”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Kryzys psychiczny - wsparcie specjalistyczne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3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Zgromadzenie Sióstr św. Michała Archanioła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Organizacja zajęć dla dzieci i rodzin wymagających wsparcia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25 000,00 zł</w:t>
            </w:r>
          </w:p>
        </w:tc>
      </w:tr>
      <w:tr w:rsidR="004E0711" w:rsidTr="00BA52BF">
        <w:trPr>
          <w:trHeight w:val="4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3.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Towarzystwo Pomocy Młodzieży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rPr>
                <w:snapToGrid w:val="0"/>
              </w:rPr>
              <w:t>Pomoc i wsparcie w kryzysie psychicznym - program dla młodzieży i jej rodziców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35 000,00 zł</w:t>
            </w:r>
          </w:p>
        </w:tc>
      </w:tr>
      <w:tr w:rsidR="004E0711" w:rsidTr="00BA52BF">
        <w:trPr>
          <w:trHeight w:val="12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4.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Caritas Diecezji Radomskiej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Pedagogika uliczna 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50 000,00 zł</w:t>
            </w:r>
          </w:p>
        </w:tc>
      </w:tr>
      <w:tr w:rsidR="004E0711" w:rsidTr="00BA52BF">
        <w:trPr>
          <w:trHeight w:val="75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5.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Mazowieckie Stowarzyszenie na Rzecz Dzieci i Młodzieży z Mózgowym Porażeniem Dziecięcym </w:t>
            </w:r>
            <w:r w:rsidRPr="00B655DE">
              <w:t>„Krok Dalej”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Przyjazna świetlica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27 500,00 zł</w:t>
            </w:r>
          </w:p>
        </w:tc>
      </w:tr>
      <w:tr w:rsidR="004E0711" w:rsidTr="00BA52BF">
        <w:trPr>
          <w:trHeight w:val="23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6.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Bank Żywności w Ciechanowie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Sieć pomocy żywnościowej dla mieszkańców Północnego Mazowsza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31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7.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Bank Żywności SOS w Warszawie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Regionalny system pomocy żywnościowej Banku Żywności SOS w Warszawie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8.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Stowarzyszenie Na Rzecz Osób Dotkniętych Chorobą Alkoholową, Narkomanią i Hazardem „Szansa”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Spójrz inaczej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45 000,00 zł</w:t>
            </w:r>
          </w:p>
        </w:tc>
      </w:tr>
      <w:tr w:rsidR="004E0711" w:rsidTr="00BA52BF">
        <w:trPr>
          <w:trHeight w:val="37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9.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Bank Żywności w Siedlcach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Żywność dla potrzebujących w województwie mazowieckim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17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10.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Fundacja Przystań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Przez aktywność do zdrowia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27 500,00 zł</w:t>
            </w:r>
          </w:p>
        </w:tc>
      </w:tr>
      <w:tr w:rsidR="004E0711" w:rsidTr="00BA52BF">
        <w:trPr>
          <w:trHeight w:val="20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Powiślańska Fundacja Społeczna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Środowiskowy Program Psychoprofilaktyczny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45 000,00 zł</w:t>
            </w:r>
          </w:p>
        </w:tc>
      </w:tr>
      <w:tr w:rsidR="004E0711" w:rsidTr="00BA52BF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12.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Caritas Diecezji Warszawsko-Praskiej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„Nie jesteś sam! - pomoc psychologiczna dla mieszkańców województwa mazowieckiego </w:t>
            </w:r>
            <w:r w:rsidRPr="00B655DE">
              <w:rPr>
                <w:snapToGrid w:val="0"/>
              </w:rPr>
              <w:t>2.0”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37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13.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Stowarzyszenie Tradycyjnie Nowoczesnych dla Wsi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Ukryte Skrzydła Centrum Wsparcia Rodziny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45 000,00 zł</w:t>
            </w:r>
          </w:p>
        </w:tc>
      </w:tr>
      <w:tr w:rsidR="004E0711" w:rsidTr="00BA52BF">
        <w:trPr>
          <w:trHeight w:val="1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14.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Polski Komitet Pomocy Społecznej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„Moment zwrotny”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89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15.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Fundacja Po DRUGIE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Trampolina do bezpiecznej dorosłości - </w:t>
            </w:r>
            <w:r w:rsidRPr="00B655DE">
              <w:rPr>
                <w:snapToGrid w:val="0"/>
              </w:rPr>
              <w:t>program przeciwdziałania bezdomności wśród młodzieży i młodych dorosłych, edycja IV, 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70 000,00 zł</w:t>
            </w:r>
          </w:p>
        </w:tc>
      </w:tr>
      <w:tr w:rsidR="004E0711" w:rsidTr="00BA52BF">
        <w:trPr>
          <w:trHeight w:val="30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16.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Oddział Polskiego Towarzystwa Zapobiegania Narkomanii w Warszawie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Akademia Rodzinna „KOMPAS” na Ochocie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20 000,00 zł</w:t>
            </w:r>
          </w:p>
        </w:tc>
      </w:tr>
      <w:tr w:rsidR="004E0711" w:rsidTr="00BA52BF">
        <w:trPr>
          <w:trHeight w:val="4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17.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Stowarzyszenie Pomocy i </w:t>
            </w:r>
            <w:r w:rsidRPr="00B655DE">
              <w:rPr>
                <w:snapToGrid w:val="0"/>
              </w:rPr>
              <w:t>Interwencji Społecznej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Wsparcie na starcie III - program pomocy interwencyjnej dla osób doświadczających bezdomności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55 000,00 zł</w:t>
            </w:r>
          </w:p>
        </w:tc>
      </w:tr>
      <w:tr w:rsidR="004E0711" w:rsidTr="00BA52BF">
        <w:trPr>
          <w:trHeight w:val="93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18.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Związek Stowarzyszeń Radomski Bank Żywności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Skuteczni w pomaganiu - dystrybucja żywności do ośrodków wsparcia w </w:t>
            </w:r>
            <w:r w:rsidRPr="00B655DE">
              <w:rPr>
                <w:snapToGrid w:val="0"/>
              </w:rPr>
              <w:t>województwie mazowieckim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lastRenderedPageBreak/>
              <w:t>19.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Fundacja Familis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„Inwestycja w rodzinę-inwestycją w przyszłość” profilaktyka w plenerze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20.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Stowarzyszenie Słoneczny Dom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Pracownia pod chmurką - edukacja przez działanie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Fundacja </w:t>
            </w:r>
            <w:r w:rsidRPr="00B655DE">
              <w:rPr>
                <w:snapToGrid w:val="0"/>
              </w:rPr>
              <w:t>Psyche - Strefa Pozytywnych Myśli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Wsparcie i profesjonalna pomoc psychologiczna dla mieszkańców województwa mazowieckiego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22.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Stowarzyszenie Niepełnosprawnych „Bądźmy Razem” w Płońsku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Życie z pasją w każdym wieku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15 000,00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23.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Fundacja Na</w:t>
            </w:r>
            <w:r w:rsidRPr="00B655DE">
              <w:rPr>
                <w:snapToGrid w:val="0"/>
              </w:rPr>
              <w:t>jpierw Mieszkanie Polska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Ambiwalencja-program wsparcia psychologicznego i poradnictwa specjalistycznego dla osób z doświadczeniem bezdomności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24.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Towarzystwo Pomocy im. Św. Brata Alberta Koło Warszawskie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 xml:space="preserve">Housing First-Najpierw Mieszkanie </w:t>
            </w:r>
            <w:r w:rsidRPr="00B655DE">
              <w:rPr>
                <w:snapToGrid w:val="0"/>
              </w:rPr>
              <w:t>w Warszawie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25.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Radomskie Stowarzyszenie Sportowe Centrum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Prowadzenie zajęć środowiskowych z programem profilaktycznym dla dzieci, młodzieży i rodziców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26.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Stowarzyszenie Pomocy Psychologicznej Syntonia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Senior blisko Siebie - WM</w:t>
            </w:r>
            <w:r w:rsidRPr="00B655DE">
              <w:rPr>
                <w:snapToGrid w:val="0"/>
              </w:rPr>
              <w:t xml:space="preserve"> 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27.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Fortior - Fundacja dla Wielu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Przeciwdziałanie bezdomności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  <w:tr w:rsidR="004E0711" w:rsidTr="00BA52B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28.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Fundacja Pomocy Psychologicznej i Edukacji Społecznej 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snapToGrid w:val="0"/>
              </w:rPr>
            </w:pPr>
            <w:r w:rsidRPr="00B655DE">
              <w:rPr>
                <w:snapToGrid w:val="0"/>
              </w:rPr>
              <w:t>Zadbaj o swoje zdrowie psychiczne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30 000,00 zł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 xml:space="preserve">Załącznik nr 2 – wykaz organizacji, którym </w:t>
      </w:r>
      <w:r w:rsidRPr="00B655DE">
        <w:rPr>
          <w:b/>
        </w:rPr>
        <w:t>przyznano wsparcie w ramach otwartego konkursu ofert Mazowieckiego Kuratora Oświaty na realizację zadań publicznych z zakresu działalności na rzecz dzieci i młodzieży, w tym wypoczynku dzieci i młodzieży z terenu województwa mazowieckiego w czasie ferii le</w:t>
      </w:r>
      <w:r w:rsidRPr="00B655DE">
        <w:rPr>
          <w:b/>
        </w:rPr>
        <w:t>tnich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05"/>
        <w:gridCol w:w="3079"/>
        <w:gridCol w:w="2061"/>
      </w:tblGrid>
      <w:tr w:rsidR="004E0711" w:rsidTr="00BA52BF">
        <w:trPr>
          <w:jc w:val="center"/>
        </w:trPr>
        <w:tc>
          <w:tcPr>
            <w:tcW w:w="620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3350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oferenta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Tytuł zadania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Kwota dotacji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Uczniowski Klub Sportowy Szachowa Dwójka Grodzisk Mazowiecki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Obóz szachowy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19 800,00 zł 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Chorągiew Stołeczna Związku Harcerstwa Polskiego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Harcerskie Lato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403 380,00 zł 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Ostrołęckie Towarzystwo Piłki Siatkowej „Nike”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Nauka, sport i zabawa – obóz sportowy Ruciane Nida 2023 r.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31 500,00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Okręg Mazowiecki Związku Harcerstwa Rzeczypospolitej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Harcerska Akcja Letnia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110 250,00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5.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 xml:space="preserve">Towarzystwo Krzewienia Kultury </w:t>
            </w:r>
            <w:r w:rsidRPr="00B655DE">
              <w:rPr>
                <w:bCs/>
              </w:rPr>
              <w:t>Fizycznej „Chomiczówka”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Kolonie wypoczynkowo-rekreacyjne „Bezpieczne wakacje bez nałogów”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39 600,00 zł 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6.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Międzyszkolny Uczniowski Klub Sportowy „Radomka”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Obóz szkoleniowo-wypoczynkowy w Białce Tatrzańskiej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13 500,00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7.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Pomocy Nie</w:t>
            </w:r>
            <w:r w:rsidRPr="00B655DE">
              <w:rPr>
                <w:bCs/>
              </w:rPr>
              <w:t>pełnosprawnym „Do Celu” im. Św. Brata Alberta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Kołobrzeg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22 275,00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8.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„Grom”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Radosne Wakacje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18 225,00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9.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Amp Futbol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Słoneczne wakacje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14 175,00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10.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Grodziski Klub Szermierczy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Obóz szermierczy Rajgród</w:t>
            </w:r>
            <w:r w:rsidRPr="00B655DE">
              <w:t xml:space="preserve">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14 850,00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lastRenderedPageBreak/>
              <w:t>11.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Grodziski Klub Szermierczy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Obóz szermierczy Jantar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19 035,00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12.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Uczniowski Klub Sportowy „Orły Zielonka”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Letni obóz piłkarski Mrągowo 2023 dla zawodników UKS „Orły Zielonka”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19 800,00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13.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Miłośników Urli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Lato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120 200,00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14.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Klub Sportowy ATP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Szlakiem Mierzei Wiślanej – obóz rekreacyjny 2023 r.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42 120,00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15.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Centrum Sportu i Rekreacji Radom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Lato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29 700,00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16.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Caritas Diecezji Warszawsko-Praskiej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Mogę odkrywać świat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61 920,00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Parafia Bazyliki Mniejszej św. Kazimierza w Radomiu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Radość i relaks nad morzem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18 720,00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18.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 xml:space="preserve">Parafia Kościoła Starokatolickiego Mariawitów w Cegłowie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U stóp Bałtyku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90 000,00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19.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Rozwijamy Talenty (SRT)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Sportowe Wakacje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90 000,00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20.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Zarząd Główny Polskiego Czerwonego Krzyża (Oddział Rejonowy w Ostrołęce)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Wypoczynek letni dla dzieci i młodzieży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21.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Pomocy Dzieciom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Lato 2023 z Przystanią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38 250,00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22.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Aktywni dla Stegien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Obozy Letnie</w:t>
            </w:r>
            <w:r w:rsidRPr="00B655DE">
              <w:t xml:space="preserve"> SAS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20 250,00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23.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Międzyszkolny Klub Sportowy Bank Spółdzielczy w Płońsku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Letni obóz sportowy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13 500,00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24.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Powiślańska Fundacja Społeczna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Obozy socjoterapeutyczne dla dzieci ze Specjalistycznych Placówek Wsparcia Dziennego Powiślańskiej </w:t>
            </w:r>
            <w:r w:rsidRPr="00B655DE">
              <w:t>Fundacji Społecznej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23 625,00 zł 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Towarzystwo Przyjaciół Dzieci Oddział Powiatowy w Ostrołęce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Kolonie letnie „W Krainie przygody z profilaktyką uzależnień”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72 000,00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26.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Klub Sportowy „Drukarz” Warszawa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„Wakacje z Drukarzem”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63 000,00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27.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Akademia Koszykówki HydroTruck Radom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Wypoczynek letni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22 500,00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28.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Międzyszkolny Klub Sportowy „Piotrówka” Radom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Lato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34 650,00 zł 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29.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Wspierania Inicjatyw Oświatowo-Wychowawczych im. Teresy Kras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Kolonie dla dzieci rolników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48 600,00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30.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Radomskie Centrum Siatkarskie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Obóz rekreacyjno-sportowy dla kadetów, młodzika młodszego, młodzika i minisiatkówki w Iławie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24 750,00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31.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na Rzecz Dzieci i Młodzieży oraz Rodzin Zastępczych i innych Form Rodzicielstwa Za</w:t>
            </w:r>
            <w:r w:rsidRPr="00B655DE">
              <w:rPr>
                <w:bCs/>
              </w:rPr>
              <w:t>stępczego o nazwie „Chaber”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Wakacyjna przygoda z motylami w tle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25 200,00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32.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Caritas Diecezji Drohiczyńskiej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Lato z Caritas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40 500,00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33.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Oddział Terenowy Towarzystwa Rozwijania Aktywności Dzieci „Szansa” Warszawa Ochota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Szansa – edukacja na </w:t>
            </w:r>
            <w:r w:rsidRPr="00B655DE">
              <w:t>wakacjach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43 200,00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lastRenderedPageBreak/>
              <w:t>34.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„Na Całe Życie”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Akcja Regeneracja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59 400,00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35.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Stowarzyszenie Harcerskie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Akcja Letnia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28 800,00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36.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Radomskie Stowarzyszenie Sportowe Centrum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„W krainie tajemniczych wypraw”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36 000,00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37.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Parafia Rzymskokatolicka p.w. Św. Maksymiliana Kolbego w Płońsku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„Podróżując rozwijamy swoje zainteresowania i talenty”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17 325,00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38.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Oratorium im. Św. Jana Bosko przy Bazylice Najświętszego Serca Jezusowego w Warszawie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„Szlakiem Orlich Gniazd” – obóz </w:t>
            </w:r>
            <w:r w:rsidRPr="00B655DE">
              <w:t>krajoznawczo-rekreacyjny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25 740,00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39.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Związek Harcerstwa Rzeczypospolitej – Okręg Staropolski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Staropolskie kolonie zuchowe i obozy harcerskie. Wypoczynek wyjazdowy – Harcerska Akcja Letnia 2023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135 000,00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40.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 xml:space="preserve">Chorągiew Mazowiecka Związku </w:t>
            </w:r>
            <w:r w:rsidRPr="00B655DE">
              <w:rPr>
                <w:bCs/>
              </w:rPr>
              <w:t>Harcerstwa Polskiego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Harcerska Akcja Letnia 2023 – Wypoczynek Letni Chorągwi Mazowieckiej ZHP – obozy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198 450,00 zł</w:t>
            </w:r>
          </w:p>
        </w:tc>
      </w:tr>
      <w:tr w:rsidR="004E0711" w:rsidTr="00BA52BF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41.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bCs/>
              </w:rPr>
            </w:pPr>
            <w:r w:rsidRPr="00B655DE">
              <w:rPr>
                <w:bCs/>
              </w:rPr>
              <w:t>Chorągiew Mazowiecka Związku Harcerstwa Polskiego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Harcerska Akcja Letnia 2023 – Wypoczynek Letni Chorągwi Mazowieckiej ZHP – półkolonie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10 700,00 zł 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>Załącznik nr 3 – wykaz podmiotów, które otrzymały dotację na dofinansowanie realizacji zadań publicznych z zakresu ratownictwa i ochrony ludności na terenie województwa mazowieckiego w 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2381"/>
      </w:tblGrid>
      <w:tr w:rsidR="004E0711" w:rsidTr="00BA52BF">
        <w:tc>
          <w:tcPr>
            <w:tcW w:w="562" w:type="dxa"/>
            <w:shd w:val="clear" w:color="auto" w:fill="D9D9D9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6237" w:type="dxa"/>
            <w:shd w:val="clear" w:color="auto" w:fill="D9D9D9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podmiotu</w:t>
            </w:r>
          </w:p>
        </w:tc>
        <w:tc>
          <w:tcPr>
            <w:tcW w:w="2381" w:type="dxa"/>
            <w:shd w:val="clear" w:color="auto" w:fill="D9D9D9"/>
          </w:tcPr>
          <w:p w:rsidR="00B655DE" w:rsidRPr="00B655DE" w:rsidRDefault="00350583" w:rsidP="00BA52BF">
            <w:pPr>
              <w:spacing w:line="360" w:lineRule="auto"/>
              <w:jc w:val="center"/>
              <w:rPr>
                <w:b/>
              </w:rPr>
            </w:pPr>
            <w:r w:rsidRPr="00B655DE">
              <w:rPr>
                <w:b/>
              </w:rPr>
              <w:t>Kwota dotacji: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Ochotnicza Straż Pożarna - Ratownictwo Wodne w Nowym Dworze Mazowieckim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80 539,02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Środowiskowo-Lekarskie Wodne Ochotnicze Pogotowie Ratunkowe w Radomiu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73 460,98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Stołeczne Wodne Ochotnicze Pogotowie Ratunkowe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25 000,00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4.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Piaseczyńskie </w:t>
            </w:r>
            <w:r w:rsidRPr="00B655DE">
              <w:t>Wodne Ochotnicze Pogotowie Ratunkowe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5.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Powiatowe Wodne Ochotnicze Pogotowie Ratunkowe w Białobrzegach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6.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Ciechanowskie Wodne Ochotnicze Pogotowie Ratunkowe w Ciechanowie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7.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Rejonowe Płockie Wodne Ochotnicze </w:t>
            </w:r>
            <w:r w:rsidRPr="00B655DE">
              <w:t>Pogotowie Ratunkowe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8.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Żyrardowskie Powiatowe Wodne Ochotnicze Pogotowie Ratunkowe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9.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Legionowskie Wodne Ochotnicze Pogotowie Ratunkowe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10.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Wodne Ochotnicze Pogotowie Ratunkowe w Radomiu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Wodne </w:t>
            </w:r>
            <w:r w:rsidRPr="00B655DE">
              <w:t>Ochotnicze Pogotowie Ratunkowe "WOPR-OS" w Ostrołęce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Nowodworskie Wodne Ochotnicze Pogotowie Ratunkowe w Nowym Dworze Mazowieckim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25 000,00 zł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lastRenderedPageBreak/>
        <w:t>Załącznik nr 4 – wykaz wydarzeń organizowanych przez organizacje pozarządowe, którym przyznan</w:t>
      </w:r>
      <w:r w:rsidRPr="00B655DE">
        <w:rPr>
          <w:b/>
        </w:rPr>
        <w:t>o honorowy patronat Wojewody Mazowieckiego w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3113"/>
      </w:tblGrid>
      <w:tr w:rsidR="004E0711" w:rsidTr="00BA52BF">
        <w:tc>
          <w:tcPr>
            <w:tcW w:w="562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wydarzenia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Data wydarzenia</w:t>
            </w:r>
          </w:p>
        </w:tc>
        <w:tc>
          <w:tcPr>
            <w:tcW w:w="3113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Organizator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PGE Turniej Maszyn Wiatrowych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24 kwietnia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Piaseczyńska Fundacja Ekologiczna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Nagroda Żurawie Powiatu Grodziskiego i IV Gala </w:t>
            </w:r>
            <w:r w:rsidRPr="00B655DE">
              <w:t>Aktywności Lokalnej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10 lutego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Europa i My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XXV-lecie Polowego Klubu Honorowych Dawców Krwi PCK „Orle Gniazdo” w Sulejówku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Polowy Klub Honorowych Dawców Krwi PCK „Orle Gniazdo” w Sulejówku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Projekt SamoDZIELNI</w:t>
            </w:r>
            <w:r w:rsidRPr="00B655DE">
              <w:t xml:space="preserve"> – IV edycja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 marca – 31 grudnia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Polskiego Funduszu Rozwoju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Gorączka Złota PCK, Olimpiada Promocji Zdrowego Stylu Życia PCK, Mistrzostwa Pierwszej Pomocy – Etap Okręgowy, 6. Krwioobieg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styczeń – grudzień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Polski </w:t>
            </w:r>
            <w:r w:rsidRPr="00B655DE">
              <w:t>Czerwony Krzyż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XIX Konkurs Papieski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15 marca – 3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„Instytut Tertio Millennio”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Koncert Miastu i Światu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18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Diakonia Ruchu Światło-Życie Archidiecezji Warszawskiej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V Krajowy Kongres Forów Skarbników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10-11 </w:t>
            </w:r>
            <w:r w:rsidRPr="00B655DE">
              <w:t>maja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Rozwoju Demokracji Lokalnej im. Jerzego Regulskiego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Konferencja „Nowe Wyzwania dla Rzeczoznawców Majątkowych” z okazji Jubileuszu XXX-lecia Warszawskiego Stowarzyszenia Rzeczoznawców Majątkowych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 kwietnia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Warszawskie </w:t>
            </w:r>
            <w:r w:rsidRPr="00B655DE">
              <w:t>Stowarzyszenie Rzeczoznawców Majątkowych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Międzynarodowa konferencja naukowa „The 6th Bio-Inorganic Chemistry Conference (QBIC-VI)”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29 sierpnia – 1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Candela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XIV Ogólnopolski Festiwal Piosenki Wiosenne Czarowanie – Ze sceny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12-14 maja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Wspieramy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Uniwersytet Sukcesu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3 lipca 2023 r. – maj 2024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Fundacja Digital University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Obchody Jubileuszu 100-lecia Towarzystwa Urbanistów Polskich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Towarzystwo Urbanistów Polskich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Kampania Stop </w:t>
            </w:r>
            <w:r w:rsidRPr="00B655DE">
              <w:t>Manipulacji – nie daj się oszukać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kwiecień – grudzień 2023 r. 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Manko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 Międzynarodowe Senioralia w Krakowie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1-2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Manko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Ogólnopolska Karta Seniora – Gmina Przyjazna Seniorom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kwiecień – grudzień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Manko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EV Experience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26-27 maja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Polskie Stowarzyszenie Paliw Alternatywnych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18.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Finały Wojewódzkie Mazowsza XLIV Ogólnopolskiego Turnieju Bezpieczeństwa w Ruchu Drogowym i XXV Ogólnopolskiego Młodzieżowego Turnieju </w:t>
            </w:r>
            <w:r w:rsidRPr="00B655DE">
              <w:t>Motoryzacyjnego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Polski Związek Motorowy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Jubileusz Obchodów 100-lecia Klubu Sportowego Huragan Wołomin oraz sportu w mieście i gminie Wołomin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16-17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Piłkarski Wołomiński Klub Sportowy Huragan Wołomin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Koncert Art of Poland </w:t>
            </w:r>
            <w:r w:rsidRPr="00B655DE">
              <w:t>„Głosy z Przeszłości”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15 kwietnia – 11 listopada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„Septem Octaves”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 Bieg Cichociemnych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Uczniowski Klub Sportowy Dragon Fight Club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I Mazowiecka Spartakiada Kół Gospodyń Wiejskich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17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Koło Gospodyń Wiejskich Boleścianki w Bolestach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46. Ogólnopolski Harcerski Rajd „Wisła”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19-21 maja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Związek Harcerstwa Polskiego Chorągiew Mazowiecka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Lodołamacze – Konkurs dla Pracodawców Wrażliwych Społecznie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wrzesień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Polska Organ</w:t>
            </w:r>
            <w:r w:rsidRPr="00B655DE">
              <w:t xml:space="preserve">izacja Pracodawców Osób Niepełnosprawnych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XIX Festyn Krew dla miasta i powiatu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 czerwca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Polski Czerwony Krzyż Siedlce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III Powiatowy Turniej Kobiet Gospodarnych i Wyjątkowych Kół Gospodyń Wiejskich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Koło Gospodyń </w:t>
            </w:r>
            <w:r w:rsidRPr="00B655DE">
              <w:t>Wiejskich w Równem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16. Ogólnopolskie Spotkania Filmowe „Kameralne Lato”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2-8 lipca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FILMFORUM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63. Centralny Zlot Młodzieży „Palmiry 2023”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21 października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Polskie Towarzystwo Turystyczno-Krajoznawcze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VII Noc Poezji i Muzyki Wierszotorówka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11-12 sierpnia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Stowarzyszenie Sochaczewskie Wieczory Literackie „Atut”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Jubileuszowy Festyn Motorowy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 lipca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Automobilklub Radomski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II Runda Pucharu RETRO KART i Pucharu Open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14-15 lipca 2023 </w:t>
            </w:r>
            <w:r w:rsidRPr="00B655DE">
              <w:t>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Automobilklub Radomski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Święto pułkowe „Tradycje Oręża Polskiego – 5. Pułk Ułanów Zasławskich w Ostrołęce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24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Stowarzyszenie Krajowe koło Weteranów ich Rodzin i Przyjaciół 5. Pułku Ułanów Zasławskich w Ostrołęce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4. Runda </w:t>
            </w:r>
            <w:r w:rsidRPr="00B655DE">
              <w:t>Mistrzostw Polski i Pucharu Polski Supermoto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5 sierpnia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Automobilklub Radomski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XXI Kongres Polskiej Federacji Stowarzyszeń Zawodów Nieruchomości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29-30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Polska Federacja Stowarzyszeń Zawodów Nieruchomości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VIII Ogólnopols</w:t>
            </w:r>
            <w:r w:rsidRPr="00B655DE">
              <w:t>kie Spotkanie Środowisk Kolbiańskich w Niepokalanowie „Maksymilianalia”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23 września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Społeczny Komitet Organizacyjny „Maksymilianalia” w Niepokalanowie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36.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XII Nocne Manewry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>25-26 listopada 2023 r.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</w:pPr>
            <w:r w:rsidRPr="00B655DE">
              <w:t xml:space="preserve">Stowarzyszenie Studenckie Koło Przewodników Beskidzkich w Warszawie 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>Załącznik nr 5 – wykaz organizacji pozarządowych, uprawnionych do udzielenia nieodpłatnej pomocy prawnej, świadczenia nieodpłatnego poradnictwa obywatelskiego i prowadzenia nieodpłatnej</w:t>
      </w:r>
      <w:r w:rsidRPr="00B655DE">
        <w:rPr>
          <w:b/>
        </w:rPr>
        <w:t xml:space="preserve"> mediacji na obszarze województwa mazowieckiego (stan na 31 grudnia 2023 roku)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01"/>
        <w:gridCol w:w="1304"/>
      </w:tblGrid>
      <w:tr w:rsidR="004E0711" w:rsidTr="00BA52BF">
        <w:tc>
          <w:tcPr>
            <w:tcW w:w="562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7201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organizacji</w:t>
            </w:r>
          </w:p>
        </w:tc>
        <w:tc>
          <w:tcPr>
            <w:tcW w:w="1304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Wpisana: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Rozwoju Świadomości Obywatelskiej Experto Pro Bono z siedzibą w Zamościu, ul. Legionów 10, 22-400 Zamość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Fundacja Instytut Aktywizacji Regionów z siedzibą w Gdyni, </w:t>
            </w:r>
            <w:r w:rsidRPr="00B655DE">
              <w:rPr>
                <w:color w:val="000000"/>
              </w:rPr>
              <w:br/>
              <w:t>ul. Kopernika 20/3, 81-424 Gdynia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Stowarzyszenie Centrum Informacji Społecznej Biuro Porad Obywatelskich, ul. Gałczyńskiego 3, 00-362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4.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Akademia IURIS</w:t>
            </w:r>
            <w:r w:rsidRPr="00B655DE">
              <w:rPr>
                <w:color w:val="000000"/>
              </w:rPr>
              <w:t xml:space="preserve"> im. Macieja Bednarkiewicza, ul. Freta 20/24A, 00-227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5.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Centrum Innowacji Społeczeństwa Informacyjnego, ul. Pedagogiczna 7, 09-402 Płock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contextualSpacing/>
              <w:jc w:val="center"/>
            </w:pPr>
            <w:r w:rsidRPr="00B655DE">
              <w:t>6.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Stowarzyszenie Mazowsze Razem, Łętowo 3, 09-470 Bodzanów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contextualSpacing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7.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Fundacja </w:t>
            </w:r>
            <w:r w:rsidRPr="00B655DE">
              <w:rPr>
                <w:color w:val="000000"/>
              </w:rPr>
              <w:t>Togatus Pro Bono, ul. Warmińska 7/1, 10-544 Olsztyn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8.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Stowarzyszenie Sursum Corda, ul. Lwowska 11, 33-300 Nowy Sącz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9.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Młodzi Ludziom, ul. Henryka Sienkiewicza 85/87 lok. 12.04 A, 90-057 Łódź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10.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Fundacja </w:t>
            </w:r>
            <w:r w:rsidRPr="00B655DE">
              <w:rPr>
                <w:color w:val="000000"/>
              </w:rPr>
              <w:t>„Instytut Spraw Publicznych", ul. Zegara Słonecznego 2/1, 26-600 Radom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11.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Zaborskie Towarzystwo Naukowe, ul. Dworcowa 18, 89-632 Brusy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12.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w Służbie Wsi, ul. Dąbrowskiego 42, 50-457 Wrocław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13.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Łosickie </w:t>
            </w:r>
            <w:r w:rsidRPr="00B655DE">
              <w:rPr>
                <w:color w:val="000000"/>
              </w:rPr>
              <w:t>Stowarzyszenie Rozwoju EQUUS,  ul. Piłsudskiego 6, 08-200 Łosice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14.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Inicjatywa Kobiet Aktywnych, ul. Hanowskiego 9 lok. 42, 10-687 Olsztyn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15.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Stowarzyszenie Rozwoju Społecznego „MAGIS”, ul. Stefana Żeromskiego 105, 26-600</w:t>
            </w:r>
            <w:r w:rsidRPr="00B655DE">
              <w:rPr>
                <w:color w:val="000000"/>
              </w:rPr>
              <w:t xml:space="preserve"> Radom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16.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Towarzystwo Przyjaciół Dzieci Zarząd Główny, ul. Krakowskie Przedmieście 6, 00-325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17.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Rozwoju Społeczeństwa Obywatelskiego, ul. Kłopotowskiego 6 lok. 59/60, 03-717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18.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IBUK.ORG.PL, </w:t>
            </w:r>
            <w:r w:rsidRPr="00B655DE">
              <w:rPr>
                <w:color w:val="000000"/>
              </w:rPr>
              <w:t>ul. Strzelecka 7B, 80-803 Gdańsk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19.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Kamiliańska Misja Pomocy Społecznej, ul. Traktorzystów 26, 02-495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20.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Łosickie Stowarzyszenie Informacji Społecznej, ul. 11 Listopada 7A, 08-200 Łosice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21.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Centrum </w:t>
            </w:r>
            <w:r w:rsidRPr="00B655DE">
              <w:rPr>
                <w:color w:val="000000"/>
              </w:rPr>
              <w:t>Psychologiczno-Pastoralne "METANOIA" ul. Kobylińskiego 21A, 09-400 Płock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2019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22.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Promocji Mediacji i Edukacji Prawnej LEX NOSTRA, ul. Sienna 45 lok. 5, 00-121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23.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WIOSNA DLA NAS, ul. Sambora 45, 81-235 Gdynia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24.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Stowarzyszenie Otwarte Drzwi, ul. Równa 10/3, 03-418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25.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„Prawnik Domowy”, Polków-Sagały 96, 07-110 Grębków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26.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Stowarzyszenie Rodzin Dzieci z Zaburzeniami Rozwoju „Bądźmy w Kontakcie”, ul. Szkolna </w:t>
            </w:r>
            <w:r w:rsidRPr="00B655DE">
              <w:rPr>
                <w:color w:val="000000"/>
              </w:rPr>
              <w:t>12, 07- 201 Wyszków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27.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Inter Vivos ul. Kłobucka 8C/126, 02-699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2020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28.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Fundacja Honeste Vivere, ul. Amałowicza-Tatara 7, 04-474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2021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29.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 xml:space="preserve">Fundacja Ochrony Praw Konsumentów S&amp;P, ul. Lodowa 16/3/4, 60 </w:t>
            </w:r>
            <w:r w:rsidRPr="00B655DE">
              <w:rPr>
                <w:color w:val="000000"/>
              </w:rPr>
              <w:t>-226 Poznań, adres do korespondencji: ul. Konopnickiej 6/4A, 60-771 Poznań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rPr>
                <w:color w:val="000000"/>
              </w:rPr>
              <w:t>od 2021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30.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Stowarzyszenie Na Rzecz Poszkodowanych Przez Los „Uśmiechnij się”, ul. Pasłęcka 14F lok. 7, 03-137 Warszawa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2021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31.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Fundacja Instytut Prawa i Rozwoju, ul. Si</w:t>
            </w:r>
            <w:r w:rsidRPr="00B655DE">
              <w:rPr>
                <w:color w:val="000000"/>
              </w:rPr>
              <w:t>enna 72A/405, 00-833 Warszawa, adres do korespondencji: ul. Ziołowa 10, 05-083 Wólka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2021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32.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color w:val="000000"/>
                <w:lang w:eastAsia="pl-PL"/>
              </w:rPr>
            </w:pPr>
            <w:r w:rsidRPr="00B655DE">
              <w:rPr>
                <w:color w:val="000000"/>
              </w:rPr>
              <w:t>Stowarzyszenie Obywatelskiej Pomocy Prawnej, ul. Konstantego Ildefonsa Gałczyńskiego 23 lok. 28, 10-089 Olsztyn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2022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33.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color w:val="000000"/>
                <w:lang w:eastAsia="pl-PL"/>
              </w:rPr>
            </w:pPr>
            <w:r w:rsidRPr="00B655DE">
              <w:rPr>
                <w:color w:val="000000"/>
              </w:rPr>
              <w:t>Fundacja „European Concept</w:t>
            </w:r>
            <w:r w:rsidRPr="00B655DE">
              <w:rPr>
                <w:color w:val="000000"/>
              </w:rPr>
              <w:t xml:space="preserve"> Consulting Foundation”, ul. Rojna 103, 91-134 Łódź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2022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34.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color w:val="000000"/>
                <w:lang w:eastAsia="pl-PL"/>
              </w:rPr>
            </w:pPr>
            <w:r w:rsidRPr="00B655DE">
              <w:rPr>
                <w:color w:val="000000"/>
              </w:rPr>
              <w:t>Stowarzyszenie Inicjatyw Wschodnich, ul. Rynek 36, 22-500 Hrubieszów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2022 r.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35.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B655DE" w:rsidRPr="00B655DE" w:rsidRDefault="00350583" w:rsidP="00BA52BF">
            <w:pPr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Fundacja Nowoczesne Wsparcie, ul. Topolowa 19 lok. U-6, 05-300 Mińsk Mazowiecki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color w:val="000000"/>
              </w:rPr>
            </w:pPr>
            <w:r w:rsidRPr="00B655DE">
              <w:rPr>
                <w:color w:val="000000"/>
              </w:rPr>
              <w:t>od 2023 r.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 xml:space="preserve">Załącznik </w:t>
      </w:r>
      <w:r w:rsidRPr="00B655DE">
        <w:rPr>
          <w:b/>
        </w:rPr>
        <w:t>nr 6 - wykaz organizacji pozarządowych skontrolowanych w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67"/>
        <w:gridCol w:w="2438"/>
      </w:tblGrid>
      <w:tr w:rsidR="004E0711" w:rsidTr="00BA52BF">
        <w:tc>
          <w:tcPr>
            <w:tcW w:w="562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6067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organizacji</w:t>
            </w:r>
          </w:p>
        </w:tc>
        <w:tc>
          <w:tcPr>
            <w:tcW w:w="2438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Przedmiot kontroli</w:t>
            </w:r>
          </w:p>
        </w:tc>
      </w:tr>
      <w:tr w:rsidR="004E0711" w:rsidTr="00BA52BF">
        <w:trPr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Fundacja Towarzystwo Weterynaryjne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</w:p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Prawidłowość wywiązywania się z obowiązków, które wynikają z art. 8 oraz art. 20 ustawy o działalności poż</w:t>
            </w:r>
            <w:r w:rsidRPr="00B655DE">
              <w:t>ytku publicznego i o wolontariacie.</w:t>
            </w:r>
          </w:p>
          <w:p w:rsidR="00B655DE" w:rsidRPr="00B655DE" w:rsidRDefault="00350583" w:rsidP="00BA52BF">
            <w:pPr>
              <w:spacing w:line="276" w:lineRule="auto"/>
              <w:jc w:val="center"/>
            </w:pPr>
          </w:p>
        </w:tc>
      </w:tr>
      <w:tr w:rsidR="004E0711" w:rsidTr="00BA52BF">
        <w:trPr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2.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Stowarzyszenie Misji Afrykańskich, Centrum Charytatywno-Wolontariackie „SOLIDARNI”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Prawidłowość gromadzenia i wydatkowania środków pochodzących z 1% podatku dochodowego od osób fizycznych w organizacjach pożytku </w:t>
            </w:r>
            <w:r w:rsidRPr="00B655DE">
              <w:t>publicznego.</w:t>
            </w:r>
          </w:p>
        </w:tc>
      </w:tr>
      <w:tr w:rsidR="004E0711" w:rsidTr="00BA52BF">
        <w:trPr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3.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„Rodzić Po Ludzku”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</w:p>
        </w:tc>
      </w:tr>
      <w:tr w:rsidR="004E0711" w:rsidTr="00BA52BF">
        <w:trPr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4.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Fundacja NeuroPozytywni 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</w:p>
        </w:tc>
      </w:tr>
      <w:tr w:rsidR="004E0711" w:rsidTr="00BA52BF">
        <w:trPr>
          <w:trHeight w:val="1258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5.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„Liszewska-Bowen Foundation”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Prawidłowość wykonania zadania publicznego realizowanego na podstawie umowy nr BKO-II.9440.40.2022 z dnia 12 lipca 2022 r. pt. </w:t>
            </w:r>
            <w:r w:rsidRPr="00B655DE">
              <w:t>„Integracja i adaptacja obywateli Ukrainy w Polsce – Organizacja i obsługa punktu Matki i Dziecka w punkcie informacyjnym Wojewody Mazowieckiego na Dworcu Centralnym w Warszawie”, w tym prawidłowość wydatkowania środków finansowych przekazanych na realizac</w:t>
            </w:r>
            <w:r w:rsidRPr="00B655DE">
              <w:t>ję zadania.</w:t>
            </w:r>
          </w:p>
        </w:tc>
      </w:tr>
      <w:tr w:rsidR="004E0711" w:rsidTr="00BA52BF">
        <w:trPr>
          <w:trHeight w:val="1259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6.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Dziedzictwa Kulturowego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Prawidłowość wykonania zadania publicznego na podstawie umowy nr BKO-II.9440.52.2022 z dnia 31 sierpnia 2022 r. pt. „Integracja i adaptacja obywateli Ukrainy w Polsce, w szczególności prowadzenie sali zabaw </w:t>
            </w:r>
            <w:r w:rsidRPr="00B655DE">
              <w:t>dla dzieci i animacja czasu wolnego”, w tym prawidłowość wydatkowania środków finansowych przekazanych na realizację zadania.</w:t>
            </w:r>
          </w:p>
        </w:tc>
      </w:tr>
      <w:tr w:rsidR="004E0711" w:rsidTr="00BA52BF">
        <w:trPr>
          <w:trHeight w:val="1679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7.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„Kamiliańska Misja Pomocy Społecznej”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Prawidłowość wykonania zadania publicznego realizowanego na podstawie umowy nr BKO-II.9440.38.2022 z dnia 26 lipca 2022 r. pt. „Integracja i adaptacja obywateli Ukrainy w Polsce, w szczególności koordynacja pracy wolontariuszy”, w tym prawidłowość wydatkow</w:t>
            </w:r>
            <w:r w:rsidRPr="00B655DE">
              <w:t xml:space="preserve">ania środków finansowych przekazanych na realizację zadania. </w:t>
            </w:r>
          </w:p>
        </w:tc>
      </w:tr>
      <w:tr w:rsidR="004E0711" w:rsidTr="00BA52BF">
        <w:trPr>
          <w:trHeight w:val="1050"/>
        </w:trPr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8.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Odbudowy Odporności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Prawidłowość wykonania zadania publicznego realizowanego na podstawie umowy nr BKO-II.9440.75.2022 z dnia 13 października 2022 r. pt. „Integracja i adaptacja oby</w:t>
            </w:r>
            <w:r w:rsidRPr="00B655DE">
              <w:t>wateli Ukrainy w Polsce, w szczególności organizacja i realizacja programu hybrydowego leczenia depresji, stresu i odbudowy odporności, w tym pomoc psychologiczna i psychiatryczna, wykup lekarstw z recept wystawionych obywatelom Ukrainy”, w tym prawidłowoś</w:t>
            </w:r>
            <w:r w:rsidRPr="00B655DE">
              <w:t>ć wydatkowania środków finansowych przekazanych na realizację zadania.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9.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„Międzynarodowy Ruch na Rzecz Zwierząt – VIVA!”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Prawidłowość wykonania zadania publicznego realizowanego na podstawie umowy nr BKO-II.9440.76.2022 z dnia 13 </w:t>
            </w:r>
            <w:r w:rsidRPr="00B655DE">
              <w:lastRenderedPageBreak/>
              <w:t>października 2022 r. pt. „Integracja i adaptacja w Polsce obywateli Ukrainy, w szczególności prowadzenie punktów informacyjnych i recepcyjnych na terenie miasta Warszawy dla uchodźców ze zwierzętami”, w tym prawidłowość wydatkowania środków finansowych prz</w:t>
            </w:r>
            <w:r w:rsidRPr="00B655DE">
              <w:t xml:space="preserve">ekazanych na realizację zadania. 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>Załącznik nr 7 – współpraca o charakterze pozafinansowym Mazowieckiego Kuratora Oświaty z organizacjami pozarządowymi w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363"/>
        <w:gridCol w:w="1699"/>
        <w:gridCol w:w="2211"/>
      </w:tblGrid>
      <w:tr w:rsidR="004E0711" w:rsidTr="00BA52BF">
        <w:tc>
          <w:tcPr>
            <w:tcW w:w="1814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Forma współpracy</w:t>
            </w:r>
          </w:p>
        </w:tc>
        <w:tc>
          <w:tcPr>
            <w:tcW w:w="3567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organizacji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Liczba organizacji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Uwagi</w:t>
            </w: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Patronat honorowy </w:t>
            </w:r>
            <w:r w:rsidRPr="00B655DE">
              <w:t>Mazowieckiego Kuratora Oświaty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1.Wojewódzki Klub Techniki i Racjonalizacji z siedzibą w Lublinie;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2. Mazowieckie Forum Oddziałów PTTK z siedzibą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3. Stowarzyszenie Księgowych w Polsce Oddział Okręgowy w 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 xml:space="preserve">4. Fundacja Konkursu 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>Historycznego Patria Nostra z siedzibą w Zielonce;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5. Radomska Rada Federacji Stowarzyszeń Naukowo-Technicznych Naczelnej Organizacji Technicznej z siedzibą w Radomiu;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6. Instytut Tertio Millennio z siedzibą we Wrocławiu;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7. Fundacja Szczęśliwe Dzieciństwo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 xml:space="preserve"> z siedzibą w Lublinie;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8. Stowarzyszenie Nauczycieli Matematyki w Bielsko-Białej Oddział Mazowiecki;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9. Regionalne Stowarzyszenie Kulturalno-Oświatowe „Kornel” z siedzibą w Borkach-Wyrkach;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10. Polski Związek Motorowy – Zarząd Okręgowy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11. Po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>lskie Stowarzyszenie Obrońców Życia Człowieka z siedzibą w Krakowie;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12. Fundacja Adamed z siedzibą w 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13. Fundacja Our Future Foundation z siedzibą w Gdyni;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lastRenderedPageBreak/>
              <w:t>14. Fundacja Edukacyjna Olimpijskie Koło Informatyczne z siedzibą w 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15. Funda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>cja Profesora Henryka Skarżyńskiego Słyszę z siedzibą w Kajetanach;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16. Fundacja Warszawski Instytut Bankowości z siedzibą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17. Fundacja Edukacyjna Perspektywy z siedzibą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18. Polskie Towarzystwo Turystyczno-Krajoznawcze Oddział Maz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>owsze z siedzibą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19. Stowarzyszenie „Marsz Zwycięstwa” z siedzibą w Warszawie;</w:t>
            </w:r>
          </w:p>
          <w:p w:rsidR="00B655DE" w:rsidRPr="00B655DE" w:rsidRDefault="00350583" w:rsidP="00BA52BF">
            <w:pPr>
              <w:pStyle w:val="Akapitzlist"/>
              <w:spacing w:after="0" w:line="276" w:lineRule="auto"/>
              <w:ind w:left="291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>20. Fundacja Radomskie Spotkania z Kolędami i Pastorałkami pod hasłem „W hołdzie Ks. Bp. Janowi Chrapkowi” w Radomiu.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20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Honorowym patronatem zostało objętych 27 pr</w:t>
            </w:r>
            <w:r w:rsidRPr="00B655DE">
              <w:t>zedsięwzięć skierowanych do uczniów, nauczycieli i rodziców z terenu woj. mazowieckiego.</w:t>
            </w: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Udział w projektach: „Rodzina – wspólna sprawa 3”, „Święto Dobrego Sąsiedztwa”, warsztaty z rodzicami „Wspólne podwórko”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 xml:space="preserve">Towarzystwo Rozwijania Aktywności Dzieci Szansa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55DE">
              <w:t>Upowszechnianie projektów wśród dyrektorów przedszkoli/szkół.</w:t>
            </w:r>
          </w:p>
          <w:p w:rsidR="00B655DE" w:rsidRPr="00B655DE" w:rsidRDefault="00350583" w:rsidP="00BA52BF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B655DE" w:rsidRPr="00B655DE" w:rsidRDefault="00350583" w:rsidP="00BA52B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55DE">
              <w:t xml:space="preserve">Udział w spotkaniach podsumowujących realizację projektów. </w:t>
            </w: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55DE">
              <w:t xml:space="preserve">Współorganizacja szkoleń dla nauczycieli i pracowników szkół/placówek </w:t>
            </w:r>
            <w:r w:rsidRPr="00B655DE">
              <w:t>z województwa mazowieckiego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 xml:space="preserve">Polskie Stowarzyszenie Osób z Celiakią i na Diecie Bezglutenowej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655DE">
              <w:t>Upowszechnianie szkoleń/konferencji wśród dyrektorów przedszkoli/szkół.</w:t>
            </w: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Udział w szkoleniach, współpraca ze specjalistami, warsztaty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5DE">
              <w:rPr>
                <w:rFonts w:ascii="Times New Roman" w:hAnsi="Times New Roman"/>
                <w:sz w:val="20"/>
                <w:szCs w:val="20"/>
              </w:rPr>
              <w:t xml:space="preserve">Fundacja dla dzieci z </w:t>
            </w:r>
            <w:r w:rsidRPr="00B655DE">
              <w:rPr>
                <w:rFonts w:ascii="Times New Roman" w:hAnsi="Times New Roman"/>
                <w:sz w:val="20"/>
                <w:szCs w:val="20"/>
              </w:rPr>
              <w:t>autyzmem SYNAPSIS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Upowszechnianie szkoleń/konferencji wśród dyrektorów przedszkoli/szkół.</w:t>
            </w: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Udział w szkoleniach oraz w kampanii informacyjnej o problemie cukrzycy typu 1 u dzieci (współpraca z Ministerstwem Zdrowia oraz Mazowieckim Urzędem Wojewódzkim w </w:t>
            </w:r>
            <w:r w:rsidRPr="00B655DE">
              <w:t>tym zakresie)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Fundacja dla Dzieci z Cukrzycą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</w:p>
        </w:tc>
      </w:tr>
      <w:tr w:rsidR="004E0711" w:rsidTr="00BA52BF">
        <w:tc>
          <w:tcPr>
            <w:tcW w:w="181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lastRenderedPageBreak/>
              <w:t>Wideokonferencja szkoleniowa dla organizatorów wypoczynku przed akcją zimową i letnią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Organizatorzy wypoczynku, w tym organizacje pozarządowe (fundacje, stowarzyszenia, organizacje harcerskie)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 xml:space="preserve">1584 </w:t>
            </w:r>
            <w:r w:rsidRPr="00B655DE">
              <w:t>przedstawicieli organizatorów wypoczynku (z uwagi na formę działania, tj. wideokonferencję, brak możliwości określenia dokładnej liczby organizacji objętych współpracą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Wideokonferencja szkoleniowa dla organizatorów wypoczynku dzieci i młodzieży z województ</w:t>
            </w:r>
            <w:r w:rsidRPr="00B655DE">
              <w:t>wa mazowieckiego, poświęcona m.in. kwestiom poprawnego zgłaszania organizacji kolonii, obozu lub półkolonii; zasadom przygotowania wypoczynku zgodnie z przepisami prawa oświatowego; dobrym praktykom, zapewniającym bezpieczeństwo uczestnikom kolonii, obozów</w:t>
            </w:r>
            <w:r w:rsidRPr="00B655DE">
              <w:t>, półkolonii (m.in. telefony alarmowe, bezpieczeństwo przeciwpożarowe, najważniejsze zasady wypoczynku nad wodą i w górach, pierwsza pomoc przedmedyczna) oraz zasadom otwartego konkursu ofert ogłoszonego przez Mazowieckiego Kuratora Oświaty na realizację z</w:t>
            </w:r>
            <w:r w:rsidRPr="00B655DE">
              <w:t>adań publicznych z zakresu działalności na rzecz dzieci i młodzieży, w tym wypoczynku dzieci i młodzieży z terenu województwa mazowieckiego.</w:t>
            </w:r>
          </w:p>
        </w:tc>
      </w:tr>
    </w:tbl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</w:p>
    <w:p w:rsidR="00B655DE" w:rsidRPr="00B655DE" w:rsidRDefault="00350583" w:rsidP="00B655DE">
      <w:pPr>
        <w:jc w:val="both"/>
        <w:rPr>
          <w:b/>
        </w:rPr>
      </w:pPr>
      <w:r w:rsidRPr="00B655DE">
        <w:rPr>
          <w:b/>
        </w:rPr>
        <w:t>Załącznik nr 8 – wykaz organizacji pozarządowych z województwa mazowieckiego, które otrzymały wsparcie finanso</w:t>
      </w:r>
      <w:r w:rsidRPr="00B655DE">
        <w:rPr>
          <w:b/>
        </w:rPr>
        <w:t>we z Funduszu Pomocy w 2023 roku</w:t>
      </w:r>
    </w:p>
    <w:p w:rsidR="00B655DE" w:rsidRPr="00B655DE" w:rsidRDefault="00350583" w:rsidP="00B655DE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492"/>
        <w:gridCol w:w="2013"/>
      </w:tblGrid>
      <w:tr w:rsidR="004E0711" w:rsidTr="00BA52BF">
        <w:tc>
          <w:tcPr>
            <w:tcW w:w="562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Lp.</w:t>
            </w:r>
          </w:p>
        </w:tc>
        <w:tc>
          <w:tcPr>
            <w:tcW w:w="6492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Nazwa organizacji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  <w:rPr>
                <w:b/>
              </w:rPr>
            </w:pPr>
            <w:r w:rsidRPr="00B655DE">
              <w:rPr>
                <w:b/>
              </w:rPr>
              <w:t>Kwota dotacji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 w:rsidRPr="00B655DE">
              <w:t>1.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B655DE" w:rsidRPr="00B655DE" w:rsidRDefault="00350583" w:rsidP="00C878E9">
            <w:pPr>
              <w:spacing w:line="276" w:lineRule="auto"/>
              <w:jc w:val="center"/>
            </w:pPr>
            <w:r>
              <w:t>Caritas Diecezji Warszawsko-Praskiej (Ośrodek Charytatywno-Opiekuńczy w Urlach)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655DE" w:rsidRPr="00B655DE" w:rsidRDefault="00350583" w:rsidP="00BA52BF">
            <w:pPr>
              <w:spacing w:line="276" w:lineRule="auto"/>
              <w:jc w:val="center"/>
            </w:pPr>
            <w:r>
              <w:t>875 490,00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BrainGreen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50 000,00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3.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Edu and More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209 575,00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4.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Edukacja z Wartościami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240 392,00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lastRenderedPageBreak/>
              <w:t>5.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Kamiliańska Misja Pomocy Społecznej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1 494 192,00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6.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Międzynarodowy Ruch na Rzecz Zwierząt – VIVA!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50 000,00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7.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na Rzecz Ochrony Praw Zwierząt Mondo Cane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228 000,00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8.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Nieść Pomoc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537 695,00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9.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Odbudowy Odporności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541 500,00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10.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po Drugie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 xml:space="preserve">80 000,00 zł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11.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Pomocy Psychologicznej i Edukacji Społecznej RAZEM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 xml:space="preserve">125 000,00 zł 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12.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 xml:space="preserve">Fundacja Wsparcia i Integracji Studentów i </w:t>
            </w:r>
            <w:r w:rsidRPr="00B655DE">
              <w:t>Absolwentów Zagranicznych INTERSTUD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179 776,00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13.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Fundacja Wspierania Migrantów na Rynku Pracy EWL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546 000,00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14.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Kościół Chrześcijan Wiary Ewangelicznej Zbór „Spichlerz” w Warszawie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210 000,00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15.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 xml:space="preserve">Pruszkowskie Stowarzyszenie Rodzin </w:t>
            </w:r>
            <w:r w:rsidRPr="00B655DE">
              <w:t>Abstynenckich SOCJUS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210 000,00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16.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Stowarzyszenie Centralna Rada Romów, Centrum Doradztwa i Informacji dla Romów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200 950,00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17.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Stowarzyszenie Chorągiew Stołeczna ZHP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711 200,00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18.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Stowarzyszenie Polski Komitet Pomocy Społecznej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>
              <w:t>488 380</w:t>
            </w:r>
            <w:r w:rsidRPr="00B655DE">
              <w:t>,00 zł</w:t>
            </w:r>
          </w:p>
        </w:tc>
      </w:tr>
      <w:tr w:rsidR="004E0711" w:rsidTr="00BA52BF">
        <w:tc>
          <w:tcPr>
            <w:tcW w:w="56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>Stowarzyszenie Towarzystwo Opieki nad Ociemniałymi w Laskach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878E9" w:rsidRPr="00B655DE" w:rsidRDefault="00350583" w:rsidP="00C878E9">
            <w:pPr>
              <w:spacing w:line="276" w:lineRule="auto"/>
              <w:jc w:val="center"/>
            </w:pPr>
            <w:r w:rsidRPr="00B655DE">
              <w:t xml:space="preserve">75 000,00 zł </w:t>
            </w:r>
          </w:p>
        </w:tc>
      </w:tr>
    </w:tbl>
    <w:p w:rsidR="00B655DE" w:rsidRPr="00B655DE" w:rsidRDefault="00350583" w:rsidP="00B655DE">
      <w:pPr>
        <w:spacing w:line="276" w:lineRule="auto"/>
        <w:jc w:val="both"/>
      </w:pPr>
    </w:p>
    <w:p w:rsidR="0092674B" w:rsidRPr="00B655DE" w:rsidRDefault="00350583" w:rsidP="007840DA">
      <w:pPr>
        <w:rPr>
          <w:sz w:val="24"/>
        </w:rPr>
      </w:pPr>
    </w:p>
    <w:p w:rsidR="0092674B" w:rsidRPr="00B655DE" w:rsidRDefault="00350583" w:rsidP="007840DA">
      <w:pPr>
        <w:rPr>
          <w:sz w:val="24"/>
        </w:rPr>
      </w:pPr>
    </w:p>
    <w:p w:rsidR="0092674B" w:rsidRPr="00B655DE" w:rsidRDefault="00350583" w:rsidP="007840DA">
      <w:pPr>
        <w:rPr>
          <w:sz w:val="24"/>
        </w:rPr>
      </w:pPr>
    </w:p>
    <w:sectPr w:rsidR="0092674B" w:rsidRPr="00B655DE" w:rsidSect="00D65D4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83" w:rsidRDefault="00350583">
      <w:r>
        <w:separator/>
      </w:r>
    </w:p>
  </w:endnote>
  <w:endnote w:type="continuationSeparator" w:id="0">
    <w:p w:rsidR="00350583" w:rsidRDefault="003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71787"/>
      <w:docPartObj>
        <w:docPartGallery w:val="Page Numbers (Bottom of Page)"/>
        <w:docPartUnique/>
      </w:docPartObj>
    </w:sdtPr>
    <w:sdtEndPr/>
    <w:sdtContent>
      <w:p w:rsidR="00B655DE" w:rsidRDefault="00350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003">
          <w:rPr>
            <w:noProof/>
          </w:rPr>
          <w:t>2</w:t>
        </w:r>
        <w:r>
          <w:fldChar w:fldCharType="end"/>
        </w:r>
      </w:p>
    </w:sdtContent>
  </w:sdt>
  <w:p w:rsidR="00B655DE" w:rsidRDefault="0035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83" w:rsidRDefault="00350583">
      <w:r>
        <w:separator/>
      </w:r>
    </w:p>
  </w:footnote>
  <w:footnote w:type="continuationSeparator" w:id="0">
    <w:p w:rsidR="00350583" w:rsidRDefault="0035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CC7"/>
    <w:multiLevelType w:val="multilevel"/>
    <w:tmpl w:val="D22EB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71BF2"/>
    <w:multiLevelType w:val="hybridMultilevel"/>
    <w:tmpl w:val="9DA8A0AC"/>
    <w:lvl w:ilvl="0" w:tplc="FD880B32">
      <w:start w:val="1"/>
      <w:numFmt w:val="decimal"/>
      <w:lvlText w:val="%1)"/>
      <w:lvlJc w:val="left"/>
      <w:pPr>
        <w:ind w:left="720" w:hanging="360"/>
      </w:pPr>
    </w:lvl>
    <w:lvl w:ilvl="1" w:tplc="DDCC6A5E" w:tentative="1">
      <w:start w:val="1"/>
      <w:numFmt w:val="lowerLetter"/>
      <w:lvlText w:val="%2."/>
      <w:lvlJc w:val="left"/>
      <w:pPr>
        <w:ind w:left="1440" w:hanging="360"/>
      </w:pPr>
    </w:lvl>
    <w:lvl w:ilvl="2" w:tplc="0AC20308" w:tentative="1">
      <w:start w:val="1"/>
      <w:numFmt w:val="lowerRoman"/>
      <w:lvlText w:val="%3."/>
      <w:lvlJc w:val="right"/>
      <w:pPr>
        <w:ind w:left="2160" w:hanging="180"/>
      </w:pPr>
    </w:lvl>
    <w:lvl w:ilvl="3" w:tplc="9192357A" w:tentative="1">
      <w:start w:val="1"/>
      <w:numFmt w:val="decimal"/>
      <w:lvlText w:val="%4."/>
      <w:lvlJc w:val="left"/>
      <w:pPr>
        <w:ind w:left="2880" w:hanging="360"/>
      </w:pPr>
    </w:lvl>
    <w:lvl w:ilvl="4" w:tplc="FAEE336E" w:tentative="1">
      <w:start w:val="1"/>
      <w:numFmt w:val="lowerLetter"/>
      <w:lvlText w:val="%5."/>
      <w:lvlJc w:val="left"/>
      <w:pPr>
        <w:ind w:left="3600" w:hanging="360"/>
      </w:pPr>
    </w:lvl>
    <w:lvl w:ilvl="5" w:tplc="93C8D190" w:tentative="1">
      <w:start w:val="1"/>
      <w:numFmt w:val="lowerRoman"/>
      <w:lvlText w:val="%6."/>
      <w:lvlJc w:val="right"/>
      <w:pPr>
        <w:ind w:left="4320" w:hanging="180"/>
      </w:pPr>
    </w:lvl>
    <w:lvl w:ilvl="6" w:tplc="04E2D4FC" w:tentative="1">
      <w:start w:val="1"/>
      <w:numFmt w:val="decimal"/>
      <w:lvlText w:val="%7."/>
      <w:lvlJc w:val="left"/>
      <w:pPr>
        <w:ind w:left="5040" w:hanging="360"/>
      </w:pPr>
    </w:lvl>
    <w:lvl w:ilvl="7" w:tplc="7D745052" w:tentative="1">
      <w:start w:val="1"/>
      <w:numFmt w:val="lowerLetter"/>
      <w:lvlText w:val="%8."/>
      <w:lvlJc w:val="left"/>
      <w:pPr>
        <w:ind w:left="5760" w:hanging="360"/>
      </w:pPr>
    </w:lvl>
    <w:lvl w:ilvl="8" w:tplc="D25A6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1CEF"/>
    <w:multiLevelType w:val="hybridMultilevel"/>
    <w:tmpl w:val="4D8438D4"/>
    <w:lvl w:ilvl="0" w:tplc="F65A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AA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08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49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06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A8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AF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0A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668"/>
    <w:multiLevelType w:val="multilevel"/>
    <w:tmpl w:val="4398B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94937"/>
    <w:multiLevelType w:val="hybridMultilevel"/>
    <w:tmpl w:val="28C472BC"/>
    <w:lvl w:ilvl="0" w:tplc="F7E80880">
      <w:start w:val="1"/>
      <w:numFmt w:val="decimal"/>
      <w:lvlText w:val="%1."/>
      <w:lvlJc w:val="left"/>
      <w:pPr>
        <w:ind w:left="720" w:hanging="360"/>
      </w:pPr>
    </w:lvl>
    <w:lvl w:ilvl="1" w:tplc="872660C0" w:tentative="1">
      <w:start w:val="1"/>
      <w:numFmt w:val="lowerLetter"/>
      <w:lvlText w:val="%2."/>
      <w:lvlJc w:val="left"/>
      <w:pPr>
        <w:ind w:left="1440" w:hanging="360"/>
      </w:pPr>
    </w:lvl>
    <w:lvl w:ilvl="2" w:tplc="2B189130" w:tentative="1">
      <w:start w:val="1"/>
      <w:numFmt w:val="lowerRoman"/>
      <w:lvlText w:val="%3."/>
      <w:lvlJc w:val="right"/>
      <w:pPr>
        <w:ind w:left="2160" w:hanging="180"/>
      </w:pPr>
    </w:lvl>
    <w:lvl w:ilvl="3" w:tplc="78049AE4" w:tentative="1">
      <w:start w:val="1"/>
      <w:numFmt w:val="decimal"/>
      <w:lvlText w:val="%4."/>
      <w:lvlJc w:val="left"/>
      <w:pPr>
        <w:ind w:left="2880" w:hanging="360"/>
      </w:pPr>
    </w:lvl>
    <w:lvl w:ilvl="4" w:tplc="BB3A3FC2" w:tentative="1">
      <w:start w:val="1"/>
      <w:numFmt w:val="lowerLetter"/>
      <w:lvlText w:val="%5."/>
      <w:lvlJc w:val="left"/>
      <w:pPr>
        <w:ind w:left="3600" w:hanging="360"/>
      </w:pPr>
    </w:lvl>
    <w:lvl w:ilvl="5" w:tplc="74787DB2" w:tentative="1">
      <w:start w:val="1"/>
      <w:numFmt w:val="lowerRoman"/>
      <w:lvlText w:val="%6."/>
      <w:lvlJc w:val="right"/>
      <w:pPr>
        <w:ind w:left="4320" w:hanging="180"/>
      </w:pPr>
    </w:lvl>
    <w:lvl w:ilvl="6" w:tplc="7FAC90AC" w:tentative="1">
      <w:start w:val="1"/>
      <w:numFmt w:val="decimal"/>
      <w:lvlText w:val="%7."/>
      <w:lvlJc w:val="left"/>
      <w:pPr>
        <w:ind w:left="5040" w:hanging="360"/>
      </w:pPr>
    </w:lvl>
    <w:lvl w:ilvl="7" w:tplc="8A6A9F78" w:tentative="1">
      <w:start w:val="1"/>
      <w:numFmt w:val="lowerLetter"/>
      <w:lvlText w:val="%8."/>
      <w:lvlJc w:val="left"/>
      <w:pPr>
        <w:ind w:left="5760" w:hanging="360"/>
      </w:pPr>
    </w:lvl>
    <w:lvl w:ilvl="8" w:tplc="33603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D07"/>
    <w:multiLevelType w:val="hybridMultilevel"/>
    <w:tmpl w:val="B69C1DD4"/>
    <w:lvl w:ilvl="0" w:tplc="F72AC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6A7E0" w:tentative="1">
      <w:start w:val="1"/>
      <w:numFmt w:val="lowerLetter"/>
      <w:lvlText w:val="%2."/>
      <w:lvlJc w:val="left"/>
      <w:pPr>
        <w:ind w:left="1440" w:hanging="360"/>
      </w:pPr>
    </w:lvl>
    <w:lvl w:ilvl="2" w:tplc="A9967B0A" w:tentative="1">
      <w:start w:val="1"/>
      <w:numFmt w:val="lowerRoman"/>
      <w:lvlText w:val="%3."/>
      <w:lvlJc w:val="right"/>
      <w:pPr>
        <w:ind w:left="2160" w:hanging="180"/>
      </w:pPr>
    </w:lvl>
    <w:lvl w:ilvl="3" w:tplc="D0E2F15A" w:tentative="1">
      <w:start w:val="1"/>
      <w:numFmt w:val="decimal"/>
      <w:lvlText w:val="%4."/>
      <w:lvlJc w:val="left"/>
      <w:pPr>
        <w:ind w:left="2880" w:hanging="360"/>
      </w:pPr>
    </w:lvl>
    <w:lvl w:ilvl="4" w:tplc="D366A99E" w:tentative="1">
      <w:start w:val="1"/>
      <w:numFmt w:val="lowerLetter"/>
      <w:lvlText w:val="%5."/>
      <w:lvlJc w:val="left"/>
      <w:pPr>
        <w:ind w:left="3600" w:hanging="360"/>
      </w:pPr>
    </w:lvl>
    <w:lvl w:ilvl="5" w:tplc="A2BCB036" w:tentative="1">
      <w:start w:val="1"/>
      <w:numFmt w:val="lowerRoman"/>
      <w:lvlText w:val="%6."/>
      <w:lvlJc w:val="right"/>
      <w:pPr>
        <w:ind w:left="4320" w:hanging="180"/>
      </w:pPr>
    </w:lvl>
    <w:lvl w:ilvl="6" w:tplc="BB44D326" w:tentative="1">
      <w:start w:val="1"/>
      <w:numFmt w:val="decimal"/>
      <w:lvlText w:val="%7."/>
      <w:lvlJc w:val="left"/>
      <w:pPr>
        <w:ind w:left="5040" w:hanging="360"/>
      </w:pPr>
    </w:lvl>
    <w:lvl w:ilvl="7" w:tplc="0F48A1C0" w:tentative="1">
      <w:start w:val="1"/>
      <w:numFmt w:val="lowerLetter"/>
      <w:lvlText w:val="%8."/>
      <w:lvlJc w:val="left"/>
      <w:pPr>
        <w:ind w:left="5760" w:hanging="360"/>
      </w:pPr>
    </w:lvl>
    <w:lvl w:ilvl="8" w:tplc="E33E5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6C49"/>
    <w:multiLevelType w:val="hybridMultilevel"/>
    <w:tmpl w:val="E520785E"/>
    <w:lvl w:ilvl="0" w:tplc="090EC3F2">
      <w:start w:val="1"/>
      <w:numFmt w:val="decimal"/>
      <w:lvlText w:val="%1."/>
      <w:lvlJc w:val="left"/>
      <w:pPr>
        <w:ind w:left="720" w:hanging="360"/>
      </w:pPr>
    </w:lvl>
    <w:lvl w:ilvl="1" w:tplc="92D8FE46" w:tentative="1">
      <w:start w:val="1"/>
      <w:numFmt w:val="lowerLetter"/>
      <w:lvlText w:val="%2."/>
      <w:lvlJc w:val="left"/>
      <w:pPr>
        <w:ind w:left="1440" w:hanging="360"/>
      </w:pPr>
    </w:lvl>
    <w:lvl w:ilvl="2" w:tplc="6A9072F6" w:tentative="1">
      <w:start w:val="1"/>
      <w:numFmt w:val="lowerRoman"/>
      <w:lvlText w:val="%3."/>
      <w:lvlJc w:val="right"/>
      <w:pPr>
        <w:ind w:left="2160" w:hanging="180"/>
      </w:pPr>
    </w:lvl>
    <w:lvl w:ilvl="3" w:tplc="CDB06EBA" w:tentative="1">
      <w:start w:val="1"/>
      <w:numFmt w:val="decimal"/>
      <w:lvlText w:val="%4."/>
      <w:lvlJc w:val="left"/>
      <w:pPr>
        <w:ind w:left="2880" w:hanging="360"/>
      </w:pPr>
    </w:lvl>
    <w:lvl w:ilvl="4" w:tplc="5D669774" w:tentative="1">
      <w:start w:val="1"/>
      <w:numFmt w:val="lowerLetter"/>
      <w:lvlText w:val="%5."/>
      <w:lvlJc w:val="left"/>
      <w:pPr>
        <w:ind w:left="3600" w:hanging="360"/>
      </w:pPr>
    </w:lvl>
    <w:lvl w:ilvl="5" w:tplc="C518A652" w:tentative="1">
      <w:start w:val="1"/>
      <w:numFmt w:val="lowerRoman"/>
      <w:lvlText w:val="%6."/>
      <w:lvlJc w:val="right"/>
      <w:pPr>
        <w:ind w:left="4320" w:hanging="180"/>
      </w:pPr>
    </w:lvl>
    <w:lvl w:ilvl="6" w:tplc="39362E34" w:tentative="1">
      <w:start w:val="1"/>
      <w:numFmt w:val="decimal"/>
      <w:lvlText w:val="%7."/>
      <w:lvlJc w:val="left"/>
      <w:pPr>
        <w:ind w:left="5040" w:hanging="360"/>
      </w:pPr>
    </w:lvl>
    <w:lvl w:ilvl="7" w:tplc="04A0C8C6" w:tentative="1">
      <w:start w:val="1"/>
      <w:numFmt w:val="lowerLetter"/>
      <w:lvlText w:val="%8."/>
      <w:lvlJc w:val="left"/>
      <w:pPr>
        <w:ind w:left="5760" w:hanging="360"/>
      </w:pPr>
    </w:lvl>
    <w:lvl w:ilvl="8" w:tplc="0C76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925"/>
    <w:multiLevelType w:val="hybridMultilevel"/>
    <w:tmpl w:val="2ED882F6"/>
    <w:lvl w:ilvl="0" w:tplc="3F7854CE">
      <w:start w:val="1"/>
      <w:numFmt w:val="decimal"/>
      <w:lvlText w:val="%1."/>
      <w:lvlJc w:val="left"/>
      <w:pPr>
        <w:ind w:left="720" w:hanging="360"/>
      </w:pPr>
    </w:lvl>
    <w:lvl w:ilvl="1" w:tplc="D69E2E18" w:tentative="1">
      <w:start w:val="1"/>
      <w:numFmt w:val="lowerLetter"/>
      <w:lvlText w:val="%2."/>
      <w:lvlJc w:val="left"/>
      <w:pPr>
        <w:ind w:left="1440" w:hanging="360"/>
      </w:pPr>
    </w:lvl>
    <w:lvl w:ilvl="2" w:tplc="CF00F3C0" w:tentative="1">
      <w:start w:val="1"/>
      <w:numFmt w:val="lowerRoman"/>
      <w:lvlText w:val="%3."/>
      <w:lvlJc w:val="right"/>
      <w:pPr>
        <w:ind w:left="2160" w:hanging="180"/>
      </w:pPr>
    </w:lvl>
    <w:lvl w:ilvl="3" w:tplc="9C7A75D0" w:tentative="1">
      <w:start w:val="1"/>
      <w:numFmt w:val="decimal"/>
      <w:lvlText w:val="%4."/>
      <w:lvlJc w:val="left"/>
      <w:pPr>
        <w:ind w:left="2880" w:hanging="360"/>
      </w:pPr>
    </w:lvl>
    <w:lvl w:ilvl="4" w:tplc="3320E4A0" w:tentative="1">
      <w:start w:val="1"/>
      <w:numFmt w:val="lowerLetter"/>
      <w:lvlText w:val="%5."/>
      <w:lvlJc w:val="left"/>
      <w:pPr>
        <w:ind w:left="3600" w:hanging="360"/>
      </w:pPr>
    </w:lvl>
    <w:lvl w:ilvl="5" w:tplc="6F3852F2" w:tentative="1">
      <w:start w:val="1"/>
      <w:numFmt w:val="lowerRoman"/>
      <w:lvlText w:val="%6."/>
      <w:lvlJc w:val="right"/>
      <w:pPr>
        <w:ind w:left="4320" w:hanging="180"/>
      </w:pPr>
    </w:lvl>
    <w:lvl w:ilvl="6" w:tplc="667AE8F8" w:tentative="1">
      <w:start w:val="1"/>
      <w:numFmt w:val="decimal"/>
      <w:lvlText w:val="%7."/>
      <w:lvlJc w:val="left"/>
      <w:pPr>
        <w:ind w:left="5040" w:hanging="360"/>
      </w:pPr>
    </w:lvl>
    <w:lvl w:ilvl="7" w:tplc="0B3425F8" w:tentative="1">
      <w:start w:val="1"/>
      <w:numFmt w:val="lowerLetter"/>
      <w:lvlText w:val="%8."/>
      <w:lvlJc w:val="left"/>
      <w:pPr>
        <w:ind w:left="5760" w:hanging="360"/>
      </w:pPr>
    </w:lvl>
    <w:lvl w:ilvl="8" w:tplc="25300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04CD"/>
    <w:multiLevelType w:val="multilevel"/>
    <w:tmpl w:val="FA3ED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36608A"/>
    <w:multiLevelType w:val="multilevel"/>
    <w:tmpl w:val="C90C6F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941003C"/>
    <w:multiLevelType w:val="hybridMultilevel"/>
    <w:tmpl w:val="7DE07A8C"/>
    <w:lvl w:ilvl="0" w:tplc="8C8EBC64">
      <w:start w:val="1"/>
      <w:numFmt w:val="decimal"/>
      <w:lvlText w:val="%1."/>
      <w:lvlJc w:val="left"/>
      <w:pPr>
        <w:ind w:left="855" w:hanging="360"/>
      </w:pPr>
    </w:lvl>
    <w:lvl w:ilvl="1" w:tplc="EB0A8D28" w:tentative="1">
      <w:start w:val="1"/>
      <w:numFmt w:val="lowerLetter"/>
      <w:lvlText w:val="%2."/>
      <w:lvlJc w:val="left"/>
      <w:pPr>
        <w:ind w:left="1575" w:hanging="360"/>
      </w:pPr>
    </w:lvl>
    <w:lvl w:ilvl="2" w:tplc="B024D7E2" w:tentative="1">
      <w:start w:val="1"/>
      <w:numFmt w:val="lowerRoman"/>
      <w:lvlText w:val="%3."/>
      <w:lvlJc w:val="right"/>
      <w:pPr>
        <w:ind w:left="2295" w:hanging="180"/>
      </w:pPr>
    </w:lvl>
    <w:lvl w:ilvl="3" w:tplc="7B168DD2" w:tentative="1">
      <w:start w:val="1"/>
      <w:numFmt w:val="decimal"/>
      <w:lvlText w:val="%4."/>
      <w:lvlJc w:val="left"/>
      <w:pPr>
        <w:ind w:left="3015" w:hanging="360"/>
      </w:pPr>
    </w:lvl>
    <w:lvl w:ilvl="4" w:tplc="4246D258" w:tentative="1">
      <w:start w:val="1"/>
      <w:numFmt w:val="lowerLetter"/>
      <w:lvlText w:val="%5."/>
      <w:lvlJc w:val="left"/>
      <w:pPr>
        <w:ind w:left="3735" w:hanging="360"/>
      </w:pPr>
    </w:lvl>
    <w:lvl w:ilvl="5" w:tplc="2F2030B6" w:tentative="1">
      <w:start w:val="1"/>
      <w:numFmt w:val="lowerRoman"/>
      <w:lvlText w:val="%6."/>
      <w:lvlJc w:val="right"/>
      <w:pPr>
        <w:ind w:left="4455" w:hanging="180"/>
      </w:pPr>
    </w:lvl>
    <w:lvl w:ilvl="6" w:tplc="FF1EEB7A" w:tentative="1">
      <w:start w:val="1"/>
      <w:numFmt w:val="decimal"/>
      <w:lvlText w:val="%7."/>
      <w:lvlJc w:val="left"/>
      <w:pPr>
        <w:ind w:left="5175" w:hanging="360"/>
      </w:pPr>
    </w:lvl>
    <w:lvl w:ilvl="7" w:tplc="2930632E" w:tentative="1">
      <w:start w:val="1"/>
      <w:numFmt w:val="lowerLetter"/>
      <w:lvlText w:val="%8."/>
      <w:lvlJc w:val="left"/>
      <w:pPr>
        <w:ind w:left="5895" w:hanging="360"/>
      </w:pPr>
    </w:lvl>
    <w:lvl w:ilvl="8" w:tplc="56F20E2E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1DF2328"/>
    <w:multiLevelType w:val="multilevel"/>
    <w:tmpl w:val="8FC4B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4A2CD3"/>
    <w:multiLevelType w:val="hybridMultilevel"/>
    <w:tmpl w:val="B126782C"/>
    <w:lvl w:ilvl="0" w:tplc="76AC35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28F566" w:tentative="1">
      <w:start w:val="1"/>
      <w:numFmt w:val="lowerLetter"/>
      <w:lvlText w:val="%2."/>
      <w:lvlJc w:val="left"/>
      <w:pPr>
        <w:ind w:left="1440" w:hanging="360"/>
      </w:pPr>
    </w:lvl>
    <w:lvl w:ilvl="2" w:tplc="FFC0F368" w:tentative="1">
      <w:start w:val="1"/>
      <w:numFmt w:val="lowerRoman"/>
      <w:lvlText w:val="%3."/>
      <w:lvlJc w:val="right"/>
      <w:pPr>
        <w:ind w:left="2160" w:hanging="180"/>
      </w:pPr>
    </w:lvl>
    <w:lvl w:ilvl="3" w:tplc="998E4380" w:tentative="1">
      <w:start w:val="1"/>
      <w:numFmt w:val="decimal"/>
      <w:lvlText w:val="%4."/>
      <w:lvlJc w:val="left"/>
      <w:pPr>
        <w:ind w:left="2880" w:hanging="360"/>
      </w:pPr>
    </w:lvl>
    <w:lvl w:ilvl="4" w:tplc="F990C1D8" w:tentative="1">
      <w:start w:val="1"/>
      <w:numFmt w:val="lowerLetter"/>
      <w:lvlText w:val="%5."/>
      <w:lvlJc w:val="left"/>
      <w:pPr>
        <w:ind w:left="3600" w:hanging="360"/>
      </w:pPr>
    </w:lvl>
    <w:lvl w:ilvl="5" w:tplc="F948FC20" w:tentative="1">
      <w:start w:val="1"/>
      <w:numFmt w:val="lowerRoman"/>
      <w:lvlText w:val="%6."/>
      <w:lvlJc w:val="right"/>
      <w:pPr>
        <w:ind w:left="4320" w:hanging="180"/>
      </w:pPr>
    </w:lvl>
    <w:lvl w:ilvl="6" w:tplc="FA7E6B0E" w:tentative="1">
      <w:start w:val="1"/>
      <w:numFmt w:val="decimal"/>
      <w:lvlText w:val="%7."/>
      <w:lvlJc w:val="left"/>
      <w:pPr>
        <w:ind w:left="5040" w:hanging="360"/>
      </w:pPr>
    </w:lvl>
    <w:lvl w:ilvl="7" w:tplc="734218D6" w:tentative="1">
      <w:start w:val="1"/>
      <w:numFmt w:val="lowerLetter"/>
      <w:lvlText w:val="%8."/>
      <w:lvlJc w:val="left"/>
      <w:pPr>
        <w:ind w:left="5760" w:hanging="360"/>
      </w:pPr>
    </w:lvl>
    <w:lvl w:ilvl="8" w:tplc="19763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A6FB7"/>
    <w:multiLevelType w:val="hybridMultilevel"/>
    <w:tmpl w:val="489A9B06"/>
    <w:lvl w:ilvl="0" w:tplc="A77AA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0C1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2E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4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0A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CD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46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E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1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56469"/>
    <w:multiLevelType w:val="hybridMultilevel"/>
    <w:tmpl w:val="652A8646"/>
    <w:lvl w:ilvl="0" w:tplc="F5BCB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C60B8" w:tentative="1">
      <w:start w:val="1"/>
      <w:numFmt w:val="lowerLetter"/>
      <w:lvlText w:val="%2."/>
      <w:lvlJc w:val="left"/>
      <w:pPr>
        <w:ind w:left="1440" w:hanging="360"/>
      </w:pPr>
    </w:lvl>
    <w:lvl w:ilvl="2" w:tplc="DC462E18" w:tentative="1">
      <w:start w:val="1"/>
      <w:numFmt w:val="lowerRoman"/>
      <w:lvlText w:val="%3."/>
      <w:lvlJc w:val="right"/>
      <w:pPr>
        <w:ind w:left="2160" w:hanging="180"/>
      </w:pPr>
    </w:lvl>
    <w:lvl w:ilvl="3" w:tplc="A0F0B822" w:tentative="1">
      <w:start w:val="1"/>
      <w:numFmt w:val="decimal"/>
      <w:lvlText w:val="%4."/>
      <w:lvlJc w:val="left"/>
      <w:pPr>
        <w:ind w:left="2880" w:hanging="360"/>
      </w:pPr>
    </w:lvl>
    <w:lvl w:ilvl="4" w:tplc="67D490B6" w:tentative="1">
      <w:start w:val="1"/>
      <w:numFmt w:val="lowerLetter"/>
      <w:lvlText w:val="%5."/>
      <w:lvlJc w:val="left"/>
      <w:pPr>
        <w:ind w:left="3600" w:hanging="360"/>
      </w:pPr>
    </w:lvl>
    <w:lvl w:ilvl="5" w:tplc="07BC3BD6" w:tentative="1">
      <w:start w:val="1"/>
      <w:numFmt w:val="lowerRoman"/>
      <w:lvlText w:val="%6."/>
      <w:lvlJc w:val="right"/>
      <w:pPr>
        <w:ind w:left="4320" w:hanging="180"/>
      </w:pPr>
    </w:lvl>
    <w:lvl w:ilvl="6" w:tplc="14229DAC" w:tentative="1">
      <w:start w:val="1"/>
      <w:numFmt w:val="decimal"/>
      <w:lvlText w:val="%7."/>
      <w:lvlJc w:val="left"/>
      <w:pPr>
        <w:ind w:left="5040" w:hanging="360"/>
      </w:pPr>
    </w:lvl>
    <w:lvl w:ilvl="7" w:tplc="5254CEC8" w:tentative="1">
      <w:start w:val="1"/>
      <w:numFmt w:val="lowerLetter"/>
      <w:lvlText w:val="%8."/>
      <w:lvlJc w:val="left"/>
      <w:pPr>
        <w:ind w:left="5760" w:hanging="360"/>
      </w:pPr>
    </w:lvl>
    <w:lvl w:ilvl="8" w:tplc="6FF47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83347"/>
    <w:multiLevelType w:val="hybridMultilevel"/>
    <w:tmpl w:val="CDA27980"/>
    <w:lvl w:ilvl="0" w:tplc="D8AA6F72">
      <w:start w:val="1"/>
      <w:numFmt w:val="decimal"/>
      <w:lvlText w:val="%1)"/>
      <w:lvlJc w:val="left"/>
      <w:pPr>
        <w:ind w:left="1428" w:hanging="360"/>
      </w:pPr>
    </w:lvl>
    <w:lvl w:ilvl="1" w:tplc="CACEE5F0" w:tentative="1">
      <w:start w:val="1"/>
      <w:numFmt w:val="lowerLetter"/>
      <w:lvlText w:val="%2."/>
      <w:lvlJc w:val="left"/>
      <w:pPr>
        <w:ind w:left="2148" w:hanging="360"/>
      </w:pPr>
    </w:lvl>
    <w:lvl w:ilvl="2" w:tplc="CD64354A" w:tentative="1">
      <w:start w:val="1"/>
      <w:numFmt w:val="lowerRoman"/>
      <w:lvlText w:val="%3."/>
      <w:lvlJc w:val="right"/>
      <w:pPr>
        <w:ind w:left="2868" w:hanging="180"/>
      </w:pPr>
    </w:lvl>
    <w:lvl w:ilvl="3" w:tplc="D1AEA3C0" w:tentative="1">
      <w:start w:val="1"/>
      <w:numFmt w:val="decimal"/>
      <w:lvlText w:val="%4."/>
      <w:lvlJc w:val="left"/>
      <w:pPr>
        <w:ind w:left="3588" w:hanging="360"/>
      </w:pPr>
    </w:lvl>
    <w:lvl w:ilvl="4" w:tplc="94C825F6" w:tentative="1">
      <w:start w:val="1"/>
      <w:numFmt w:val="lowerLetter"/>
      <w:lvlText w:val="%5."/>
      <w:lvlJc w:val="left"/>
      <w:pPr>
        <w:ind w:left="4308" w:hanging="360"/>
      </w:pPr>
    </w:lvl>
    <w:lvl w:ilvl="5" w:tplc="BCD48DD2" w:tentative="1">
      <w:start w:val="1"/>
      <w:numFmt w:val="lowerRoman"/>
      <w:lvlText w:val="%6."/>
      <w:lvlJc w:val="right"/>
      <w:pPr>
        <w:ind w:left="5028" w:hanging="180"/>
      </w:pPr>
    </w:lvl>
    <w:lvl w:ilvl="6" w:tplc="3940D01E" w:tentative="1">
      <w:start w:val="1"/>
      <w:numFmt w:val="decimal"/>
      <w:lvlText w:val="%7."/>
      <w:lvlJc w:val="left"/>
      <w:pPr>
        <w:ind w:left="5748" w:hanging="360"/>
      </w:pPr>
    </w:lvl>
    <w:lvl w:ilvl="7" w:tplc="927080BA" w:tentative="1">
      <w:start w:val="1"/>
      <w:numFmt w:val="lowerLetter"/>
      <w:lvlText w:val="%8."/>
      <w:lvlJc w:val="left"/>
      <w:pPr>
        <w:ind w:left="6468" w:hanging="360"/>
      </w:pPr>
    </w:lvl>
    <w:lvl w:ilvl="8" w:tplc="CD3AA3E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73B0E77"/>
    <w:multiLevelType w:val="multilevel"/>
    <w:tmpl w:val="3B2C97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6CE60DE6"/>
    <w:multiLevelType w:val="hybridMultilevel"/>
    <w:tmpl w:val="B4B86834"/>
    <w:lvl w:ilvl="0" w:tplc="7062CD8E">
      <w:start w:val="1"/>
      <w:numFmt w:val="decimal"/>
      <w:lvlText w:val="%1)"/>
      <w:lvlJc w:val="left"/>
      <w:pPr>
        <w:ind w:left="1428" w:hanging="360"/>
      </w:pPr>
    </w:lvl>
    <w:lvl w:ilvl="1" w:tplc="5E5C69D0" w:tentative="1">
      <w:start w:val="1"/>
      <w:numFmt w:val="lowerLetter"/>
      <w:lvlText w:val="%2."/>
      <w:lvlJc w:val="left"/>
      <w:pPr>
        <w:ind w:left="2148" w:hanging="360"/>
      </w:pPr>
    </w:lvl>
    <w:lvl w:ilvl="2" w:tplc="AC8AC6B4" w:tentative="1">
      <w:start w:val="1"/>
      <w:numFmt w:val="lowerRoman"/>
      <w:lvlText w:val="%3."/>
      <w:lvlJc w:val="right"/>
      <w:pPr>
        <w:ind w:left="2868" w:hanging="180"/>
      </w:pPr>
    </w:lvl>
    <w:lvl w:ilvl="3" w:tplc="5B6E25F0" w:tentative="1">
      <w:start w:val="1"/>
      <w:numFmt w:val="decimal"/>
      <w:lvlText w:val="%4."/>
      <w:lvlJc w:val="left"/>
      <w:pPr>
        <w:ind w:left="3588" w:hanging="360"/>
      </w:pPr>
    </w:lvl>
    <w:lvl w:ilvl="4" w:tplc="C6C401F0" w:tentative="1">
      <w:start w:val="1"/>
      <w:numFmt w:val="lowerLetter"/>
      <w:lvlText w:val="%5."/>
      <w:lvlJc w:val="left"/>
      <w:pPr>
        <w:ind w:left="4308" w:hanging="360"/>
      </w:pPr>
    </w:lvl>
    <w:lvl w:ilvl="5" w:tplc="D7927C44" w:tentative="1">
      <w:start w:val="1"/>
      <w:numFmt w:val="lowerRoman"/>
      <w:lvlText w:val="%6."/>
      <w:lvlJc w:val="right"/>
      <w:pPr>
        <w:ind w:left="5028" w:hanging="180"/>
      </w:pPr>
    </w:lvl>
    <w:lvl w:ilvl="6" w:tplc="AE3A9638" w:tentative="1">
      <w:start w:val="1"/>
      <w:numFmt w:val="decimal"/>
      <w:lvlText w:val="%7."/>
      <w:lvlJc w:val="left"/>
      <w:pPr>
        <w:ind w:left="5748" w:hanging="360"/>
      </w:pPr>
    </w:lvl>
    <w:lvl w:ilvl="7" w:tplc="4FA28A16" w:tentative="1">
      <w:start w:val="1"/>
      <w:numFmt w:val="lowerLetter"/>
      <w:lvlText w:val="%8."/>
      <w:lvlJc w:val="left"/>
      <w:pPr>
        <w:ind w:left="6468" w:hanging="360"/>
      </w:pPr>
    </w:lvl>
    <w:lvl w:ilvl="8" w:tplc="D648486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D6A5D9D"/>
    <w:multiLevelType w:val="hybridMultilevel"/>
    <w:tmpl w:val="17AEEA1E"/>
    <w:lvl w:ilvl="0" w:tplc="BD04E76A">
      <w:start w:val="1"/>
      <w:numFmt w:val="decimal"/>
      <w:lvlText w:val="%1)"/>
      <w:lvlJc w:val="left"/>
      <w:pPr>
        <w:ind w:left="720" w:hanging="360"/>
      </w:pPr>
    </w:lvl>
    <w:lvl w:ilvl="1" w:tplc="64464FA0" w:tentative="1">
      <w:start w:val="1"/>
      <w:numFmt w:val="lowerLetter"/>
      <w:lvlText w:val="%2."/>
      <w:lvlJc w:val="left"/>
      <w:pPr>
        <w:ind w:left="1440" w:hanging="360"/>
      </w:pPr>
    </w:lvl>
    <w:lvl w:ilvl="2" w:tplc="1CDC99D0" w:tentative="1">
      <w:start w:val="1"/>
      <w:numFmt w:val="lowerRoman"/>
      <w:lvlText w:val="%3."/>
      <w:lvlJc w:val="right"/>
      <w:pPr>
        <w:ind w:left="2160" w:hanging="180"/>
      </w:pPr>
    </w:lvl>
    <w:lvl w:ilvl="3" w:tplc="4DC4C04A" w:tentative="1">
      <w:start w:val="1"/>
      <w:numFmt w:val="decimal"/>
      <w:lvlText w:val="%4."/>
      <w:lvlJc w:val="left"/>
      <w:pPr>
        <w:ind w:left="2880" w:hanging="360"/>
      </w:pPr>
    </w:lvl>
    <w:lvl w:ilvl="4" w:tplc="929615D6" w:tentative="1">
      <w:start w:val="1"/>
      <w:numFmt w:val="lowerLetter"/>
      <w:lvlText w:val="%5."/>
      <w:lvlJc w:val="left"/>
      <w:pPr>
        <w:ind w:left="3600" w:hanging="360"/>
      </w:pPr>
    </w:lvl>
    <w:lvl w:ilvl="5" w:tplc="0A8E2F6E" w:tentative="1">
      <w:start w:val="1"/>
      <w:numFmt w:val="lowerRoman"/>
      <w:lvlText w:val="%6."/>
      <w:lvlJc w:val="right"/>
      <w:pPr>
        <w:ind w:left="4320" w:hanging="180"/>
      </w:pPr>
    </w:lvl>
    <w:lvl w:ilvl="6" w:tplc="E8A6A5E2" w:tentative="1">
      <w:start w:val="1"/>
      <w:numFmt w:val="decimal"/>
      <w:lvlText w:val="%7."/>
      <w:lvlJc w:val="left"/>
      <w:pPr>
        <w:ind w:left="5040" w:hanging="360"/>
      </w:pPr>
    </w:lvl>
    <w:lvl w:ilvl="7" w:tplc="3C88AF3E" w:tentative="1">
      <w:start w:val="1"/>
      <w:numFmt w:val="lowerLetter"/>
      <w:lvlText w:val="%8."/>
      <w:lvlJc w:val="left"/>
      <w:pPr>
        <w:ind w:left="5760" w:hanging="360"/>
      </w:pPr>
    </w:lvl>
    <w:lvl w:ilvl="8" w:tplc="92FE8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96C7E"/>
    <w:multiLevelType w:val="hybridMultilevel"/>
    <w:tmpl w:val="06A659C0"/>
    <w:lvl w:ilvl="0" w:tplc="C1E6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A8AB3A" w:tentative="1">
      <w:start w:val="1"/>
      <w:numFmt w:val="lowerLetter"/>
      <w:lvlText w:val="%2."/>
      <w:lvlJc w:val="left"/>
      <w:pPr>
        <w:ind w:left="1440" w:hanging="360"/>
      </w:pPr>
    </w:lvl>
    <w:lvl w:ilvl="2" w:tplc="50DA521A" w:tentative="1">
      <w:start w:val="1"/>
      <w:numFmt w:val="lowerRoman"/>
      <w:lvlText w:val="%3."/>
      <w:lvlJc w:val="right"/>
      <w:pPr>
        <w:ind w:left="2160" w:hanging="180"/>
      </w:pPr>
    </w:lvl>
    <w:lvl w:ilvl="3" w:tplc="20B06D9E" w:tentative="1">
      <w:start w:val="1"/>
      <w:numFmt w:val="decimal"/>
      <w:lvlText w:val="%4."/>
      <w:lvlJc w:val="left"/>
      <w:pPr>
        <w:ind w:left="2880" w:hanging="360"/>
      </w:pPr>
    </w:lvl>
    <w:lvl w:ilvl="4" w:tplc="9F40E4C4" w:tentative="1">
      <w:start w:val="1"/>
      <w:numFmt w:val="lowerLetter"/>
      <w:lvlText w:val="%5."/>
      <w:lvlJc w:val="left"/>
      <w:pPr>
        <w:ind w:left="3600" w:hanging="360"/>
      </w:pPr>
    </w:lvl>
    <w:lvl w:ilvl="5" w:tplc="BE96084C" w:tentative="1">
      <w:start w:val="1"/>
      <w:numFmt w:val="lowerRoman"/>
      <w:lvlText w:val="%6."/>
      <w:lvlJc w:val="right"/>
      <w:pPr>
        <w:ind w:left="4320" w:hanging="180"/>
      </w:pPr>
    </w:lvl>
    <w:lvl w:ilvl="6" w:tplc="8FE6070A" w:tentative="1">
      <w:start w:val="1"/>
      <w:numFmt w:val="decimal"/>
      <w:lvlText w:val="%7."/>
      <w:lvlJc w:val="left"/>
      <w:pPr>
        <w:ind w:left="5040" w:hanging="360"/>
      </w:pPr>
    </w:lvl>
    <w:lvl w:ilvl="7" w:tplc="8F88D134" w:tentative="1">
      <w:start w:val="1"/>
      <w:numFmt w:val="lowerLetter"/>
      <w:lvlText w:val="%8."/>
      <w:lvlJc w:val="left"/>
      <w:pPr>
        <w:ind w:left="5760" w:hanging="360"/>
      </w:pPr>
    </w:lvl>
    <w:lvl w:ilvl="8" w:tplc="61BCC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E070D"/>
    <w:multiLevelType w:val="hybridMultilevel"/>
    <w:tmpl w:val="2F3A2DD6"/>
    <w:lvl w:ilvl="0" w:tplc="6C78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667D2" w:tentative="1">
      <w:start w:val="1"/>
      <w:numFmt w:val="lowerLetter"/>
      <w:lvlText w:val="%2."/>
      <w:lvlJc w:val="left"/>
      <w:pPr>
        <w:ind w:left="1440" w:hanging="360"/>
      </w:pPr>
    </w:lvl>
    <w:lvl w:ilvl="2" w:tplc="6AE43248" w:tentative="1">
      <w:start w:val="1"/>
      <w:numFmt w:val="lowerRoman"/>
      <w:lvlText w:val="%3."/>
      <w:lvlJc w:val="right"/>
      <w:pPr>
        <w:ind w:left="2160" w:hanging="180"/>
      </w:pPr>
    </w:lvl>
    <w:lvl w:ilvl="3" w:tplc="768EC240" w:tentative="1">
      <w:start w:val="1"/>
      <w:numFmt w:val="decimal"/>
      <w:lvlText w:val="%4."/>
      <w:lvlJc w:val="left"/>
      <w:pPr>
        <w:ind w:left="2880" w:hanging="360"/>
      </w:pPr>
    </w:lvl>
    <w:lvl w:ilvl="4" w:tplc="CC7ADDAA" w:tentative="1">
      <w:start w:val="1"/>
      <w:numFmt w:val="lowerLetter"/>
      <w:lvlText w:val="%5."/>
      <w:lvlJc w:val="left"/>
      <w:pPr>
        <w:ind w:left="3600" w:hanging="360"/>
      </w:pPr>
    </w:lvl>
    <w:lvl w:ilvl="5" w:tplc="637E3132" w:tentative="1">
      <w:start w:val="1"/>
      <w:numFmt w:val="lowerRoman"/>
      <w:lvlText w:val="%6."/>
      <w:lvlJc w:val="right"/>
      <w:pPr>
        <w:ind w:left="4320" w:hanging="180"/>
      </w:pPr>
    </w:lvl>
    <w:lvl w:ilvl="6" w:tplc="B956C58E" w:tentative="1">
      <w:start w:val="1"/>
      <w:numFmt w:val="decimal"/>
      <w:lvlText w:val="%7."/>
      <w:lvlJc w:val="left"/>
      <w:pPr>
        <w:ind w:left="5040" w:hanging="360"/>
      </w:pPr>
    </w:lvl>
    <w:lvl w:ilvl="7" w:tplc="887C8C2A" w:tentative="1">
      <w:start w:val="1"/>
      <w:numFmt w:val="lowerLetter"/>
      <w:lvlText w:val="%8."/>
      <w:lvlJc w:val="left"/>
      <w:pPr>
        <w:ind w:left="5760" w:hanging="360"/>
      </w:pPr>
    </w:lvl>
    <w:lvl w:ilvl="8" w:tplc="BAD2B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A0F85"/>
    <w:multiLevelType w:val="hybridMultilevel"/>
    <w:tmpl w:val="CE6EDADC"/>
    <w:lvl w:ilvl="0" w:tplc="C3D450F8">
      <w:start w:val="1"/>
      <w:numFmt w:val="decimal"/>
      <w:lvlText w:val="%1."/>
      <w:lvlJc w:val="left"/>
      <w:pPr>
        <w:ind w:left="720" w:hanging="360"/>
      </w:pPr>
    </w:lvl>
    <w:lvl w:ilvl="1" w:tplc="8E4C8BBE" w:tentative="1">
      <w:start w:val="1"/>
      <w:numFmt w:val="lowerLetter"/>
      <w:lvlText w:val="%2."/>
      <w:lvlJc w:val="left"/>
      <w:pPr>
        <w:ind w:left="1440" w:hanging="360"/>
      </w:pPr>
    </w:lvl>
    <w:lvl w:ilvl="2" w:tplc="86ECAC80" w:tentative="1">
      <w:start w:val="1"/>
      <w:numFmt w:val="lowerRoman"/>
      <w:lvlText w:val="%3."/>
      <w:lvlJc w:val="right"/>
      <w:pPr>
        <w:ind w:left="2160" w:hanging="180"/>
      </w:pPr>
    </w:lvl>
    <w:lvl w:ilvl="3" w:tplc="3ACAA606" w:tentative="1">
      <w:start w:val="1"/>
      <w:numFmt w:val="decimal"/>
      <w:lvlText w:val="%4."/>
      <w:lvlJc w:val="left"/>
      <w:pPr>
        <w:ind w:left="2880" w:hanging="360"/>
      </w:pPr>
    </w:lvl>
    <w:lvl w:ilvl="4" w:tplc="E0DE2EAA" w:tentative="1">
      <w:start w:val="1"/>
      <w:numFmt w:val="lowerLetter"/>
      <w:lvlText w:val="%5."/>
      <w:lvlJc w:val="left"/>
      <w:pPr>
        <w:ind w:left="3600" w:hanging="360"/>
      </w:pPr>
    </w:lvl>
    <w:lvl w:ilvl="5" w:tplc="B00EA140" w:tentative="1">
      <w:start w:val="1"/>
      <w:numFmt w:val="lowerRoman"/>
      <w:lvlText w:val="%6."/>
      <w:lvlJc w:val="right"/>
      <w:pPr>
        <w:ind w:left="4320" w:hanging="180"/>
      </w:pPr>
    </w:lvl>
    <w:lvl w:ilvl="6" w:tplc="B42A2B80" w:tentative="1">
      <w:start w:val="1"/>
      <w:numFmt w:val="decimal"/>
      <w:lvlText w:val="%7."/>
      <w:lvlJc w:val="left"/>
      <w:pPr>
        <w:ind w:left="5040" w:hanging="360"/>
      </w:pPr>
    </w:lvl>
    <w:lvl w:ilvl="7" w:tplc="35CE85B2" w:tentative="1">
      <w:start w:val="1"/>
      <w:numFmt w:val="lowerLetter"/>
      <w:lvlText w:val="%8."/>
      <w:lvlJc w:val="left"/>
      <w:pPr>
        <w:ind w:left="5760" w:hanging="360"/>
      </w:pPr>
    </w:lvl>
    <w:lvl w:ilvl="8" w:tplc="5D6425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14"/>
  </w:num>
  <w:num w:numId="6">
    <w:abstractNumId w:val="0"/>
  </w:num>
  <w:num w:numId="7">
    <w:abstractNumId w:val="19"/>
  </w:num>
  <w:num w:numId="8">
    <w:abstractNumId w:val="21"/>
  </w:num>
  <w:num w:numId="9">
    <w:abstractNumId w:val="7"/>
  </w:num>
  <w:num w:numId="10">
    <w:abstractNumId w:val="5"/>
  </w:num>
  <w:num w:numId="11">
    <w:abstractNumId w:val="20"/>
  </w:num>
  <w:num w:numId="12">
    <w:abstractNumId w:val="10"/>
  </w:num>
  <w:num w:numId="13">
    <w:abstractNumId w:val="13"/>
  </w:num>
  <w:num w:numId="14">
    <w:abstractNumId w:val="4"/>
  </w:num>
  <w:num w:numId="15">
    <w:abstractNumId w:val="3"/>
  </w:num>
  <w:num w:numId="16">
    <w:abstractNumId w:val="1"/>
  </w:num>
  <w:num w:numId="17">
    <w:abstractNumId w:val="17"/>
  </w:num>
  <w:num w:numId="18">
    <w:abstractNumId w:val="6"/>
  </w:num>
  <w:num w:numId="19">
    <w:abstractNumId w:val="9"/>
  </w:num>
  <w:num w:numId="20">
    <w:abstractNumId w:val="16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11"/>
    <w:rsid w:val="00350583"/>
    <w:rsid w:val="004E0711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C3EE573-565F-44F4-B0D2-1EA7906F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01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5DE"/>
    <w:pPr>
      <w:keepNext/>
      <w:suppressAutoHyphens w:val="0"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70139"/>
  </w:style>
  <w:style w:type="paragraph" w:styleId="Stopka">
    <w:name w:val="footer"/>
    <w:basedOn w:val="Normalny"/>
    <w:link w:val="StopkaZnak"/>
    <w:uiPriority w:val="99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70139"/>
  </w:style>
  <w:style w:type="paragraph" w:customStyle="1" w:styleId="Tekstpodstawowywcity31">
    <w:name w:val="Tekst podstawowy wcięty 31"/>
    <w:basedOn w:val="Normalny"/>
    <w:qFormat/>
    <w:rsid w:val="00170139"/>
    <w:pPr>
      <w:ind w:left="4536"/>
    </w:pPr>
    <w:rPr>
      <w:rFonts w:ascii="Arial" w:hAnsi="Arial" w:cs="Arial"/>
      <w:sz w:val="24"/>
    </w:rPr>
  </w:style>
  <w:style w:type="paragraph" w:styleId="Tekstpodstawowy">
    <w:name w:val="Body Text"/>
    <w:basedOn w:val="Normalny"/>
    <w:link w:val="TekstpodstawowyZnak"/>
    <w:rsid w:val="00170139"/>
    <w:rPr>
      <w:rFonts w:ascii="Georgia" w:hAnsi="Georgia" w:cs="Georgia"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70139"/>
    <w:rPr>
      <w:rFonts w:ascii="Georgia" w:eastAsia="Times New Roman" w:hAnsi="Georgia" w:cs="Georgia"/>
      <w:i/>
      <w:kern w:val="2"/>
      <w:sz w:val="28"/>
      <w:szCs w:val="20"/>
      <w:lang w:eastAsia="zh-CN"/>
    </w:rPr>
  </w:style>
  <w:style w:type="character" w:styleId="Hipercze">
    <w:name w:val="Hyperlink"/>
    <w:rsid w:val="0017013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655D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55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B65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65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55DE"/>
    <w:pPr>
      <w:suppressAutoHyphens w:val="0"/>
      <w:spacing w:after="160"/>
    </w:pPr>
    <w:rPr>
      <w:rFonts w:ascii="Calibri" w:eastAsia="Calibri" w:hAnsi="Calibri"/>
      <w:kern w:val="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5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5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5DE"/>
    <w:pPr>
      <w:suppressAutoHyphens w:val="0"/>
    </w:pPr>
    <w:rPr>
      <w:rFonts w:ascii="Segoe UI" w:eastAsia="Calibri" w:hAnsi="Segoe UI" w:cs="Segoe UI"/>
      <w:kern w:val="0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5DE"/>
    <w:rPr>
      <w:rFonts w:ascii="Segoe UI" w:eastAsia="Calibri" w:hAnsi="Segoe UI" w:cs="Segoe UI"/>
      <w:sz w:val="18"/>
      <w:szCs w:val="18"/>
    </w:rPr>
  </w:style>
  <w:style w:type="character" w:customStyle="1" w:styleId="Heading1">
    <w:name w:val="Heading #1_"/>
    <w:link w:val="Heading10"/>
    <w:rsid w:val="00B655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655DE"/>
    <w:pPr>
      <w:widowControl w:val="0"/>
      <w:shd w:val="clear" w:color="auto" w:fill="FFFFFF"/>
      <w:suppressAutoHyphens w:val="0"/>
      <w:spacing w:line="413" w:lineRule="exact"/>
      <w:jc w:val="center"/>
      <w:outlineLvl w:val="0"/>
    </w:pPr>
    <w:rPr>
      <w:b/>
      <w:bCs/>
      <w:kern w:val="0"/>
      <w:sz w:val="22"/>
      <w:szCs w:val="22"/>
      <w:lang w:eastAsia="en-US"/>
    </w:rPr>
  </w:style>
  <w:style w:type="character" w:customStyle="1" w:styleId="Bodytext2">
    <w:name w:val="Body text (2)_"/>
    <w:link w:val="Bodytext20"/>
    <w:rsid w:val="00B655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55DE"/>
    <w:pPr>
      <w:widowControl w:val="0"/>
      <w:shd w:val="clear" w:color="auto" w:fill="FFFFFF"/>
      <w:suppressAutoHyphens w:val="0"/>
      <w:spacing w:line="413" w:lineRule="exact"/>
      <w:ind w:hanging="460"/>
      <w:jc w:val="center"/>
    </w:pPr>
    <w:rPr>
      <w:kern w:val="0"/>
      <w:sz w:val="22"/>
      <w:szCs w:val="22"/>
      <w:lang w:eastAsia="en-US"/>
    </w:rPr>
  </w:style>
  <w:style w:type="character" w:styleId="Uwydatnienie">
    <w:name w:val="Emphasis"/>
    <w:qFormat/>
    <w:rsid w:val="00B655DE"/>
    <w:rPr>
      <w:i/>
      <w:iCs/>
    </w:rPr>
  </w:style>
  <w:style w:type="table" w:customStyle="1" w:styleId="Tabelasiatki4akcent11">
    <w:name w:val="Tabela siatki 4 — akcent 11"/>
    <w:basedOn w:val="Standardowy"/>
    <w:uiPriority w:val="49"/>
    <w:rsid w:val="00B655D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5DE"/>
    <w:pPr>
      <w:suppressAutoHyphens w:val="0"/>
      <w:spacing w:after="160" w:line="259" w:lineRule="auto"/>
    </w:pPr>
    <w:rPr>
      <w:rFonts w:ascii="Calibri" w:eastAsia="Calibri" w:hAnsi="Calibri"/>
      <w:kern w:val="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5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6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16A2-1BF7-467D-9CA4-D28AE3E8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9930</Words>
  <Characters>59586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Lewandowski</dc:creator>
  <cp:lastModifiedBy>Edyta Porycka</cp:lastModifiedBy>
  <cp:revision>2</cp:revision>
  <cp:lastPrinted>2024-04-24T13:46:00Z</cp:lastPrinted>
  <dcterms:created xsi:type="dcterms:W3CDTF">2024-04-29T07:53:00Z</dcterms:created>
  <dcterms:modified xsi:type="dcterms:W3CDTF">2024-04-29T07:53:00Z</dcterms:modified>
</cp:coreProperties>
</file>