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:rsidTr="001F3347">
        <w:tc>
          <w:tcPr>
            <w:tcW w:w="4531" w:type="dxa"/>
          </w:tcPr>
          <w:p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 xml:space="preserve">prace </w:t>
            </w:r>
            <w:proofErr w:type="spellStart"/>
            <w:r w:rsidR="00B92851">
              <w:t>pozyskaniowe</w:t>
            </w:r>
            <w:proofErr w:type="spellEnd"/>
            <w:r w:rsidR="00B92851">
              <w:t xml:space="preserve">, przebywanie na powierzchniach </w:t>
            </w:r>
            <w:proofErr w:type="spellStart"/>
            <w:r w:rsidR="00B92851">
              <w:t>poklęskowych</w:t>
            </w:r>
            <w:proofErr w:type="spellEnd"/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 xml:space="preserve">przyczepy </w:t>
            </w:r>
            <w:proofErr w:type="spellStart"/>
            <w:r w:rsidR="00010F17">
              <w:t>samozaładowcze</w:t>
            </w:r>
            <w:proofErr w:type="spellEnd"/>
            <w:r w:rsidR="00010F17">
              <w:t>, pilarki i kosy spalinowe, wiertnice.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</w:t>
            </w:r>
            <w:proofErr w:type="spellStart"/>
            <w:r>
              <w:t>samozaładowcze</w:t>
            </w:r>
            <w:proofErr w:type="spellEnd"/>
            <w:r>
              <w:t>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</w:t>
            </w:r>
            <w:proofErr w:type="spellStart"/>
            <w:r w:rsidR="00010F17">
              <w:t>poklęskowe</w:t>
            </w:r>
            <w:proofErr w:type="spellEnd"/>
            <w:r w:rsidR="00010F17">
              <w:t>) środowisko pracy,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:rsidTr="001F3347">
        <w:tc>
          <w:tcPr>
            <w:tcW w:w="4531" w:type="dxa"/>
          </w:tcPr>
          <w:p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:rsidR="00814E45" w:rsidRDefault="00010F17" w:rsidP="001F3347">
            <w:r>
              <w:t>Ciągniki do zrywki i przygotowania gleby, pilarki i kosy spalinowe</w:t>
            </w:r>
          </w:p>
        </w:tc>
      </w:tr>
      <w:tr w:rsidR="00814E45" w:rsidTr="001F3347">
        <w:tc>
          <w:tcPr>
            <w:tcW w:w="4531" w:type="dxa"/>
          </w:tcPr>
          <w:p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:rsidR="00814E45" w:rsidRDefault="00821540" w:rsidP="001F3347">
            <w:r>
              <w:t>Elementy silnika, środowisko pracy</w:t>
            </w:r>
          </w:p>
        </w:tc>
      </w:tr>
      <w:tr w:rsidR="00814E45" w:rsidTr="001F3347">
        <w:tc>
          <w:tcPr>
            <w:tcW w:w="4531" w:type="dxa"/>
          </w:tcPr>
          <w:p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:rsidR="00814E45" w:rsidRDefault="00821540" w:rsidP="001F3347">
            <w:r>
              <w:t>Warunki pogodowe</w:t>
            </w:r>
          </w:p>
        </w:tc>
      </w:tr>
      <w:tr w:rsidR="00814E45" w:rsidTr="001F3347">
        <w:tc>
          <w:tcPr>
            <w:tcW w:w="4531" w:type="dxa"/>
          </w:tcPr>
          <w:p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:rsidR="00814E45" w:rsidRDefault="00D46F2D" w:rsidP="001F3347">
            <w:r>
              <w:t>Oleje, płyny, smary, chemiczne środki ochrony roślin</w:t>
            </w:r>
          </w:p>
        </w:tc>
      </w:tr>
      <w:tr w:rsidR="00814E45" w:rsidTr="001F3347">
        <w:tc>
          <w:tcPr>
            <w:tcW w:w="4531" w:type="dxa"/>
          </w:tcPr>
          <w:p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:rsidTr="001F3347">
        <w:tc>
          <w:tcPr>
            <w:tcW w:w="4531" w:type="dxa"/>
          </w:tcPr>
          <w:p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:rsidR="00B92851" w:rsidRDefault="00B92851" w:rsidP="001F3347">
            <w:r>
              <w:t>Fauna leśna</w:t>
            </w:r>
          </w:p>
        </w:tc>
      </w:tr>
      <w:tr w:rsidR="00814E45" w:rsidTr="001F3347">
        <w:tc>
          <w:tcPr>
            <w:tcW w:w="4531" w:type="dxa"/>
          </w:tcPr>
          <w:p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:rsidR="00814E45" w:rsidRDefault="00B92851" w:rsidP="001F3347">
            <w:r>
              <w:t>Ręczne prace zrywkowe, transport maszyn, transport sadzonek.</w:t>
            </w:r>
          </w:p>
        </w:tc>
      </w:tr>
      <w:tr w:rsidR="00821540" w:rsidTr="001F3347">
        <w:tc>
          <w:tcPr>
            <w:tcW w:w="4531" w:type="dxa"/>
          </w:tcPr>
          <w:p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:rsidR="00821540" w:rsidRDefault="00821540" w:rsidP="001F3347">
            <w:r>
              <w:t>Środowisko pracy</w:t>
            </w:r>
          </w:p>
        </w:tc>
      </w:tr>
    </w:tbl>
    <w:p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:rsidR="001F3347" w:rsidRDefault="00A53081" w:rsidP="001F33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Zadanie częściowe nr 1, </w:t>
      </w:r>
      <w:r w:rsidR="008677D9">
        <w:rPr>
          <w:b/>
          <w:sz w:val="24"/>
          <w:szCs w:val="24"/>
        </w:rPr>
        <w:t>2</w:t>
      </w:r>
      <w:r w:rsidR="00387EFA">
        <w:rPr>
          <w:b/>
          <w:sz w:val="24"/>
          <w:szCs w:val="24"/>
        </w:rPr>
        <w:t>, 3</w:t>
      </w:r>
      <w:r w:rsidR="001F3347">
        <w:rPr>
          <w:b/>
          <w:sz w:val="24"/>
          <w:szCs w:val="24"/>
        </w:rPr>
        <w:t>.</w:t>
      </w: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1F3347" w:rsidP="001F3347">
      <w:pPr>
        <w:rPr>
          <w:b/>
          <w:sz w:val="24"/>
          <w:szCs w:val="24"/>
        </w:rPr>
      </w:pPr>
    </w:p>
    <w:p w:rsidR="001F3347" w:rsidRDefault="00380749" w:rsidP="001F33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8677D9">
        <w:rPr>
          <w:b/>
          <w:sz w:val="24"/>
          <w:szCs w:val="24"/>
        </w:rPr>
        <w:t xml:space="preserve">. Zadanie częściowe nr </w:t>
      </w:r>
      <w:r w:rsidR="00387EFA">
        <w:rPr>
          <w:b/>
          <w:sz w:val="24"/>
          <w:szCs w:val="24"/>
        </w:rPr>
        <w:t>4</w:t>
      </w:r>
      <w:bookmarkStart w:id="0" w:name="_GoBack"/>
      <w:bookmarkEnd w:id="0"/>
      <w:r w:rsidR="008677D9">
        <w:rPr>
          <w:b/>
          <w:sz w:val="24"/>
          <w:szCs w:val="24"/>
        </w:rPr>
        <w:t xml:space="preserve"> – praca na szkółce leśnej</w:t>
      </w:r>
    </w:p>
    <w:tbl>
      <w:tblPr>
        <w:tblStyle w:val="Tabela-Siatka"/>
        <w:tblpPr w:leftFromText="141" w:rightFromText="141" w:horzAnchor="margin" w:tblpY="75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3347" w:rsidTr="00F27C77">
        <w:tc>
          <w:tcPr>
            <w:tcW w:w="4531" w:type="dxa"/>
          </w:tcPr>
          <w:p w:rsidR="001F3347" w:rsidRPr="005028B4" w:rsidRDefault="001F3347" w:rsidP="00F27C77">
            <w:pPr>
              <w:jc w:val="center"/>
              <w:rPr>
                <w:b/>
              </w:rPr>
            </w:pPr>
            <w:r w:rsidRPr="005028B4">
              <w:rPr>
                <w:b/>
              </w:rPr>
              <w:t>Zagrożenie</w:t>
            </w:r>
          </w:p>
        </w:tc>
        <w:tc>
          <w:tcPr>
            <w:tcW w:w="4531" w:type="dxa"/>
          </w:tcPr>
          <w:p w:rsidR="001F3347" w:rsidRPr="005028B4" w:rsidRDefault="001F3347" w:rsidP="00F27C77">
            <w:pPr>
              <w:jc w:val="center"/>
              <w:rPr>
                <w:b/>
              </w:rPr>
            </w:pPr>
            <w:r w:rsidRPr="005028B4">
              <w:rPr>
                <w:b/>
              </w:rPr>
              <w:t>Źródło zagrożenia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Zagrożenie urazami powodowanymi upadkiem osób i przedmiotów z wysokości</w:t>
            </w:r>
          </w:p>
        </w:tc>
        <w:tc>
          <w:tcPr>
            <w:tcW w:w="4531" w:type="dxa"/>
          </w:tcPr>
          <w:p w:rsidR="001F3347" w:rsidRDefault="001F3347" w:rsidP="00F27C77">
            <w:r>
              <w:t xml:space="preserve">Warunki terenowo - pogodowe, środowisko pracy, pomieszczenia magazynowe, 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Zagrożenia urazami powodowanymi ruchomymi częściami maszyn</w:t>
            </w:r>
          </w:p>
        </w:tc>
        <w:tc>
          <w:tcPr>
            <w:tcW w:w="4531" w:type="dxa"/>
          </w:tcPr>
          <w:p w:rsidR="001F3347" w:rsidRDefault="001F3347" w:rsidP="00F27C77">
            <w:r>
              <w:t>Maszy</w:t>
            </w:r>
            <w:r w:rsidR="008677D9">
              <w:t>ny i urządzenia doczepne do ciągnika, elementy ruchome maszyn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 xml:space="preserve">Zagrożenia urazami powodowanymi przez środki </w:t>
            </w:r>
            <w:r w:rsidR="008677D9">
              <w:t>transportu</w:t>
            </w:r>
            <w:r>
              <w:t xml:space="preserve"> oraz transportowane materiały</w:t>
            </w:r>
          </w:p>
        </w:tc>
        <w:tc>
          <w:tcPr>
            <w:tcW w:w="4531" w:type="dxa"/>
          </w:tcPr>
          <w:p w:rsidR="001F3347" w:rsidRDefault="001F3347" w:rsidP="001F3347">
            <w:r>
              <w:t xml:space="preserve">Ciągniki, pojazdy </w:t>
            </w:r>
            <w:r w:rsidR="008677D9">
              <w:t>wysokotonażowe, przyczepy,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:rsidR="001F3347" w:rsidRDefault="001F3347" w:rsidP="00F27C77">
            <w:r>
              <w:t>Warunki terenowo - pogodowe, szlaki komunikacyjne, stopnie, posadzki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:rsidR="001F3347" w:rsidRDefault="001F3347" w:rsidP="00F27C77">
            <w:r>
              <w:t>Urządzenia doczepne, środowisko pracy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Narażenie na hałas</w:t>
            </w:r>
          </w:p>
        </w:tc>
        <w:tc>
          <w:tcPr>
            <w:tcW w:w="4531" w:type="dxa"/>
          </w:tcPr>
          <w:p w:rsidR="001F3347" w:rsidRDefault="001F3347" w:rsidP="00F27C77">
            <w:r>
              <w:t>Hałas emitowany przez silniki s</w:t>
            </w:r>
            <w:r w:rsidR="008677D9">
              <w:t>palinowe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Narażenie na podwyższone zapylenie (pył organiczny)</w:t>
            </w:r>
          </w:p>
        </w:tc>
        <w:tc>
          <w:tcPr>
            <w:tcW w:w="4531" w:type="dxa"/>
          </w:tcPr>
          <w:p w:rsidR="001F3347" w:rsidRDefault="001F3347" w:rsidP="00F27C77">
            <w:r>
              <w:t>Frakcje pylast</w:t>
            </w:r>
            <w:r w:rsidR="008677D9">
              <w:t>e substratów organicznych</w:t>
            </w:r>
            <w:r>
              <w:t>.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Narażenie na drgania maszyn i narzędzi</w:t>
            </w:r>
          </w:p>
        </w:tc>
        <w:tc>
          <w:tcPr>
            <w:tcW w:w="4531" w:type="dxa"/>
          </w:tcPr>
          <w:p w:rsidR="001F3347" w:rsidRDefault="00E13D71" w:rsidP="00F27C77">
            <w:r>
              <w:t>Drgania siewnika, wyorywacza, kos spalinowych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:rsidR="001F3347" w:rsidRDefault="001F3347" w:rsidP="00F27C77">
            <w:r>
              <w:t>Elementy silnika, środowisko pracy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Praca na otwartym powietrzu w zmiennych warunkach atmosferycznych, praca w namiotach</w:t>
            </w:r>
          </w:p>
        </w:tc>
        <w:tc>
          <w:tcPr>
            <w:tcW w:w="4531" w:type="dxa"/>
          </w:tcPr>
          <w:p w:rsidR="001F3347" w:rsidRDefault="001F3347" w:rsidP="00F27C77">
            <w:r>
              <w:t>Warunki pogodowe, warunki podwyższonej temperatury i wilgotności panujące okresowo w namiotach foliowych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:rsidR="001F3347" w:rsidRDefault="001F3347" w:rsidP="00F27C77">
            <w:r>
              <w:t>Oleje, płyny, smary, chemiczne środki ochrony roślin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Kontakt z drobnoustrojami chorobotwórczymi</w:t>
            </w:r>
          </w:p>
        </w:tc>
        <w:tc>
          <w:tcPr>
            <w:tcW w:w="4531" w:type="dxa"/>
          </w:tcPr>
          <w:p w:rsidR="001F3347" w:rsidRDefault="001F3347" w:rsidP="00F27C77">
            <w:r>
              <w:t>Kleszcze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Przenoszenie i podnoszenie ciężarów</w:t>
            </w:r>
          </w:p>
        </w:tc>
        <w:tc>
          <w:tcPr>
            <w:tcW w:w="4531" w:type="dxa"/>
          </w:tcPr>
          <w:p w:rsidR="001F3347" w:rsidRDefault="001F3347" w:rsidP="00F27C77">
            <w:r>
              <w:t xml:space="preserve">Przenoszenie </w:t>
            </w:r>
            <w:r w:rsidR="00E13D71">
              <w:t xml:space="preserve">sadzonek, </w:t>
            </w:r>
            <w:r>
              <w:t>kompon</w:t>
            </w:r>
            <w:r w:rsidR="003F771F">
              <w:t>entów p</w:t>
            </w:r>
            <w:r w:rsidR="00E13D71">
              <w:t xml:space="preserve">rodukcji szkółkarskiej, </w:t>
            </w:r>
          </w:p>
        </w:tc>
      </w:tr>
      <w:tr w:rsidR="001F3347" w:rsidTr="00F27C77">
        <w:tc>
          <w:tcPr>
            <w:tcW w:w="4531" w:type="dxa"/>
          </w:tcPr>
          <w:p w:rsidR="001F3347" w:rsidRDefault="001F3347" w:rsidP="00F27C77">
            <w:r>
              <w:t>Stres psychologiczny w pracy</w:t>
            </w:r>
          </w:p>
        </w:tc>
        <w:tc>
          <w:tcPr>
            <w:tcW w:w="4531" w:type="dxa"/>
          </w:tcPr>
          <w:p w:rsidR="001F3347" w:rsidRDefault="001F3347" w:rsidP="00F27C77">
            <w:r>
              <w:t>Środowisko pracy</w:t>
            </w:r>
          </w:p>
        </w:tc>
      </w:tr>
    </w:tbl>
    <w:p w:rsidR="00380749" w:rsidRDefault="00380749" w:rsidP="00380749">
      <w:pPr>
        <w:rPr>
          <w:b/>
          <w:sz w:val="24"/>
          <w:szCs w:val="24"/>
        </w:rPr>
      </w:pPr>
    </w:p>
    <w:p w:rsidR="00380749" w:rsidRDefault="008677D9" w:rsidP="0038074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Zadanie częściowe nr 1</w:t>
      </w:r>
      <w:r w:rsidR="00380749">
        <w:rPr>
          <w:b/>
          <w:sz w:val="24"/>
          <w:szCs w:val="24"/>
        </w:rPr>
        <w:t xml:space="preserve"> – obsługa systemu ochrony przeciwpożarowej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6002" w:rsidTr="00B96002">
        <w:tc>
          <w:tcPr>
            <w:tcW w:w="4606" w:type="dxa"/>
          </w:tcPr>
          <w:p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606" w:type="dxa"/>
          </w:tcPr>
          <w:p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Wymuszona pozycja przy pracy</w:t>
            </w:r>
          </w:p>
        </w:tc>
        <w:tc>
          <w:tcPr>
            <w:tcW w:w="4606" w:type="dxa"/>
          </w:tcPr>
          <w:p w:rsidR="00B96002" w:rsidRDefault="00B96002" w:rsidP="00B96002">
            <w:r>
              <w:t>Komputer (PAD)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Zagrożenia urazami w wyniku poślizgnięć, potknięć i upadków</w:t>
            </w:r>
          </w:p>
        </w:tc>
        <w:tc>
          <w:tcPr>
            <w:tcW w:w="4606" w:type="dxa"/>
          </w:tcPr>
          <w:p w:rsidR="00B96002" w:rsidRDefault="00B96002" w:rsidP="00B96002">
            <w:r>
              <w:t>Warunki wchodzenia na wieżę i schodzenia z wieży obserwacyjnej, środowisko pracy,</w:t>
            </w:r>
            <w:r w:rsidR="00E13D71">
              <w:t xml:space="preserve"> teren pożaru, teren pożarzyska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Stres psychologiczny w pracy</w:t>
            </w:r>
          </w:p>
        </w:tc>
        <w:tc>
          <w:tcPr>
            <w:tcW w:w="4606" w:type="dxa"/>
          </w:tcPr>
          <w:p w:rsidR="00B96002" w:rsidRDefault="00B96002" w:rsidP="00B96002">
            <w:r>
              <w:t>Odpowiedzialność, stanowisko decyzyjne, praca pod presją czasu w trakcie trwania akcji gaśniczej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Działanie pola elektromagnetycznego</w:t>
            </w:r>
          </w:p>
        </w:tc>
        <w:tc>
          <w:tcPr>
            <w:tcW w:w="4606" w:type="dxa"/>
          </w:tcPr>
          <w:p w:rsidR="00B96002" w:rsidRDefault="00B96002" w:rsidP="00B96002">
            <w:r>
              <w:t>Radiotelefon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Praca w wysokiej temperaturze i nasłonecznieniu</w:t>
            </w:r>
          </w:p>
        </w:tc>
        <w:tc>
          <w:tcPr>
            <w:tcW w:w="4606" w:type="dxa"/>
          </w:tcPr>
          <w:p w:rsidR="00B96002" w:rsidRDefault="00B96002" w:rsidP="00B96002">
            <w:r>
              <w:t>Warunki pogodowe</w:t>
            </w:r>
          </w:p>
        </w:tc>
      </w:tr>
      <w:tr w:rsidR="00B96002" w:rsidTr="00B96002">
        <w:tc>
          <w:tcPr>
            <w:tcW w:w="4606" w:type="dxa"/>
          </w:tcPr>
          <w:p w:rsidR="00B96002" w:rsidRDefault="00B96002" w:rsidP="00B96002">
            <w:r>
              <w:t>Wyładowania atmosferyczne</w:t>
            </w:r>
          </w:p>
        </w:tc>
        <w:tc>
          <w:tcPr>
            <w:tcW w:w="4606" w:type="dxa"/>
          </w:tcPr>
          <w:p w:rsidR="00B96002" w:rsidRDefault="00B96002" w:rsidP="00B96002">
            <w:r>
              <w:t>Silny ładunek elektryczny</w:t>
            </w:r>
          </w:p>
        </w:tc>
      </w:tr>
      <w:tr w:rsidR="00E13D71" w:rsidTr="00B96002">
        <w:tc>
          <w:tcPr>
            <w:tcW w:w="4606" w:type="dxa"/>
          </w:tcPr>
          <w:p w:rsidR="00E13D71" w:rsidRDefault="00E13D71" w:rsidP="00B96002">
            <w:r>
              <w:t>Zadymienie, poparzenie, wysoka temperatura</w:t>
            </w:r>
          </w:p>
        </w:tc>
        <w:tc>
          <w:tcPr>
            <w:tcW w:w="4606" w:type="dxa"/>
          </w:tcPr>
          <w:p w:rsidR="00E13D71" w:rsidRDefault="00E13D71" w:rsidP="00B96002">
            <w:r>
              <w:t xml:space="preserve">Miejsce pożaru </w:t>
            </w:r>
          </w:p>
        </w:tc>
      </w:tr>
    </w:tbl>
    <w:p w:rsidR="001F3347" w:rsidRPr="001F3347" w:rsidRDefault="001F3347" w:rsidP="001F3347">
      <w:pPr>
        <w:rPr>
          <w:b/>
          <w:sz w:val="24"/>
          <w:szCs w:val="24"/>
        </w:rPr>
      </w:pPr>
    </w:p>
    <w:sectPr w:rsidR="001F3347" w:rsidRP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B4A3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Janusz Michalski</cp:lastModifiedBy>
  <cp:revision>11</cp:revision>
  <cp:lastPrinted>2016-10-31T08:35:00Z</cp:lastPrinted>
  <dcterms:created xsi:type="dcterms:W3CDTF">2015-11-07T23:47:00Z</dcterms:created>
  <dcterms:modified xsi:type="dcterms:W3CDTF">2020-10-19T08:50:00Z</dcterms:modified>
</cp:coreProperties>
</file>