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500A" w14:textId="125ADD45" w:rsidR="00B67FF6" w:rsidRDefault="00B67FF6" w:rsidP="002E4237">
      <w:pPr>
        <w:ind w:left="4962"/>
      </w:pPr>
    </w:p>
    <w:p w14:paraId="457D1E4C" w14:textId="77777777" w:rsidR="003A11EC" w:rsidRPr="00736423" w:rsidRDefault="003A11EC" w:rsidP="003A11EC">
      <w:pPr>
        <w:suppressAutoHyphens/>
        <w:spacing w:after="40" w:line="312" w:lineRule="auto"/>
        <w:ind w:right="423"/>
        <w:jc w:val="center"/>
        <w:rPr>
          <w:rFonts w:cs="Calibri"/>
          <w:b/>
          <w:sz w:val="22"/>
        </w:rPr>
      </w:pPr>
      <w:r w:rsidRPr="00736423">
        <w:rPr>
          <w:rFonts w:cs="Calibri"/>
          <w:b/>
          <w:sz w:val="22"/>
        </w:rPr>
        <w:t>FORMULARZ WYCENY SZACUNKOWEJ</w:t>
      </w:r>
    </w:p>
    <w:p w14:paraId="6C002A7D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</w:rPr>
      </w:pPr>
    </w:p>
    <w:p w14:paraId="5D6AF84B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PEŁNA NAZWA PODMIOTU: ............................................................................................</w:t>
      </w:r>
    </w:p>
    <w:p w14:paraId="6BC42AE3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ADRES Z KODEM POCZTOWYM: ....................................................................................</w:t>
      </w:r>
    </w:p>
    <w:p w14:paraId="5FAE37E8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TELEFON: ………….…………………….............</w:t>
      </w:r>
    </w:p>
    <w:p w14:paraId="39A3996C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ADRES E-MAIL: ....................................................</w:t>
      </w:r>
    </w:p>
    <w:p w14:paraId="54418B6A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2C8E6342">
        <w:rPr>
          <w:rFonts w:cs="Calibri"/>
          <w:sz w:val="22"/>
          <w:lang w:val="fr-FR"/>
        </w:rPr>
        <w:t>NUMER NIP: ………………...…………...........................</w:t>
      </w:r>
    </w:p>
    <w:p w14:paraId="718E50C6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  <w:lang w:val="fr-FR"/>
        </w:rPr>
      </w:pPr>
      <w:r w:rsidRPr="00736423">
        <w:rPr>
          <w:rFonts w:cs="Calibri"/>
          <w:sz w:val="22"/>
          <w:lang w:val="fr-FR"/>
        </w:rPr>
        <w:t>NUMER REGON: ..................................................</w:t>
      </w:r>
    </w:p>
    <w:p w14:paraId="7BBDB203" w14:textId="77777777" w:rsidR="003A11EC" w:rsidRPr="00736423" w:rsidRDefault="003A11EC" w:rsidP="003A11EC">
      <w:pPr>
        <w:suppressAutoHyphens/>
        <w:spacing w:after="40" w:line="312" w:lineRule="auto"/>
        <w:ind w:right="-1"/>
        <w:rPr>
          <w:rFonts w:cs="Calibri"/>
          <w:sz w:val="22"/>
        </w:rPr>
      </w:pPr>
      <w:r w:rsidRPr="2C8E6342">
        <w:rPr>
          <w:rFonts w:cs="Calibri"/>
          <w:sz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3763277C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736423">
        <w:rPr>
          <w:rFonts w:cs="Calibri"/>
          <w:b/>
          <w:iCs/>
          <w:sz w:val="22"/>
        </w:rPr>
        <w:t>…………………………………………</w:t>
      </w:r>
      <w:r>
        <w:rPr>
          <w:rFonts w:cs="Calibri"/>
          <w:b/>
          <w:iCs/>
          <w:sz w:val="22"/>
        </w:rPr>
        <w:t xml:space="preserve"> złotych netto</w:t>
      </w:r>
    </w:p>
    <w:p w14:paraId="66A70CC2" w14:textId="34059049" w:rsidR="003A11EC" w:rsidRDefault="003A11EC" w:rsidP="003A11EC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736423">
        <w:rPr>
          <w:rFonts w:cs="Calibri"/>
          <w:b/>
          <w:iCs/>
          <w:sz w:val="22"/>
        </w:rPr>
        <w:t>(słownie) ………………………….</w:t>
      </w:r>
      <w:r w:rsidRPr="006E42A7">
        <w:rPr>
          <w:rFonts w:cs="Calibri"/>
          <w:b/>
          <w:iCs/>
          <w:sz w:val="22"/>
        </w:rPr>
        <w:t xml:space="preserve"> </w:t>
      </w:r>
      <w:r>
        <w:rPr>
          <w:rFonts w:cs="Calibri"/>
          <w:b/>
          <w:iCs/>
          <w:sz w:val="22"/>
        </w:rPr>
        <w:t>złotych netto</w:t>
      </w:r>
    </w:p>
    <w:p w14:paraId="1B3283B9" w14:textId="77777777" w:rsidR="00363C35" w:rsidRDefault="00363C35" w:rsidP="003A11EC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058D694B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>oraz wskazanych prac etapowych zamówienia, na kwoty: </w:t>
      </w:r>
    </w:p>
    <w:p w14:paraId="1D0D0431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> </w:t>
      </w:r>
    </w:p>
    <w:p w14:paraId="17668A25" w14:textId="124655E5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 xml:space="preserve">1. Analiza </w:t>
      </w:r>
      <w:r>
        <w:rPr>
          <w:rFonts w:cs="Calibri"/>
          <w:b/>
          <w:iCs/>
          <w:sz w:val="22"/>
        </w:rPr>
        <w:t>d</w:t>
      </w:r>
      <w:r w:rsidR="00D27F36">
        <w:rPr>
          <w:rFonts w:cs="Calibri"/>
          <w:b/>
          <w:iCs/>
          <w:sz w:val="22"/>
        </w:rPr>
        <w:t>anych zastanych</w:t>
      </w:r>
      <w:r w:rsidR="00DC6415">
        <w:rPr>
          <w:rFonts w:cs="Calibri"/>
          <w:b/>
          <w:iCs/>
          <w:sz w:val="22"/>
        </w:rPr>
        <w:t>-</w:t>
      </w:r>
      <w:r w:rsidR="00F0703E">
        <w:rPr>
          <w:rFonts w:cs="Calibri"/>
          <w:b/>
          <w:iCs/>
          <w:sz w:val="22"/>
        </w:rPr>
        <w:t xml:space="preserve"> </w:t>
      </w:r>
      <w:r w:rsidR="002E2C9B">
        <w:rPr>
          <w:rFonts w:cs="Calibri"/>
          <w:b/>
          <w:iCs/>
          <w:sz w:val="22"/>
        </w:rPr>
        <w:t>dot.</w:t>
      </w:r>
      <w:r w:rsidR="00DC6415">
        <w:rPr>
          <w:rFonts w:cs="Calibri"/>
          <w:b/>
          <w:iCs/>
          <w:sz w:val="22"/>
        </w:rPr>
        <w:t xml:space="preserve"> sektor</w:t>
      </w:r>
      <w:r w:rsidR="008D6205">
        <w:rPr>
          <w:rFonts w:cs="Calibri"/>
          <w:b/>
          <w:iCs/>
          <w:sz w:val="22"/>
        </w:rPr>
        <w:t>a</w:t>
      </w:r>
      <w:r w:rsidR="00DC6415">
        <w:rPr>
          <w:rFonts w:cs="Calibri"/>
          <w:b/>
          <w:iCs/>
          <w:sz w:val="22"/>
        </w:rPr>
        <w:t xml:space="preserve"> nauki i szkolnictwa wyższego</w:t>
      </w:r>
    </w:p>
    <w:p w14:paraId="53CE65B6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3020E0C4" w14:textId="77777777" w:rsid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2B56ED8E" w14:textId="77777777" w:rsidR="002E2C9B" w:rsidRDefault="002E2C9B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4AC64F91" w14:textId="6A6646B9" w:rsidR="002E2C9B" w:rsidRPr="00F0703E" w:rsidRDefault="002E2C9B" w:rsidP="002E2C9B">
      <w:pPr>
        <w:suppressAutoHyphens/>
        <w:spacing w:after="40" w:line="312" w:lineRule="auto"/>
        <w:ind w:right="423"/>
        <w:rPr>
          <w:rFonts w:cs="Calibri"/>
          <w:b/>
          <w:bCs/>
          <w:iCs/>
          <w:color w:val="auto"/>
          <w:sz w:val="22"/>
        </w:rPr>
      </w:pPr>
      <w:r>
        <w:rPr>
          <w:rFonts w:cs="Calibri"/>
          <w:b/>
          <w:iCs/>
          <w:sz w:val="22"/>
        </w:rPr>
        <w:t>2</w:t>
      </w:r>
      <w:r w:rsidR="008D6205">
        <w:rPr>
          <w:rFonts w:cs="Calibri"/>
          <w:b/>
          <w:iCs/>
          <w:sz w:val="22"/>
        </w:rPr>
        <w:t xml:space="preserve">. </w:t>
      </w:r>
      <w:r w:rsidRPr="00363C35">
        <w:rPr>
          <w:rFonts w:cs="Calibri"/>
          <w:b/>
          <w:iCs/>
          <w:sz w:val="22"/>
        </w:rPr>
        <w:t xml:space="preserve">Analiza </w:t>
      </w:r>
      <w:r>
        <w:rPr>
          <w:rFonts w:cs="Calibri"/>
          <w:b/>
          <w:iCs/>
          <w:sz w:val="22"/>
        </w:rPr>
        <w:t xml:space="preserve">danych zastanych dot. oceny </w:t>
      </w:r>
      <w:r w:rsidR="00F0703E" w:rsidRPr="00F0703E">
        <w:rPr>
          <w:rFonts w:cs="Calibri"/>
          <w:b/>
          <w:bCs/>
          <w:color w:val="auto"/>
          <w:sz w:val="22"/>
        </w:rPr>
        <w:t xml:space="preserve">wyników projektów w ramach Priorytetów </w:t>
      </w:r>
      <w:r w:rsidR="00F0703E" w:rsidRPr="00F0703E">
        <w:rPr>
          <w:rFonts w:cs="Calibri"/>
          <w:b/>
          <w:bCs/>
          <w:color w:val="auto"/>
          <w:sz w:val="22"/>
        </w:rPr>
        <w:br/>
        <w:t>I i III FERS</w:t>
      </w:r>
    </w:p>
    <w:p w14:paraId="34E744AB" w14:textId="77777777" w:rsidR="002E2C9B" w:rsidRPr="00363C35" w:rsidRDefault="002E2C9B" w:rsidP="002E2C9B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0ED8D6D1" w14:textId="4104E3AD" w:rsidR="002E2C9B" w:rsidRPr="00363C35" w:rsidRDefault="002E2C9B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785B9D63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> </w:t>
      </w:r>
    </w:p>
    <w:p w14:paraId="6DB1C52A" w14:textId="05C1B493" w:rsidR="00363C35" w:rsidRPr="00363C35" w:rsidRDefault="00F0703E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>
        <w:rPr>
          <w:rFonts w:cs="Calibri"/>
          <w:b/>
          <w:iCs/>
          <w:sz w:val="22"/>
        </w:rPr>
        <w:t>3</w:t>
      </w:r>
      <w:r w:rsidR="00363C35" w:rsidRPr="00363C35">
        <w:rPr>
          <w:rFonts w:cs="Calibri"/>
          <w:b/>
          <w:iCs/>
          <w:sz w:val="22"/>
        </w:rPr>
        <w:t xml:space="preserve">. </w:t>
      </w:r>
      <w:r w:rsidR="00B70071">
        <w:rPr>
          <w:rFonts w:cs="Calibri"/>
          <w:b/>
          <w:iCs/>
          <w:sz w:val="22"/>
        </w:rPr>
        <w:t>Idi/diady/triady z przedstawicielami  instytucji</w:t>
      </w:r>
      <w:r w:rsidR="00DC368D">
        <w:rPr>
          <w:rFonts w:cs="Calibri"/>
          <w:b/>
          <w:iCs/>
          <w:sz w:val="22"/>
        </w:rPr>
        <w:t xml:space="preserve"> oraz beneficjentami</w:t>
      </w:r>
    </w:p>
    <w:p w14:paraId="57E5D32B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26E2FCA7" w14:textId="77777777" w:rsid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6D0358F3" w14:textId="22E061C5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34784AA7" w14:textId="3AE67D98" w:rsidR="00363C35" w:rsidRPr="00363C35" w:rsidRDefault="00DC368D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>
        <w:rPr>
          <w:rFonts w:cs="Calibri"/>
          <w:b/>
          <w:iCs/>
          <w:sz w:val="22"/>
        </w:rPr>
        <w:t>4</w:t>
      </w:r>
      <w:r w:rsidR="00363C35" w:rsidRPr="00363C35">
        <w:rPr>
          <w:rFonts w:cs="Calibri"/>
          <w:b/>
          <w:iCs/>
          <w:sz w:val="22"/>
        </w:rPr>
        <w:t>. </w:t>
      </w:r>
      <w:r w:rsidR="00757060">
        <w:rPr>
          <w:rFonts w:cs="Calibri"/>
          <w:b/>
          <w:iCs/>
          <w:sz w:val="22"/>
        </w:rPr>
        <w:t xml:space="preserve"> Zogniskowane wywiady grupowe ( FGI)</w:t>
      </w:r>
    </w:p>
    <w:p w14:paraId="05D4C38F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4E5F0516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lastRenderedPageBreak/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2E53096A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> </w:t>
      </w:r>
    </w:p>
    <w:p w14:paraId="429CFAFA" w14:textId="6B36697E" w:rsidR="00363C35" w:rsidRPr="00363C35" w:rsidRDefault="00DC368D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>
        <w:rPr>
          <w:rFonts w:cs="Calibri"/>
          <w:b/>
          <w:iCs/>
          <w:sz w:val="22"/>
        </w:rPr>
        <w:t>5</w:t>
      </w:r>
      <w:r w:rsidR="00363C35" w:rsidRPr="00363C35">
        <w:rPr>
          <w:rFonts w:cs="Calibri"/>
          <w:b/>
          <w:iCs/>
          <w:sz w:val="22"/>
        </w:rPr>
        <w:t>. </w:t>
      </w:r>
      <w:r w:rsidR="000667B6">
        <w:rPr>
          <w:rFonts w:cs="Calibri"/>
          <w:b/>
          <w:iCs/>
          <w:sz w:val="22"/>
        </w:rPr>
        <w:t>Badanie CAWI uczestników wsparcia</w:t>
      </w:r>
    </w:p>
    <w:p w14:paraId="1B553000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2E1F280C" w14:textId="77777777" w:rsid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61DA44C2" w14:textId="77777777" w:rsidR="000667B6" w:rsidRPr="00363C35" w:rsidRDefault="000667B6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00F15EB7" w14:textId="5EF4F2D0" w:rsidR="000667B6" w:rsidRPr="00363C35" w:rsidRDefault="00363C35" w:rsidP="000667B6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iCs/>
          <w:sz w:val="22"/>
        </w:rPr>
        <w:t> </w:t>
      </w:r>
      <w:r w:rsidR="00DC368D">
        <w:rPr>
          <w:rFonts w:cs="Calibri"/>
          <w:b/>
          <w:iCs/>
          <w:sz w:val="22"/>
        </w:rPr>
        <w:t>6</w:t>
      </w:r>
      <w:r w:rsidR="000667B6" w:rsidRPr="00363C35">
        <w:rPr>
          <w:rFonts w:cs="Calibri"/>
          <w:b/>
          <w:iCs/>
          <w:sz w:val="22"/>
        </w:rPr>
        <w:t>. </w:t>
      </w:r>
      <w:r w:rsidR="008C5410">
        <w:rPr>
          <w:rFonts w:cs="Calibri"/>
          <w:b/>
          <w:iCs/>
          <w:sz w:val="22"/>
        </w:rPr>
        <w:t>Studia przypadków</w:t>
      </w:r>
    </w:p>
    <w:p w14:paraId="46CB522B" w14:textId="77777777" w:rsidR="000667B6" w:rsidRPr="00363C35" w:rsidRDefault="000667B6" w:rsidP="000667B6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011C249A" w14:textId="77777777" w:rsidR="000667B6" w:rsidRDefault="000667B6" w:rsidP="000667B6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7C50291A" w14:textId="2FB4D2E1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2A45B4FF" w14:textId="78C81213" w:rsidR="00363C35" w:rsidRPr="00363C35" w:rsidRDefault="00DC368D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>
        <w:rPr>
          <w:rFonts w:cs="Calibri"/>
          <w:b/>
          <w:iCs/>
          <w:sz w:val="22"/>
        </w:rPr>
        <w:t>7</w:t>
      </w:r>
      <w:r w:rsidR="00363C35" w:rsidRPr="00363C35">
        <w:rPr>
          <w:rFonts w:cs="Calibri"/>
          <w:b/>
          <w:iCs/>
          <w:sz w:val="22"/>
        </w:rPr>
        <w:t>. Przeprowadzenie warsztatu rekomendacyjnego </w:t>
      </w:r>
    </w:p>
    <w:p w14:paraId="4F3D5980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………………………………………… złotych netto</w:t>
      </w:r>
      <w:r w:rsidRPr="00363C35">
        <w:rPr>
          <w:rFonts w:cs="Calibri"/>
          <w:b/>
          <w:iCs/>
          <w:sz w:val="22"/>
        </w:rPr>
        <w:t> </w:t>
      </w:r>
    </w:p>
    <w:p w14:paraId="7F9F6C8C" w14:textId="77777777" w:rsidR="00363C35" w:rsidRPr="00363C35" w:rsidRDefault="00363C35" w:rsidP="00363C35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  <w:r w:rsidRPr="00363C35">
        <w:rPr>
          <w:rFonts w:cs="Calibri"/>
          <w:b/>
          <w:bCs/>
          <w:iCs/>
          <w:sz w:val="22"/>
        </w:rPr>
        <w:t>(słownie) …………………………. złotych netto</w:t>
      </w:r>
      <w:r w:rsidRPr="00363C35">
        <w:rPr>
          <w:rFonts w:cs="Calibri"/>
          <w:b/>
          <w:iCs/>
          <w:sz w:val="22"/>
        </w:rPr>
        <w:t> </w:t>
      </w:r>
    </w:p>
    <w:p w14:paraId="2957A4CC" w14:textId="77777777" w:rsidR="006C13BF" w:rsidRPr="003A11EC" w:rsidRDefault="006C13BF" w:rsidP="003A11EC">
      <w:pPr>
        <w:suppressAutoHyphens/>
        <w:spacing w:after="40" w:line="312" w:lineRule="auto"/>
        <w:ind w:right="423"/>
        <w:rPr>
          <w:rFonts w:cs="Calibri"/>
          <w:b/>
          <w:iCs/>
          <w:sz w:val="22"/>
        </w:rPr>
      </w:pPr>
    </w:p>
    <w:p w14:paraId="31A16BAF" w14:textId="77777777" w:rsidR="003A11EC" w:rsidRPr="00736423" w:rsidRDefault="003A11EC" w:rsidP="003A11EC">
      <w:pPr>
        <w:suppressAutoHyphens/>
        <w:spacing w:after="40" w:line="312" w:lineRule="auto"/>
        <w:ind w:right="423"/>
        <w:rPr>
          <w:rFonts w:cs="Calibri"/>
          <w:sz w:val="22"/>
        </w:rPr>
      </w:pPr>
      <w:r w:rsidRPr="00736423">
        <w:rPr>
          <w:rFonts w:cs="Calibri"/>
          <w:sz w:val="22"/>
        </w:rPr>
        <w:t>Oświadczamy, że:</w:t>
      </w:r>
    </w:p>
    <w:p w14:paraId="18ACE00F" w14:textId="77777777" w:rsidR="003A11EC" w:rsidRPr="00736423" w:rsidRDefault="003A11EC" w:rsidP="003A11EC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Nie wnosimy/wnoszę żadnych zastrzeżeń do zapytania o wycenę.</w:t>
      </w:r>
    </w:p>
    <w:p w14:paraId="3B1C5DDD" w14:textId="77777777" w:rsidR="003A11EC" w:rsidRPr="00736423" w:rsidRDefault="003A11EC" w:rsidP="003A11EC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left"/>
        <w:rPr>
          <w:rFonts w:cs="Calibri"/>
          <w:sz w:val="22"/>
        </w:rPr>
      </w:pPr>
      <w:r w:rsidRPr="00736423">
        <w:rPr>
          <w:rFonts w:cs="Calibri"/>
          <w:sz w:val="22"/>
        </w:rPr>
        <w:t>Przyjmujemy/przyjmuję do wiadomości, że:</w:t>
      </w:r>
    </w:p>
    <w:p w14:paraId="4A49CCE3" w14:textId="77777777" w:rsidR="003A11EC" w:rsidRPr="00736423" w:rsidRDefault="003A11EC" w:rsidP="003A11EC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0C4605FF" w14:textId="77777777" w:rsidR="003A11EC" w:rsidRPr="00736423" w:rsidRDefault="003A11EC" w:rsidP="003A11EC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rPr>
          <w:rFonts w:cs="Calibri"/>
          <w:sz w:val="22"/>
        </w:rPr>
      </w:pPr>
      <w:r w:rsidRPr="00736423">
        <w:rPr>
          <w:rFonts w:cs="Calibri"/>
          <w:sz w:val="22"/>
        </w:rPr>
        <w:t>Powyższe zapytanie nie stanowi oferty w rozumieniu Kodeksu cywilnego.</w:t>
      </w:r>
    </w:p>
    <w:p w14:paraId="7560BFD4" w14:textId="77777777" w:rsidR="003A11EC" w:rsidRPr="00736423" w:rsidRDefault="003A11EC" w:rsidP="003A11EC">
      <w:pPr>
        <w:pStyle w:val="Akapitzlist"/>
        <w:numPr>
          <w:ilvl w:val="0"/>
          <w:numId w:val="9"/>
        </w:numPr>
        <w:suppressAutoHyphens/>
        <w:spacing w:after="40" w:line="312" w:lineRule="auto"/>
        <w:rPr>
          <w:rFonts w:eastAsia="Calibri" w:cs="Calibri"/>
          <w:sz w:val="22"/>
        </w:rPr>
      </w:pPr>
      <w:r w:rsidRPr="58C101C4">
        <w:rPr>
          <w:rFonts w:eastAsia="Calibri" w:cs="Calibri"/>
          <w:sz w:val="22"/>
        </w:rPr>
        <w:t xml:space="preserve">Oświadczam, że wypełniliśmy/wypełniłem/-am obowiązki informacyjne przewidziane w art. 13 lub art. 14 RODO*) wobec osób fizycznych, od których dane osobowe bezpośrednio lub pośrednio pozyskałem w celu złożenia wyceny w niniejszym </w:t>
      </w:r>
      <w:r>
        <w:rPr>
          <w:rFonts w:eastAsia="Calibri" w:cs="Calibri"/>
          <w:sz w:val="22"/>
        </w:rPr>
        <w:t>zapytaniu o wycenę szacunkową zamówienia</w:t>
      </w:r>
      <w:r w:rsidRPr="58C101C4">
        <w:rPr>
          <w:rFonts w:eastAsia="Calibri" w:cs="Calibri"/>
          <w:sz w:val="22"/>
        </w:rPr>
        <w:t>**.</w:t>
      </w:r>
    </w:p>
    <w:p w14:paraId="37E2EED5" w14:textId="77777777" w:rsidR="003A11EC" w:rsidRPr="003A11EC" w:rsidRDefault="003A11EC" w:rsidP="003A11EC">
      <w:pPr>
        <w:suppressAutoHyphens/>
        <w:spacing w:after="40" w:line="312" w:lineRule="auto"/>
        <w:rPr>
          <w:rFonts w:eastAsia="Calibri" w:cs="Calibri"/>
          <w:sz w:val="22"/>
        </w:rPr>
      </w:pPr>
    </w:p>
    <w:p w14:paraId="17F127D0" w14:textId="77777777" w:rsidR="003A11EC" w:rsidRPr="00736423" w:rsidRDefault="003A11EC" w:rsidP="003A11EC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 w:rsidRPr="00736423">
        <w:rPr>
          <w:rFonts w:cs="Calibri"/>
          <w:sz w:val="22"/>
        </w:rPr>
        <w:t>……………………………….</w:t>
      </w:r>
    </w:p>
    <w:p w14:paraId="19912683" w14:textId="77777777" w:rsidR="003A11EC" w:rsidRPr="006E42A7" w:rsidRDefault="003A11EC" w:rsidP="003A11EC">
      <w:pPr>
        <w:suppressAutoHyphens/>
        <w:spacing w:after="40" w:line="312" w:lineRule="auto"/>
        <w:ind w:right="423"/>
        <w:jc w:val="right"/>
        <w:rPr>
          <w:rFonts w:cs="Calibri"/>
          <w:sz w:val="22"/>
        </w:rPr>
      </w:pPr>
      <w:r>
        <w:rPr>
          <w:rFonts w:cs="Calibri"/>
          <w:sz w:val="22"/>
        </w:rPr>
        <w:t>/imię i nazwisko/</w:t>
      </w:r>
    </w:p>
    <w:p w14:paraId="707F4228" w14:textId="77777777" w:rsidR="003A11EC" w:rsidRPr="006E42A7" w:rsidRDefault="003A11EC" w:rsidP="003A11EC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5D19FF2D" w14:textId="77777777" w:rsidR="003A11EC" w:rsidRPr="006E42A7" w:rsidRDefault="003A11EC" w:rsidP="003A11EC">
      <w:pPr>
        <w:pStyle w:val="Akapitzlist"/>
        <w:suppressAutoHyphens/>
        <w:spacing w:after="40" w:line="312" w:lineRule="auto"/>
        <w:ind w:left="0"/>
        <w:rPr>
          <w:rFonts w:cs="Calibri"/>
          <w:sz w:val="18"/>
          <w:szCs w:val="18"/>
        </w:rPr>
      </w:pPr>
      <w:r w:rsidRPr="006E42A7">
        <w:rPr>
          <w:rFonts w:eastAsia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04A1927B" w14:textId="77777777" w:rsidR="003A11EC" w:rsidRPr="002E4237" w:rsidRDefault="003A11EC" w:rsidP="002E4237">
      <w:pPr>
        <w:ind w:left="4962"/>
      </w:pPr>
    </w:p>
    <w:sectPr w:rsidR="003A11EC" w:rsidRPr="002E4237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59F9" w14:textId="77777777" w:rsidR="00865B49" w:rsidRDefault="00865B49">
      <w:pPr>
        <w:spacing w:after="0"/>
      </w:pPr>
      <w:r>
        <w:separator/>
      </w:r>
    </w:p>
  </w:endnote>
  <w:endnote w:type="continuationSeparator" w:id="0">
    <w:p w14:paraId="710F8E14" w14:textId="77777777" w:rsidR="00865B49" w:rsidRDefault="00865B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FDB" w14:textId="77777777" w:rsidR="00B67FF6" w:rsidRDefault="00B67F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FF3FF" wp14:editId="3DA4952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AEE8" w14:textId="77777777" w:rsidR="00B67FF6" w:rsidRPr="00756B7A" w:rsidRDefault="00B67FF6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FF3F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D5AAEE8" w14:textId="77777777" w:rsidR="00B67FF6" w:rsidRPr="00756B7A" w:rsidRDefault="00B67FF6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C8A2" w14:textId="77777777" w:rsidR="00B67FF6" w:rsidRDefault="00B67F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405BD9" wp14:editId="6DFC045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A135D" w14:textId="77777777" w:rsidR="00B67FF6" w:rsidRPr="00756B7A" w:rsidRDefault="00B67FF6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05BD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(Internal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0EA135D" w14:textId="77777777" w:rsidR="00B67FF6" w:rsidRPr="00756B7A" w:rsidRDefault="00B67FF6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B175" w14:textId="77777777" w:rsidR="00B67FF6" w:rsidRDefault="00B67FF6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577A63D" wp14:editId="5EB4155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27641" w14:textId="77777777" w:rsidR="00B67FF6" w:rsidRPr="00756B7A" w:rsidRDefault="00B67FF6" w:rsidP="00756B7A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56B7A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7A63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left:0;text-align:left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727641" w14:textId="77777777" w:rsidR="00B67FF6" w:rsidRPr="00756B7A" w:rsidRDefault="00B67FF6" w:rsidP="00756B7A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56B7A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BE7D" w14:textId="77777777" w:rsidR="00865B49" w:rsidRDefault="00865B49">
      <w:pPr>
        <w:spacing w:after="0"/>
      </w:pPr>
      <w:r>
        <w:separator/>
      </w:r>
    </w:p>
  </w:footnote>
  <w:footnote w:type="continuationSeparator" w:id="0">
    <w:p w14:paraId="2FCDA859" w14:textId="77777777" w:rsidR="00865B49" w:rsidRDefault="00865B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C1AC" w14:textId="3962A0F4" w:rsidR="00AF614D" w:rsidRPr="00B54E68" w:rsidRDefault="00AF614D" w:rsidP="00AF614D">
    <w:pPr>
      <w:pStyle w:val="Nagwek"/>
      <w:jc w:val="right"/>
      <w:rPr>
        <w:rFonts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72D4AEC2" wp14:editId="5E1ECD3A">
          <wp:simplePos x="0" y="0"/>
          <wp:positionH relativeFrom="column">
            <wp:posOffset>-875733</wp:posOffset>
          </wp:positionH>
          <wp:positionV relativeFrom="paragraph">
            <wp:posOffset>-1092727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2FE9">
      <w:rPr>
        <w:rFonts w:cs="Calibri"/>
        <w:b/>
        <w:bCs/>
        <w:sz w:val="22"/>
      </w:rPr>
      <w:t>W_3.7.2-</w:t>
    </w:r>
    <w:r>
      <w:rPr>
        <w:rFonts w:cs="Calibri"/>
        <w:b/>
        <w:bCs/>
        <w:sz w:val="22"/>
      </w:rPr>
      <w:t>1</w:t>
    </w:r>
    <w:r w:rsidRPr="00C22FE9">
      <w:rPr>
        <w:rFonts w:cs="Calibri"/>
        <w:b/>
        <w:bCs/>
        <w:sz w:val="22"/>
      </w:rPr>
      <w:t>/F5 Zapytanie</w:t>
    </w:r>
    <w:r w:rsidRPr="00B54E68">
      <w:rPr>
        <w:rFonts w:cs="Calibri"/>
        <w:b/>
        <w:bCs/>
        <w:sz w:val="24"/>
        <w:szCs w:val="24"/>
      </w:rPr>
      <w:t xml:space="preserve"> o wycenę</w:t>
    </w:r>
    <w:r>
      <w:rPr>
        <w:rFonts w:cs="Calibri"/>
        <w:b/>
        <w:bCs/>
        <w:sz w:val="24"/>
        <w:szCs w:val="24"/>
      </w:rPr>
      <w:t xml:space="preserve"> szacunkową</w:t>
    </w:r>
  </w:p>
  <w:p w14:paraId="46D1B66E" w14:textId="6D322FDA" w:rsidR="00B67FF6" w:rsidRDefault="00AF614D" w:rsidP="00AF614D">
    <w:pPr>
      <w:pStyle w:val="Nagwek"/>
      <w:tabs>
        <w:tab w:val="clear" w:pos="4536"/>
        <w:tab w:val="clear" w:pos="9072"/>
        <w:tab w:val="left" w:pos="630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CC"/>
    <w:multiLevelType w:val="hybridMultilevel"/>
    <w:tmpl w:val="0D9676DA"/>
    <w:lvl w:ilvl="0" w:tplc="6900A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36EE00">
      <w:start w:val="1"/>
      <w:numFmt w:val="decimal"/>
      <w:lvlText w:val="%2)"/>
      <w:lvlJc w:val="left"/>
      <w:pPr>
        <w:ind w:left="1440" w:hanging="360"/>
      </w:pPr>
    </w:lvl>
    <w:lvl w:ilvl="2" w:tplc="24AAD2FC">
      <w:start w:val="1"/>
      <w:numFmt w:val="lowerLetter"/>
      <w:lvlText w:val="%3)"/>
      <w:lvlJc w:val="left"/>
    </w:lvl>
    <w:lvl w:ilvl="3" w:tplc="C71063EE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21147230">
      <w:start w:val="1"/>
      <w:numFmt w:val="lowerLetter"/>
      <w:lvlText w:val="%5."/>
      <w:lvlJc w:val="left"/>
      <w:pPr>
        <w:ind w:left="3600" w:hanging="360"/>
      </w:pPr>
    </w:lvl>
    <w:lvl w:ilvl="5" w:tplc="3FB8D0A6" w:tentative="1">
      <w:start w:val="1"/>
      <w:numFmt w:val="lowerRoman"/>
      <w:lvlText w:val="%6."/>
      <w:lvlJc w:val="right"/>
      <w:pPr>
        <w:ind w:left="4320" w:hanging="180"/>
      </w:pPr>
    </w:lvl>
    <w:lvl w:ilvl="6" w:tplc="28D605C2" w:tentative="1">
      <w:start w:val="1"/>
      <w:numFmt w:val="decimal"/>
      <w:lvlText w:val="%7."/>
      <w:lvlJc w:val="left"/>
      <w:pPr>
        <w:ind w:left="5040" w:hanging="360"/>
      </w:pPr>
    </w:lvl>
    <w:lvl w:ilvl="7" w:tplc="2F4E2220" w:tentative="1">
      <w:start w:val="1"/>
      <w:numFmt w:val="lowerLetter"/>
      <w:lvlText w:val="%8."/>
      <w:lvlJc w:val="left"/>
      <w:pPr>
        <w:ind w:left="5760" w:hanging="360"/>
      </w:pPr>
    </w:lvl>
    <w:lvl w:ilvl="8" w:tplc="9B5CC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3DCF"/>
    <w:multiLevelType w:val="hybridMultilevel"/>
    <w:tmpl w:val="115AFB92"/>
    <w:lvl w:ilvl="0" w:tplc="AB98520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7549AF0" w:tentative="1">
      <w:start w:val="1"/>
      <w:numFmt w:val="lowerLetter"/>
      <w:lvlText w:val="%2."/>
      <w:lvlJc w:val="left"/>
      <w:pPr>
        <w:ind w:left="1440" w:hanging="360"/>
      </w:pPr>
    </w:lvl>
    <w:lvl w:ilvl="2" w:tplc="80327032" w:tentative="1">
      <w:start w:val="1"/>
      <w:numFmt w:val="lowerRoman"/>
      <w:lvlText w:val="%3."/>
      <w:lvlJc w:val="right"/>
      <w:pPr>
        <w:ind w:left="2160" w:hanging="180"/>
      </w:pPr>
    </w:lvl>
    <w:lvl w:ilvl="3" w:tplc="A8D44CCA" w:tentative="1">
      <w:start w:val="1"/>
      <w:numFmt w:val="decimal"/>
      <w:lvlText w:val="%4."/>
      <w:lvlJc w:val="left"/>
      <w:pPr>
        <w:ind w:left="2880" w:hanging="360"/>
      </w:pPr>
    </w:lvl>
    <w:lvl w:ilvl="4" w:tplc="770A4364" w:tentative="1">
      <w:start w:val="1"/>
      <w:numFmt w:val="lowerLetter"/>
      <w:lvlText w:val="%5."/>
      <w:lvlJc w:val="left"/>
      <w:pPr>
        <w:ind w:left="3600" w:hanging="360"/>
      </w:pPr>
    </w:lvl>
    <w:lvl w:ilvl="5" w:tplc="AE3A7D6A" w:tentative="1">
      <w:start w:val="1"/>
      <w:numFmt w:val="lowerRoman"/>
      <w:lvlText w:val="%6."/>
      <w:lvlJc w:val="right"/>
      <w:pPr>
        <w:ind w:left="4320" w:hanging="180"/>
      </w:pPr>
    </w:lvl>
    <w:lvl w:ilvl="6" w:tplc="D8AA90D0" w:tentative="1">
      <w:start w:val="1"/>
      <w:numFmt w:val="decimal"/>
      <w:lvlText w:val="%7."/>
      <w:lvlJc w:val="left"/>
      <w:pPr>
        <w:ind w:left="5040" w:hanging="360"/>
      </w:pPr>
    </w:lvl>
    <w:lvl w:ilvl="7" w:tplc="1A14BA06" w:tentative="1">
      <w:start w:val="1"/>
      <w:numFmt w:val="lowerLetter"/>
      <w:lvlText w:val="%8."/>
      <w:lvlJc w:val="left"/>
      <w:pPr>
        <w:ind w:left="5760" w:hanging="360"/>
      </w:pPr>
    </w:lvl>
    <w:lvl w:ilvl="8" w:tplc="E904F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FBF0DF9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5CA8237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89C84A54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43A018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64C72A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39E8CDE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329AA1E2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3ECB3DC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833E4404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D44763"/>
    <w:multiLevelType w:val="hybridMultilevel"/>
    <w:tmpl w:val="27509EDE"/>
    <w:lvl w:ilvl="0" w:tplc="3E06E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96FDDE" w:tentative="1">
      <w:start w:val="1"/>
      <w:numFmt w:val="lowerLetter"/>
      <w:lvlText w:val="%2."/>
      <w:lvlJc w:val="left"/>
      <w:pPr>
        <w:ind w:left="1080" w:hanging="360"/>
      </w:pPr>
    </w:lvl>
    <w:lvl w:ilvl="2" w:tplc="BE0678A8" w:tentative="1">
      <w:start w:val="1"/>
      <w:numFmt w:val="lowerRoman"/>
      <w:lvlText w:val="%3."/>
      <w:lvlJc w:val="right"/>
      <w:pPr>
        <w:ind w:left="1800" w:hanging="180"/>
      </w:pPr>
    </w:lvl>
    <w:lvl w:ilvl="3" w:tplc="54CEBEA2" w:tentative="1">
      <w:start w:val="1"/>
      <w:numFmt w:val="decimal"/>
      <w:lvlText w:val="%4."/>
      <w:lvlJc w:val="left"/>
      <w:pPr>
        <w:ind w:left="2520" w:hanging="360"/>
      </w:pPr>
    </w:lvl>
    <w:lvl w:ilvl="4" w:tplc="C930D484" w:tentative="1">
      <w:start w:val="1"/>
      <w:numFmt w:val="lowerLetter"/>
      <w:lvlText w:val="%5."/>
      <w:lvlJc w:val="left"/>
      <w:pPr>
        <w:ind w:left="3240" w:hanging="360"/>
      </w:pPr>
    </w:lvl>
    <w:lvl w:ilvl="5" w:tplc="715C4CC2" w:tentative="1">
      <w:start w:val="1"/>
      <w:numFmt w:val="lowerRoman"/>
      <w:lvlText w:val="%6."/>
      <w:lvlJc w:val="right"/>
      <w:pPr>
        <w:ind w:left="3960" w:hanging="180"/>
      </w:pPr>
    </w:lvl>
    <w:lvl w:ilvl="6" w:tplc="0DD27E86" w:tentative="1">
      <w:start w:val="1"/>
      <w:numFmt w:val="decimal"/>
      <w:lvlText w:val="%7."/>
      <w:lvlJc w:val="left"/>
      <w:pPr>
        <w:ind w:left="4680" w:hanging="360"/>
      </w:pPr>
    </w:lvl>
    <w:lvl w:ilvl="7" w:tplc="58C032E4" w:tentative="1">
      <w:start w:val="1"/>
      <w:numFmt w:val="lowerLetter"/>
      <w:lvlText w:val="%8."/>
      <w:lvlJc w:val="left"/>
      <w:pPr>
        <w:ind w:left="5400" w:hanging="360"/>
      </w:pPr>
    </w:lvl>
    <w:lvl w:ilvl="8" w:tplc="AD8425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623970606">
    <w:abstractNumId w:val="4"/>
  </w:num>
  <w:num w:numId="2" w16cid:durableId="271211123">
    <w:abstractNumId w:val="1"/>
  </w:num>
  <w:num w:numId="3" w16cid:durableId="1822312210">
    <w:abstractNumId w:val="4"/>
  </w:num>
  <w:num w:numId="4" w16cid:durableId="147214804">
    <w:abstractNumId w:val="3"/>
  </w:num>
  <w:num w:numId="5" w16cid:durableId="1770467580">
    <w:abstractNumId w:val="0"/>
  </w:num>
  <w:num w:numId="6" w16cid:durableId="759722433">
    <w:abstractNumId w:val="7"/>
  </w:num>
  <w:num w:numId="7" w16cid:durableId="119496003">
    <w:abstractNumId w:val="5"/>
  </w:num>
  <w:num w:numId="8" w16cid:durableId="809790593">
    <w:abstractNumId w:val="8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06"/>
    <w:rsid w:val="000667B6"/>
    <w:rsid w:val="002928AB"/>
    <w:rsid w:val="002E2C9B"/>
    <w:rsid w:val="00363C35"/>
    <w:rsid w:val="00375D18"/>
    <w:rsid w:val="003A11EC"/>
    <w:rsid w:val="00651BBC"/>
    <w:rsid w:val="006C13BF"/>
    <w:rsid w:val="00757060"/>
    <w:rsid w:val="00865B49"/>
    <w:rsid w:val="008B07EA"/>
    <w:rsid w:val="008C5410"/>
    <w:rsid w:val="008D6205"/>
    <w:rsid w:val="008F567A"/>
    <w:rsid w:val="00AF614D"/>
    <w:rsid w:val="00B67FF6"/>
    <w:rsid w:val="00B70071"/>
    <w:rsid w:val="00B807F9"/>
    <w:rsid w:val="00CE3FE5"/>
    <w:rsid w:val="00D27F36"/>
    <w:rsid w:val="00DC368D"/>
    <w:rsid w:val="00DC6415"/>
    <w:rsid w:val="00E222E1"/>
    <w:rsid w:val="00E67D06"/>
    <w:rsid w:val="00F0703E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077D3"/>
  <w15:docId w15:val="{FEE644BB-B256-4067-8614-765B64C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customStyle="1" w:styleId="AkapitzlistZnak">
    <w:name w:val="Akapit z listą Znak"/>
    <w:link w:val="Akapitzlist"/>
    <w:uiPriority w:val="34"/>
    <w:locked/>
    <w:rsid w:val="003A11EC"/>
    <w:rPr>
      <w:rFonts w:ascii="Calibri" w:hAnsi="Calibri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148a9-2b5f-4ce3-8e37-693e25732930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14" ma:contentTypeDescription="Utwórz nowy dokument." ma:contentTypeScope="" ma:versionID="12737adc3d7e420471b4868e581242cc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f5a4f1c4d66f2d26c72f332c712a6a5d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9E2C-CE45-4E9E-B188-AAB35F5F7CDD}">
  <ds:schemaRefs>
    <ds:schemaRef ds:uri="http://schemas.microsoft.com/office/2006/metadata/properties"/>
    <ds:schemaRef ds:uri="http://schemas.microsoft.com/office/infopath/2007/PartnerControls"/>
    <ds:schemaRef ds:uri="6c9148a9-2b5f-4ce3-8e37-693e25732930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6772FB4F-7F21-4F04-A1F6-E22BE970E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E5DA0-C0D2-4527-8CE9-B35F6740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10</TotalTime>
  <Pages>2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Klicki Piotr</dc:creator>
  <cp:lastModifiedBy>Karolina Łukasik</cp:lastModifiedBy>
  <cp:revision>17</cp:revision>
  <cp:lastPrinted>2022-01-12T14:51:00Z</cp:lastPrinted>
  <dcterms:created xsi:type="dcterms:W3CDTF">2026-07-08T09:34:00Z</dcterms:created>
  <dcterms:modified xsi:type="dcterms:W3CDTF">2026-07-14T08:59:00Z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ActionId">
    <vt:lpwstr>010d8b34-6ec2-4043-8117-636cd514895e</vt:lpwstr>
  </property>
  <property fmtid="{D5CDD505-2E9C-101B-9397-08002B2CF9AE}" pid="6" name="MSIP_Label_8b72bd6a-5f70-4f6e-be10-f745206756ad_ContentBits">
    <vt:lpwstr>2</vt:lpwstr>
  </property>
  <property fmtid="{D5CDD505-2E9C-101B-9397-08002B2CF9AE}" pid="7" name="MSIP_Label_8b72bd6a-5f70-4f6e-be10-f745206756ad_Enabled">
    <vt:lpwstr>true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etDate">
    <vt:lpwstr>2024-01-09T12:51:27Z</vt:lpwstr>
  </property>
  <property fmtid="{D5CDD505-2E9C-101B-9397-08002B2CF9AE}" pid="11" name="MSIP_Label_8b72bd6a-5f70-4f6e-be10-f745206756ad_SiteId">
    <vt:lpwstr>114511be-be5b-44a7-b2ab-a51e832dea9d</vt:lpwstr>
  </property>
  <property fmtid="{D5CDD505-2E9C-101B-9397-08002B2CF9AE}" pid="12" name="ContentTypeId">
    <vt:lpwstr>0x0101008F36DF9F643F4341B87247678AD41A7F</vt:lpwstr>
  </property>
  <property fmtid="{D5CDD505-2E9C-101B-9397-08002B2CF9AE}" pid="13" name="MediaServiceImageTags">
    <vt:lpwstr/>
  </property>
</Properties>
</file>