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AF" w:rsidRPr="00BC29AF" w:rsidRDefault="00903E78" w:rsidP="00BC29AF">
      <w:pPr>
        <w:pStyle w:val="Nagwek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0F6C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8B51C5A" wp14:editId="270D6098">
            <wp:simplePos x="0" y="0"/>
            <wp:positionH relativeFrom="column">
              <wp:posOffset>-5715</wp:posOffset>
            </wp:positionH>
            <wp:positionV relativeFrom="paragraph">
              <wp:posOffset>-230538</wp:posOffset>
            </wp:positionV>
            <wp:extent cx="3346450" cy="1176020"/>
            <wp:effectExtent l="0" t="0" r="0" b="0"/>
            <wp:wrapNone/>
            <wp:docPr id="18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Obraz 1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9AF" w:rsidRPr="00BC29AF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</w:p>
    <w:p w:rsidR="00903E78" w:rsidRDefault="00903E78" w:rsidP="00084A55">
      <w:pPr>
        <w:rPr>
          <w:rFonts w:ascii="Times New Roman" w:hAnsi="Times New Roman" w:cs="Times New Roman"/>
          <w:b/>
          <w:sz w:val="24"/>
          <w:szCs w:val="24"/>
        </w:rPr>
      </w:pPr>
    </w:p>
    <w:p w:rsidR="00903E78" w:rsidRDefault="00903E78" w:rsidP="00084A55">
      <w:pPr>
        <w:rPr>
          <w:rFonts w:ascii="Times New Roman" w:hAnsi="Times New Roman" w:cs="Times New Roman"/>
          <w:b/>
          <w:sz w:val="24"/>
          <w:szCs w:val="24"/>
        </w:rPr>
      </w:pPr>
    </w:p>
    <w:p w:rsidR="00903E78" w:rsidRDefault="00903E78" w:rsidP="00084A55">
      <w:pPr>
        <w:rPr>
          <w:rFonts w:ascii="Times New Roman" w:hAnsi="Times New Roman" w:cs="Times New Roman"/>
          <w:b/>
          <w:sz w:val="24"/>
          <w:szCs w:val="24"/>
        </w:rPr>
      </w:pPr>
    </w:p>
    <w:p w:rsidR="00BC29AF" w:rsidRPr="00D607FF" w:rsidRDefault="00BC29AF" w:rsidP="00903E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</w:t>
      </w:r>
      <w:bookmarkStart w:id="0" w:name="_GoBack"/>
      <w:bookmarkEnd w:id="0"/>
      <w:r w:rsidRPr="00D607FF">
        <w:rPr>
          <w:rFonts w:ascii="Times New Roman" w:hAnsi="Times New Roman" w:cs="Times New Roman"/>
          <w:b/>
          <w:sz w:val="24"/>
          <w:szCs w:val="24"/>
        </w:rPr>
        <w:t>ŁOSZENIA ORGANIZACJI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 prac Komisji ds. Zlecania Zadań Publicznych w Zakresie Obronności</w:t>
      </w:r>
    </w:p>
    <w:p w:rsidR="00BC29AF" w:rsidRPr="00D607FF" w:rsidRDefault="00BC29AF" w:rsidP="00BC29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Pr="00D607FF">
        <w:rPr>
          <w:rFonts w:ascii="Times New Roman" w:hAnsi="Times New Roman" w:cs="Times New Roman"/>
          <w:sz w:val="24"/>
          <w:szCs w:val="24"/>
        </w:rPr>
        <w:br/>
        <w:t xml:space="preserve">na wspieranie realizacji zadania publicznego </w:t>
      </w:r>
    </w:p>
    <w:p w:rsidR="00BC29AF" w:rsidRDefault="00BC29AF" w:rsidP="00BC29AF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 ewidencyjny konkursu …………../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D1F2F">
        <w:rPr>
          <w:rFonts w:ascii="Times New Roman" w:hAnsi="Times New Roman" w:cs="Times New Roman"/>
          <w:sz w:val="24"/>
          <w:szCs w:val="24"/>
        </w:rPr>
        <w:t>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C29AF" w:rsidRPr="00D607FF" w:rsidTr="00084A55">
        <w:trPr>
          <w:trHeight w:val="751"/>
        </w:trPr>
        <w:tc>
          <w:tcPr>
            <w:tcW w:w="10456" w:type="dxa"/>
            <w:gridSpan w:val="2"/>
            <w:shd w:val="clear" w:color="auto" w:fill="D5DCE4" w:themeFill="text2" w:themeFillTint="33"/>
            <w:vAlign w:val="center"/>
          </w:tcPr>
          <w:p w:rsidR="00BC29AF" w:rsidRPr="00D607FF" w:rsidRDefault="00BC29AF" w:rsidP="00084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</w:tc>
      </w:tr>
      <w:tr w:rsidR="00BC29AF" w:rsidRPr="00D607FF" w:rsidTr="00084A55">
        <w:trPr>
          <w:trHeight w:val="1048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Imię i nazwisko kandydata na członka Komisji ds. Zlecania Zadań Publicznych w Zakresie Obronności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1555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 reprezentowanej przez kandydata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73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562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400"/>
        </w:trPr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84A55">
        <w:trPr>
          <w:trHeight w:val="2738"/>
        </w:trPr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NA RZECZ ORGANIZACJI POZARZĄDOWYCH/PODMIOTÓW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242"/>
        </w:trPr>
        <w:tc>
          <w:tcPr>
            <w:tcW w:w="5211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10456" w:type="dxa"/>
            <w:gridSpan w:val="2"/>
            <w:shd w:val="clear" w:color="auto" w:fill="D5DCE4" w:themeFill="text2" w:themeFillTint="33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Nazwa organizacji pozarządowej/podmiotu wymienionego w art. 3 ust. 3 ustawy o działalności pożytku publicznego i o wolontariacie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</w:tc>
        <w:tc>
          <w:tcPr>
            <w:tcW w:w="5245" w:type="dxa"/>
            <w:shd w:val="clear" w:color="auto" w:fill="auto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BC29AF" w:rsidRPr="00D607FF" w:rsidRDefault="00BC29AF" w:rsidP="000C5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9AF" w:rsidRPr="00D607FF" w:rsidTr="000C544D">
        <w:trPr>
          <w:trHeight w:val="262"/>
        </w:trPr>
        <w:tc>
          <w:tcPr>
            <w:tcW w:w="5211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5245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w otwartym konkursie ofert na powierzenie/wspieranie realizacji zadania nr ewidencyjny </w:t>
      </w:r>
      <w:r w:rsidR="006D1F2F">
        <w:rPr>
          <w:rFonts w:ascii="Times New Roman" w:hAnsi="Times New Roman" w:cs="Times New Roman"/>
          <w:sz w:val="24"/>
          <w:szCs w:val="24"/>
        </w:rPr>
        <w:t>konkursu …….../2025</w:t>
      </w:r>
      <w:r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BC29AF" w:rsidRPr="00D607FF" w:rsidTr="000C544D">
        <w:trPr>
          <w:trHeight w:val="1526"/>
        </w:trPr>
        <w:tc>
          <w:tcPr>
            <w:tcW w:w="5303" w:type="dxa"/>
          </w:tcPr>
          <w:p w:rsidR="00BC29AF" w:rsidRPr="00D607FF" w:rsidRDefault="00BC29AF" w:rsidP="0008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</w:tc>
        <w:tc>
          <w:tcPr>
            <w:tcW w:w="5303" w:type="dxa"/>
          </w:tcPr>
          <w:p w:rsidR="00BC29AF" w:rsidRPr="00D607FF" w:rsidRDefault="00BC29AF" w:rsidP="000C54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ds. Zlecania Zadań Publicznych w Zakresie Obronności należy przesłać na adres: 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 Edukacji, Kultury i Dziedzictwa MON</w:t>
      </w:r>
    </w:p>
    <w:p w:rsidR="00BC29AF" w:rsidRPr="00D607FF" w:rsidRDefault="00BC29AF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C29AF" w:rsidRPr="00D607FF" w:rsidRDefault="00084A55" w:rsidP="00BC29AF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00-911 Warszawa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czynny udział w pracach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okolicznościach uniemożliwiających wykonanie obowiązków członka Komisji;</w:t>
      </w:r>
    </w:p>
    <w:p w:rsidR="00BC29AF" w:rsidRPr="00D607FF" w:rsidRDefault="00BC29AF" w:rsidP="00084A55">
      <w:pPr>
        <w:pStyle w:val="Akapitzlist"/>
        <w:numPr>
          <w:ilvl w:val="0"/>
          <w:numId w:val="1"/>
        </w:numPr>
        <w:spacing w:after="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członkowie Komisji nie mogą ujawnić informacji o przebiegu prac Komisji podmiotom biorącym udział w konkursie oraz innym organizacjom pozarządowym.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 ocenie ofert złożonych w konkursie, nie mogą brać udziału osoby, których powiązania ze składającymi ją podmiotami mogą budzić zastrzeżenia co do ich bezstronności. 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Zgodnie z art. 15 ust. 2da ustawy o działalności pożytku publicznego i o wolontariacie Komisja Konkursowa może działać bez udziału osób wskazanych przez organizacje pozarządowe lub podmioty wymienione w art. 3 ust. 3 ustawy, jeżeli: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BC29AF" w:rsidRPr="00D607FF" w:rsidRDefault="00BC29AF" w:rsidP="00BC29AF">
      <w:pPr>
        <w:pStyle w:val="Akapitzlist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wszystkie powołane w skład komisji konkursowej osoby podlegają wyłączeniu na podstawie art. 15 ust. 2d lub art. 15 ust. 2f ww</w:t>
      </w:r>
      <w:r w:rsidR="006D1F2F">
        <w:rPr>
          <w:rFonts w:ascii="Times New Roman" w:hAnsi="Times New Roman" w:cs="Times New Roman"/>
          <w:sz w:val="24"/>
          <w:szCs w:val="24"/>
        </w:rPr>
        <w:t>.</w:t>
      </w:r>
      <w:r w:rsidRPr="00D607FF">
        <w:rPr>
          <w:rFonts w:ascii="Times New Roman" w:hAnsi="Times New Roman" w:cs="Times New Roman"/>
          <w:sz w:val="24"/>
          <w:szCs w:val="24"/>
        </w:rPr>
        <w:t xml:space="preserve"> ustawy.</w:t>
      </w:r>
    </w:p>
    <w:p w:rsidR="00BC29AF" w:rsidRPr="00D607FF" w:rsidRDefault="00BC29AF" w:rsidP="00BC29AF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BC29AF" w:rsidRPr="00D607FF" w:rsidRDefault="00BC29AF" w:rsidP="00BC29AF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pStyle w:val="NormalnyWeb"/>
        <w:spacing w:line="200" w:lineRule="atLeast"/>
        <w:rPr>
          <w:color w:val="000000"/>
        </w:rPr>
      </w:pPr>
    </w:p>
    <w:p w:rsidR="00BC29AF" w:rsidRPr="00D607FF" w:rsidRDefault="00BC29AF" w:rsidP="00BC29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29AF" w:rsidRDefault="00BC29AF" w:rsidP="00BC29AF"/>
    <w:p w:rsidR="00951E98" w:rsidRDefault="00951E98" w:rsidP="00BC29AF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951E98" w:rsidSect="00084A55">
      <w:footerReference w:type="default" r:id="rId9"/>
      <w:pgSz w:w="11906" w:h="16838"/>
      <w:pgMar w:top="680" w:right="720" w:bottom="73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07D" w:rsidRDefault="0003207D" w:rsidP="00BC29AF">
      <w:pPr>
        <w:spacing w:after="0" w:line="240" w:lineRule="auto"/>
      </w:pPr>
      <w:r>
        <w:separator/>
      </w:r>
    </w:p>
  </w:endnote>
  <w:endnote w:type="continuationSeparator" w:id="0">
    <w:p w:rsidR="0003207D" w:rsidRDefault="0003207D" w:rsidP="00BC2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341906455"/>
      <w:docPartObj>
        <w:docPartGallery w:val="Page Numbers (Bottom of Page)"/>
        <w:docPartUnique/>
      </w:docPartObj>
    </w:sdtPr>
    <w:sdtEndPr/>
    <w:sdtContent>
      <w:p w:rsidR="00BC29AF" w:rsidRDefault="00BC29A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03E78" w:rsidRPr="00903E78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BC29AF" w:rsidRDefault="00BC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07D" w:rsidRDefault="0003207D" w:rsidP="00BC29AF">
      <w:pPr>
        <w:spacing w:after="0" w:line="240" w:lineRule="auto"/>
      </w:pPr>
      <w:r>
        <w:separator/>
      </w:r>
    </w:p>
  </w:footnote>
  <w:footnote w:type="continuationSeparator" w:id="0">
    <w:p w:rsidR="0003207D" w:rsidRDefault="0003207D" w:rsidP="00BC2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AF"/>
    <w:rsid w:val="0003207D"/>
    <w:rsid w:val="00084A55"/>
    <w:rsid w:val="00120105"/>
    <w:rsid w:val="001219DA"/>
    <w:rsid w:val="00301097"/>
    <w:rsid w:val="003608CB"/>
    <w:rsid w:val="004C07FE"/>
    <w:rsid w:val="005C55A5"/>
    <w:rsid w:val="006D1F2F"/>
    <w:rsid w:val="008946A8"/>
    <w:rsid w:val="00903E78"/>
    <w:rsid w:val="00951E98"/>
    <w:rsid w:val="009C5057"/>
    <w:rsid w:val="009D0F8C"/>
    <w:rsid w:val="00B56F52"/>
    <w:rsid w:val="00B9601C"/>
    <w:rsid w:val="00BC29AF"/>
    <w:rsid w:val="00C233CB"/>
    <w:rsid w:val="00C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6E07"/>
  <w15:chartTrackingRefBased/>
  <w15:docId w15:val="{9DABEDAF-BD59-4F04-9779-87CEEB97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9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9AF"/>
  </w:style>
  <w:style w:type="paragraph" w:styleId="Stopka">
    <w:name w:val="footer"/>
    <w:basedOn w:val="Normalny"/>
    <w:link w:val="StopkaZnak"/>
    <w:uiPriority w:val="99"/>
    <w:unhideWhenUsed/>
    <w:rsid w:val="00BC2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9AF"/>
  </w:style>
  <w:style w:type="table" w:styleId="Tabela-Siatka">
    <w:name w:val="Table Grid"/>
    <w:basedOn w:val="Standardowy"/>
    <w:uiPriority w:val="59"/>
    <w:rsid w:val="00BC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9AF"/>
    <w:pPr>
      <w:ind w:left="720"/>
      <w:contextualSpacing/>
    </w:pPr>
  </w:style>
  <w:style w:type="paragraph" w:styleId="NormalnyWeb">
    <w:name w:val="Normal (Web)"/>
    <w:basedOn w:val="Normalny"/>
    <w:rsid w:val="00BC2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18E4F894-CCC7-4991-8D06-4E54AA4851D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6</cp:revision>
  <cp:lastPrinted>2024-04-03T12:10:00Z</cp:lastPrinted>
  <dcterms:created xsi:type="dcterms:W3CDTF">2023-03-30T11:47:00Z</dcterms:created>
  <dcterms:modified xsi:type="dcterms:W3CDTF">2025-01-16T10:08:00Z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e93a0ca4-3d83-4e6e-b9e4-5c3ef952c933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