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EA1A1C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Proszę uprzejmie o potwierdzenie odbioru.</w:t>
      </w:r>
      <w:r w:rsidRPr="00790862">
        <w:rPr>
          <w:rFonts w:ascii="Calibri" w:eastAsia="Calibri" w:hAnsi="Calibri" w:cs="Calibri"/>
          <w:lang w:eastAsia="pl-PL"/>
        </w:rPr>
        <w:br/>
      </w:r>
      <w:r w:rsidRPr="00790862">
        <w:rPr>
          <w:rFonts w:ascii="Calibri" w:eastAsia="Calibri" w:hAnsi="Calibri" w:cs="Calibri"/>
          <w:lang w:eastAsia="pl-PL"/>
        </w:rPr>
        <w:br/>
        <w:t>Szanowni Państwo:</w:t>
      </w:r>
      <w:r w:rsidRPr="00790862">
        <w:rPr>
          <w:rFonts w:ascii="Calibri" w:eastAsia="Calibri" w:hAnsi="Calibri" w:cs="Calibri"/>
          <w:lang w:eastAsia="pl-PL"/>
        </w:rPr>
        <w:br/>
        <w:t>1) Ministerstwo Zdrowia </w:t>
      </w:r>
    </w:p>
    <w:p w14:paraId="29C7C82D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2) Narodowy Fundusz Zdrowia </w:t>
      </w:r>
    </w:p>
    <w:p w14:paraId="7057365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3) Konsultanci medycyny ratunkowej za pośrednictwem wojewodów </w:t>
      </w:r>
    </w:p>
    <w:p w14:paraId="5CCDB40D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5A8132F5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PETYCJA W INTERESIE PUBLICZNYM</w:t>
      </w:r>
    </w:p>
    <w:p w14:paraId="298CD1D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1A5B3A7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jakości medycznych w medycynie ratunkowej, pulmonologii i kardiologii w sprawie "usprawnienia badania gazometrycznego" : </w:t>
      </w:r>
    </w:p>
    <w:p w14:paraId="38DDB4E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2C71D01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Gazometria zawiera : </w:t>
      </w:r>
    </w:p>
    <w:p w14:paraId="25480753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1) </w:t>
      </w:r>
      <w:proofErr w:type="spellStart"/>
      <w:r w:rsidRPr="00790862">
        <w:rPr>
          <w:rFonts w:ascii="Calibri" w:eastAsia="Calibri" w:hAnsi="Calibri" w:cs="Calibri"/>
          <w:lang w:eastAsia="pl-PL"/>
        </w:rPr>
        <w:t>pH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- krwi / aktywności jonów wodorowych </w:t>
      </w:r>
      <w:r w:rsidRPr="00790862">
        <w:rPr>
          <w:rFonts w:ascii="MS Gothic" w:eastAsia="MS Gothic" w:hAnsi="MS Gothic" w:cs="MS Gothic" w:hint="eastAsia"/>
          <w:lang w:eastAsia="pl-PL"/>
        </w:rPr>
        <w:t>◇◇</w:t>
      </w:r>
    </w:p>
    <w:p w14:paraId="574DCB40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2) pO2 - ciśnienie parcjalne tlenu </w:t>
      </w:r>
      <w:r w:rsidRPr="00790862">
        <w:rPr>
          <w:rFonts w:ascii="MS Gothic" w:eastAsia="MS Gothic" w:hAnsi="MS Gothic" w:cs="MS Gothic" w:hint="eastAsia"/>
          <w:lang w:eastAsia="pl-PL"/>
        </w:rPr>
        <w:t>◇◇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5E7B36C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3) pCO2 - ciśnienie parcjalne dwutlenku węgla </w:t>
      </w:r>
      <w:r w:rsidRPr="00790862">
        <w:rPr>
          <w:rFonts w:ascii="MS Gothic" w:eastAsia="MS Gothic" w:hAnsi="MS Gothic" w:cs="MS Gothic" w:hint="eastAsia"/>
          <w:lang w:eastAsia="pl-PL"/>
        </w:rPr>
        <w:t>◇◇♤</w:t>
      </w:r>
    </w:p>
    <w:p w14:paraId="37F08885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4) PvO2 - ciśnienie parcjalne tlenu w krwi żylnej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  <w:r w:rsidRPr="00790862">
        <w:rPr>
          <w:rFonts w:ascii="Calibri" w:eastAsia="Calibri" w:hAnsi="Calibri" w:cs="Calibri"/>
          <w:lang w:eastAsia="pl-PL"/>
        </w:rPr>
        <w:t> </w:t>
      </w:r>
    </w:p>
    <w:p w14:paraId="21B21A3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5) PtO2 - ciśnienie parcjalne tlenu w krwi tętniczej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48A40618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6) PvCO2 - ciśnienie parcjalne dwutlenku węgla w krwi żylnej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578AB25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7) PtCO2 - ciśnienie parcjalne dwutlenku węgla w krwi tętniczej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7EE7A0F8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8) HCO-3akt, HCO3-akt - aktualne stężenie wodorowęglanów w osoczu</w:t>
      </w:r>
    </w:p>
    <w:p w14:paraId="1717383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(Transport CO2 w HCO3-) rozpuszczenie </w:t>
      </w:r>
      <w:r w:rsidRPr="00790862">
        <w:rPr>
          <w:rFonts w:ascii="MS Gothic" w:eastAsia="MS Gothic" w:hAnsi="MS Gothic" w:cs="MS Gothic" w:hint="eastAsia"/>
          <w:lang w:eastAsia="pl-PL"/>
        </w:rPr>
        <w:t>◇♤</w:t>
      </w:r>
    </w:p>
    <w:p w14:paraId="70D5569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9) HCO-3std, HCO3-std - standardowe stężenie wodorowęglanów</w:t>
      </w:r>
      <w:r w:rsidRPr="00790862">
        <w:rPr>
          <w:rFonts w:ascii="MS Gothic" w:eastAsia="MS Gothic" w:hAnsi="MS Gothic" w:cs="MS Gothic" w:hint="eastAsia"/>
          <w:lang w:eastAsia="pl-PL"/>
        </w:rPr>
        <w:t>◇♤</w:t>
      </w:r>
    </w:p>
    <w:p w14:paraId="43680EA3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10) BE - nadmiar zasad</w:t>
      </w:r>
      <w:r w:rsidRPr="00790862">
        <w:rPr>
          <w:rFonts w:ascii="MS Gothic" w:eastAsia="MS Gothic" w:hAnsi="MS Gothic" w:cs="MS Gothic" w:hint="eastAsia"/>
          <w:lang w:eastAsia="pl-PL"/>
        </w:rPr>
        <w:t>◇</w:t>
      </w:r>
      <w:r w:rsidRPr="00790862">
        <w:rPr>
          <w:rFonts w:ascii="Calibri" w:eastAsia="Calibri" w:hAnsi="Calibri" w:cs="Calibri"/>
          <w:lang w:eastAsia="pl-PL"/>
        </w:rPr>
        <w:t>, BE(B) - niedobór / nadmiar we krwi, BE(</w:t>
      </w:r>
      <w:proofErr w:type="spellStart"/>
      <w:r w:rsidRPr="00790862">
        <w:rPr>
          <w:rFonts w:ascii="Calibri" w:eastAsia="Calibri" w:hAnsi="Calibri" w:cs="Calibri"/>
          <w:lang w:eastAsia="pl-PL"/>
        </w:rPr>
        <w:t>ecf</w:t>
      </w:r>
      <w:proofErr w:type="spellEnd"/>
      <w:r w:rsidRPr="00790862">
        <w:rPr>
          <w:rFonts w:ascii="Calibri" w:eastAsia="Calibri" w:hAnsi="Calibri" w:cs="Calibri"/>
          <w:lang w:eastAsia="pl-PL"/>
        </w:rPr>
        <w:t>) - niedobór i nadmiar zasad w płynie pozakomórkowym </w:t>
      </w:r>
    </w:p>
    <w:p w14:paraId="0A06622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11) ctCO2, TCO2 - całkowita zawartość dwutlenku węgla - osocze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31F02AF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(Transport CO2 w osoczu) rozpuszczenie </w:t>
      </w:r>
    </w:p>
    <w:p w14:paraId="65AD136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12) ctO2, TO2 - całkowita zawartość tlenu w osoczu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3BCF4AAA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lastRenderedPageBreak/>
        <w:t>(Transport O2 w osoczu) rozpuszczenie </w:t>
      </w:r>
    </w:p>
    <w:p w14:paraId="1A701E3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13) bCO2 - całkowita zawartość CO2 w białkach osocza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5A44289A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(Transport CO2 w białkach osocza) </w:t>
      </w:r>
    </w:p>
    <w:p w14:paraId="03D6891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14) transport tlenu : </w:t>
      </w:r>
    </w:p>
    <w:p w14:paraId="58571053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hemoglobina (cz. RBC)białko, </w:t>
      </w:r>
      <w:proofErr w:type="spellStart"/>
      <w:r w:rsidRPr="00790862">
        <w:rPr>
          <w:rFonts w:ascii="Calibri" w:eastAsia="Calibri" w:hAnsi="Calibri" w:cs="Calibri"/>
          <w:lang w:eastAsia="pl-PL"/>
        </w:rPr>
        <w:t>tHb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- całkowite stężenie hemoglobiny</w:t>
      </w:r>
      <w:r w:rsidRPr="00790862">
        <w:rPr>
          <w:rFonts w:ascii="Segoe UI Symbol" w:eastAsia="Calibri" w:hAnsi="Segoe UI Symbol" w:cs="Segoe UI Symbol"/>
          <w:lang w:eastAsia="pl-PL"/>
        </w:rPr>
        <w:t>♧♧◇♤</w:t>
      </w:r>
    </w:p>
    <w:p w14:paraId="1F1A247C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erytrocyty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48F664D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hem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2F8763F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bilirubina bezpośrednia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781409F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bilirubina całkowita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33CE80BA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urobilinogen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142D242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żelazo Fe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22CFE78C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ferrytyna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1CF2AC5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</w:t>
      </w:r>
      <w:proofErr w:type="spellStart"/>
      <w:r w:rsidRPr="00790862">
        <w:rPr>
          <w:rFonts w:ascii="Calibri" w:eastAsia="Calibri" w:hAnsi="Calibri" w:cs="Calibri"/>
          <w:lang w:eastAsia="pl-PL"/>
        </w:rPr>
        <w:t>transferyna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24CB691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TIBC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2A8A7FA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UIBC </w:t>
      </w:r>
      <w:r w:rsidRPr="00790862">
        <w:rPr>
          <w:rFonts w:ascii="Segoe UI Symbol" w:eastAsia="Calibri" w:hAnsi="Segoe UI Symbol" w:cs="Segoe UI Symbol"/>
          <w:lang w:eastAsia="pl-PL"/>
        </w:rPr>
        <w:t>♧♤</w:t>
      </w:r>
    </w:p>
    <w:p w14:paraId="1E4EFDC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</w:t>
      </w:r>
      <w:proofErr w:type="spellStart"/>
      <w:r w:rsidRPr="00790862">
        <w:rPr>
          <w:rFonts w:ascii="Calibri" w:eastAsia="Calibri" w:hAnsi="Calibri" w:cs="Calibri"/>
          <w:lang w:eastAsia="pl-PL"/>
        </w:rPr>
        <w:t>mioglobulina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</w:t>
      </w:r>
    </w:p>
    <w:p w14:paraId="576AC7A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14)• hematokryt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367973DC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14)• białko całkowite, proteinogram, immunoglobuliny </w:t>
      </w:r>
    </w:p>
    <w:p w14:paraId="6C5E88E0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 rozpuszczenie w </w:t>
      </w:r>
      <w:proofErr w:type="spellStart"/>
      <w:r w:rsidRPr="00790862">
        <w:rPr>
          <w:rFonts w:ascii="Calibri" w:eastAsia="Calibri" w:hAnsi="Calibri" w:cs="Calibri"/>
          <w:lang w:eastAsia="pl-PL"/>
        </w:rPr>
        <w:t>oxymetrii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białka hemoglobiny - hemoglobiny </w:t>
      </w:r>
      <w:proofErr w:type="spellStart"/>
      <w:r w:rsidRPr="00790862">
        <w:rPr>
          <w:rFonts w:ascii="Calibri" w:eastAsia="Calibri" w:hAnsi="Calibri" w:cs="Calibri"/>
          <w:lang w:eastAsia="pl-PL"/>
        </w:rPr>
        <w:t>tlenkowęglowej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(rozpuszczenie O2, CO2) : </w:t>
      </w:r>
    </w:p>
    <w:p w14:paraId="01B5DDE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oksyhemoglobina (HbO2, O2Hb, FO2Hb)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390FC44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15)• karboksyhemoglobina (</w:t>
      </w:r>
      <w:proofErr w:type="spellStart"/>
      <w:r w:rsidRPr="00790862">
        <w:rPr>
          <w:rFonts w:ascii="Calibri" w:eastAsia="Calibri" w:hAnsi="Calibri" w:cs="Calibri"/>
          <w:lang w:eastAsia="pl-PL"/>
        </w:rPr>
        <w:t>HbCO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790862">
        <w:rPr>
          <w:rFonts w:ascii="Calibri" w:eastAsia="Calibri" w:hAnsi="Calibri" w:cs="Calibri"/>
          <w:lang w:eastAsia="pl-PL"/>
        </w:rPr>
        <w:t>COHb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790862">
        <w:rPr>
          <w:rFonts w:ascii="Calibri" w:eastAsia="Calibri" w:hAnsi="Calibri" w:cs="Calibri"/>
          <w:lang w:eastAsia="pl-PL"/>
        </w:rPr>
        <w:t>FCOHb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)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2CEAE42B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</w:t>
      </w:r>
      <w:proofErr w:type="spellStart"/>
      <w:r w:rsidRPr="00790862">
        <w:rPr>
          <w:rFonts w:ascii="Calibri" w:eastAsia="Calibri" w:hAnsi="Calibri" w:cs="Calibri"/>
          <w:lang w:eastAsia="pl-PL"/>
        </w:rPr>
        <w:t>karbaminohemoglobina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(HHbCO2, CO2HHb, FCO2HHb)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4A400B7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15)• methemoglobina (</w:t>
      </w:r>
      <w:proofErr w:type="spellStart"/>
      <w:r w:rsidRPr="00790862">
        <w:rPr>
          <w:rFonts w:ascii="Calibri" w:eastAsia="Calibri" w:hAnsi="Calibri" w:cs="Calibri"/>
          <w:lang w:eastAsia="pl-PL"/>
        </w:rPr>
        <w:t>MetHb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790862">
        <w:rPr>
          <w:rFonts w:ascii="Calibri" w:eastAsia="Calibri" w:hAnsi="Calibri" w:cs="Calibri"/>
          <w:lang w:eastAsia="pl-PL"/>
        </w:rPr>
        <w:t>HbMet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790862">
        <w:rPr>
          <w:rFonts w:ascii="Calibri" w:eastAsia="Calibri" w:hAnsi="Calibri" w:cs="Calibri"/>
          <w:lang w:eastAsia="pl-PL"/>
        </w:rPr>
        <w:t>FMetHb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)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1604461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</w:t>
      </w:r>
      <w:proofErr w:type="spellStart"/>
      <w:r w:rsidRPr="00790862">
        <w:rPr>
          <w:rFonts w:ascii="Calibri" w:eastAsia="Calibri" w:hAnsi="Calibri" w:cs="Calibri"/>
          <w:lang w:eastAsia="pl-PL"/>
        </w:rPr>
        <w:t>cyjanomethemoglobina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3D00EDB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</w:t>
      </w:r>
      <w:proofErr w:type="spellStart"/>
      <w:r w:rsidRPr="00790862">
        <w:rPr>
          <w:rFonts w:ascii="Calibri" w:eastAsia="Calibri" w:hAnsi="Calibri" w:cs="Calibri"/>
          <w:lang w:eastAsia="pl-PL"/>
        </w:rPr>
        <w:t>sulfohemoglobina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67AC62C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</w:t>
      </w:r>
      <w:proofErr w:type="spellStart"/>
      <w:r w:rsidRPr="00790862">
        <w:rPr>
          <w:rFonts w:ascii="Calibri" w:eastAsia="Calibri" w:hAnsi="Calibri" w:cs="Calibri"/>
          <w:lang w:eastAsia="pl-PL"/>
        </w:rPr>
        <w:t>deoksyhemoglobina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(</w:t>
      </w:r>
      <w:proofErr w:type="spellStart"/>
      <w:r w:rsidRPr="00790862">
        <w:rPr>
          <w:rFonts w:ascii="Calibri" w:eastAsia="Calibri" w:hAnsi="Calibri" w:cs="Calibri"/>
          <w:lang w:eastAsia="pl-PL"/>
        </w:rPr>
        <w:t>HHb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790862">
        <w:rPr>
          <w:rFonts w:ascii="Calibri" w:eastAsia="Calibri" w:hAnsi="Calibri" w:cs="Calibri"/>
          <w:lang w:eastAsia="pl-PL"/>
        </w:rPr>
        <w:t>FHHb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)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5B55D883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SaO2, SO2, SatO2, SpO2 - wysycenie hemoglobiny tlenem </w:t>
      </w:r>
      <w:r w:rsidRPr="00790862">
        <w:rPr>
          <w:rFonts w:ascii="Segoe UI Symbol" w:eastAsia="Calibri" w:hAnsi="Segoe UI Symbol" w:cs="Segoe UI Symbol"/>
          <w:lang w:eastAsia="pl-PL"/>
        </w:rPr>
        <w:t>♧♧◇♤</w:t>
      </w:r>
    </w:p>
    <w:p w14:paraId="075FF53B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SvO2 - wysycenie hemoglobiny tlenem w krwi żylnej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074F9188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15)• StO2 - wysycenie hemoglobiny tlenem w krwi tętniczej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</w:p>
    <w:p w14:paraId="128ED19F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lastRenderedPageBreak/>
        <w:t>16) stężenia : </w:t>
      </w:r>
    </w:p>
    <w:p w14:paraId="0C0C719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Na+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546F7E5C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K+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544F5F98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Ca++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041331B3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Cl-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6F664D95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</w:t>
      </w:r>
      <w:proofErr w:type="spellStart"/>
      <w:r w:rsidRPr="00790862">
        <w:rPr>
          <w:rFonts w:ascii="Calibri" w:eastAsia="Calibri" w:hAnsi="Calibri" w:cs="Calibri"/>
          <w:lang w:eastAsia="pl-PL"/>
        </w:rPr>
        <w:t>AnGap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- Luka anionowa </w:t>
      </w:r>
      <w:r w:rsidRPr="00790862">
        <w:rPr>
          <w:rFonts w:ascii="Segoe UI Symbol" w:eastAsia="Calibri" w:hAnsi="Segoe UI Symbol" w:cs="Segoe UI Symbol"/>
          <w:lang w:eastAsia="pl-PL"/>
        </w:rPr>
        <w:t>♧♧♡♡</w:t>
      </w:r>
    </w:p>
    <w:p w14:paraId="42BB37C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Glukoza - </w:t>
      </w:r>
      <w:proofErr w:type="spellStart"/>
      <w:r w:rsidRPr="00790862">
        <w:rPr>
          <w:rFonts w:ascii="Calibri" w:eastAsia="Calibri" w:hAnsi="Calibri" w:cs="Calibri"/>
          <w:lang w:eastAsia="pl-PL"/>
        </w:rPr>
        <w:t>Gluk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  </w:t>
      </w:r>
      <w:r w:rsidRPr="00790862">
        <w:rPr>
          <w:rFonts w:ascii="Segoe UI Symbol" w:eastAsia="Calibri" w:hAnsi="Segoe UI Symbol" w:cs="Segoe UI Symbol"/>
          <w:lang w:eastAsia="pl-PL"/>
        </w:rPr>
        <w:t>♧♧♡</w:t>
      </w:r>
    </w:p>
    <w:p w14:paraId="2356ACE0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Mleczanów - </w:t>
      </w:r>
      <w:proofErr w:type="spellStart"/>
      <w:r w:rsidRPr="00790862">
        <w:rPr>
          <w:rFonts w:ascii="Calibri" w:eastAsia="Calibri" w:hAnsi="Calibri" w:cs="Calibri"/>
          <w:lang w:eastAsia="pl-PL"/>
        </w:rPr>
        <w:t>Lac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♧♧♡♡</w:t>
      </w:r>
    </w:p>
    <w:p w14:paraId="4F32C4F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16)• Zasady buforowe (BB) </w:t>
      </w:r>
    </w:p>
    <w:p w14:paraId="69BB55C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16)• Normalne zasady buforowe (NBB)</w:t>
      </w:r>
    </w:p>
    <w:p w14:paraId="52D5AA06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pO2/FiO2 - wskaźnik </w:t>
      </w:r>
      <w:proofErr w:type="spellStart"/>
      <w:r w:rsidRPr="00790862">
        <w:rPr>
          <w:rFonts w:ascii="Calibri" w:eastAsia="Calibri" w:hAnsi="Calibri" w:cs="Calibri"/>
          <w:lang w:eastAsia="pl-PL"/>
        </w:rPr>
        <w:t>oksygenacji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</w:t>
      </w:r>
      <w:r w:rsidRPr="00790862">
        <w:rPr>
          <w:rFonts w:ascii="Segoe UI Symbol" w:eastAsia="Calibri" w:hAnsi="Segoe UI Symbol" w:cs="Segoe UI Symbol"/>
          <w:lang w:eastAsia="pl-PL"/>
        </w:rPr>
        <w:t>♧♧♤</w:t>
      </w:r>
    </w:p>
    <w:p w14:paraId="69E88B02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16)• Ca++(7.4) </w:t>
      </w:r>
      <w:r w:rsidRPr="00790862">
        <w:rPr>
          <w:rFonts w:ascii="Segoe UI Symbol" w:eastAsia="Calibri" w:hAnsi="Segoe UI Symbol" w:cs="Segoe UI Symbol"/>
          <w:lang w:eastAsia="pl-PL"/>
        </w:rPr>
        <w:t>♧♧</w:t>
      </w:r>
    </w:p>
    <w:p w14:paraId="1929BBF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I inne </w:t>
      </w:r>
    </w:p>
    <w:p w14:paraId="711CF6AD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7F30460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Parametry krytyczne = </w:t>
      </w:r>
      <w:r w:rsidRPr="00790862">
        <w:rPr>
          <w:rFonts w:ascii="Segoe UI Symbol" w:eastAsia="Calibri" w:hAnsi="Segoe UI Symbol" w:cs="Segoe UI Symbol"/>
          <w:lang w:eastAsia="pl-PL"/>
        </w:rPr>
        <w:t>♧</w:t>
      </w:r>
      <w:r w:rsidRPr="00790862">
        <w:rPr>
          <w:rFonts w:ascii="Calibri" w:eastAsia="Calibri" w:hAnsi="Calibri" w:cs="Calibri"/>
          <w:lang w:eastAsia="pl-PL"/>
        </w:rPr>
        <w:t> </w:t>
      </w:r>
    </w:p>
    <w:p w14:paraId="79FB6C0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Gazometria podstawowa = </w:t>
      </w:r>
      <w:r w:rsidRPr="00790862">
        <w:rPr>
          <w:rFonts w:ascii="MS Gothic" w:eastAsia="MS Gothic" w:hAnsi="MS Gothic" w:cs="MS Gothic" w:hint="eastAsia"/>
          <w:lang w:eastAsia="pl-PL"/>
        </w:rPr>
        <w:t>◇</w:t>
      </w:r>
      <w:r w:rsidRPr="00790862">
        <w:rPr>
          <w:rFonts w:ascii="Calibri" w:eastAsia="Calibri" w:hAnsi="Calibri" w:cs="Calibri"/>
          <w:lang w:eastAsia="pl-PL"/>
        </w:rPr>
        <w:t> </w:t>
      </w:r>
    </w:p>
    <w:p w14:paraId="3D6D5C7B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Parametry podaży tlenu / dowozu tlenu = </w:t>
      </w:r>
      <w:r w:rsidRPr="00790862">
        <w:rPr>
          <w:rFonts w:ascii="Segoe UI Symbol" w:eastAsia="Calibri" w:hAnsi="Segoe UI Symbol" w:cs="Segoe UI Symbol"/>
          <w:lang w:eastAsia="pl-PL"/>
        </w:rPr>
        <w:t>♤</w:t>
      </w:r>
      <w:r w:rsidRPr="00790862">
        <w:rPr>
          <w:rFonts w:ascii="Calibri" w:eastAsia="Calibri" w:hAnsi="Calibri" w:cs="Calibri"/>
          <w:lang w:eastAsia="pl-PL"/>
        </w:rPr>
        <w:t> </w:t>
      </w:r>
    </w:p>
    <w:p w14:paraId="2781BD37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(częstotliwość oddechowa, czas wdechu, czas wydechu, objętość oddechowa, tor oddychania) </w:t>
      </w:r>
    </w:p>
    <w:p w14:paraId="3744BB5A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Parametry niewydolności oddechowej inne niż parametry podaży tlenu = </w:t>
      </w:r>
      <w:r w:rsidRPr="00790862">
        <w:rPr>
          <w:rFonts w:ascii="Segoe UI Symbol" w:eastAsia="Calibri" w:hAnsi="Segoe UI Symbol" w:cs="Segoe UI Symbol"/>
          <w:lang w:eastAsia="pl-PL"/>
        </w:rPr>
        <w:t>♡</w:t>
      </w:r>
      <w:r w:rsidRPr="00790862">
        <w:rPr>
          <w:rFonts w:ascii="Calibri" w:eastAsia="Calibri" w:hAnsi="Calibri" w:cs="Calibri"/>
          <w:lang w:eastAsia="pl-PL"/>
        </w:rPr>
        <w:t> </w:t>
      </w:r>
    </w:p>
    <w:p w14:paraId="62D43366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01C4C9B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757C30E6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6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https://diag.pl/sklep/badania/gazometria-podstawowa-ph-pco2-po2/</w:t>
        </w:r>
      </w:hyperlink>
    </w:p>
    <w:p w14:paraId="386CCE36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7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https://www.poradnikzdrowie.pl/sprawdz-sie/badania/gazometria-wyniki-i-normy-ph-krwi-aa-6EWC-V3wE-QRN5.html</w:t>
        </w:r>
      </w:hyperlink>
    </w:p>
    <w:p w14:paraId="412FB25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8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https://stamar.pl/analizatory/edan-i15/</w:t>
        </w:r>
      </w:hyperlink>
    </w:p>
    <w:p w14:paraId="5DD909A5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9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https://pl.m.wikipedia.org/wiki/Wska%C5%BAnik_oksygenacji</w:t>
        </w:r>
      </w:hyperlink>
    </w:p>
    <w:p w14:paraId="6A53E391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10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https://pl.m.wikipedia.org/wiki/Transport_tlenu</w:t>
        </w:r>
      </w:hyperlink>
    </w:p>
    <w:p w14:paraId="2F4E2FB5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11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https://pl.m.wikipedia.org/wiki/Osocze_krwi</w:t>
        </w:r>
      </w:hyperlink>
    </w:p>
    <w:p w14:paraId="6588FA29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12" w:tgtFrame="_blank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https://pl.m.wikipedia.org/wiki/Bia%C5%82ka</w:t>
        </w:r>
      </w:hyperlink>
    </w:p>
    <w:p w14:paraId="52F1D4B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hyperlink r:id="rId13" w:history="1">
        <w:r w:rsidRPr="00790862">
          <w:rPr>
            <w:rStyle w:val="Hipercze"/>
            <w:rFonts w:ascii="Calibri" w:eastAsia="Calibri" w:hAnsi="Calibri" w:cs="Calibri"/>
            <w:lang w:eastAsia="pl-PL"/>
          </w:rPr>
          <w:t>https://www.mp.pl/pacjent/badania_zabiegi/51978,gazometria</w:t>
        </w:r>
      </w:hyperlink>
      <w:r w:rsidRPr="00790862">
        <w:rPr>
          <w:rFonts w:ascii="Calibri" w:eastAsia="Calibri" w:hAnsi="Calibri" w:cs="Calibri"/>
          <w:lang w:eastAsia="pl-PL"/>
        </w:rPr>
        <w:t> </w:t>
      </w:r>
    </w:p>
    <w:p w14:paraId="2279E71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39A428B0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</w:p>
    <w:p w14:paraId="69B9CA04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Adnotacje:</w:t>
      </w:r>
    </w:p>
    <w:p w14:paraId="1787F2BE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790862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55781D18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 w:rsidRPr="00790862">
        <w:rPr>
          <w:rFonts w:ascii="Calibri" w:eastAsia="Calibri" w:hAnsi="Calibri" w:cs="Calibri"/>
          <w:lang w:eastAsia="pl-PL"/>
        </w:rPr>
        <w:t>anonimizację</w:t>
      </w:r>
      <w:proofErr w:type="spellEnd"/>
      <w:r w:rsidRPr="00790862">
        <w:rPr>
          <w:rFonts w:ascii="Calibri" w:eastAsia="Calibri" w:hAnsi="Calibri" w:cs="Calibri"/>
          <w:lang w:eastAsia="pl-PL"/>
        </w:rP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 w:rsidRPr="00790862">
        <w:rPr>
          <w:rFonts w:ascii="Calibri" w:eastAsia="Calibri" w:hAnsi="Calibri" w:cs="Calibri"/>
          <w:lang w:eastAsia="pl-PL"/>
        </w:rPr>
        <w:t>kc</w:t>
      </w:r>
      <w:proofErr w:type="spellEnd"/>
      <w:r w:rsidRPr="00790862">
        <w:rPr>
          <w:rFonts w:ascii="Calibri" w:eastAsia="Calibri" w:hAnsi="Calibri" w:cs="Calibri"/>
          <w:lang w:eastAsia="pl-PL"/>
        </w:rPr>
        <w:t>, Konstytucji.  </w:t>
      </w:r>
    </w:p>
    <w:p w14:paraId="7C00F2CA" w14:textId="77777777" w:rsidR="00790862" w:rsidRPr="00790862" w:rsidRDefault="00790862" w:rsidP="00790862">
      <w:pPr>
        <w:rPr>
          <w:rFonts w:ascii="Calibri" w:eastAsia="Calibri" w:hAnsi="Calibri" w:cs="Calibri"/>
          <w:lang w:eastAsia="pl-PL"/>
        </w:rPr>
      </w:pPr>
      <w:r w:rsidRPr="00790862">
        <w:rPr>
          <w:rFonts w:ascii="Calibri" w:eastAsia="Calibri" w:hAnsi="Calibri" w:cs="Calibri"/>
          <w:lang w:eastAsia="pl-PL"/>
        </w:rPr>
        <w:t>(4) - za błędy oraz brak wiedzy w danym temacie przepraszam. </w:t>
      </w:r>
      <w:r w:rsidRPr="00790862">
        <w:rPr>
          <w:rFonts w:ascii="Calibri" w:eastAsia="Calibri" w:hAnsi="Calibri" w:cs="Calibri"/>
          <w:lang w:eastAsia="pl-PL"/>
        </w:rPr>
        <w:br/>
      </w:r>
      <w:r w:rsidRPr="00790862">
        <w:rPr>
          <w:rFonts w:ascii="Calibri" w:eastAsia="Calibri" w:hAnsi="Calibri" w:cs="Calibri"/>
          <w:lang w:eastAsia="pl-PL"/>
        </w:rP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mar.pl/analizatory/edan-i15/" TargetMode="External"/><Relationship Id="rId13" Type="http://schemas.openxmlformats.org/officeDocument/2006/relationships/hyperlink" Target="https://www.mp.pl/pacjent/badania_zabiegi/51978,gazometri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radnikzdrowie.pl/sprawdz-sie/badania/gazometria-wyniki-i-normy-ph-krwi-aa-6EWC-V3wE-QRN5.html" TargetMode="External"/><Relationship Id="rId12" Type="http://schemas.openxmlformats.org/officeDocument/2006/relationships/hyperlink" Target="https://pl.m.wikipedia.org/wiki/Bia%C5%82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ag.pl/sklep/badania/gazometria-podstawowa-ph-pco2-po2/" TargetMode="External"/><Relationship Id="rId11" Type="http://schemas.openxmlformats.org/officeDocument/2006/relationships/hyperlink" Target="https://pl.m.wikipedia.org/wiki/Osocze_krw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.m.wikipedia.org/wiki/Transport_tlen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m.wikipedia.org/wiki/Wska%C5%BAnik_oksygenacj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2021-11-30T14:36:00Z</dcterms:created>
  <dcterms:modified xsi:type="dcterms:W3CDTF">2021-11-30T14:36:00Z</dcterms:modified>
</cp:coreProperties>
</file>